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6407945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p w:rsidR="00FB47C9" w:rsidRDefault="00FB47C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F7150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F7150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F7150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F7150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DAEDA99ADDC141A695465C85E06015A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47C9" w:rsidRDefault="00FB47C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Creación de Informes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FA82EF804DB742E99F09093663E0C41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B47C9" w:rsidRDefault="00FB47C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IES MIGUEL HERRERO</w:t>
              </w:r>
            </w:p>
          </w:sdtContent>
        </w:sdt>
        <w:p w:rsidR="00FB47C9" w:rsidRDefault="00FB47C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47C9" w:rsidRDefault="00FB47C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B542DC64F2B146E69C559BB9AC408BB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FB47C9" w:rsidRDefault="00FB47C9">
              <w:pPr>
                <w:pStyle w:val="Sinespaciado"/>
              </w:pPr>
              <w:r>
                <w:t>Adrian, Paula, Rodrigo y Néstor</w:t>
              </w:r>
            </w:p>
          </w:sdtContent>
        </w:sdt>
        <w:sdt>
          <w:sdtPr>
            <w:alias w:val="Organización"/>
            <w:id w:val="14700089"/>
            <w:placeholder>
              <w:docPart w:val="BF761B0C4A034ECDB079BE80BF93851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B47C9" w:rsidRDefault="00FB47C9">
              <w:pPr>
                <w:pStyle w:val="Sinespaciado"/>
              </w:pPr>
              <w:r>
                <w:t>Equipo 1</w:t>
              </w:r>
            </w:p>
          </w:sdtContent>
        </w:sdt>
        <w:sdt>
          <w:sdtPr>
            <w:alias w:val="Autor"/>
            <w:id w:val="14700094"/>
            <w:placeholder>
              <w:docPart w:val="61E955E49F61441096D376F8DB64DC8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FB47C9" w:rsidRDefault="00FB47C9">
              <w:pPr>
                <w:pStyle w:val="Sinespaciado"/>
              </w:pPr>
              <w:r>
                <w:t>Actividades Extraescolares</w:t>
              </w:r>
            </w:p>
          </w:sdtContent>
        </w:sdt>
        <w:p w:rsidR="00FB47C9" w:rsidRDefault="00FB47C9">
          <w:r>
            <w:rPr>
              <w:noProof/>
              <w:lang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222885</wp:posOffset>
                </wp:positionV>
                <wp:extent cx="4217670" cy="1028700"/>
                <wp:effectExtent l="19050" t="0" r="0" b="0"/>
                <wp:wrapThrough wrapText="bothSides">
                  <wp:wrapPolygon edited="0">
                    <wp:start x="-98" y="0"/>
                    <wp:lineTo x="-98" y="21200"/>
                    <wp:lineTo x="21561" y="21200"/>
                    <wp:lineTo x="21561" y="0"/>
                    <wp:lineTo x="-98" y="0"/>
                  </wp:wrapPolygon>
                </wp:wrapThrough>
                <wp:docPr id="10" name="1 Imagen" descr="logo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ES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767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B47C9" w:rsidRDefault="00FB47C9"/>
        <w:p w:rsidR="00FB47C9" w:rsidRDefault="00FB47C9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EC5824" w:rsidRDefault="00EC5824" w:rsidP="00194DD3">
      <w:pPr>
        <w:rPr>
          <w:b/>
        </w:rPr>
      </w:pPr>
      <w:r>
        <w:rPr>
          <w:b/>
        </w:rPr>
        <w:lastRenderedPageBreak/>
        <w:t>Conectar la base de datos con Libre office Base</w:t>
      </w:r>
    </w:p>
    <w:p w:rsidR="00EC5824" w:rsidRDefault="00EC5824" w:rsidP="00EC5824">
      <w:r>
        <w:t xml:space="preserve">Cuando abrimos el </w:t>
      </w:r>
      <w:r w:rsidR="00C00AB1">
        <w:t>programa</w:t>
      </w:r>
      <w:r>
        <w:t xml:space="preserve"> de Libre office base, nos aparece una ventana para conectarlo con la base de datos</w:t>
      </w:r>
    </w:p>
    <w:p w:rsidR="00EC5824" w:rsidRDefault="00EC5824" w:rsidP="00EC5824">
      <w:pPr>
        <w:pStyle w:val="Prrafodelista"/>
        <w:numPr>
          <w:ilvl w:val="0"/>
          <w:numId w:val="5"/>
        </w:numPr>
      </w:pPr>
      <w:r>
        <w:t>La primera ventan</w:t>
      </w:r>
      <w:r w:rsidR="00EB139D">
        <w:t>a es “Seleccionar base de datos”, nos da la opción de Crear una base de datos nueva, abrir una base de datos existente en libre office o conectar con una base de datos existente, en esta última, podremos elegir entre varias opciones, entre ellas mysql</w:t>
      </w:r>
    </w:p>
    <w:p w:rsidR="00C00AB1" w:rsidRDefault="00EB139D" w:rsidP="00EB139D">
      <w:pPr>
        <w:ind w:left="360"/>
      </w:pPr>
      <w:r>
        <w:rPr>
          <w:noProof/>
          <w:lang w:eastAsia="es-ES"/>
        </w:rPr>
        <w:drawing>
          <wp:inline distT="0" distB="0" distL="0" distR="0">
            <wp:extent cx="3154266" cy="3236181"/>
            <wp:effectExtent l="19050" t="0" r="8034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34" cy="323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EE" w:rsidRDefault="00D510EE" w:rsidP="00EC5824">
      <w:pPr>
        <w:pStyle w:val="Prrafodelista"/>
        <w:numPr>
          <w:ilvl w:val="0"/>
          <w:numId w:val="5"/>
        </w:numPr>
      </w:pPr>
      <w:r>
        <w:t xml:space="preserve">La segunda ventana será “Configurar conexión </w:t>
      </w:r>
      <w:proofErr w:type="spellStart"/>
      <w:r>
        <w:t>sql</w:t>
      </w:r>
      <w:proofErr w:type="spellEnd"/>
      <w:r>
        <w:t>”, nos dará varias opciones de conexión con la base de datos</w:t>
      </w:r>
    </w:p>
    <w:p w:rsidR="00D510EE" w:rsidRDefault="00D510EE" w:rsidP="00D510EE">
      <w:pPr>
        <w:pStyle w:val="Prrafodelista"/>
        <w:numPr>
          <w:ilvl w:val="0"/>
          <w:numId w:val="6"/>
        </w:numPr>
      </w:pPr>
      <w:r>
        <w:t xml:space="preserve">Conectar mediante ODBC: </w:t>
      </w:r>
      <w:r w:rsidRPr="00D510EE">
        <w:t>Permite a las aplicaciones acceder a datos en sistemas de bases de datos utilizando SQL como lenguaje de consulta</w:t>
      </w:r>
    </w:p>
    <w:p w:rsidR="00D510EE" w:rsidRDefault="00D510EE" w:rsidP="00D510EE">
      <w:pPr>
        <w:pStyle w:val="Prrafodelista"/>
        <w:numPr>
          <w:ilvl w:val="0"/>
          <w:numId w:val="6"/>
        </w:numPr>
      </w:pPr>
      <w:r>
        <w:t xml:space="preserve">Conectar mediante JDBC: </w:t>
      </w:r>
      <w:r w:rsidRPr="00D510EE">
        <w:t>es una API de Java que permite a las aplicaciones Java interactuar con bases de datos</w:t>
      </w:r>
    </w:p>
    <w:p w:rsidR="00D510EE" w:rsidRPr="00EC5824" w:rsidRDefault="00D510EE" w:rsidP="00D510EE">
      <w:pPr>
        <w:pStyle w:val="Prrafodelista"/>
        <w:numPr>
          <w:ilvl w:val="0"/>
          <w:numId w:val="6"/>
        </w:numPr>
      </w:pPr>
      <w:r>
        <w:t xml:space="preserve">Conectar directamente: </w:t>
      </w:r>
      <w:r w:rsidRPr="00D510EE">
        <w:t xml:space="preserve">conexión directa a la base de datos </w:t>
      </w:r>
      <w:proofErr w:type="spellStart"/>
      <w:r w:rsidRPr="00D510EE">
        <w:t>MySQL</w:t>
      </w:r>
      <w:proofErr w:type="spellEnd"/>
      <w:r w:rsidRPr="00D510EE">
        <w:t xml:space="preserve"> sin intermediarios adicionales</w:t>
      </w:r>
    </w:p>
    <w:p w:rsidR="00D510EE" w:rsidRDefault="00EC5824" w:rsidP="00194DD3">
      <w:pPr>
        <w:rPr>
          <w:b/>
        </w:rPr>
      </w:pPr>
      <w:r w:rsidRPr="00EC5824">
        <w:rPr>
          <w:b/>
          <w:noProof/>
          <w:lang w:eastAsia="es-ES"/>
        </w:rPr>
        <w:lastRenderedPageBreak/>
        <w:drawing>
          <wp:inline distT="0" distB="0" distL="0" distR="0">
            <wp:extent cx="2933700" cy="3014912"/>
            <wp:effectExtent l="19050" t="0" r="0" b="0"/>
            <wp:docPr id="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28" cy="301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EE" w:rsidRDefault="00D510EE" w:rsidP="00D510EE">
      <w:pPr>
        <w:pStyle w:val="Prrafodelista"/>
        <w:numPr>
          <w:ilvl w:val="0"/>
          <w:numId w:val="5"/>
        </w:numPr>
      </w:pPr>
      <w:r>
        <w:t>La tercera venta es “Configurar conexión de JDBC”, aquí configuraremos la conexión con una base de datos utilizando JDBC</w:t>
      </w:r>
    </w:p>
    <w:p w:rsidR="00D510EE" w:rsidRDefault="00D510EE" w:rsidP="00D510EE">
      <w:pPr>
        <w:pStyle w:val="Prrafodelista"/>
      </w:pPr>
      <w:r>
        <w:t>Tendremos que escribir el nombre de la base de datos, el servidor en el que se encuentra y el puerto</w:t>
      </w:r>
    </w:p>
    <w:p w:rsidR="00D510EE" w:rsidRDefault="00D510EE" w:rsidP="00D510EE">
      <w:pPr>
        <w:ind w:left="360"/>
      </w:pPr>
      <w:r w:rsidRPr="00D510EE">
        <w:rPr>
          <w:noProof/>
          <w:lang w:eastAsia="es-ES"/>
        </w:rPr>
        <w:drawing>
          <wp:inline distT="0" distB="0" distL="0" distR="0">
            <wp:extent cx="3041650" cy="3139936"/>
            <wp:effectExtent l="19050" t="0" r="635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71" cy="3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9D" w:rsidRDefault="00EB139D" w:rsidP="00D510EE">
      <w:pPr>
        <w:ind w:left="360"/>
      </w:pPr>
    </w:p>
    <w:p w:rsidR="00EB139D" w:rsidRDefault="00EB139D" w:rsidP="00D510EE">
      <w:pPr>
        <w:ind w:left="360"/>
      </w:pPr>
    </w:p>
    <w:p w:rsidR="00EB139D" w:rsidRDefault="00EB139D" w:rsidP="00D510EE">
      <w:pPr>
        <w:ind w:left="360"/>
      </w:pPr>
    </w:p>
    <w:p w:rsidR="00EB139D" w:rsidRDefault="00EB139D" w:rsidP="00D510EE">
      <w:pPr>
        <w:ind w:left="360"/>
      </w:pPr>
    </w:p>
    <w:p w:rsidR="00D510EE" w:rsidRDefault="00D510EE" w:rsidP="00D510EE">
      <w:pPr>
        <w:pStyle w:val="Prrafodelista"/>
        <w:numPr>
          <w:ilvl w:val="0"/>
          <w:numId w:val="5"/>
        </w:numPr>
      </w:pPr>
      <w:r>
        <w:lastRenderedPageBreak/>
        <w:t>La siguiente ventana será “Configurar autenticación de usuario” , tendremos que escribir el nombre de usuario de mysql y si queremos que la contraseña sea obligatoria o no para conectarse, tendremos un botón “Probar conexión” , que nos pedirá el nombre de usuario y la contraseña para comprobar que se conecta correctamente</w:t>
      </w:r>
    </w:p>
    <w:p w:rsidR="00D510EE" w:rsidRDefault="00D510EE" w:rsidP="00D510EE">
      <w:pPr>
        <w:pStyle w:val="Prrafodelista"/>
      </w:pPr>
      <w:r w:rsidRPr="00D510EE">
        <w:rPr>
          <w:noProof/>
          <w:lang w:eastAsia="es-ES"/>
        </w:rPr>
        <w:drawing>
          <wp:inline distT="0" distB="0" distL="0" distR="0">
            <wp:extent cx="3263649" cy="3323646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35" cy="332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EE" w:rsidRDefault="00D510EE" w:rsidP="00D510EE">
      <w:pPr>
        <w:pStyle w:val="Prrafodelista"/>
      </w:pPr>
    </w:p>
    <w:p w:rsidR="00D510EE" w:rsidRDefault="00D510EE" w:rsidP="00D510EE">
      <w:pPr>
        <w:pStyle w:val="Prrafodelista"/>
      </w:pPr>
    </w:p>
    <w:p w:rsidR="00D510EE" w:rsidRDefault="00D510EE" w:rsidP="00D510EE">
      <w:pPr>
        <w:pStyle w:val="Prrafodelista"/>
        <w:numPr>
          <w:ilvl w:val="0"/>
          <w:numId w:val="5"/>
        </w:numPr>
      </w:pPr>
      <w:r>
        <w:t>La quinta y última ventana es “Guardar y continuar” aquí decidiremos como continuar después de conectar con la base de datos, nos dará varias opciones:</w:t>
      </w:r>
    </w:p>
    <w:p w:rsidR="00D510EE" w:rsidRDefault="00D510EE" w:rsidP="00D510EE">
      <w:pPr>
        <w:pStyle w:val="Prrafodelista"/>
        <w:numPr>
          <w:ilvl w:val="0"/>
          <w:numId w:val="6"/>
        </w:numPr>
      </w:pPr>
      <w:r>
        <w:t>Registrar o no la base de datos en LibreOffice</w:t>
      </w:r>
    </w:p>
    <w:p w:rsidR="00D510EE" w:rsidRDefault="00D510EE" w:rsidP="00D510EE">
      <w:pPr>
        <w:pStyle w:val="Prrafodelista"/>
        <w:numPr>
          <w:ilvl w:val="0"/>
          <w:numId w:val="6"/>
        </w:numPr>
      </w:pPr>
      <w:r>
        <w:t xml:space="preserve">Abrir la base de datos directamente o crear tablas con el asistente </w:t>
      </w:r>
    </w:p>
    <w:p w:rsidR="00D510EE" w:rsidRDefault="00D510EE" w:rsidP="00D510EE">
      <w:pPr>
        <w:pStyle w:val="Prrafodelista"/>
      </w:pPr>
      <w:r w:rsidRPr="00D510EE">
        <w:rPr>
          <w:noProof/>
          <w:lang w:eastAsia="es-ES"/>
        </w:rPr>
        <w:drawing>
          <wp:inline distT="0" distB="0" distL="0" distR="0">
            <wp:extent cx="3257192" cy="3302000"/>
            <wp:effectExtent l="19050" t="0" r="358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30" cy="330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EE" w:rsidRDefault="00D510EE" w:rsidP="00D510EE">
      <w:pPr>
        <w:pStyle w:val="Prrafodelista"/>
      </w:pPr>
      <w:r>
        <w:lastRenderedPageBreak/>
        <w:t xml:space="preserve">Cuando pinchemos en Finalizar podremos guardar como un archivo libre office base la base de datos </w:t>
      </w:r>
    </w:p>
    <w:p w:rsidR="00D510EE" w:rsidRDefault="00C00AB1" w:rsidP="00C00AB1">
      <w:pPr>
        <w:pStyle w:val="Prrafodelista"/>
      </w:pPr>
      <w:r>
        <w:t>Si abrimos el archivo, podremos crear tablas, consultas, formularios e informes a partir de dicha base de datos</w:t>
      </w:r>
    </w:p>
    <w:p w:rsidR="00C00AB1" w:rsidRPr="00D510EE" w:rsidRDefault="00C00AB1" w:rsidP="00C00AB1">
      <w:pPr>
        <w:pStyle w:val="Prrafodelista"/>
      </w:pPr>
    </w:p>
    <w:p w:rsidR="00EC5824" w:rsidRPr="00D510EE" w:rsidRDefault="00D510EE" w:rsidP="00194DD3">
      <w:pPr>
        <w:rPr>
          <w:b/>
        </w:rPr>
      </w:pPr>
      <w:r>
        <w:rPr>
          <w:b/>
        </w:rPr>
        <w:t>Creación de consultas en la base de datos</w:t>
      </w:r>
    </w:p>
    <w:p w:rsidR="00194DD3" w:rsidRDefault="00194DD3" w:rsidP="00194DD3">
      <w:pPr>
        <w:pStyle w:val="Prrafodelista"/>
        <w:numPr>
          <w:ilvl w:val="0"/>
          <w:numId w:val="1"/>
        </w:numPr>
      </w:pPr>
      <w:r>
        <w:t xml:space="preserve">Primero, si es necesario, crearemos una consulta con los campos que se piden </w:t>
      </w:r>
    </w:p>
    <w:p w:rsidR="00194DD3" w:rsidRDefault="00194DD3" w:rsidP="00194DD3">
      <w:pPr>
        <w:pStyle w:val="Prrafodelista"/>
      </w:pPr>
      <w:r>
        <w:t xml:space="preserve">Para ello pinchamos en consultas en la barra lateral izquierda, tenemos 3 opciones Crear una consulta en el modo de diseño, en la que podremos crearla con un interfaz </w:t>
      </w:r>
    </w:p>
    <w:p w:rsidR="00194DD3" w:rsidRDefault="00194DD3" w:rsidP="00194DD3">
      <w:pPr>
        <w:pStyle w:val="Prrafodelista"/>
      </w:pPr>
      <w:r>
        <w:t>Usar el asistente para crear una consulta, en la que nos aparecerán una serie de ventanas y pasos para crear una consulta</w:t>
      </w:r>
    </w:p>
    <w:p w:rsidR="00194DD3" w:rsidRDefault="00194DD3" w:rsidP="00194DD3">
      <w:pPr>
        <w:pStyle w:val="Prrafodelista"/>
      </w:pPr>
      <w:r>
        <w:t xml:space="preserve">Y crear consulta en modo SQL, es decir, con código  </w:t>
      </w:r>
    </w:p>
    <w:p w:rsidR="001B6273" w:rsidRDefault="001B6273">
      <w:r>
        <w:rPr>
          <w:noProof/>
          <w:lang w:eastAsia="es-ES"/>
        </w:rPr>
        <w:drawing>
          <wp:inline distT="0" distB="0" distL="0" distR="0">
            <wp:extent cx="3225800" cy="187440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8" cy="187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34" w:rsidRDefault="000B2361">
      <w:r>
        <w:rPr>
          <w:noProof/>
          <w:lang w:eastAsia="es-ES"/>
        </w:rPr>
        <w:drawing>
          <wp:inline distT="0" distB="0" distL="0" distR="0">
            <wp:extent cx="4044950" cy="225361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24" cy="225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D3" w:rsidRDefault="00194DD3" w:rsidP="00194DD3">
      <w:pPr>
        <w:pStyle w:val="Prrafodelista"/>
        <w:numPr>
          <w:ilvl w:val="0"/>
          <w:numId w:val="1"/>
        </w:numPr>
      </w:pPr>
      <w:r>
        <w:t>Una vez escrito el código de la consulta, le daremos a guardar y nos pedirá un nombre para la consulta</w:t>
      </w:r>
    </w:p>
    <w:p w:rsidR="00194DD3" w:rsidRDefault="00194DD3" w:rsidP="00C00AB1">
      <w:pPr>
        <w:pStyle w:val="Prrafodelista"/>
      </w:pPr>
      <w:r w:rsidRPr="00194DD3">
        <w:rPr>
          <w:noProof/>
          <w:lang w:eastAsia="es-ES"/>
        </w:rPr>
        <w:drawing>
          <wp:inline distT="0" distB="0" distL="0" distR="0">
            <wp:extent cx="552450" cy="494297"/>
            <wp:effectExtent l="19050" t="0" r="0" b="0"/>
            <wp:docPr id="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9296" r="94035" b="81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B1" w:rsidRDefault="00C00AB1" w:rsidP="00C00AB1">
      <w:pPr>
        <w:pStyle w:val="Prrafodelista"/>
      </w:pPr>
    </w:p>
    <w:p w:rsidR="00194DD3" w:rsidRPr="00C00AB1" w:rsidRDefault="00C00AB1" w:rsidP="00C00AB1">
      <w:pPr>
        <w:rPr>
          <w:b/>
        </w:rPr>
      </w:pPr>
      <w:r>
        <w:rPr>
          <w:b/>
        </w:rPr>
        <w:t>Creación de informes</w:t>
      </w:r>
    </w:p>
    <w:p w:rsidR="001B6273" w:rsidRDefault="00194DD3" w:rsidP="00C00AB1">
      <w:pPr>
        <w:pStyle w:val="Prrafodelista"/>
        <w:numPr>
          <w:ilvl w:val="0"/>
          <w:numId w:val="7"/>
        </w:numPr>
      </w:pPr>
      <w:r>
        <w:lastRenderedPageBreak/>
        <w:t>Ahora, podemos crear el informe a partir de esa consulta guardada, para ello pincharemos en Informes en la barra lateral izquierda</w:t>
      </w:r>
    </w:p>
    <w:p w:rsidR="00194DD3" w:rsidRDefault="00194DD3" w:rsidP="00194DD3">
      <w:pPr>
        <w:pStyle w:val="Prrafodelista"/>
      </w:pPr>
    </w:p>
    <w:p w:rsidR="00194DD3" w:rsidRDefault="00194DD3" w:rsidP="00194DD3">
      <w:pPr>
        <w:pStyle w:val="Prrafodelista"/>
      </w:pPr>
      <w:r>
        <w:t xml:space="preserve">Tenemos 2 opciones, crear informe en modo de diseño, donde podremos crearle con una </w:t>
      </w:r>
      <w:proofErr w:type="gramStart"/>
      <w:r>
        <w:t>interfaz ,</w:t>
      </w:r>
      <w:proofErr w:type="gramEnd"/>
      <w:r>
        <w:t xml:space="preserve"> y crear un informe mediante el asistente donde nos saldrán una serie de ventanas que nos ayudarán a crear el informe</w:t>
      </w:r>
    </w:p>
    <w:p w:rsidR="001B6273" w:rsidRDefault="001B6273">
      <w:r>
        <w:rPr>
          <w:noProof/>
          <w:lang w:eastAsia="es-ES"/>
        </w:rPr>
        <w:drawing>
          <wp:inline distT="0" distB="0" distL="0" distR="0">
            <wp:extent cx="3303226" cy="247285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86" cy="247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B1" w:rsidRDefault="00C00AB1"/>
    <w:p w:rsidR="00C00AB1" w:rsidRDefault="00C00AB1"/>
    <w:p w:rsidR="00C00AB1" w:rsidRDefault="00C00AB1"/>
    <w:p w:rsidR="00194DD3" w:rsidRDefault="00C00AB1" w:rsidP="00C00AB1">
      <w:pPr>
        <w:pStyle w:val="Prrafodelista"/>
        <w:numPr>
          <w:ilvl w:val="0"/>
          <w:numId w:val="7"/>
        </w:numPr>
      </w:pPr>
      <w:r>
        <w:t>La primera ventana es “Selección de camp</w:t>
      </w:r>
      <w:r w:rsidR="00194DD3">
        <w:t>o</w:t>
      </w:r>
      <w:r>
        <w:t>”</w:t>
      </w:r>
      <w:r w:rsidR="00194DD3">
        <w:t xml:space="preserve">, en tablas y consultas elegiremos la consulta que hemos creado anteriormente y en campos disponibles pondremos los campos que queramos pinchando en cada uno y clicando en la flecha “ &gt; “ </w:t>
      </w:r>
    </w:p>
    <w:p w:rsidR="00194DD3" w:rsidRDefault="001B6273">
      <w:r>
        <w:rPr>
          <w:noProof/>
          <w:lang w:eastAsia="es-ES"/>
        </w:rPr>
        <w:drawing>
          <wp:inline distT="0" distB="0" distL="0" distR="0">
            <wp:extent cx="4032714" cy="2926080"/>
            <wp:effectExtent l="19050" t="0" r="5886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62" cy="292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D3" w:rsidRDefault="00194DD3" w:rsidP="00C00AB1">
      <w:pPr>
        <w:pStyle w:val="Prrafodelista"/>
        <w:numPr>
          <w:ilvl w:val="0"/>
          <w:numId w:val="7"/>
        </w:numPr>
      </w:pPr>
      <w:r>
        <w:lastRenderedPageBreak/>
        <w:t xml:space="preserve">La segunda ventana es </w:t>
      </w:r>
      <w:r w:rsidR="00C00AB1">
        <w:t>“</w:t>
      </w:r>
      <w:r>
        <w:t>Etiquetar campos</w:t>
      </w:r>
      <w:r w:rsidR="00C00AB1">
        <w:t>”</w:t>
      </w:r>
      <w:r>
        <w:t>, aquí podremos ponerle un alias a los campos que aparecerán en el informe</w:t>
      </w:r>
    </w:p>
    <w:p w:rsidR="001B6273" w:rsidRDefault="001B6273">
      <w:r>
        <w:rPr>
          <w:noProof/>
          <w:lang w:eastAsia="es-ES"/>
        </w:rPr>
        <w:drawing>
          <wp:inline distT="0" distB="0" distL="0" distR="0">
            <wp:extent cx="3706930" cy="2654300"/>
            <wp:effectExtent l="19050" t="0" r="78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95" cy="265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D3" w:rsidRDefault="00194DD3"/>
    <w:p w:rsidR="00C00AB1" w:rsidRDefault="00C00AB1"/>
    <w:p w:rsidR="00C00AB1" w:rsidRDefault="00C00AB1"/>
    <w:p w:rsidR="00C00AB1" w:rsidRDefault="00C00AB1"/>
    <w:p w:rsidR="00C00AB1" w:rsidRDefault="00C00AB1"/>
    <w:p w:rsidR="00194DD3" w:rsidRDefault="00194DD3" w:rsidP="00C00AB1">
      <w:pPr>
        <w:pStyle w:val="Prrafodelista"/>
        <w:numPr>
          <w:ilvl w:val="0"/>
          <w:numId w:val="7"/>
        </w:numPr>
      </w:pPr>
      <w:r>
        <w:t xml:space="preserve">La </w:t>
      </w:r>
      <w:r w:rsidR="00C00AB1">
        <w:t>siguiente</w:t>
      </w:r>
      <w:r>
        <w:t xml:space="preserve"> ventana </w:t>
      </w:r>
      <w:r w:rsidR="00C00AB1">
        <w:t>será</w:t>
      </w:r>
      <w:r>
        <w:t xml:space="preserve"> “Agrupación”, podremos agrupar registros según uno o más campos seleccionados, por ejemplo, agrupar las actividades por fecha</w:t>
      </w:r>
    </w:p>
    <w:p w:rsidR="00194DD3" w:rsidRDefault="001B6273">
      <w:r>
        <w:rPr>
          <w:noProof/>
          <w:lang w:eastAsia="es-ES"/>
        </w:rPr>
        <w:drawing>
          <wp:inline distT="0" distB="0" distL="0" distR="0">
            <wp:extent cx="3568700" cy="2574684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98" cy="257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D3" w:rsidRDefault="00194DD3"/>
    <w:p w:rsidR="00194DD3" w:rsidRDefault="00194DD3" w:rsidP="00C00AB1">
      <w:pPr>
        <w:pStyle w:val="Prrafodelista"/>
        <w:numPr>
          <w:ilvl w:val="0"/>
          <w:numId w:val="7"/>
        </w:numPr>
      </w:pPr>
      <w:r>
        <w:lastRenderedPageBreak/>
        <w:t xml:space="preserve">La cuarta ventana es “Opciones de ordenación”, servirá para ordenar el informe según un campo, </w:t>
      </w:r>
      <w:r w:rsidR="00EC5824">
        <w:t>podremos elegir si queremos ordenarlo de forma ascendente o descendente y si son iguales poder ordenarlo por un campo secundario</w:t>
      </w:r>
    </w:p>
    <w:p w:rsidR="001B6273" w:rsidRDefault="001B6273">
      <w:r>
        <w:rPr>
          <w:noProof/>
          <w:lang w:eastAsia="es-ES"/>
        </w:rPr>
        <w:drawing>
          <wp:inline distT="0" distB="0" distL="0" distR="0">
            <wp:extent cx="4223169" cy="3029447"/>
            <wp:effectExtent l="19050" t="0" r="5931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11" cy="302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B1" w:rsidRDefault="00C00AB1"/>
    <w:p w:rsidR="00C00AB1" w:rsidRDefault="00C00AB1"/>
    <w:p w:rsidR="00C00AB1" w:rsidRDefault="00C00AB1"/>
    <w:p w:rsidR="00C00AB1" w:rsidRDefault="00C00AB1"/>
    <w:p w:rsidR="00EC5824" w:rsidRDefault="00EC5824" w:rsidP="00C00AB1">
      <w:pPr>
        <w:pStyle w:val="Prrafodelista"/>
        <w:numPr>
          <w:ilvl w:val="0"/>
          <w:numId w:val="7"/>
        </w:numPr>
      </w:pPr>
      <w:r>
        <w:t>La quinta ventana es “Elegir disposición”,  aquí podremos elegir el diseño de los campos del informe y la orientación de la pagina</w:t>
      </w:r>
    </w:p>
    <w:p w:rsidR="00EC5824" w:rsidRDefault="00D2008A">
      <w:r>
        <w:rPr>
          <w:noProof/>
          <w:lang w:eastAsia="es-ES"/>
        </w:rPr>
        <w:drawing>
          <wp:inline distT="0" distB="0" distL="0" distR="0">
            <wp:extent cx="3752850" cy="2720214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225" cy="272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824" w:rsidRDefault="00EC5824" w:rsidP="00C00AB1">
      <w:pPr>
        <w:pStyle w:val="Prrafodelista"/>
        <w:numPr>
          <w:ilvl w:val="0"/>
          <w:numId w:val="7"/>
        </w:numPr>
      </w:pPr>
      <w:r>
        <w:lastRenderedPageBreak/>
        <w:t xml:space="preserve">La sexta y </w:t>
      </w:r>
      <w:r w:rsidR="00C00AB1">
        <w:t>última</w:t>
      </w:r>
      <w:r>
        <w:t xml:space="preserve"> ventana es “Crear informe”, le podremos poner un titulo y elegir el tipo de informe que queremos crear:</w:t>
      </w:r>
    </w:p>
    <w:p w:rsidR="00EC5824" w:rsidRDefault="00EC5824" w:rsidP="00EC5824">
      <w:pPr>
        <w:pStyle w:val="Prrafodelista"/>
        <w:numPr>
          <w:ilvl w:val="0"/>
          <w:numId w:val="2"/>
        </w:numPr>
      </w:pPr>
      <w:r>
        <w:t xml:space="preserve">Informe estático: </w:t>
      </w:r>
      <w:r w:rsidRPr="00EC5824">
        <w:t xml:space="preserve">los datos se capturan en el momento de la creación del informe y no cambian a menos que se vuelva a generar </w:t>
      </w:r>
      <w:r>
        <w:t>manualmente</w:t>
      </w:r>
    </w:p>
    <w:p w:rsidR="00EC5824" w:rsidRDefault="00EC5824" w:rsidP="00EC5824">
      <w:pPr>
        <w:pStyle w:val="Prrafodelista"/>
        <w:numPr>
          <w:ilvl w:val="0"/>
          <w:numId w:val="2"/>
        </w:numPr>
      </w:pPr>
      <w:r>
        <w:t xml:space="preserve">Informe dinámico: </w:t>
      </w:r>
      <w:r w:rsidRPr="00EC5824">
        <w:t>se actualiza</w:t>
      </w:r>
      <w:r>
        <w:t>n los datos</w:t>
      </w:r>
      <w:r w:rsidRPr="00EC5824">
        <w:t xml:space="preserve"> automáticamente cada vez que se abre</w:t>
      </w:r>
      <w:r>
        <w:t xml:space="preserve">, </w:t>
      </w:r>
      <w:r w:rsidRPr="00EC5824">
        <w:t>reflejando siempre los dat</w:t>
      </w:r>
      <w:r>
        <w:t>os actuales de la base de datos</w:t>
      </w:r>
    </w:p>
    <w:p w:rsidR="00EC5824" w:rsidRDefault="00EC5824" w:rsidP="00EC5824">
      <w:r>
        <w:t>Si elegimos Informe dinámico nos da 2 opciones: crear el informe ahora o modificar el diseño antes de crearlo</w:t>
      </w:r>
    </w:p>
    <w:p w:rsidR="00D2008A" w:rsidRDefault="00D2008A">
      <w:r>
        <w:rPr>
          <w:noProof/>
          <w:lang w:eastAsia="es-ES"/>
        </w:rPr>
        <w:drawing>
          <wp:inline distT="0" distB="0" distL="0" distR="0">
            <wp:extent cx="3854450" cy="2811348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39" cy="281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B1" w:rsidRDefault="00C00AB1"/>
    <w:p w:rsidR="00EC5824" w:rsidRDefault="00EC5824" w:rsidP="00C00AB1">
      <w:pPr>
        <w:pStyle w:val="Prrafodelista"/>
        <w:numPr>
          <w:ilvl w:val="0"/>
          <w:numId w:val="7"/>
        </w:numPr>
      </w:pPr>
      <w:r>
        <w:t xml:space="preserve">Una vez elegido el tipo de informe, pincharemos en finalizar, si hemos elegido Modificar diseño de informe, nos aparecerá una ventana en la que podremos añadir una cabecera y un pie de página </w:t>
      </w:r>
    </w:p>
    <w:p w:rsidR="00EC5824" w:rsidRDefault="00EC5824">
      <w:r w:rsidRPr="00EC5824">
        <w:rPr>
          <w:noProof/>
          <w:lang w:eastAsia="es-ES"/>
        </w:rPr>
        <w:drawing>
          <wp:inline distT="0" distB="0" distL="0" distR="0">
            <wp:extent cx="5400040" cy="2199622"/>
            <wp:effectExtent l="19050" t="0" r="0" b="0"/>
            <wp:docPr id="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34" w:rsidRDefault="004A3934"/>
    <w:sectPr w:rsidR="004A3934" w:rsidSect="00FB47C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B5BED"/>
    <w:multiLevelType w:val="hybridMultilevel"/>
    <w:tmpl w:val="2C8A11E0"/>
    <w:lvl w:ilvl="0" w:tplc="10C83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F08AC"/>
    <w:multiLevelType w:val="hybridMultilevel"/>
    <w:tmpl w:val="F1A6F454"/>
    <w:lvl w:ilvl="0" w:tplc="A9F6A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3621D"/>
    <w:multiLevelType w:val="hybridMultilevel"/>
    <w:tmpl w:val="B1A831E0"/>
    <w:lvl w:ilvl="0" w:tplc="6B54106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1D68C0"/>
    <w:multiLevelType w:val="hybridMultilevel"/>
    <w:tmpl w:val="9DC04058"/>
    <w:lvl w:ilvl="0" w:tplc="5128C5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D66ECD"/>
    <w:multiLevelType w:val="hybridMultilevel"/>
    <w:tmpl w:val="3B30FDA4"/>
    <w:lvl w:ilvl="0" w:tplc="B474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40E27"/>
    <w:multiLevelType w:val="hybridMultilevel"/>
    <w:tmpl w:val="137601E6"/>
    <w:lvl w:ilvl="0" w:tplc="0BF03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2231C"/>
    <w:multiLevelType w:val="hybridMultilevel"/>
    <w:tmpl w:val="66506D34"/>
    <w:lvl w:ilvl="0" w:tplc="3EF25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3934"/>
    <w:rsid w:val="00003B9C"/>
    <w:rsid w:val="000B2361"/>
    <w:rsid w:val="00164276"/>
    <w:rsid w:val="00194DD3"/>
    <w:rsid w:val="001B6273"/>
    <w:rsid w:val="003556BD"/>
    <w:rsid w:val="004A3934"/>
    <w:rsid w:val="004C7185"/>
    <w:rsid w:val="00734BC2"/>
    <w:rsid w:val="00785479"/>
    <w:rsid w:val="0090534A"/>
    <w:rsid w:val="00C00AB1"/>
    <w:rsid w:val="00D2008A"/>
    <w:rsid w:val="00D510EE"/>
    <w:rsid w:val="00E30BF0"/>
    <w:rsid w:val="00EB139D"/>
    <w:rsid w:val="00EC5824"/>
    <w:rsid w:val="00F33E33"/>
    <w:rsid w:val="00FB4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9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4DD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B47C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47C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EDA99ADDC141A695465C85E0601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1BC8F-CEE3-46DC-B76F-E7A178D5D35B}"/>
      </w:docPartPr>
      <w:docPartBody>
        <w:p w:rsidR="00000000" w:rsidRDefault="00B51DAA" w:rsidP="00B51DAA">
          <w:pPr>
            <w:pStyle w:val="DAEDA99ADDC141A695465C85E06015A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FA82EF804DB742E99F09093663E0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9A40-9B0C-421B-BD94-455E36DDB6D8}"/>
      </w:docPartPr>
      <w:docPartBody>
        <w:p w:rsidR="00000000" w:rsidRDefault="00B51DAA" w:rsidP="00B51DAA">
          <w:pPr>
            <w:pStyle w:val="FA82EF804DB742E99F09093663E0C41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B542DC64F2B146E69C559BB9AC408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4F8E5-E4A2-4AEA-808F-AE5C9C7C7350}"/>
      </w:docPartPr>
      <w:docPartBody>
        <w:p w:rsidR="00000000" w:rsidRDefault="00B51DAA" w:rsidP="00B51DAA">
          <w:pPr>
            <w:pStyle w:val="B542DC64F2B146E69C559BB9AC408BBD"/>
          </w:pPr>
          <w:r>
            <w:t>[Seleccionar fecha]</w:t>
          </w:r>
        </w:p>
      </w:docPartBody>
    </w:docPart>
    <w:docPart>
      <w:docPartPr>
        <w:name w:val="BF761B0C4A034ECDB079BE80BF938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35A5-CD5D-4B39-AC9E-0C11BFA0A098}"/>
      </w:docPartPr>
      <w:docPartBody>
        <w:p w:rsidR="00000000" w:rsidRDefault="00B51DAA" w:rsidP="00B51DAA">
          <w:pPr>
            <w:pStyle w:val="BF761B0C4A034ECDB079BE80BF938515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51DAA"/>
    <w:rsid w:val="005A7F3D"/>
    <w:rsid w:val="00B5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EDA99ADDC141A695465C85E06015A3">
    <w:name w:val="DAEDA99ADDC141A695465C85E06015A3"/>
    <w:rsid w:val="00B51DAA"/>
  </w:style>
  <w:style w:type="paragraph" w:customStyle="1" w:styleId="FA82EF804DB742E99F09093663E0C416">
    <w:name w:val="FA82EF804DB742E99F09093663E0C416"/>
    <w:rsid w:val="00B51DAA"/>
  </w:style>
  <w:style w:type="paragraph" w:customStyle="1" w:styleId="B542DC64F2B146E69C559BB9AC408BBD">
    <w:name w:val="B542DC64F2B146E69C559BB9AC408BBD"/>
    <w:rsid w:val="00B51DAA"/>
  </w:style>
  <w:style w:type="paragraph" w:customStyle="1" w:styleId="BF761B0C4A034ECDB079BE80BF938515">
    <w:name w:val="BF761B0C4A034ECDB079BE80BF938515"/>
    <w:rsid w:val="00B51DAA"/>
  </w:style>
  <w:style w:type="paragraph" w:customStyle="1" w:styleId="61E955E49F61441096D376F8DB64DC84">
    <w:name w:val="61E955E49F61441096D376F8DB64DC84"/>
    <w:rsid w:val="00B51D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Adrian, Paula, Rodrigo y Néstor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6e5e55-5fd9-440f-b2f3-e142f6b11e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82C546C40EA47A56FA029CAB9EED8" ma:contentTypeVersion="10" ma:contentTypeDescription="Crear nuevo documento." ma:contentTypeScope="" ma:versionID="57712336c250c4b6c79a90290a377e53">
  <xsd:schema xmlns:xsd="http://www.w3.org/2001/XMLSchema" xmlns:xs="http://www.w3.org/2001/XMLSchema" xmlns:p="http://schemas.microsoft.com/office/2006/metadata/properties" xmlns:ns2="1d6e5e55-5fd9-440f-b2f3-e142f6b11e53" targetNamespace="http://schemas.microsoft.com/office/2006/metadata/properties" ma:root="true" ma:fieldsID="f7dcbf28341d5e0ad47b7505d85761a2" ns2:_="">
    <xsd:import namespace="1d6e5e55-5fd9-440f-b2f3-e142f6b11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5e55-5fd9-440f-b2f3-e142f6b11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405C0-C168-4901-837C-683C2F2A9FB0}">
  <ds:schemaRefs>
    <ds:schemaRef ds:uri="http://schemas.microsoft.com/office/2006/metadata/properties"/>
    <ds:schemaRef ds:uri="http://schemas.microsoft.com/office/infopath/2007/PartnerControls"/>
    <ds:schemaRef ds:uri="1d6e5e55-5fd9-440f-b2f3-e142f6b11e53"/>
  </ds:schemaRefs>
</ds:datastoreItem>
</file>

<file path=customXml/itemProps3.xml><?xml version="1.0" encoding="utf-8"?>
<ds:datastoreItem xmlns:ds="http://schemas.openxmlformats.org/officeDocument/2006/customXml" ds:itemID="{99F2C857-E4FD-44DC-BFEC-33FA5569B1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A62131-EC80-42C0-9110-3F8CABEB4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e5e55-5fd9-440f-b2f3-e142f6b11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1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Creación de Informes</dc:title>
  <dc:subject>IES MIGUEL HERRERO</dc:subject>
  <dc:creator>Actividades Extraescolares</dc:creator>
  <cp:lastModifiedBy>34689</cp:lastModifiedBy>
  <cp:revision>4</cp:revision>
  <dcterms:created xsi:type="dcterms:W3CDTF">2024-05-15T14:14:00Z</dcterms:created>
  <dcterms:modified xsi:type="dcterms:W3CDTF">2024-05-17T06:38:00Z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0x0101003A082C546C40EA47A56FA029CAB9EED8</vt:lpwstr>
  </property>
</Properties>
</file>