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FB4" w:rsidRDefault="005E1179">
      <w:pPr>
        <w:pStyle w:val="Ttulo"/>
        <w:spacing w:after="0"/>
        <w:contextualSpacing w:val="0"/>
        <w:jc w:val="both"/>
        <w:rPr>
          <w:rFonts w:ascii="Calibri" w:eastAsia="Calibri" w:hAnsi="Calibri" w:cs="Calibri"/>
          <w:color w:val="000000"/>
          <w:sz w:val="24"/>
          <w:szCs w:val="24"/>
          <w:u w:val="single"/>
        </w:rPr>
      </w:pPr>
      <w:r>
        <w:rPr>
          <w:rFonts w:ascii="Calibri" w:eastAsia="Calibri" w:hAnsi="Calibri" w:cs="Calibri"/>
          <w:color w:val="000000"/>
          <w:sz w:val="24"/>
          <w:szCs w:val="24"/>
        </w:rPr>
        <w:t>Nome:</w:t>
      </w:r>
      <w:r>
        <w:rPr>
          <w:rFonts w:ascii="Calibri" w:eastAsia="Calibri" w:hAnsi="Calibri" w:cs="Calibri"/>
          <w:color w:val="000000"/>
          <w:sz w:val="24"/>
          <w:szCs w:val="24"/>
          <w:u w:val="single"/>
        </w:rPr>
        <w:tab/>
        <w:t xml:space="preserve"> </w:t>
      </w:r>
      <w:r w:rsidR="00062064">
        <w:rPr>
          <w:rFonts w:ascii="Calibri" w:eastAsia="Calibri" w:hAnsi="Calibri" w:cs="Calibri"/>
          <w:color w:val="000000"/>
          <w:sz w:val="24"/>
          <w:szCs w:val="24"/>
          <w:u w:val="single"/>
        </w:rPr>
        <w:t xml:space="preserve">Paula </w:t>
      </w:r>
      <w:proofErr w:type="spellStart"/>
      <w:r w:rsidR="00062064">
        <w:rPr>
          <w:rFonts w:ascii="Calibri" w:eastAsia="Calibri" w:hAnsi="Calibri" w:cs="Calibri"/>
          <w:color w:val="000000"/>
          <w:sz w:val="24"/>
          <w:szCs w:val="24"/>
          <w:u w:val="single"/>
        </w:rPr>
        <w:t>Thaylane</w:t>
      </w:r>
      <w:proofErr w:type="spellEnd"/>
      <w:r w:rsidR="00062064">
        <w:rPr>
          <w:rFonts w:ascii="Calibri" w:eastAsia="Calibri" w:hAnsi="Calibri" w:cs="Calibri"/>
          <w:color w:val="000000"/>
          <w:sz w:val="24"/>
          <w:szCs w:val="24"/>
          <w:u w:val="single"/>
        </w:rPr>
        <w:t xml:space="preserve"> da Cunha Souza.</w:t>
      </w:r>
    </w:p>
    <w:p w:rsidR="007A6FB4" w:rsidRDefault="007A6FB4">
      <w:pPr>
        <w:pStyle w:val="Ttulo"/>
        <w:tabs>
          <w:tab w:val="center" w:pos="5233"/>
          <w:tab w:val="left" w:pos="7110"/>
        </w:tabs>
        <w:spacing w:after="0"/>
        <w:contextualSpacing w:val="0"/>
        <w:rPr>
          <w:rFonts w:ascii="Calibri" w:eastAsia="Calibri" w:hAnsi="Calibri" w:cs="Calibri"/>
          <w:b/>
          <w:sz w:val="24"/>
          <w:szCs w:val="24"/>
        </w:rPr>
      </w:pPr>
    </w:p>
    <w:p w:rsidR="007A6FB4" w:rsidRDefault="005E1179">
      <w:pPr>
        <w:pStyle w:val="Ttulo"/>
        <w:tabs>
          <w:tab w:val="center" w:pos="5233"/>
          <w:tab w:val="left" w:pos="7110"/>
        </w:tabs>
        <w:spacing w:after="0"/>
        <w:contextualSpacing w:val="0"/>
        <w:rPr>
          <w:rFonts w:ascii="Calibri" w:eastAsia="Calibri" w:hAnsi="Calibri" w:cs="Calibri"/>
          <w:color w:val="FF0000"/>
          <w:sz w:val="24"/>
          <w:szCs w:val="24"/>
        </w:rPr>
      </w:pPr>
      <w:r>
        <w:rPr>
          <w:rFonts w:ascii="Calibri" w:eastAsia="Calibri" w:hAnsi="Calibri" w:cs="Calibri"/>
          <w:color w:val="FF0000"/>
          <w:sz w:val="24"/>
          <w:szCs w:val="24"/>
        </w:rPr>
        <w:t xml:space="preserve">Orientações: Para facilitar a correção, favor preencher as respostas em vermelho. </w:t>
      </w:r>
    </w:p>
    <w:p w:rsidR="007A6FB4" w:rsidRDefault="005E1179">
      <w:pPr>
        <w:pStyle w:val="Ttulo"/>
        <w:tabs>
          <w:tab w:val="center" w:pos="5233"/>
          <w:tab w:val="left" w:pos="7110"/>
        </w:tabs>
        <w:spacing w:after="0"/>
        <w:contextualSpacing w:val="0"/>
        <w:rPr>
          <w:rFonts w:ascii="Calibri" w:eastAsia="Calibri" w:hAnsi="Calibri" w:cs="Calibri"/>
          <w:color w:val="FF0000"/>
          <w:sz w:val="24"/>
          <w:szCs w:val="24"/>
        </w:rPr>
      </w:pPr>
      <w:r>
        <w:rPr>
          <w:rFonts w:ascii="Calibri" w:eastAsia="Calibri" w:hAnsi="Calibri" w:cs="Calibri"/>
          <w:color w:val="FF0000"/>
          <w:sz w:val="24"/>
          <w:szCs w:val="24"/>
        </w:rPr>
        <w:t xml:space="preserve">Após a conclusão </w:t>
      </w:r>
      <w:proofErr w:type="gramStart"/>
      <w:r>
        <w:rPr>
          <w:rFonts w:ascii="Calibri" w:eastAsia="Calibri" w:hAnsi="Calibri" w:cs="Calibri"/>
          <w:color w:val="FF0000"/>
          <w:sz w:val="24"/>
          <w:szCs w:val="24"/>
        </w:rPr>
        <w:t>da atividade enviar</w:t>
      </w:r>
      <w:proofErr w:type="gramEnd"/>
      <w:r>
        <w:rPr>
          <w:rFonts w:ascii="Calibri" w:eastAsia="Calibri" w:hAnsi="Calibri" w:cs="Calibri"/>
          <w:color w:val="FF0000"/>
          <w:sz w:val="24"/>
          <w:szCs w:val="24"/>
        </w:rPr>
        <w:t xml:space="preserve"> para o e-mail: </w:t>
      </w:r>
      <w:hyperlink r:id="rId8">
        <w:r>
          <w:rPr>
            <w:rFonts w:ascii="Calibri" w:eastAsia="Calibri" w:hAnsi="Calibri" w:cs="Calibri"/>
            <w:color w:val="0000FF"/>
            <w:sz w:val="24"/>
            <w:szCs w:val="24"/>
            <w:u w:val="single"/>
          </w:rPr>
          <w:t>georgeviana@rn.senai.br</w:t>
        </w:r>
      </w:hyperlink>
      <w:r>
        <w:rPr>
          <w:rFonts w:ascii="Calibri" w:eastAsia="Calibri" w:hAnsi="Calibri" w:cs="Calibri"/>
          <w:color w:val="FF0000"/>
          <w:sz w:val="24"/>
          <w:szCs w:val="24"/>
        </w:rPr>
        <w:t xml:space="preserve"> </w:t>
      </w:r>
    </w:p>
    <w:p w:rsidR="007A6FB4" w:rsidRDefault="005E1179">
      <w:pPr>
        <w:pStyle w:val="Ttulo"/>
        <w:tabs>
          <w:tab w:val="center" w:pos="5233"/>
          <w:tab w:val="left" w:pos="7110"/>
        </w:tabs>
        <w:spacing w:after="0"/>
        <w:contextualSpacing w:val="0"/>
        <w:rPr>
          <w:rFonts w:ascii="Calibri" w:eastAsia="Calibri" w:hAnsi="Calibri" w:cs="Calibri"/>
          <w:b/>
          <w:sz w:val="24"/>
          <w:szCs w:val="24"/>
        </w:rPr>
      </w:pPr>
      <w:r>
        <w:rPr>
          <w:rFonts w:ascii="Calibri" w:eastAsia="Calibri" w:hAnsi="Calibri" w:cs="Calibri"/>
          <w:b/>
          <w:sz w:val="24"/>
          <w:szCs w:val="24"/>
        </w:rPr>
        <w:tab/>
      </w:r>
    </w:p>
    <w:p w:rsidR="007A6FB4" w:rsidRDefault="005E1179">
      <w:pPr>
        <w:pStyle w:val="Ttulo"/>
        <w:tabs>
          <w:tab w:val="center" w:pos="5233"/>
          <w:tab w:val="left" w:pos="7110"/>
        </w:tabs>
        <w:contextualSpacing w:val="0"/>
        <w:jc w:val="center"/>
        <w:rPr>
          <w:rFonts w:ascii="Calibri" w:eastAsia="Calibri" w:hAnsi="Calibri" w:cs="Calibri"/>
          <w:b/>
          <w:sz w:val="24"/>
          <w:szCs w:val="24"/>
        </w:rPr>
      </w:pPr>
      <w:r>
        <w:rPr>
          <w:rFonts w:ascii="Calibri" w:eastAsia="Calibri" w:hAnsi="Calibri" w:cs="Calibri"/>
          <w:b/>
          <w:sz w:val="24"/>
          <w:szCs w:val="24"/>
        </w:rPr>
        <w:t>Lista de Exercício n° 04 – Introdução a Java</w:t>
      </w:r>
    </w:p>
    <w:p w:rsidR="007A6FB4" w:rsidRDefault="005E1179">
      <w:pPr>
        <w:rPr>
          <w:color w:val="FF0000"/>
        </w:rPr>
      </w:pPr>
      <w:r>
        <w:rPr>
          <w:color w:val="FF0000"/>
        </w:rPr>
        <w:t>De acordo com o conteúdo abordado em sala de aula, responda o que se pede nas questões abaixo:</w:t>
      </w:r>
    </w:p>
    <w:p w:rsidR="007A6FB4" w:rsidRDefault="005E1179" w:rsidP="004E52B1">
      <w:pPr>
        <w:numPr>
          <w:ilvl w:val="0"/>
          <w:numId w:val="1"/>
        </w:numPr>
        <w:pBdr>
          <w:top w:val="nil"/>
          <w:left w:val="nil"/>
          <w:bottom w:val="nil"/>
          <w:right w:val="nil"/>
          <w:between w:val="nil"/>
        </w:pBdr>
        <w:spacing w:after="0"/>
        <w:ind w:right="698"/>
        <w:contextualSpacing/>
        <w:jc w:val="both"/>
      </w:pPr>
      <w:bookmarkStart w:id="0" w:name="_gjdgxs" w:colFirst="0" w:colLast="0"/>
      <w:bookmarkEnd w:id="0"/>
      <w:r>
        <w:rPr>
          <w:color w:val="000000"/>
        </w:rPr>
        <w:t>Qual a vantagem de se utilizar um vetor invés de um conjunto de variáveis? E em espaço em memória, qual a vantagem que isso gera?</w:t>
      </w:r>
      <w:r w:rsidR="003E1E6A">
        <w:rPr>
          <w:color w:val="000000"/>
        </w:rPr>
        <w:t xml:space="preserve"> </w:t>
      </w:r>
      <w:proofErr w:type="gramStart"/>
      <w:r w:rsidR="004E52B1" w:rsidRPr="004E52B1">
        <w:rPr>
          <w:color w:val="FF0000"/>
        </w:rPr>
        <w:t>A utilização do vetor diminuí</w:t>
      </w:r>
      <w:proofErr w:type="gramEnd"/>
      <w:r w:rsidR="004E52B1" w:rsidRPr="004E52B1">
        <w:rPr>
          <w:color w:val="FF0000"/>
        </w:rPr>
        <w:t xml:space="preserve"> o tamanho do código, já que as informações estão armazenadas num único objeto, o uso da memória acaba por diminuir.</w:t>
      </w:r>
    </w:p>
    <w:p w:rsidR="007A6FB4" w:rsidRDefault="007A6FB4">
      <w:pPr>
        <w:pBdr>
          <w:top w:val="nil"/>
          <w:left w:val="nil"/>
          <w:bottom w:val="nil"/>
          <w:right w:val="nil"/>
          <w:between w:val="nil"/>
        </w:pBdr>
        <w:spacing w:after="0"/>
        <w:ind w:left="720" w:right="698" w:hanging="720"/>
        <w:jc w:val="both"/>
        <w:rPr>
          <w:color w:val="000000"/>
        </w:rPr>
      </w:pPr>
    </w:p>
    <w:p w:rsidR="007A6FB4" w:rsidRDefault="007A6FB4">
      <w:pPr>
        <w:pBdr>
          <w:top w:val="nil"/>
          <w:left w:val="nil"/>
          <w:bottom w:val="nil"/>
          <w:right w:val="nil"/>
          <w:between w:val="nil"/>
        </w:pBdr>
        <w:spacing w:after="0"/>
        <w:ind w:left="720" w:right="698" w:hanging="720"/>
        <w:jc w:val="both"/>
        <w:rPr>
          <w:color w:val="000000"/>
        </w:rPr>
      </w:pPr>
    </w:p>
    <w:p w:rsidR="007A6FB4" w:rsidRDefault="005E1179">
      <w:pPr>
        <w:numPr>
          <w:ilvl w:val="0"/>
          <w:numId w:val="1"/>
        </w:numPr>
        <w:pBdr>
          <w:top w:val="nil"/>
          <w:left w:val="nil"/>
          <w:bottom w:val="nil"/>
          <w:right w:val="nil"/>
          <w:between w:val="nil"/>
        </w:pBdr>
        <w:spacing w:after="0"/>
        <w:ind w:right="698"/>
        <w:contextualSpacing/>
      </w:pPr>
      <w:r>
        <w:rPr>
          <w:color w:val="000000"/>
        </w:rPr>
        <w:t xml:space="preserve">Qual a maneira mais eficiente de se percorrer uma matriz por completo, para que possamos alterar cada um de seus valores? Explique a sua resposta. </w:t>
      </w:r>
    </w:p>
    <w:p w:rsidR="007A6FB4" w:rsidRDefault="008835DD">
      <w:pPr>
        <w:pBdr>
          <w:top w:val="nil"/>
          <w:left w:val="nil"/>
          <w:bottom w:val="nil"/>
          <w:right w:val="nil"/>
          <w:between w:val="nil"/>
        </w:pBdr>
        <w:spacing w:after="0"/>
        <w:ind w:left="720" w:right="698" w:hanging="720"/>
        <w:jc w:val="both"/>
        <w:rPr>
          <w:color w:val="000000"/>
        </w:rPr>
      </w:pPr>
      <w:r>
        <w:rPr>
          <w:color w:val="000000"/>
        </w:rPr>
        <w:t xml:space="preserve">               </w:t>
      </w:r>
      <w:r w:rsidR="003E1E6A" w:rsidRPr="008835DD">
        <w:rPr>
          <w:color w:val="FF0000"/>
        </w:rPr>
        <w:t xml:space="preserve">Usando o FOR. Porque </w:t>
      </w:r>
      <w:r w:rsidRPr="008835DD">
        <w:rPr>
          <w:color w:val="FF0000"/>
        </w:rPr>
        <w:t>o FOR vai passar por toda matiz.</w:t>
      </w:r>
    </w:p>
    <w:p w:rsidR="007A6FB4" w:rsidRDefault="007A6FB4">
      <w:pPr>
        <w:pBdr>
          <w:top w:val="nil"/>
          <w:left w:val="nil"/>
          <w:bottom w:val="nil"/>
          <w:right w:val="nil"/>
          <w:between w:val="nil"/>
        </w:pBdr>
        <w:spacing w:after="0"/>
        <w:ind w:left="720" w:right="698" w:hanging="720"/>
        <w:jc w:val="both"/>
        <w:rPr>
          <w:color w:val="000000"/>
        </w:rPr>
      </w:pPr>
    </w:p>
    <w:p w:rsidR="007A6FB4" w:rsidRDefault="007A6FB4">
      <w:pPr>
        <w:pBdr>
          <w:top w:val="nil"/>
          <w:left w:val="nil"/>
          <w:bottom w:val="nil"/>
          <w:right w:val="nil"/>
          <w:between w:val="nil"/>
        </w:pBdr>
        <w:spacing w:after="0"/>
        <w:ind w:left="720" w:right="698" w:hanging="720"/>
        <w:jc w:val="both"/>
        <w:rPr>
          <w:color w:val="000000"/>
        </w:rPr>
      </w:pPr>
    </w:p>
    <w:p w:rsidR="007A6FB4" w:rsidRDefault="005E1179">
      <w:pPr>
        <w:numPr>
          <w:ilvl w:val="0"/>
          <w:numId w:val="1"/>
        </w:numPr>
        <w:pBdr>
          <w:top w:val="nil"/>
          <w:left w:val="nil"/>
          <w:bottom w:val="nil"/>
          <w:right w:val="nil"/>
          <w:between w:val="nil"/>
        </w:pBdr>
        <w:ind w:right="698"/>
        <w:contextualSpacing/>
        <w:jc w:val="both"/>
      </w:pPr>
      <w:r>
        <w:rPr>
          <w:color w:val="000000"/>
        </w:rPr>
        <w:t xml:space="preserve">Gere e imprima uma matriz M </w:t>
      </w:r>
      <w:proofErr w:type="gramStart"/>
      <w:r>
        <w:rPr>
          <w:color w:val="000000"/>
        </w:rPr>
        <w:t>4</w:t>
      </w:r>
      <w:proofErr w:type="gramEnd"/>
      <w:r>
        <w:rPr>
          <w:color w:val="000000"/>
        </w:rPr>
        <w:t xml:space="preserve"> x 4 com valores aleatórios em 0-9. Após isso determine o maior número da matriz e a sua posição (linha, coluna).</w:t>
      </w:r>
    </w:p>
    <w:p w:rsidR="004E52B1" w:rsidRDefault="004E52B1">
      <w:pPr>
        <w:ind w:right="698"/>
        <w:jc w:val="both"/>
        <w:rPr>
          <w:noProof/>
        </w:rPr>
      </w:pPr>
    </w:p>
    <w:p w:rsidR="007A6FB4" w:rsidRDefault="004E52B1" w:rsidP="004E52B1">
      <w:pPr>
        <w:ind w:right="698"/>
        <w:jc w:val="center"/>
      </w:pPr>
      <w:r>
        <w:rPr>
          <w:noProof/>
        </w:rPr>
        <w:drawing>
          <wp:inline distT="0" distB="0" distL="0" distR="0">
            <wp:extent cx="4619707" cy="318847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ladkals.png"/>
                    <pic:cNvPicPr/>
                  </pic:nvPicPr>
                  <pic:blipFill rotWithShape="1">
                    <a:blip r:embed="rId9" cstate="print">
                      <a:extLst>
                        <a:ext uri="{28A0092B-C50C-407E-A947-70E740481C1C}">
                          <a14:useLocalDpi xmlns:a14="http://schemas.microsoft.com/office/drawing/2010/main" val="0"/>
                        </a:ext>
                      </a:extLst>
                    </a:blip>
                    <a:srcRect l="29736" t="14077" r="3558" b="4081"/>
                    <a:stretch/>
                  </pic:blipFill>
                  <pic:spPr bwMode="auto">
                    <a:xfrm>
                      <a:off x="0" y="0"/>
                      <a:ext cx="4618676" cy="3187761"/>
                    </a:xfrm>
                    <a:prstGeom prst="rect">
                      <a:avLst/>
                    </a:prstGeom>
                    <a:ln>
                      <a:noFill/>
                    </a:ln>
                    <a:extLst>
                      <a:ext uri="{53640926-AAD7-44D8-BBD7-CCE9431645EC}">
                        <a14:shadowObscured xmlns:a14="http://schemas.microsoft.com/office/drawing/2010/main"/>
                      </a:ext>
                    </a:extLst>
                  </pic:spPr>
                </pic:pic>
              </a:graphicData>
            </a:graphic>
          </wp:inline>
        </w:drawing>
      </w:r>
    </w:p>
    <w:p w:rsidR="007A6FB4" w:rsidRDefault="007A6FB4">
      <w:pPr>
        <w:ind w:right="698"/>
        <w:jc w:val="both"/>
      </w:pPr>
    </w:p>
    <w:p w:rsidR="007A6FB4" w:rsidRPr="004E52B1" w:rsidRDefault="005E1179">
      <w:pPr>
        <w:numPr>
          <w:ilvl w:val="0"/>
          <w:numId w:val="1"/>
        </w:numPr>
        <w:pBdr>
          <w:top w:val="nil"/>
          <w:left w:val="nil"/>
          <w:bottom w:val="nil"/>
          <w:right w:val="nil"/>
          <w:between w:val="nil"/>
        </w:pBdr>
        <w:ind w:right="698"/>
        <w:contextualSpacing/>
        <w:jc w:val="both"/>
      </w:pPr>
      <w:r>
        <w:rPr>
          <w:color w:val="000000"/>
        </w:rPr>
        <w:lastRenderedPageBreak/>
        <w:t xml:space="preserve">Faça um programa para armazenar um uma matriz os compromissos de uma agenda pessoal. Cada dia do mês deve conter 24 horas, onde para cada uma destas 24 horas podemos associar uma tarefa específica (compromisso agendado). O programa deve ter um </w:t>
      </w:r>
      <w:proofErr w:type="gramStart"/>
      <w:r>
        <w:rPr>
          <w:color w:val="000000"/>
        </w:rPr>
        <w:t>menu</w:t>
      </w:r>
      <w:proofErr w:type="gramEnd"/>
      <w:r>
        <w:rPr>
          <w:color w:val="000000"/>
        </w:rPr>
        <w:t xml:space="preserve"> onde o usuário indica o dia do mês que deseja alterar e a hora, entrando em seguida com o compromisso, ou então, o usuário pode também consultar a agenda, fornecendo o dia e a hora para obter o compromisso armazenado.</w:t>
      </w:r>
    </w:p>
    <w:p w:rsidR="004E52B1" w:rsidRDefault="004E52B1" w:rsidP="004E52B1">
      <w:pPr>
        <w:pBdr>
          <w:top w:val="nil"/>
          <w:left w:val="nil"/>
          <w:bottom w:val="nil"/>
          <w:right w:val="nil"/>
          <w:between w:val="nil"/>
        </w:pBdr>
        <w:ind w:left="360" w:right="698"/>
        <w:contextualSpacing/>
        <w:jc w:val="both"/>
        <w:rPr>
          <w:noProof/>
        </w:rPr>
      </w:pPr>
      <w:bookmarkStart w:id="1" w:name="_GoBack"/>
      <w:bookmarkEnd w:id="1"/>
    </w:p>
    <w:p w:rsidR="004E52B1" w:rsidRDefault="004E52B1" w:rsidP="004E52B1">
      <w:pPr>
        <w:pBdr>
          <w:top w:val="nil"/>
          <w:left w:val="nil"/>
          <w:bottom w:val="nil"/>
          <w:right w:val="nil"/>
          <w:between w:val="nil"/>
        </w:pBdr>
        <w:ind w:left="720" w:right="698"/>
        <w:contextualSpacing/>
        <w:jc w:val="both"/>
        <w:rPr>
          <w:noProof/>
        </w:rPr>
      </w:pPr>
    </w:p>
    <w:p w:rsidR="004E52B1" w:rsidRDefault="004E52B1" w:rsidP="004E52B1">
      <w:pPr>
        <w:pBdr>
          <w:top w:val="nil"/>
          <w:left w:val="nil"/>
          <w:bottom w:val="nil"/>
          <w:right w:val="nil"/>
          <w:between w:val="nil"/>
        </w:pBdr>
        <w:ind w:left="720" w:right="698"/>
        <w:contextualSpacing/>
        <w:jc w:val="center"/>
        <w:rPr>
          <w:noProof/>
        </w:rPr>
      </w:pPr>
    </w:p>
    <w:p w:rsidR="004E52B1" w:rsidRDefault="004E52B1" w:rsidP="004E52B1">
      <w:pPr>
        <w:pBdr>
          <w:top w:val="nil"/>
          <w:left w:val="nil"/>
          <w:bottom w:val="nil"/>
          <w:right w:val="nil"/>
          <w:between w:val="nil"/>
        </w:pBdr>
        <w:ind w:left="720" w:right="698"/>
        <w:contextualSpacing/>
      </w:pPr>
      <w:r>
        <w:rPr>
          <w:noProof/>
        </w:rPr>
        <w:drawing>
          <wp:inline distT="0" distB="0" distL="0" distR="0">
            <wp:extent cx="4818491" cy="322823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dfhdfhg.png"/>
                    <pic:cNvPicPr/>
                  </pic:nvPicPr>
                  <pic:blipFill rotWithShape="1">
                    <a:blip r:embed="rId10" cstate="print">
                      <a:extLst>
                        <a:ext uri="{28A0092B-C50C-407E-A947-70E740481C1C}">
                          <a14:useLocalDpi xmlns:a14="http://schemas.microsoft.com/office/drawing/2010/main" val="0"/>
                        </a:ext>
                      </a:extLst>
                    </a:blip>
                    <a:srcRect l="30425" t="11429" b="5710"/>
                    <a:stretch/>
                  </pic:blipFill>
                  <pic:spPr bwMode="auto">
                    <a:xfrm>
                      <a:off x="0" y="0"/>
                      <a:ext cx="4817414" cy="3227508"/>
                    </a:xfrm>
                    <a:prstGeom prst="rect">
                      <a:avLst/>
                    </a:prstGeom>
                    <a:ln>
                      <a:noFill/>
                    </a:ln>
                    <a:extLst>
                      <a:ext uri="{53640926-AAD7-44D8-BBD7-CCE9431645EC}">
                        <a14:shadowObscured xmlns:a14="http://schemas.microsoft.com/office/drawing/2010/main"/>
                      </a:ext>
                    </a:extLst>
                  </pic:spPr>
                </pic:pic>
              </a:graphicData>
            </a:graphic>
          </wp:inline>
        </w:drawing>
      </w:r>
    </w:p>
    <w:p w:rsidR="004E52B1" w:rsidRDefault="004E52B1" w:rsidP="004E52B1">
      <w:pPr>
        <w:pBdr>
          <w:top w:val="nil"/>
          <w:left w:val="nil"/>
          <w:bottom w:val="nil"/>
          <w:right w:val="nil"/>
          <w:between w:val="nil"/>
        </w:pBdr>
        <w:ind w:left="720" w:right="698"/>
        <w:contextualSpacing/>
      </w:pPr>
    </w:p>
    <w:p w:rsidR="004E52B1" w:rsidRDefault="004E52B1" w:rsidP="004E52B1">
      <w:pPr>
        <w:pBdr>
          <w:top w:val="nil"/>
          <w:left w:val="nil"/>
          <w:bottom w:val="nil"/>
          <w:right w:val="nil"/>
          <w:between w:val="nil"/>
        </w:pBdr>
        <w:ind w:left="720" w:right="698"/>
        <w:contextualSpacing/>
      </w:pPr>
    </w:p>
    <w:p w:rsidR="004E52B1" w:rsidRDefault="004E52B1" w:rsidP="004E52B1">
      <w:pPr>
        <w:pBdr>
          <w:top w:val="nil"/>
          <w:left w:val="nil"/>
          <w:bottom w:val="nil"/>
          <w:right w:val="nil"/>
          <w:between w:val="nil"/>
        </w:pBdr>
        <w:ind w:left="720" w:right="698"/>
        <w:contextualSpacing/>
      </w:pPr>
    </w:p>
    <w:p w:rsidR="004E52B1" w:rsidRDefault="004E52B1" w:rsidP="004E52B1">
      <w:pPr>
        <w:pBdr>
          <w:top w:val="nil"/>
          <w:left w:val="nil"/>
          <w:bottom w:val="nil"/>
          <w:right w:val="nil"/>
          <w:between w:val="nil"/>
        </w:pBdr>
        <w:ind w:left="720" w:right="698"/>
        <w:contextualSpacing/>
      </w:pPr>
      <w:r>
        <w:rPr>
          <w:noProof/>
        </w:rPr>
        <w:drawing>
          <wp:inline distT="0" distB="0" distL="0" distR="0">
            <wp:extent cx="4269850" cy="202758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fhfghgfh.png"/>
                    <pic:cNvPicPr/>
                  </pic:nvPicPr>
                  <pic:blipFill rotWithShape="1">
                    <a:blip r:embed="rId11" cstate="print">
                      <a:extLst>
                        <a:ext uri="{28A0092B-C50C-407E-A947-70E740481C1C}">
                          <a14:useLocalDpi xmlns:a14="http://schemas.microsoft.com/office/drawing/2010/main" val="0"/>
                        </a:ext>
                      </a:extLst>
                    </a:blip>
                    <a:srcRect l="30081" t="17960" r="8267" b="29997"/>
                    <a:stretch/>
                  </pic:blipFill>
                  <pic:spPr bwMode="auto">
                    <a:xfrm>
                      <a:off x="0" y="0"/>
                      <a:ext cx="4268897" cy="2027129"/>
                    </a:xfrm>
                    <a:prstGeom prst="rect">
                      <a:avLst/>
                    </a:prstGeom>
                    <a:ln>
                      <a:noFill/>
                    </a:ln>
                    <a:extLst>
                      <a:ext uri="{53640926-AAD7-44D8-BBD7-CCE9431645EC}">
                        <a14:shadowObscured xmlns:a14="http://schemas.microsoft.com/office/drawing/2010/main"/>
                      </a:ext>
                    </a:extLst>
                  </pic:spPr>
                </pic:pic>
              </a:graphicData>
            </a:graphic>
          </wp:inline>
        </w:drawing>
      </w:r>
    </w:p>
    <w:sectPr w:rsidR="004E52B1">
      <w:headerReference w:type="default" r:id="rId12"/>
      <w:pgSz w:w="11906" w:h="16838"/>
      <w:pgMar w:top="836" w:right="282" w:bottom="1135" w:left="720" w:header="426" w:footer="28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662" w:rsidRDefault="00292662">
      <w:pPr>
        <w:spacing w:after="0" w:line="240" w:lineRule="auto"/>
      </w:pPr>
      <w:r>
        <w:separator/>
      </w:r>
    </w:p>
  </w:endnote>
  <w:endnote w:type="continuationSeparator" w:id="0">
    <w:p w:rsidR="00292662" w:rsidRDefault="00292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662" w:rsidRDefault="00292662">
      <w:pPr>
        <w:spacing w:after="0" w:line="240" w:lineRule="auto"/>
      </w:pPr>
      <w:r>
        <w:separator/>
      </w:r>
    </w:p>
  </w:footnote>
  <w:footnote w:type="continuationSeparator" w:id="0">
    <w:p w:rsidR="00292662" w:rsidRDefault="00292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FB4" w:rsidRDefault="007A6FB4">
    <w:pPr>
      <w:widowControl w:val="0"/>
      <w:pBdr>
        <w:top w:val="nil"/>
        <w:left w:val="nil"/>
        <w:bottom w:val="nil"/>
        <w:right w:val="nil"/>
        <w:between w:val="nil"/>
      </w:pBdr>
      <w:spacing w:after="0"/>
      <w:rPr>
        <w:color w:val="000000"/>
      </w:rPr>
    </w:pPr>
  </w:p>
  <w:tbl>
    <w:tblPr>
      <w:tblStyle w:val="a"/>
      <w:tblW w:w="1057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006"/>
      <w:gridCol w:w="8567"/>
    </w:tblGrid>
    <w:tr w:rsidR="007A6FB4">
      <w:tc>
        <w:tcPr>
          <w:tcW w:w="2006" w:type="dxa"/>
        </w:tcPr>
        <w:p w:rsidR="007A6FB4" w:rsidRDefault="005E1179">
          <w:pPr>
            <w:pBdr>
              <w:top w:val="nil"/>
              <w:left w:val="nil"/>
              <w:bottom w:val="nil"/>
              <w:right w:val="nil"/>
              <w:between w:val="nil"/>
            </w:pBdr>
            <w:tabs>
              <w:tab w:val="center" w:pos="5245"/>
              <w:tab w:val="right" w:pos="10490"/>
            </w:tabs>
            <w:jc w:val="center"/>
            <w:rPr>
              <w:color w:val="000000"/>
              <w:sz w:val="22"/>
              <w:szCs w:val="22"/>
            </w:rPr>
          </w:pPr>
          <w:r>
            <w:rPr>
              <w:noProof/>
              <w:color w:val="000000"/>
            </w:rPr>
            <w:drawing>
              <wp:inline distT="0" distB="0" distL="0" distR="0">
                <wp:extent cx="1066800" cy="1066800"/>
                <wp:effectExtent l="0" t="0" r="0" b="0"/>
                <wp:docPr id="1"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
                        <a:srcRect/>
                        <a:stretch>
                          <a:fillRect/>
                        </a:stretch>
                      </pic:blipFill>
                      <pic:spPr>
                        <a:xfrm>
                          <a:off x="0" y="0"/>
                          <a:ext cx="1066800" cy="1066800"/>
                        </a:xfrm>
                        <a:prstGeom prst="rect">
                          <a:avLst/>
                        </a:prstGeom>
                        <a:ln/>
                      </pic:spPr>
                    </pic:pic>
                  </a:graphicData>
                </a:graphic>
              </wp:inline>
            </w:drawing>
          </w:r>
        </w:p>
      </w:tc>
      <w:tc>
        <w:tcPr>
          <w:tcW w:w="8568" w:type="dxa"/>
        </w:tcPr>
        <w:p w:rsidR="007A6FB4" w:rsidRDefault="005E1179">
          <w:pPr>
            <w:pBdr>
              <w:top w:val="nil"/>
              <w:left w:val="nil"/>
              <w:bottom w:val="nil"/>
              <w:right w:val="nil"/>
              <w:between w:val="nil"/>
            </w:pBdr>
            <w:tabs>
              <w:tab w:val="center" w:pos="5245"/>
              <w:tab w:val="right" w:pos="10490"/>
            </w:tabs>
            <w:rPr>
              <w:b/>
              <w:color w:val="000000"/>
              <w:sz w:val="22"/>
              <w:szCs w:val="22"/>
            </w:rPr>
          </w:pPr>
          <w:r>
            <w:rPr>
              <w:b/>
              <w:color w:val="000000"/>
              <w:sz w:val="22"/>
              <w:szCs w:val="22"/>
            </w:rPr>
            <w:t>SENAI-RN - Centro de Tecnologias em Informática Aluízio Alves</w:t>
          </w:r>
        </w:p>
        <w:p w:rsidR="007A6FB4" w:rsidRDefault="005E1179">
          <w:pPr>
            <w:pBdr>
              <w:top w:val="nil"/>
              <w:left w:val="nil"/>
              <w:bottom w:val="nil"/>
              <w:right w:val="nil"/>
              <w:between w:val="nil"/>
            </w:pBdr>
            <w:tabs>
              <w:tab w:val="center" w:pos="5245"/>
              <w:tab w:val="right" w:pos="10490"/>
            </w:tabs>
            <w:rPr>
              <w:rFonts w:ascii="Arial" w:eastAsia="Arial" w:hAnsi="Arial" w:cs="Arial"/>
              <w:b/>
              <w:color w:val="222222"/>
              <w:highlight w:val="white"/>
            </w:rPr>
          </w:pPr>
          <w:r>
            <w:rPr>
              <w:color w:val="000000"/>
              <w:sz w:val="22"/>
              <w:szCs w:val="22"/>
            </w:rPr>
            <w:t>Curso Técnico em Tecnologia da Informação</w:t>
          </w:r>
        </w:p>
        <w:p w:rsidR="007A6FB4" w:rsidRDefault="005E1179">
          <w:pPr>
            <w:pBdr>
              <w:top w:val="nil"/>
              <w:left w:val="nil"/>
              <w:bottom w:val="nil"/>
              <w:right w:val="nil"/>
              <w:between w:val="nil"/>
            </w:pBdr>
            <w:tabs>
              <w:tab w:val="center" w:pos="5245"/>
              <w:tab w:val="right" w:pos="10490"/>
            </w:tabs>
            <w:rPr>
              <w:rFonts w:ascii="Arial" w:eastAsia="Arial" w:hAnsi="Arial" w:cs="Arial"/>
              <w:b/>
              <w:color w:val="222222"/>
              <w:highlight w:val="white"/>
            </w:rPr>
          </w:pPr>
          <w:r>
            <w:rPr>
              <w:rFonts w:ascii="Arial" w:eastAsia="Arial" w:hAnsi="Arial" w:cs="Arial"/>
              <w:color w:val="222222"/>
              <w:highlight w:val="white"/>
            </w:rPr>
            <w:t>Disciplina:</w:t>
          </w:r>
          <w:r>
            <w:rPr>
              <w:rFonts w:ascii="Arial" w:eastAsia="Arial" w:hAnsi="Arial" w:cs="Arial"/>
              <w:b/>
              <w:color w:val="222222"/>
              <w:highlight w:val="white"/>
            </w:rPr>
            <w:t xml:space="preserve"> Programação para Aplicativos</w:t>
          </w:r>
        </w:p>
        <w:p w:rsidR="007A6FB4" w:rsidRDefault="005E1179">
          <w:pPr>
            <w:pBdr>
              <w:top w:val="nil"/>
              <w:left w:val="nil"/>
              <w:bottom w:val="nil"/>
              <w:right w:val="nil"/>
              <w:between w:val="nil"/>
            </w:pBdr>
            <w:tabs>
              <w:tab w:val="center" w:pos="5245"/>
              <w:tab w:val="right" w:pos="10490"/>
            </w:tabs>
            <w:rPr>
              <w:color w:val="000000"/>
              <w:sz w:val="22"/>
              <w:szCs w:val="22"/>
            </w:rPr>
          </w:pPr>
          <w:r>
            <w:rPr>
              <w:color w:val="000000"/>
              <w:sz w:val="22"/>
              <w:szCs w:val="22"/>
            </w:rPr>
            <w:t>Prof. George Viana</w:t>
          </w:r>
        </w:p>
      </w:tc>
    </w:tr>
  </w:tbl>
  <w:p w:rsidR="007A6FB4" w:rsidRDefault="007A6FB4">
    <w:pPr>
      <w:pBdr>
        <w:top w:val="nil"/>
        <w:left w:val="nil"/>
        <w:bottom w:val="nil"/>
        <w:right w:val="nil"/>
        <w:between w:val="nil"/>
      </w:pBdr>
      <w:tabs>
        <w:tab w:val="center" w:pos="5245"/>
        <w:tab w:val="right" w:pos="1049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EB2406"/>
    <w:multiLevelType w:val="multilevel"/>
    <w:tmpl w:val="5AE68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7A6FB4"/>
    <w:rsid w:val="00062064"/>
    <w:rsid w:val="00292662"/>
    <w:rsid w:val="003E1E6A"/>
    <w:rsid w:val="004E52B1"/>
    <w:rsid w:val="005E1179"/>
    <w:rsid w:val="007A6FB4"/>
    <w:rsid w:val="008835DD"/>
    <w:rsid w:val="00F35B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color w:val="5F497A"/>
      <w:sz w:val="20"/>
      <w:szCs w:val="20"/>
    </w:rPr>
    <w:tblPr>
      <w:tblStyleRowBandSize w:val="1"/>
      <w:tblStyleColBandSize w:val="1"/>
      <w:tblCellMar>
        <w:left w:w="115" w:type="dxa"/>
        <w:right w:w="115" w:type="dxa"/>
      </w:tblCellMar>
    </w:tblPr>
    <w:tcPr>
      <w:shd w:val="clear" w:color="auto" w:fill="auto"/>
      <w:vAlign w:val="center"/>
    </w:tcPr>
  </w:style>
  <w:style w:type="paragraph" w:styleId="Textodebalo">
    <w:name w:val="Balloon Text"/>
    <w:basedOn w:val="Normal"/>
    <w:link w:val="TextodebaloChar"/>
    <w:uiPriority w:val="99"/>
    <w:semiHidden/>
    <w:unhideWhenUsed/>
    <w:rsid w:val="000620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0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bottom w:val="single" w:sz="8" w:space="4" w:color="4F81BD"/>
      </w:pBdr>
      <w:spacing w:after="300" w:line="240" w:lineRule="auto"/>
      <w:contextualSpacing/>
    </w:pPr>
    <w:rPr>
      <w:rFonts w:ascii="Cambria" w:eastAsia="Cambria" w:hAnsi="Cambria" w:cs="Cambria"/>
      <w:color w:val="17365D"/>
      <w:sz w:val="52"/>
      <w:szCs w:val="5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pPr>
      <w:spacing w:after="0" w:line="240" w:lineRule="auto"/>
    </w:pPr>
    <w:rPr>
      <w:color w:val="5F497A"/>
      <w:sz w:val="20"/>
      <w:szCs w:val="20"/>
    </w:rPr>
    <w:tblPr>
      <w:tblStyleRowBandSize w:val="1"/>
      <w:tblStyleColBandSize w:val="1"/>
      <w:tblCellMar>
        <w:left w:w="115" w:type="dxa"/>
        <w:right w:w="115" w:type="dxa"/>
      </w:tblCellMar>
    </w:tblPr>
    <w:tcPr>
      <w:shd w:val="clear" w:color="auto" w:fill="auto"/>
      <w:vAlign w:val="center"/>
    </w:tcPr>
  </w:style>
  <w:style w:type="paragraph" w:styleId="Textodebalo">
    <w:name w:val="Balloon Text"/>
    <w:basedOn w:val="Normal"/>
    <w:link w:val="TextodebaloChar"/>
    <w:uiPriority w:val="99"/>
    <w:semiHidden/>
    <w:unhideWhenUsed/>
    <w:rsid w:val="0006206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620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viana@rn.senai.br"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236</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Aluno</cp:lastModifiedBy>
  <cp:revision>4</cp:revision>
  <dcterms:created xsi:type="dcterms:W3CDTF">2018-08-27T19:27:00Z</dcterms:created>
  <dcterms:modified xsi:type="dcterms:W3CDTF">2018-08-29T19:37:00Z</dcterms:modified>
</cp:coreProperties>
</file>