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D7B4E" w14:textId="1A13C648" w:rsidR="00C15B6F" w:rsidRDefault="00C15B6F" w:rsidP="005C7DB3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NOMBRE PROYECTO:</w:t>
      </w:r>
    </w:p>
    <w:p w14:paraId="5F65C655" w14:textId="3219B9C4" w:rsidR="005C4284" w:rsidRPr="003D5652" w:rsidRDefault="005C4284" w:rsidP="005C7DB3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</w:pPr>
      <w:r w:rsidRPr="003D5652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 xml:space="preserve">"PROGRAMA DE ALTO RENDIMIENTO </w:t>
      </w:r>
      <w:r w:rsidR="005C7DB3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 xml:space="preserve">DEPORTIVO Y </w:t>
      </w:r>
      <w:r w:rsidRPr="003D5652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COMUNITARIO PARA EL CLUB THOMAS BATA"</w:t>
      </w:r>
    </w:p>
    <w:p w14:paraId="05680A84" w14:textId="2B31D611" w:rsidR="005C4284" w:rsidRPr="005C4284" w:rsidRDefault="005C4284" w:rsidP="005C7DB3">
      <w:pPr>
        <w:jc w:val="both"/>
        <w:rPr>
          <w:b/>
          <w:bCs/>
          <w:lang w:eastAsia="es-CL"/>
        </w:rPr>
      </w:pPr>
      <w:r w:rsidRPr="005C4284">
        <w:rPr>
          <w:b/>
          <w:bCs/>
          <w:lang w:eastAsia="es-CL"/>
        </w:rPr>
        <w:t>INTRODUCCIÓN</w:t>
      </w:r>
    </w:p>
    <w:p w14:paraId="232EC1C4" w14:textId="73C91CF0" w:rsidR="005C4284" w:rsidRDefault="005C4284" w:rsidP="005C7DB3">
      <w:pPr>
        <w:jc w:val="both"/>
        <w:rPr>
          <w:lang w:eastAsia="es-CL"/>
        </w:rPr>
      </w:pPr>
      <w:r w:rsidRPr="000E4F02">
        <w:rPr>
          <w:lang w:eastAsia="es-CL"/>
        </w:rPr>
        <w:t>Con el objetivo de consolidar al Club Social y Deportivo Thomas Bata como un referente en excelencia deportiva, se propone la implementación de un programa de trabajo integral que eleve sus estándares de calidad y fortalezca su impacto en la comunidad. Esta iniciativa busca no solo optimizar el desarrollo deportivo del club, sino también generar un sentido de identidad y pertenencia entre sus miembros, consolidando su rol como un espacio de encuentro y crecimiento</w:t>
      </w:r>
      <w:r>
        <w:rPr>
          <w:lang w:eastAsia="es-CL"/>
        </w:rPr>
        <w:t xml:space="preserve"> comunitario.</w:t>
      </w:r>
    </w:p>
    <w:p w14:paraId="358DD63C" w14:textId="5A7B343E" w:rsidR="00281CC9" w:rsidRDefault="00281CC9" w:rsidP="005C7DB3">
      <w:pPr>
        <w:jc w:val="both"/>
        <w:rPr>
          <w:lang w:eastAsia="es-CL"/>
        </w:rPr>
      </w:pPr>
      <w:r>
        <w:rPr>
          <w:lang w:eastAsia="es-CL"/>
        </w:rPr>
        <w:t>E</w:t>
      </w:r>
      <w:r w:rsidRPr="000E4F02">
        <w:rPr>
          <w:lang w:eastAsia="es-CL"/>
        </w:rPr>
        <w:t>l programa incorpora un equipo interdisciplinario de alto nivel, compuesto por entrenadores, preparadores físicos, kinesiólogo</w:t>
      </w:r>
      <w:r>
        <w:rPr>
          <w:lang w:eastAsia="es-CL"/>
        </w:rPr>
        <w:t xml:space="preserve">s, </w:t>
      </w:r>
      <w:r w:rsidRPr="000E4F02">
        <w:rPr>
          <w:lang w:eastAsia="es-CL"/>
        </w:rPr>
        <w:t>psicólogos deportivos, entre otros profesionales, con el propósito de garantizar un enfoque integral en la formación y rendimiento de los deportistas.</w:t>
      </w:r>
      <w:r>
        <w:rPr>
          <w:lang w:eastAsia="es-CL"/>
        </w:rPr>
        <w:t xml:space="preserve"> </w:t>
      </w:r>
    </w:p>
    <w:p w14:paraId="0380D009" w14:textId="3165DB6B" w:rsidR="00281CC9" w:rsidRDefault="00281CC9" w:rsidP="005C7DB3">
      <w:pPr>
        <w:jc w:val="both"/>
        <w:rPr>
          <w:lang w:eastAsia="es-CL"/>
        </w:rPr>
      </w:pPr>
      <w:r w:rsidRPr="00281CC9">
        <w:rPr>
          <w:lang w:eastAsia="es-CL"/>
        </w:rPr>
        <w:t>De manera innovadora, esta estrategia incorpora la figura de los "Gestores Comunitarios", agentes clave en la planificación, dirección y ejecución d</w:t>
      </w:r>
      <w:r>
        <w:rPr>
          <w:lang w:eastAsia="es-CL"/>
        </w:rPr>
        <w:t xml:space="preserve">el proyecto a desarrollar. </w:t>
      </w:r>
      <w:r w:rsidR="005C7DB3">
        <w:rPr>
          <w:lang w:eastAsia="es-CL"/>
        </w:rPr>
        <w:t>“</w:t>
      </w:r>
      <w:r>
        <w:rPr>
          <w:lang w:eastAsia="es-CL"/>
        </w:rPr>
        <w:t>APRENDER HACIENDO</w:t>
      </w:r>
      <w:r w:rsidR="005C7DB3">
        <w:rPr>
          <w:lang w:eastAsia="es-CL"/>
        </w:rPr>
        <w:t>”</w:t>
      </w:r>
      <w:r>
        <w:rPr>
          <w:lang w:eastAsia="es-CL"/>
        </w:rPr>
        <w:t xml:space="preserve">. </w:t>
      </w:r>
    </w:p>
    <w:p w14:paraId="5488175F" w14:textId="77777777" w:rsidR="00281CC9" w:rsidRDefault="00281CC9" w:rsidP="005C7DB3">
      <w:pPr>
        <w:jc w:val="both"/>
        <w:rPr>
          <w:lang w:eastAsia="es-CL"/>
        </w:rPr>
      </w:pPr>
    </w:p>
    <w:p w14:paraId="714E6BAE" w14:textId="77777777" w:rsidR="005C4284" w:rsidRDefault="005C4284" w:rsidP="005C7DB3">
      <w:pPr>
        <w:jc w:val="both"/>
        <w:rPr>
          <w:b/>
          <w:bCs/>
          <w:lang w:eastAsia="es-CL"/>
        </w:rPr>
      </w:pPr>
      <w:r>
        <w:rPr>
          <w:b/>
          <w:bCs/>
          <w:lang w:eastAsia="es-CL"/>
        </w:rPr>
        <w:t>OBJETIVO GENERAL</w:t>
      </w:r>
    </w:p>
    <w:p w14:paraId="6885DA5C" w14:textId="77777777" w:rsidR="005C4284" w:rsidRPr="0000281D" w:rsidRDefault="005C4284" w:rsidP="005C7DB3">
      <w:pPr>
        <w:jc w:val="both"/>
        <w:rPr>
          <w:lang w:eastAsia="es-CL"/>
        </w:rPr>
      </w:pPr>
      <w:r w:rsidRPr="0000281D">
        <w:rPr>
          <w:lang w:eastAsia="es-CL"/>
        </w:rPr>
        <w:t>Potenciar el crecimiento y el éxito del equipo deportivo mediante la implementación de un enfoque integral y multidisciplinario que abarque todos los aspectos del rendimiento deportivo.</w:t>
      </w:r>
    </w:p>
    <w:p w14:paraId="5A6AB9C6" w14:textId="77777777" w:rsidR="00393031" w:rsidRDefault="00393031" w:rsidP="005C7DB3">
      <w:pPr>
        <w:jc w:val="both"/>
      </w:pPr>
    </w:p>
    <w:p w14:paraId="4F26D107" w14:textId="088EDE15" w:rsidR="00281CC9" w:rsidRPr="00DB1383" w:rsidRDefault="00281CC9" w:rsidP="005C7DB3">
      <w:pPr>
        <w:jc w:val="both"/>
        <w:rPr>
          <w:b/>
          <w:bCs/>
          <w:lang w:eastAsia="es-CL"/>
        </w:rPr>
      </w:pPr>
      <w:r w:rsidRPr="00DB1383">
        <w:rPr>
          <w:b/>
          <w:bCs/>
          <w:lang w:eastAsia="es-CL"/>
        </w:rPr>
        <w:t>OBJETIVOS</w:t>
      </w:r>
      <w:r>
        <w:rPr>
          <w:b/>
          <w:bCs/>
          <w:lang w:eastAsia="es-CL"/>
        </w:rPr>
        <w:t xml:space="preserve"> ESPECÍFICOS </w:t>
      </w:r>
    </w:p>
    <w:p w14:paraId="3F93FFED" w14:textId="67D0AEFB" w:rsidR="00281CC9" w:rsidRPr="00281CC9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 w:rsidRPr="00281CC9">
        <w:rPr>
          <w:lang w:eastAsia="es-CL"/>
        </w:rPr>
        <w:t>Mejorar el desempeño físico y cognitivo de los jugadores a través de un enfoque integral en</w:t>
      </w:r>
      <w:r>
        <w:rPr>
          <w:lang w:eastAsia="es-CL"/>
        </w:rPr>
        <w:t xml:space="preserve"> </w:t>
      </w:r>
      <w:r w:rsidRPr="00281CC9">
        <w:rPr>
          <w:lang w:eastAsia="es-CL"/>
        </w:rPr>
        <w:t>entrenamiento, kinesiología, nutrición, coaching y educación.</w:t>
      </w:r>
    </w:p>
    <w:p w14:paraId="2BCDECB5" w14:textId="62F83982" w:rsidR="00281CC9" w:rsidRPr="00281CC9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 w:rsidRPr="00281CC9">
        <w:rPr>
          <w:lang w:eastAsia="es-CL"/>
        </w:rPr>
        <w:t>Reducir el riesgo de lesiones y promover la rehabilitación efectiva de los deportistas.</w:t>
      </w:r>
    </w:p>
    <w:p w14:paraId="15FEABC8" w14:textId="0DBE0B0A" w:rsidR="00281CC9" w:rsidRPr="00281CC9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 w:rsidRPr="00281CC9">
        <w:rPr>
          <w:lang w:eastAsia="es-CL"/>
        </w:rPr>
        <w:t>Fomentar hábitos saludables</w:t>
      </w:r>
    </w:p>
    <w:p w14:paraId="6610CAD5" w14:textId="773331A1" w:rsidR="00281CC9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 w:rsidRPr="00281CC9">
        <w:rPr>
          <w:lang w:eastAsia="es-CL"/>
        </w:rPr>
        <w:t>Implementar metodologías innovadoras de aprendizaje en el ámbito del deporte y la salud.</w:t>
      </w:r>
    </w:p>
    <w:p w14:paraId="2E854F6C" w14:textId="77777777" w:rsidR="00281CC9" w:rsidRPr="00281CC9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 w:rsidRPr="00281CC9">
        <w:rPr>
          <w:lang w:eastAsia="es-CL"/>
        </w:rPr>
        <w:t>Seguimiento técnico y físico de los jugadores para mejorar su rendimiento.</w:t>
      </w:r>
    </w:p>
    <w:p w14:paraId="30233A3B" w14:textId="62696DAC" w:rsidR="00281CC9" w:rsidRPr="00281CC9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 w:rsidRPr="00961068">
        <w:rPr>
          <w:rFonts w:eastAsia="Times New Roman" w:cstheme="minorHAnsi"/>
          <w:kern w:val="0"/>
          <w:lang w:eastAsia="es-CL"/>
          <w14:ligatures w14:val="none"/>
        </w:rPr>
        <w:t>Revalorizar el fútbol como un espacio de encuentro y crecimiento para la comunidad.</w:t>
      </w:r>
    </w:p>
    <w:p w14:paraId="74A27472" w14:textId="1D9F33D6" w:rsidR="00281CC9" w:rsidRPr="00281CC9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 w:rsidRPr="00961068">
        <w:rPr>
          <w:rFonts w:eastAsia="Times New Roman" w:cstheme="minorHAnsi"/>
          <w:kern w:val="0"/>
          <w:lang w:eastAsia="es-CL"/>
          <w14:ligatures w14:val="none"/>
        </w:rPr>
        <w:t>Capacita</w:t>
      </w:r>
      <w:r>
        <w:rPr>
          <w:rFonts w:eastAsia="Times New Roman" w:cstheme="minorHAnsi"/>
          <w:kern w:val="0"/>
          <w:lang w:eastAsia="es-CL"/>
          <w14:ligatures w14:val="none"/>
        </w:rPr>
        <w:t>r</w:t>
      </w:r>
      <w:r w:rsidRPr="00961068">
        <w:rPr>
          <w:rFonts w:eastAsia="Times New Roman" w:cstheme="minorHAnsi"/>
          <w:kern w:val="0"/>
          <w:lang w:eastAsia="es-CL"/>
          <w14:ligatures w14:val="none"/>
        </w:rPr>
        <w:t xml:space="preserve"> a jugadores, entrenadores y familias en juego limpio, liderazgo y valores deportivos.</w:t>
      </w:r>
    </w:p>
    <w:p w14:paraId="0F32F931" w14:textId="54B45342" w:rsidR="00281CC9" w:rsidRPr="00281CC9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>
        <w:rPr>
          <w:lang w:eastAsia="es-CL"/>
        </w:rPr>
        <w:t>Generar</w:t>
      </w:r>
      <w:r w:rsidRPr="00281CC9">
        <w:rPr>
          <w:lang w:eastAsia="es-CL"/>
        </w:rPr>
        <w:t xml:space="preserve"> un ecosistema donde jugadores, cuerpo técnico y comunidad aprenden unos de otros, compartiendo conocimientos y experiencias que fortalezcan el crecimiento del club.</w:t>
      </w:r>
    </w:p>
    <w:p w14:paraId="537ABA72" w14:textId="7BA7AB53" w:rsidR="00281CC9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 w:rsidRPr="00281CC9">
        <w:rPr>
          <w:lang w:eastAsia="es-CL"/>
        </w:rPr>
        <w:t>Formación de gestores comunitarios en los clubes para sostener el impacto en el tiempo.</w:t>
      </w:r>
    </w:p>
    <w:p w14:paraId="72E4CCA9" w14:textId="53E135C7" w:rsidR="00281CC9" w:rsidRPr="005C7DB3" w:rsidRDefault="00281CC9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>
        <w:rPr>
          <w:rFonts w:eastAsia="Times New Roman" w:cstheme="minorHAnsi"/>
          <w:kern w:val="0"/>
          <w:lang w:eastAsia="es-CL"/>
          <w14:ligatures w14:val="none"/>
        </w:rPr>
        <w:t>Realización de mentorías donde l</w:t>
      </w:r>
      <w:r w:rsidRPr="009E7D01">
        <w:rPr>
          <w:rFonts w:eastAsia="Times New Roman" w:cstheme="minorHAnsi"/>
          <w:kern w:val="0"/>
          <w:lang w:eastAsia="es-CL"/>
          <w14:ligatures w14:val="none"/>
        </w:rPr>
        <w:t>os jugadores mayores guían a los más jóvenes, generando un traspaso de conocimientos.</w:t>
      </w:r>
    </w:p>
    <w:p w14:paraId="332657F4" w14:textId="23CE46EB" w:rsidR="005C7DB3" w:rsidRPr="00281CC9" w:rsidRDefault="005C7DB3" w:rsidP="005C7DB3">
      <w:pPr>
        <w:pStyle w:val="Prrafodelista"/>
        <w:numPr>
          <w:ilvl w:val="0"/>
          <w:numId w:val="1"/>
        </w:numPr>
        <w:jc w:val="both"/>
        <w:rPr>
          <w:lang w:eastAsia="es-CL"/>
        </w:rPr>
      </w:pPr>
      <w:r w:rsidRPr="005C7DB3">
        <w:rPr>
          <w:lang w:eastAsia="es-CL"/>
        </w:rPr>
        <w:t>El club no solo es un equipo deportivo, sino una institución con impacto social. Debe integrarse activamente con su comunidad y utilizar sus espacios como puntos de encuentro y desarrollo.</w:t>
      </w:r>
    </w:p>
    <w:sectPr w:rsidR="005C7DB3" w:rsidRPr="00281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020CF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áfico 2" o:spid="_x0000_i1025" type="#_x0000_t75" alt="https://cdn.hubblecontent.osi.office.net/icons/publish/icons_soccerplayer/soccerplayer.svg" style="width:1in;height:1in;visibility:visible">
            <v:imagedata r:id="rId1" o:title="" croptop="-3362f" cropbottom="-3362f" cropleft="-2871f" cropright="-2871f"/>
          </v:shape>
        </w:pict>
      </mc:Choice>
      <mc:Fallback>
        <w:drawing>
          <wp:inline distT="0" distB="0" distL="0" distR="0" wp14:anchorId="0C6E106B" wp14:editId="75788D18">
            <wp:extent cx="914400" cy="914400"/>
            <wp:effectExtent l="0" t="0" r="0" b="0"/>
            <wp:docPr id="865628119" name="Gráfico 2" descr="https://cdn.hubblecontent.osi.office.net/icons/publish/icons_soccerplayer/soccerplay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1576" name="Gráfico 427101576" descr="https://cdn.hubblecontent.osi.office.net/icons/publish/icons_soccerplayer/soccerplayer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B8C2FFF"/>
    <w:multiLevelType w:val="hybridMultilevel"/>
    <w:tmpl w:val="94F4E6E6"/>
    <w:lvl w:ilvl="0" w:tplc="30188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D34DE"/>
    <w:multiLevelType w:val="hybridMultilevel"/>
    <w:tmpl w:val="DF12488E"/>
    <w:lvl w:ilvl="0" w:tplc="381840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8451">
    <w:abstractNumId w:val="1"/>
  </w:num>
  <w:num w:numId="2" w16cid:durableId="213918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3"/>
    <w:rsid w:val="00281CC9"/>
    <w:rsid w:val="00283D07"/>
    <w:rsid w:val="00384E0B"/>
    <w:rsid w:val="00393031"/>
    <w:rsid w:val="00502762"/>
    <w:rsid w:val="005C4284"/>
    <w:rsid w:val="005C7DB3"/>
    <w:rsid w:val="00651833"/>
    <w:rsid w:val="00C1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E7D7"/>
  <w15:chartTrackingRefBased/>
  <w15:docId w15:val="{B4A044E9-5A4F-4174-A868-FBCD3BD0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284"/>
  </w:style>
  <w:style w:type="paragraph" w:styleId="Ttulo1">
    <w:name w:val="heading 1"/>
    <w:basedOn w:val="Normal"/>
    <w:next w:val="Normal"/>
    <w:link w:val="Ttulo1Car"/>
    <w:uiPriority w:val="9"/>
    <w:qFormat/>
    <w:rsid w:val="0065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18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18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18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18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1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JPZD</dc:creator>
  <cp:keywords/>
  <dc:description/>
  <cp:lastModifiedBy>JPZD</cp:lastModifiedBy>
  <cp:revision>4</cp:revision>
  <dcterms:created xsi:type="dcterms:W3CDTF">2025-03-12T20:25:00Z</dcterms:created>
  <dcterms:modified xsi:type="dcterms:W3CDTF">2025-03-12T20:52:00Z</dcterms:modified>
</cp:coreProperties>
</file>