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MANSART PAUVIF Thomas / BERNAT Paul</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20/03/2026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F.AUGEREAU</w:t>
            </w:r>
          </w:p>
          <w:p w:rsidR="00000000" w:rsidDel="00000000" w:rsidP="00000000" w:rsidRDefault="00000000" w:rsidRPr="00000000" w14:paraId="0000001B">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white"/>
                <w:rtl w:val="0"/>
              </w:rPr>
              <w:t xml:space="preserve">A.BOUGAUD</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23/03/2026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5">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23/03/2026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2">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23/03/2026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_DDC_E</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Q</w:t>
            </w: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629533572"/>
        <w:docPartObj>
          <w:docPartGallery w:val="Table of Contents"/>
          <w:docPartUnique w:val="1"/>
        </w:docPartObj>
      </w:sdtPr>
      <w:sdtContent>
        <w:p w:rsidR="00000000" w:rsidDel="00000000" w:rsidP="00000000" w:rsidRDefault="00000000" w:rsidRPr="00000000" w14:paraId="00000054">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w8a65h6h4u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b w:val="1"/>
              <w:bCs w:val="1"/>
              <w:color w:val="000000"/>
              <w:u w:val="none"/>
            </w:rPr>
          </w:pPr>
          <w:hyperlink w:anchor="_heading=h.at46w3i2qf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color w:val="000000"/>
              <w:u w:val="none"/>
            </w:rPr>
          </w:pPr>
          <w:hyperlink w:anchor="_heading=h.b20ywrerkq3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color w:val="000000"/>
              <w:u w:val="none"/>
            </w:rPr>
          </w:pPr>
          <w:hyperlink w:anchor="_heading=h.jzsok3k4pts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color w:val="000000"/>
              <w:u w:val="none"/>
            </w:rPr>
          </w:pPr>
          <w:hyperlink w:anchor="_heading=h.wmovdwcw01m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color w:val="000000"/>
              <w:u w:val="none"/>
            </w:rPr>
          </w:pPr>
          <w:hyperlink w:anchor="_heading=h.p82y0bvalms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color w:val="000000"/>
              <w:u w:val="none"/>
            </w:rPr>
          </w:pPr>
          <w:hyperlink w:anchor="_heading=h.gjr1ybfoqk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10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rPr>
              <w:rFonts w:ascii="Arial" w:cs="Arial" w:eastAsia="Arial" w:hAnsi="Arial"/>
              <w:b w:val="1"/>
              <w:bCs w:val="1"/>
              <w:color w:val="000000"/>
              <w:u w:val="none"/>
            </w:rPr>
          </w:pPr>
          <w:hyperlink w:anchor="_heading=h.9956i99zvxx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r>
          </w:hyperlink>
          <w:hyperlink w:anchor="_heading=h.ghzi4cbbyy90">
            <w:r w:rsidDel="00000000" w:rsidR="00000000" w:rsidRPr="00000000">
              <w:rPr>
                <w:color w:val="000000"/>
                <w:u w:val="none"/>
                <w:rtl w:val="0"/>
              </w:rPr>
              <w:tab/>
            </w:r>
          </w:hyperlink>
          <w:r w:rsidDel="00000000" w:rsidR="00000000" w:rsidRPr="00000000">
            <w:fldChar w:fldCharType="begin"/>
            <w:instrText xml:space="preserve"> PAGEREF _heading=h.ghzi4cbbyy90 \h </w:instrText>
            <w:fldChar w:fldCharType="separate"/>
          </w:r>
          <w:r w:rsidDel="00000000" w:rsidR="00000000" w:rsidRPr="00000000">
            <w:rPr>
              <w:rFonts w:ascii="Arial" w:cs="Arial" w:eastAsia="Arial" w:hAnsi="Arial"/>
              <w:b w:val="1"/>
              <w:bCs w:val="1"/>
              <w:color w:val="000000"/>
              <w:u w:val="no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b w:val="1"/>
              <w:bCs w:val="1"/>
              <w:color w:val="000000"/>
              <w:u w:val="none"/>
            </w:rPr>
          </w:pPr>
          <w:hyperlink w:anchor="_heading=h.ybitu3zhgjw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8"/>
        </w:numPr>
        <w:ind w:left="432" w:hanging="432"/>
        <w:rPr/>
      </w:pPr>
      <w:bookmarkStart w:colFirst="0" w:colLast="0" w:name="_heading=h.1w8a65h6h4u5" w:id="0"/>
      <w:bookmarkEnd w:id="0"/>
      <w:r w:rsidDel="00000000" w:rsidR="00000000" w:rsidRPr="00000000">
        <w:rPr>
          <w:rtl w:val="0"/>
        </w:rPr>
        <w:t xml:space="preserve">Nature du document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[CDC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2">
      <w:pPr>
        <w:pStyle w:val="Heading1"/>
        <w:numPr>
          <w:ilvl w:val="0"/>
          <w:numId w:val="8"/>
        </w:numPr>
        <w:ind w:left="432" w:hanging="432"/>
        <w:rPr/>
      </w:pPr>
      <w:bookmarkStart w:colFirst="0" w:colLast="0" w:name="_heading=h.at46w3i2qf94" w:id="1"/>
      <w:bookmarkEnd w:id="1"/>
      <w:r w:rsidDel="00000000" w:rsidR="00000000" w:rsidRPr="00000000">
        <w:rPr>
          <w:rtl w:val="0"/>
        </w:rPr>
        <w:t xml:space="preserve">Documents de fabrication du produit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hyperlink r:id="rId10">
        <w:r w:rsidDel="00000000" w:rsidR="00000000" w:rsidRPr="00000000">
          <w:rPr>
            <w:color w:val="0000ee"/>
            <w:u w:val="single"/>
            <w:rtl w:val="0"/>
          </w:rPr>
          <w:t xml:space="preserve">fichiers EMTT</w:t>
        </w:r>
      </w:hyperlink>
      <w:r w:rsidDel="00000000" w:rsidR="00000000" w:rsidRPr="00000000">
        <w:rPr>
          <w:rtl w:val="0"/>
        </w:rPr>
      </w:r>
    </w:p>
    <w:p w:rsidR="00000000" w:rsidDel="00000000" w:rsidP="00000000" w:rsidRDefault="00000000" w:rsidRPr="00000000" w14:paraId="00000065">
      <w:pPr>
        <w:pStyle w:val="Heading2"/>
        <w:numPr>
          <w:ilvl w:val="1"/>
          <w:numId w:val="8"/>
        </w:numPr>
        <w:ind w:left="576" w:hanging="576"/>
        <w:rPr/>
      </w:pPr>
      <w:bookmarkStart w:colFirst="0" w:colLast="0" w:name="_heading=h.b20ywrerkq3s" w:id="2"/>
      <w:bookmarkEnd w:id="2"/>
      <w:r w:rsidDel="00000000" w:rsidR="00000000" w:rsidRPr="00000000">
        <w:rPr>
          <w:rtl w:val="0"/>
        </w:rPr>
        <w:t xml:space="preserve">Schéma électrique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B_SCHEMA</w:t>
      </w:r>
    </w:p>
    <w:p w:rsidR="00000000" w:rsidDel="00000000" w:rsidP="00000000" w:rsidRDefault="00000000" w:rsidRPr="00000000" w14:paraId="00000067">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Bernat Paul / Mansart Pauvif Thomas</w:t>
      </w:r>
    </w:p>
    <w:p w:rsidR="00000000" w:rsidDel="00000000" w:rsidP="00000000" w:rsidRDefault="00000000" w:rsidRPr="00000000" w14:paraId="00000068">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06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sans objet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EXIG_EMTT_ENERGIE</w:t>
      </w:r>
      <w:r w:rsidDel="00000000" w:rsidR="00000000" w:rsidRPr="00000000">
        <w:rPr>
          <w:rtl w:val="0"/>
        </w:rPr>
      </w:r>
    </w:p>
    <w:p w:rsidR="00000000" w:rsidDel="00000000" w:rsidP="00000000" w:rsidRDefault="00000000" w:rsidRPr="00000000" w14:paraId="0000006D">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06E">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b w:val="1"/>
          <w:bCs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p>
    <w:p w:rsidR="00000000" w:rsidDel="00000000" w:rsidP="00000000" w:rsidRDefault="00000000" w:rsidRPr="00000000" w14:paraId="0000006F">
      <w:pPr>
        <w:widowControl w:val="1"/>
        <w:spacing w:after="119" w:before="57" w:lineRule="auto"/>
        <w:jc w:val="both"/>
        <w:rPr/>
      </w:pPr>
      <w:r w:rsidDel="00000000" w:rsidR="00000000" w:rsidRPr="00000000">
        <w:rPr>
          <w:rtl w:val="0"/>
        </w:rPr>
      </w:r>
    </w:p>
    <w:p w:rsidR="00000000" w:rsidDel="00000000" w:rsidP="00000000" w:rsidRDefault="00000000" w:rsidRPr="00000000" w14:paraId="00000070">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EXIG_EMTT_INTERRUPTEUR</w:t>
      </w:r>
      <w:r w:rsidDel="00000000" w:rsidR="00000000" w:rsidRPr="00000000">
        <w:rPr>
          <w:rtl w:val="0"/>
        </w:rPr>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comporte un interrupteur afin de mettre sous/hors tension son circuit électronique.</w:t>
      </w:r>
    </w:p>
    <w:p w:rsidR="00000000" w:rsidDel="00000000" w:rsidP="00000000" w:rsidRDefault="00000000" w:rsidRPr="00000000" w14:paraId="00000072">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L'interrupteur est placé judicieusement sur le circuit imprimé de l'émetteur afin d'avoir une bonne ergonomie d'utilisation.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tl w:val="0"/>
        </w:rPr>
        <w:t xml:space="preserve">FAB_SCHEMA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5">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EXIG_EMTT_IHM</w:t>
      </w:r>
      <w:r w:rsidDel="00000000" w:rsidR="00000000" w:rsidRPr="00000000">
        <w:rPr>
          <w:rtl w:val="0"/>
        </w:rPr>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comporte 2 interfaces homme-machine qui permettent de contrôler respectivement la puissance du moteur et la direction des roues avants du kart. Ces 2 interfaces sont des potentiomètres de type rotatif et/ou rectiligne dont la tolérance est de -/+1/32ème de la tension d’alimentation de l’étage.</w:t>
      </w:r>
    </w:p>
    <w:p w:rsidR="00000000" w:rsidDel="00000000" w:rsidP="00000000" w:rsidRDefault="00000000" w:rsidRPr="00000000" w14:paraId="00000077">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Les potentiomètres sont placés de façon ergonomique sur l'émetteur afin de faciliter le pilotage du kart.</w:t>
      </w:r>
    </w:p>
    <w:p w:rsidR="00000000" w:rsidDel="00000000" w:rsidP="00000000" w:rsidRDefault="00000000" w:rsidRPr="00000000" w14:paraId="00000078">
      <w:pPr>
        <w:widowControl w:val="1"/>
        <w:spacing w:after="119" w:before="57" w:lineRule="auto"/>
        <w:jc w:val="both"/>
        <w:rPr/>
      </w:pPr>
      <w:r w:rsidDel="00000000" w:rsidR="00000000" w:rsidRPr="00000000">
        <w:rPr>
          <w:rtl w:val="0"/>
        </w:rPr>
      </w:r>
    </w:p>
    <w:p w:rsidR="00000000" w:rsidDel="00000000" w:rsidP="00000000" w:rsidRDefault="00000000" w:rsidRPr="00000000" w14:paraId="00000079">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EXIG_EMTT_KLAXON</w:t>
      </w:r>
      <w:r w:rsidDel="00000000" w:rsidR="00000000" w:rsidRPr="00000000">
        <w:rPr>
          <w:rtl w:val="0"/>
        </w:rPr>
      </w:r>
    </w:p>
    <w:p w:rsidR="00000000" w:rsidDel="00000000" w:rsidP="00000000" w:rsidRDefault="00000000" w:rsidRPr="00000000" w14:paraId="0000007A">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comporte un bouton-poussoir sur lequel l'utilisateur peut appuyer pour indiquer qu'il souhaite faire retentir le klaxon du kart.</w:t>
      </w:r>
    </w:p>
    <w:p w:rsidR="00000000" w:rsidDel="00000000" w:rsidP="00000000" w:rsidRDefault="00000000" w:rsidRPr="00000000" w14:paraId="0000007B">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bouton-poussoir est placé judicieusement sur le circuit imprimé de l'émetteur afin d'avoir une bonne ergonomie d'utilisation.</w:t>
      </w:r>
    </w:p>
    <w:p w:rsidR="00000000" w:rsidDel="00000000" w:rsidP="00000000" w:rsidRDefault="00000000" w:rsidRPr="00000000" w14:paraId="0000007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7D">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EXIG_EMTT_TRAITEMENT</w:t>
      </w:r>
      <w:r w:rsidDel="00000000" w:rsidR="00000000" w:rsidRPr="00000000">
        <w:rPr>
          <w:rtl w:val="0"/>
        </w:rPr>
      </w:r>
    </w:p>
    <w:p w:rsidR="00000000" w:rsidDel="00000000" w:rsidP="00000000" w:rsidRDefault="00000000" w:rsidRPr="00000000" w14:paraId="0000007E">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07F">
      <w:pPr>
        <w:widowControl w:val="1"/>
        <w:spacing w:after="119" w:before="57" w:lineRule="auto"/>
        <w:ind w:left="567" w:firstLine="0"/>
        <w:jc w:val="both"/>
        <w:rPr/>
      </w:pPr>
      <w:r w:rsidDel="00000000" w:rsidR="00000000" w:rsidRPr="00000000">
        <w:rPr>
          <w:rtl w:val="0"/>
        </w:rPr>
        <w:tab/>
        <w:t xml:space="preserve">* d'acquérir les informations analogiques en provenance des interfaces homme-machine potentiométriques,</w:t>
      </w:r>
    </w:p>
    <w:p w:rsidR="00000000" w:rsidDel="00000000" w:rsidP="00000000" w:rsidRDefault="00000000" w:rsidRPr="00000000" w14:paraId="00000080">
      <w:pPr>
        <w:widowControl w:val="1"/>
        <w:spacing w:after="119" w:before="57" w:lineRule="auto"/>
        <w:ind w:left="567" w:firstLine="0"/>
        <w:jc w:val="both"/>
        <w:rPr/>
      </w:pPr>
      <w:r w:rsidDel="00000000" w:rsidR="00000000" w:rsidRPr="00000000">
        <w:rPr>
          <w:rtl w:val="0"/>
        </w:rPr>
        <w:tab/>
        <w:t xml:space="preserve">* de numériser ces informations analogiques pour les transformer en des informations numériques,</w:t>
      </w:r>
    </w:p>
    <w:p w:rsidR="00000000" w:rsidDel="00000000" w:rsidP="00000000" w:rsidRDefault="00000000" w:rsidRPr="00000000" w14:paraId="00000081">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082">
      <w:pPr>
        <w:widowControl w:val="1"/>
        <w:spacing w:after="119" w:before="57" w:lineRule="auto"/>
        <w:ind w:left="567" w:firstLine="0"/>
        <w:jc w:val="both"/>
        <w:rPr/>
      </w:pPr>
      <w:r w:rsidDel="00000000" w:rsidR="00000000" w:rsidRPr="00000000">
        <w:rPr>
          <w:rtl w:val="0"/>
        </w:rPr>
        <w:tab/>
        <w:t xml:space="preserve">* d'encoder la donnée numérique de puissance moteur sur 3 bits et la donnée numérique de direction de roues sur 5 bits, afin de créer l’octet “data” du protocole NEC ,</w:t>
      </w:r>
    </w:p>
    <w:p w:rsidR="00000000" w:rsidDel="00000000" w:rsidP="00000000" w:rsidRDefault="00000000" w:rsidRPr="00000000" w14:paraId="00000083">
      <w:pPr>
        <w:widowControl w:val="1"/>
        <w:spacing w:after="119" w:before="57" w:lineRule="auto"/>
        <w:ind w:left="567" w:firstLine="0"/>
        <w:jc w:val="both"/>
        <w:rPr/>
      </w:pPr>
      <w:r w:rsidDel="00000000" w:rsidR="00000000" w:rsidRPr="00000000">
        <w:rPr>
          <w:rtl w:val="0"/>
        </w:rPr>
        <w:tab/>
        <w:t xml:space="preserve">* de construire les trames de transmission conformément au protocole NEC en y intégrant les octets “address” et “data” précédemment calculés.</w:t>
      </w:r>
    </w:p>
    <w:p w:rsidR="00000000" w:rsidDel="00000000" w:rsidP="00000000" w:rsidRDefault="00000000" w:rsidRPr="00000000" w14:paraId="00000084">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 valeur (en hexadécimal) d’équipe utilisée est la suivante :</w:t>
      </w:r>
    </w:p>
    <w:p w:rsidR="00000000" w:rsidDel="00000000" w:rsidP="00000000" w:rsidRDefault="00000000" w:rsidRPr="00000000" w14:paraId="00000085">
      <w:pPr>
        <w:widowControl w:val="1"/>
        <w:spacing w:after="119" w:before="57" w:lineRule="auto"/>
        <w:ind w:left="567" w:firstLine="0"/>
        <w:jc w:val="both"/>
        <w:rPr/>
      </w:pPr>
      <w:r w:rsidDel="00000000" w:rsidR="00000000" w:rsidRPr="00000000">
        <w:rPr>
          <w:rtl w:val="0"/>
        </w:rPr>
        <w:tab/>
        <w:t xml:space="preserve">* Groupe A1 : 11h (équipe 1) à 13h (équipe 3)</w:t>
      </w:r>
    </w:p>
    <w:p w:rsidR="00000000" w:rsidDel="00000000" w:rsidP="00000000" w:rsidRDefault="00000000" w:rsidRPr="00000000" w14:paraId="00000086">
      <w:pPr>
        <w:widowControl w:val="1"/>
        <w:spacing w:after="119" w:before="57" w:lineRule="auto"/>
        <w:ind w:left="567" w:firstLine="0"/>
        <w:jc w:val="both"/>
        <w:rPr/>
      </w:pPr>
      <w:r w:rsidDel="00000000" w:rsidR="00000000" w:rsidRPr="00000000">
        <w:rPr>
          <w:rtl w:val="0"/>
        </w:rPr>
        <w:tab/>
        <w:t xml:space="preserve">* Groupe A2 : 21h (équipe 1) à 23h (équipe 3)</w:t>
      </w:r>
    </w:p>
    <w:p w:rsidR="00000000" w:rsidDel="00000000" w:rsidP="00000000" w:rsidRDefault="00000000" w:rsidRPr="00000000" w14:paraId="00000087">
      <w:pPr>
        <w:widowControl w:val="1"/>
        <w:spacing w:after="119" w:before="57" w:lineRule="auto"/>
        <w:ind w:left="567" w:firstLine="0"/>
        <w:jc w:val="both"/>
        <w:rPr/>
      </w:pPr>
      <w:r w:rsidDel="00000000" w:rsidR="00000000" w:rsidRPr="00000000">
        <w:rPr>
          <w:rtl w:val="0"/>
        </w:rPr>
        <w:tab/>
        <w:t xml:space="preserve">* Groupe A3 : 31h (équipe 1) à 33h (équipe 3)</w:t>
      </w:r>
    </w:p>
    <w:p w:rsidR="00000000" w:rsidDel="00000000" w:rsidP="00000000" w:rsidRDefault="00000000" w:rsidRPr="00000000" w14:paraId="00000088">
      <w:pPr>
        <w:widowControl w:val="1"/>
        <w:spacing w:after="119" w:before="57" w:lineRule="auto"/>
        <w:ind w:left="567" w:firstLine="0"/>
        <w:jc w:val="both"/>
        <w:rPr/>
      </w:pPr>
      <w:r w:rsidDel="00000000" w:rsidR="00000000" w:rsidRPr="00000000">
        <w:rPr>
          <w:rtl w:val="0"/>
        </w:rPr>
        <w:tab/>
        <w:t xml:space="preserve">* Groupe A4 : 41h (équipe 1) à 43h (équipe 3)</w:t>
      </w:r>
    </w:p>
    <w:p w:rsidR="00000000" w:rsidDel="00000000" w:rsidP="00000000" w:rsidRDefault="00000000" w:rsidRPr="00000000" w14:paraId="00000089">
      <w:pPr>
        <w:widowControl w:val="1"/>
        <w:spacing w:after="119" w:before="57" w:lineRule="auto"/>
        <w:ind w:left="567" w:firstLine="0"/>
        <w:jc w:val="both"/>
        <w:rPr/>
      </w:pPr>
      <w:r w:rsidDel="00000000" w:rsidR="00000000" w:rsidRPr="00000000">
        <w:rPr>
          <w:rtl w:val="0"/>
        </w:rPr>
        <w:tab/>
        <w:t xml:space="preserve">* Groupe A5 : 51h (équipe 1) à 53h (équipe 3)</w:t>
      </w:r>
    </w:p>
    <w:p w:rsidR="00000000" w:rsidDel="00000000" w:rsidP="00000000" w:rsidRDefault="00000000" w:rsidRPr="00000000" w14:paraId="0000008A">
      <w:pPr>
        <w:widowControl w:val="1"/>
        <w:spacing w:after="119" w:before="57" w:lineRule="auto"/>
        <w:jc w:val="both"/>
        <w:rPr/>
      </w:pPr>
      <w:r w:rsidDel="00000000" w:rsidR="00000000" w:rsidRPr="00000000">
        <w:rPr>
          <w:rtl w:val="0"/>
        </w:rPr>
      </w:r>
    </w:p>
    <w:p w:rsidR="00000000" w:rsidDel="00000000" w:rsidP="00000000" w:rsidRDefault="00000000" w:rsidRPr="00000000" w14:paraId="0000008B">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EXIG_EMTT_REPETITIVITE</w:t>
      </w:r>
      <w:r w:rsidDel="00000000" w:rsidR="00000000" w:rsidRPr="00000000">
        <w:rPr>
          <w:rtl w:val="0"/>
        </w:rPr>
      </w:r>
    </w:p>
    <w:p w:rsidR="00000000" w:rsidDel="00000000" w:rsidP="00000000" w:rsidRDefault="00000000" w:rsidRPr="00000000" w14:paraId="0000008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Par le biais de son cœur de traitement, l'émetteur émet une trame NEC à chaque fois que les données sont nouvelles (c-à-d différentes de la trame précédente) et ceci sans délai autre que le délai minimum inter-trame imposé par le protocole NEC (période d'émission trame de 108ms). Dans le cas où les données de trames NEC consécutives sont identiques, la période d'émission des trames NEC est alors fixée à 333ms. La tolérance pour ces 2 périodes d'émission de trame est de -/+10 %.</w:t>
      </w:r>
    </w:p>
    <w:p w:rsidR="00000000" w:rsidDel="00000000" w:rsidP="00000000" w:rsidRDefault="00000000" w:rsidRPr="00000000" w14:paraId="0000008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8E">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EXIG_EMTT_PUISSANCE</w:t>
      </w:r>
      <w:r w:rsidDel="00000000" w:rsidR="00000000" w:rsidRPr="00000000">
        <w:rPr>
          <w:rtl w:val="0"/>
        </w:rPr>
      </w:r>
    </w:p>
    <w:p w:rsidR="00000000" w:rsidDel="00000000" w:rsidP="00000000" w:rsidRDefault="00000000" w:rsidRPr="00000000" w14:paraId="0000008F">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090">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Pour garantir une telle distance de transmission, il est nécessaire de faire circuler un courant crête supérieur à 200mA par LED dans au moins 2 LEDs infrarouges de 5mm. L'émission d'une LED infrarouge étant relativement directive, les LEDs sont placées et orientées judicieusement sur le circuit imprimé de l'émetteur afin d'optimiser la distance et l'angle de transmission.</w:t>
      </w:r>
    </w:p>
    <w:p w:rsidR="00000000" w:rsidDel="00000000" w:rsidP="00000000" w:rsidRDefault="00000000" w:rsidRPr="00000000" w14:paraId="00000091">
      <w:pPr>
        <w:widowControl w:val="1"/>
        <w:spacing w:after="119" w:before="57" w:lineRule="auto"/>
        <w:jc w:val="both"/>
        <w:rPr/>
      </w:pPr>
      <w:r w:rsidDel="00000000" w:rsidR="00000000" w:rsidRPr="00000000">
        <w:rPr>
          <w:rtl w:val="0"/>
        </w:rPr>
      </w:r>
    </w:p>
    <w:p w:rsidR="00000000" w:rsidDel="00000000" w:rsidP="00000000" w:rsidRDefault="00000000" w:rsidRPr="00000000" w14:paraId="00000092">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EXIG_EMTT_INDICATEUR</w:t>
      </w:r>
      <w:r w:rsidDel="00000000" w:rsidR="00000000" w:rsidRPr="00000000">
        <w:rPr>
          <w:rtl w:val="0"/>
        </w:rPr>
      </w:r>
    </w:p>
    <w:p w:rsidR="00000000" w:rsidDel="00000000" w:rsidP="00000000" w:rsidRDefault="00000000" w:rsidRPr="00000000" w14:paraId="00000093">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du kart comporte un indicateur lumineux (50mcd -/+20%) informant l'utilisateur que l'émetteur est sous tension.</w:t>
      </w:r>
    </w:p>
    <w:p w:rsidR="00000000" w:rsidDel="00000000" w:rsidP="00000000" w:rsidRDefault="00000000" w:rsidRPr="00000000" w14:paraId="00000094">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 couleur verte pour cet indicateur est la couleur habituellement utilisée en modélisme.</w:t>
      </w:r>
    </w:p>
    <w:p w:rsidR="00000000" w:rsidDel="00000000" w:rsidP="00000000" w:rsidRDefault="00000000" w:rsidRPr="00000000" w14:paraId="00000095">
      <w:pPr>
        <w:widowControl w:val="1"/>
        <w:spacing w:after="119" w:before="57" w:lineRule="auto"/>
        <w:ind w:left="0" w:firstLine="0"/>
        <w:jc w:val="both"/>
        <w:rPr/>
      </w:pPr>
      <w:r w:rsidDel="00000000" w:rsidR="00000000" w:rsidRPr="00000000">
        <w:rPr/>
        <w:drawing>
          <wp:inline distB="114300" distT="114300" distL="114300" distR="114300">
            <wp:extent cx="6119820" cy="4305300"/>
            <wp:effectExtent b="0" l="0" r="0" t="0"/>
            <wp:docPr id="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61198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2160" w:right="0" w:firstLine="720"/>
        <w:jc w:val="both"/>
        <w:rPr>
          <w:b w:val="1"/>
          <w:bCs w:val="1"/>
          <w:u w:val="single"/>
        </w:rPr>
      </w:pPr>
      <w:r w:rsidDel="00000000" w:rsidR="00000000" w:rsidRPr="00000000">
        <w:rPr>
          <w:b w:val="1"/>
          <w:bCs w:val="1"/>
          <w:u w:val="single"/>
          <w:rtl w:val="0"/>
        </w:rPr>
        <w:t xml:space="preserve">figure 1 : schéma électrique </w:t>
      </w:r>
    </w:p>
    <w:p w:rsidR="00000000" w:rsidDel="00000000" w:rsidP="00000000" w:rsidRDefault="00000000" w:rsidRPr="00000000" w14:paraId="00000097">
      <w:pPr>
        <w:pStyle w:val="Heading2"/>
        <w:numPr>
          <w:ilvl w:val="1"/>
          <w:numId w:val="8"/>
        </w:numPr>
        <w:ind w:left="576" w:hanging="576"/>
        <w:rPr/>
      </w:pPr>
      <w:bookmarkStart w:colFirst="0" w:colLast="0" w:name="_heading=h.jzsok3k4pts0" w:id="3"/>
      <w:bookmarkEnd w:id="3"/>
      <w:r w:rsidDel="00000000" w:rsidR="00000000" w:rsidRPr="00000000">
        <w:rPr>
          <w:rtl w:val="0"/>
        </w:rPr>
        <w:t xml:space="preserve">Nomenclature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FAB_NOMENCLATURE</w:t>
      </w:r>
    </w:p>
    <w:p w:rsidR="00000000" w:rsidDel="00000000" w:rsidP="00000000" w:rsidRDefault="00000000" w:rsidRPr="00000000" w14:paraId="00000099">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Bernat Paul / Mansart Pauvif Thomas</w:t>
      </w:r>
    </w:p>
    <w:p w:rsidR="00000000" w:rsidDel="00000000" w:rsidP="00000000" w:rsidRDefault="00000000" w:rsidRPr="00000000" w14:paraId="0000009A">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09B">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C1-34</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09D">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09E">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09F">
      <w:pPr>
        <w:widowControl w:val="1"/>
        <w:spacing w:after="119" w:before="57" w:lineRule="auto"/>
        <w:ind w:left="567" w:firstLine="0"/>
        <w:jc w:val="both"/>
        <w:rPr/>
      </w:pPr>
      <w:r w:rsidDel="00000000" w:rsidR="00000000" w:rsidRPr="00000000">
        <w:rPr>
          <w:rtl w:val="0"/>
        </w:rPr>
        <w:tab/>
        <w:t xml:space="preserve">* une budgétisation initiale du kart à hélice</w:t>
      </w:r>
    </w:p>
    <w:p w:rsidR="00000000" w:rsidDel="00000000" w:rsidP="00000000" w:rsidRDefault="00000000" w:rsidRPr="00000000" w14:paraId="000000A0">
      <w:pPr>
        <w:widowControl w:val="1"/>
        <w:spacing w:after="119" w:before="57" w:lineRule="auto"/>
        <w:ind w:left="567" w:firstLine="0"/>
        <w:jc w:val="both"/>
        <w:rPr/>
      </w:pPr>
      <w:r w:rsidDel="00000000" w:rsidR="00000000" w:rsidRPr="00000000">
        <w:rPr>
          <w:rtl w:val="0"/>
        </w:rPr>
        <w:tab/>
        <w:t xml:space="preserve">* un suivi de l'évolution du coût du projet au cours de la conception détaillée</w:t>
      </w:r>
    </w:p>
    <w:p w:rsidR="00000000" w:rsidDel="00000000" w:rsidP="00000000" w:rsidRDefault="00000000" w:rsidRPr="00000000" w14:paraId="000000A1">
      <w:pPr>
        <w:widowControl w:val="1"/>
        <w:spacing w:after="119" w:before="57" w:lineRule="auto"/>
        <w:ind w:left="567" w:firstLine="0"/>
        <w:jc w:val="both"/>
        <w:rPr>
          <w:highlight w:val="yellow"/>
        </w:rPr>
      </w:pPr>
      <w:r w:rsidDel="00000000" w:rsidR="00000000" w:rsidRPr="00000000">
        <w:rPr>
          <w:rtl w:val="0"/>
        </w:rPr>
        <w:tab/>
        <w:t xml:space="preserve">* la réalisation d'une nomenclature détaillée et financièrement chiffrée.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tl w:val="0"/>
        </w:rPr>
        <w:t xml:space="preserve">FAB_NOMENCLATURE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080"/>
        <w:gridCol w:w="1590"/>
        <w:gridCol w:w="4935"/>
        <w:tblGridChange w:id="0">
          <w:tblGrid>
            <w:gridCol w:w="2040"/>
            <w:gridCol w:w="1080"/>
            <w:gridCol w:w="1590"/>
            <w:gridCol w:w="493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A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39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8,5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910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22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100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10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22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w:t>
            </w:r>
          </w:p>
        </w:tc>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LD1117V5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Tension fixe, jusqu'à 15V, 1.1V Dropout, 5Vout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Connecteur(lippo)</w:t>
            </w:r>
          </w:p>
        </w:tc>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ACCUMULATEUR</w:t>
            </w:r>
          </w:p>
        </w:tc>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4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w:t>
            </w:r>
          </w:p>
        </w:tc>
        <w:tc>
          <w:tcPr>
            <w:tcBorders>
              <w:left w:color="000000" w:space="0" w:sz="4" w:val="single"/>
              <w:bottom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POTAR 1</w:t>
            </w:r>
          </w:p>
        </w:tc>
        <w:tc>
          <w:tcPr>
            <w:tcBorders>
              <w:left w:color="000000" w:space="0" w:sz="4" w:val="single"/>
              <w:bottom w:color="000000" w:space="0" w:sz="4" w:val="single"/>
            </w:tcBorders>
            <w:shd w:fill="auto"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RK09K1130C94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rotatif, 100 kohm, 1 Tour(s)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w:t>
            </w:r>
          </w:p>
        </w:tc>
        <w:tc>
          <w:tcPr>
            <w:tcBorders>
              <w:left w:color="000000" w:space="0" w:sz="4" w:val="single"/>
              <w:bottom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POTAR 2</w:t>
            </w:r>
          </w:p>
        </w:tc>
        <w:tc>
          <w:tcPr>
            <w:tcBorders>
              <w:left w:color="000000" w:space="0" w:sz="4" w:val="single"/>
              <w:bottom w:color="000000" w:space="0" w:sz="4" w:val="single"/>
            </w:tcBorders>
            <w:shd w:fill="auto"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PTA4543-2015DPB103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à glissière, Glissière, Bas Profil, 10 kohm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KLAXON</w:t>
            </w:r>
          </w:p>
        </w:tc>
        <w:tc>
          <w:tcPr>
            <w:tcBorders>
              <w:left w:color="000000" w:space="0" w:sz="4" w:val="single"/>
              <w:bottom w:color="000000" w:space="0" w:sz="4" w:val="single"/>
            </w:tcBorders>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MCDTS6-3K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Commutateur tactile, Série MCDTS6, A déclencheur supérieur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INTER ON/OFF</w:t>
            </w:r>
          </w:p>
        </w:tc>
        <w:tc>
          <w:tcPr>
            <w:tcBorders>
              <w:left w:color="000000" w:space="0" w:sz="4" w:val="single"/>
              <w:bottom w:color="000000" w:space="0" w:sz="4" w:val="single"/>
            </w:tcBorders>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JS102011CQN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Commutateur à glissière, DPDT, On-On, Traversant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ATMEGA</w:t>
            </w:r>
          </w:p>
        </w:tc>
        <w:tc>
          <w:tcPr>
            <w:tcBorders>
              <w:left w:color="000000" w:space="0" w:sz="4" w:val="single"/>
              <w:bottom w:color="000000" w:space="0" w:sz="4" w:val="single"/>
            </w:tcBorders>
            <w:shd w:fill="auto" w:val="clea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MCU 8 bits, AVR ATmega Family ATmega328 Series Microcontrollers, 20 MHz, 32 KB, 2 KB</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quartz </w:t>
            </w:r>
          </w:p>
        </w:tc>
        <w:tc>
          <w:tcPr>
            <w:tcBorders>
              <w:left w:color="000000" w:space="0" w:sz="4" w:val="single"/>
              <w:bottom w:color="000000" w:space="0" w:sz="4" w:val="single"/>
            </w:tcBorders>
            <w:shd w:fill="auto" w:val="clear"/>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 Cristal, 16 MHz, Traversant, 10.3mm x 5mm, 50 ppm, 18 pF, 30 ppm, AS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LED</w:t>
            </w:r>
          </w:p>
        </w:tc>
        <w:tc>
          <w:tcPr>
            <w:tcBorders>
              <w:left w:color="000000" w:space="0" w:sz="4" w:val="single"/>
              <w:bottom w:color="000000" w:space="0" w:sz="4" w:val="single"/>
            </w:tcBorders>
            <w:shd w:fill="auto" w:val="clear"/>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D_VERTE</w:t>
            </w:r>
          </w:p>
        </w:tc>
        <w:tc>
          <w:tcPr>
            <w:tcBorders>
              <w:left w:color="000000" w:space="0" w:sz="4" w:val="single"/>
              <w:bottom w:color="000000" w:space="0" w:sz="4" w:val="single"/>
            </w:tcBorders>
            <w:shd w:fill="auto" w:val="clea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HLMP-CM3A-Z10DD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 Traversant, T-1 3/4 (5mm), 20 mA, 3.2 V, 525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D_IR1</w:t>
            </w:r>
          </w:p>
        </w:tc>
        <w:tc>
          <w:tcPr>
            <w:tcBorders>
              <w:left w:color="000000" w:space="0" w:sz="4" w:val="single"/>
              <w:bottom w:color="000000" w:space="0" w:sz="4" w:val="single"/>
            </w:tcBorders>
            <w:shd w:fill="auto" w:val="clea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Emetteur infrarouge, Haute Puissance, 940 nm, 17 °, T-1 3/4 (5mm), 15 mW/Sr, 15 ns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D_IR2</w:t>
            </w:r>
          </w:p>
        </w:tc>
        <w:tc>
          <w:tcPr>
            <w:tcBorders>
              <w:left w:color="000000" w:space="0" w:sz="4" w:val="single"/>
              <w:bottom w:color="000000" w:space="0" w:sz="4" w:val="single"/>
            </w:tcBorders>
            <w:shd w:fill="auto" w:val="clea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Emetteur infrarouge, Haute Puissance, 940 nm, 17 °, T-1 3/4 (5mm), 15 mW/Sr, 15 ns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w:t>
            </w:r>
          </w:p>
        </w:tc>
        <w:tc>
          <w:tcPr>
            <w:tcBorders>
              <w:left w:color="000000" w:space="0" w:sz="4" w:val="single"/>
              <w:bottom w:color="000000" w:space="0" w:sz="4" w:val="single"/>
            </w:tcBorders>
            <w:shd w:fill="auto" w:val="clea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BC33740TA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 simple bipolaire (BJT), NPN, 45 V, 800 mA, 625 mW, TO-92, Traversant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hyperlink r:id="rId12">
        <w:r w:rsidDel="00000000" w:rsidR="00000000" w:rsidRPr="00000000">
          <w:rPr>
            <w:color w:val="0000ee"/>
            <w:u w:val="single"/>
            <w:rtl w:val="0"/>
          </w:rPr>
          <w:t xml:space="preserve">nomenclature.png</w:t>
        </w:r>
      </w:hyperlink>
      <w:r w:rsidDel="00000000" w:rsidR="00000000" w:rsidRPr="00000000">
        <w:rPr>
          <w:rtl w:val="0"/>
        </w:rPr>
      </w:r>
    </w:p>
    <w:p w:rsidR="00000000" w:rsidDel="00000000" w:rsidP="00000000" w:rsidRDefault="00000000" w:rsidRPr="00000000" w14:paraId="00000111">
      <w:pPr>
        <w:pStyle w:val="Heading2"/>
        <w:numPr>
          <w:ilvl w:val="1"/>
          <w:numId w:val="8"/>
        </w:numPr>
        <w:ind w:left="576" w:hanging="576"/>
        <w:rPr/>
      </w:pPr>
      <w:bookmarkStart w:colFirst="0" w:colLast="0" w:name="_heading=h.wmovdwcw01mk" w:id="4"/>
      <w:bookmarkEnd w:id="4"/>
      <w:r w:rsidDel="00000000" w:rsidR="00000000" w:rsidRPr="00000000">
        <w:rPr>
          <w:rtl w:val="0"/>
        </w:rPr>
        <w:t xml:space="preserve">Typons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AB_TYPONS</w:t>
      </w:r>
    </w:p>
    <w:p w:rsidR="00000000" w:rsidDel="00000000" w:rsidP="00000000" w:rsidRDefault="00000000" w:rsidRPr="00000000" w14:paraId="00000113">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Bernat Paul / Mansart Pauvif Thomas</w:t>
      </w:r>
    </w:p>
    <w:p w:rsidR="00000000" w:rsidDel="00000000" w:rsidP="00000000" w:rsidRDefault="00000000" w:rsidRPr="00000000" w14:paraId="00000114">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115">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C1-35</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17">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18">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a des dimensions égales à 120mm (-/+1mm) en largeur, 80mm (-/+1mm) en longueur. </w:t>
      </w:r>
    </w:p>
    <w:p w:rsidR="00000000" w:rsidDel="00000000" w:rsidP="00000000" w:rsidRDefault="00000000" w:rsidRPr="00000000" w14:paraId="00000119">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L'émetteur ne possède aucune contrainte de dimensions en hauteur. Le circuit imprimé de l'émetteur a des dimensions (en largeur et longueur) égales à celle de l'émetteur et comporte des trous de fixation de 3mm (-/+0,5mm) situés dans chaque coin pour fixer celui-ci au reste de la mécanique de l'émetteur. Le centre de ces trous sont placés à 5mm (-/+0,5mm) des bords du circuit imprimé.</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13">
        <w:r w:rsidDel="00000000" w:rsidR="00000000" w:rsidRPr="00000000">
          <w:rPr>
            <w:color w:val="0000ee"/>
            <w:u w:val="single"/>
            <w:rtl w:val="0"/>
          </w:rPr>
          <w:t xml:space="preserve">fichiers EMTT</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720" w:right="0" w:firstLine="720"/>
        <w:jc w:val="both"/>
        <w:rPr/>
      </w:pPr>
      <w:r w:rsidDel="00000000" w:rsidR="00000000" w:rsidRPr="00000000">
        <w:rPr/>
        <w:drawing>
          <wp:inline distB="114300" distT="114300" distL="114300" distR="114300">
            <wp:extent cx="4300800" cy="2880000"/>
            <wp:effectExtent b="0" l="0" r="0" t="0"/>
            <wp:docPr id="9"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43008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1"/>
        <w:spacing w:after="119" w:before="57" w:lineRule="auto"/>
        <w:ind w:left="2880" w:firstLine="720"/>
        <w:jc w:val="both"/>
        <w:rPr/>
      </w:pPr>
      <w:r w:rsidDel="00000000" w:rsidR="00000000" w:rsidRPr="00000000">
        <w:rPr>
          <w:b w:val="1"/>
          <w:bCs w:val="1"/>
          <w:u w:val="single"/>
          <w:rtl w:val="0"/>
        </w:rPr>
        <w:t xml:space="preserve">figure 2 : TYPON TOP</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720" w:right="0" w:firstLine="720"/>
        <w:jc w:val="both"/>
        <w:rPr/>
      </w:pPr>
      <w:r w:rsidDel="00000000" w:rsidR="00000000" w:rsidRPr="00000000">
        <w:rPr/>
        <w:drawing>
          <wp:inline distB="114300" distT="114300" distL="114300" distR="114300">
            <wp:extent cx="4320000" cy="2880000"/>
            <wp:effectExtent b="0" l="0" r="0" t="0"/>
            <wp:docPr id="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432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2880" w:right="0" w:firstLine="720"/>
        <w:jc w:val="both"/>
        <w:rPr>
          <w:b w:val="1"/>
          <w:bCs w:val="1"/>
          <w:u w:val="single"/>
        </w:rPr>
      </w:pPr>
      <w:r w:rsidDel="00000000" w:rsidR="00000000" w:rsidRPr="00000000">
        <w:rPr>
          <w:b w:val="1"/>
          <w:bCs w:val="1"/>
          <w:u w:val="single"/>
          <w:rtl w:val="0"/>
        </w:rPr>
        <w:t xml:space="preserve">figure 3 : TYPON BOTTOM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720" w:right="0" w:firstLine="720"/>
        <w:jc w:val="both"/>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numPr>
          <w:ilvl w:val="1"/>
          <w:numId w:val="8"/>
        </w:numPr>
        <w:ind w:left="576" w:hanging="576"/>
        <w:rPr/>
      </w:pPr>
      <w:bookmarkStart w:colFirst="0" w:colLast="0" w:name="_heading=h.p82y0bvalmsv" w:id="5"/>
      <w:bookmarkEnd w:id="5"/>
      <w:r w:rsidDel="00000000" w:rsidR="00000000" w:rsidRPr="00000000">
        <w:rPr>
          <w:rtl w:val="0"/>
        </w:rPr>
        <w:t xml:space="preserve">Plan de perçage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B_PERCAGE</w:t>
      </w:r>
    </w:p>
    <w:p w:rsidR="00000000" w:rsidDel="00000000" w:rsidP="00000000" w:rsidRDefault="00000000" w:rsidRPr="00000000" w14:paraId="00000124">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Bernat Paul / Mansart Pauvif Thomas</w:t>
      </w: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r>
    </w:p>
    <w:p w:rsidR="00000000" w:rsidDel="00000000" w:rsidP="00000000" w:rsidRDefault="00000000" w:rsidRPr="00000000" w14:paraId="00000127">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28">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a des dimensions égales à 120mm (-/+1mm) en largeur, 80mm (-/+1mm) en longueur. </w:t>
      </w:r>
    </w:p>
    <w:p w:rsidR="00000000" w:rsidDel="00000000" w:rsidP="00000000" w:rsidRDefault="00000000" w:rsidRPr="00000000" w14:paraId="00000129">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L'émetteur ne possède aucune contrainte de dimensions en hauteur. Le circuit imprimé de l'émetteur a des dimensions (en largeur et longueur) égales à celle de l'émetteur et comporte des trous de fixation de 3mm (-/+0,5mm) situés dans chaque coin pour fixer celui-ci au reste de la mécanique de l'émetteur. Le centre de ces trous sont placés à 5mm (-/+0,5mm) des bords du circuit imprimé.</w:t>
      </w:r>
    </w:p>
    <w:p w:rsidR="00000000" w:rsidDel="00000000" w:rsidP="00000000" w:rsidRDefault="00000000" w:rsidRPr="00000000" w14:paraId="0000012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C1-35</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hyperlink r:id="rId16">
        <w:r w:rsidDel="00000000" w:rsidR="00000000" w:rsidRPr="00000000">
          <w:rPr>
            <w:b w:val="1"/>
            <w:bCs w:val="1"/>
            <w:color w:val="0000ee"/>
            <w:u w:val="single"/>
            <w:rtl w:val="0"/>
          </w:rPr>
          <w:t xml:space="preserve">fichiers EMTT</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152900"/>
            <wp:effectExtent b="0" l="0" r="0" t="0"/>
            <wp:docPr id="1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611982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u w:val="single"/>
        </w:rPr>
      </w:pPr>
      <w:r w:rsidDel="00000000" w:rsidR="00000000" w:rsidRPr="00000000">
        <w:rPr>
          <w:rtl w:val="0"/>
        </w:rPr>
        <w:tab/>
        <w:tab/>
        <w:tab/>
        <w:tab/>
      </w:r>
      <w:r w:rsidDel="00000000" w:rsidR="00000000" w:rsidRPr="00000000">
        <w:rPr>
          <w:b w:val="1"/>
          <w:bCs w:val="1"/>
          <w:u w:val="single"/>
          <w:rtl w:val="0"/>
        </w:rPr>
        <w:t xml:space="preserve">figure 4 : plan de perçage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 = 3mm / x = 30th = 0,8mm / * = 40th =1mm /  O+ 50th =  1,2 mm /Ox = 80th = 2mm</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30">
      <w:pPr>
        <w:pStyle w:val="Heading2"/>
        <w:numPr>
          <w:ilvl w:val="1"/>
          <w:numId w:val="8"/>
        </w:numPr>
        <w:ind w:left="576" w:hanging="576"/>
        <w:rPr/>
      </w:pPr>
      <w:bookmarkStart w:colFirst="0" w:colLast="0" w:name="_heading=h.gjr1ybfoqkd6" w:id="6"/>
      <w:bookmarkEnd w:id="6"/>
      <w:r w:rsidDel="00000000" w:rsidR="00000000" w:rsidRPr="00000000">
        <w:rPr>
          <w:rtl w:val="0"/>
        </w:rPr>
        <w:t xml:space="preserve">Schéma d'implantation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FAB_IMPLANTATION</w:t>
      </w:r>
    </w:p>
    <w:p w:rsidR="00000000" w:rsidDel="00000000" w:rsidP="00000000" w:rsidRDefault="00000000" w:rsidRPr="00000000" w14:paraId="00000132">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Bernat Paul / Mansart Pauvif Thomas</w:t>
      </w:r>
      <w:r w:rsidDel="00000000" w:rsidR="00000000" w:rsidRPr="00000000">
        <w:rPr>
          <w:rtl w:val="0"/>
        </w:rPr>
      </w:r>
    </w:p>
    <w:p w:rsidR="00000000" w:rsidDel="00000000" w:rsidP="00000000" w:rsidRDefault="00000000" w:rsidRPr="00000000" w14:paraId="00000133">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r>
    </w:p>
    <w:p w:rsidR="00000000" w:rsidDel="00000000" w:rsidP="00000000" w:rsidRDefault="00000000" w:rsidRPr="00000000" w14:paraId="00000135">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36">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a des dimensions égales à 120mm (-/+1mm) en largeur, 80mm (-/+1mm) en longueur. </w:t>
      </w:r>
    </w:p>
    <w:p w:rsidR="00000000" w:rsidDel="00000000" w:rsidP="00000000" w:rsidRDefault="00000000" w:rsidRPr="00000000" w14:paraId="00000137">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L'émetteur ne possède aucune contrainte de dimensions en hauteur. Le circuit imprimé de l'émetteur a des dimensions (en largeur et longueur) égales à celle de l'émetteur et comporte des trous de fixation de 3mm (-/+0,5mm) situés dans chaque coin pour fixer celui-ci au reste de la mécanique de l'émetteur. Le centre de ces trous sont placés à 5mm (-/+0,5mm) des bords du circuit imprimé.</w:t>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C1-35</w:t>
      </w:r>
    </w:p>
    <w:p w:rsidR="00000000" w:rsidDel="00000000" w:rsidP="00000000" w:rsidRDefault="00000000" w:rsidRPr="00000000" w14:paraId="00000139">
      <w:pPr>
        <w:widowControl w:val="1"/>
        <w:spacing w:after="119" w:before="57"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A">
      <w:pPr>
        <w:widowControl w:val="1"/>
        <w:spacing w:after="119" w:before="57" w:lineRule="auto"/>
        <w:ind w:lef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8">
        <w:r w:rsidDel="00000000" w:rsidR="00000000" w:rsidRPr="00000000">
          <w:rPr>
            <w:b w:val="1"/>
            <w:bCs w:val="1"/>
            <w:color w:val="0000ee"/>
            <w:u w:val="single"/>
            <w:rtl w:val="0"/>
          </w:rPr>
          <w:t xml:space="preserve">fichiers EMTT</w:t>
        </w:r>
      </w:hyperlink>
      <w:r w:rsidDel="00000000" w:rsidR="00000000" w:rsidRPr="00000000">
        <w:rPr>
          <w:rtl w:val="0"/>
        </w:rPr>
      </w:r>
    </w:p>
    <w:p w:rsidR="00000000" w:rsidDel="00000000" w:rsidP="00000000" w:rsidRDefault="00000000" w:rsidRPr="00000000" w14:paraId="0000013B">
      <w:pPr>
        <w:widowControl w:val="1"/>
        <w:spacing w:after="119" w:before="57" w:lineRule="auto"/>
        <w:ind w:left="0" w:firstLine="0"/>
        <w:jc w:val="both"/>
        <w:rPr>
          <w:b w:val="1"/>
          <w:bCs w:val="1"/>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4447223" cy="3002728"/>
            <wp:effectExtent b="0" l="0" r="0" t="0"/>
            <wp:docPr id="10"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447223" cy="300272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u w:val="single"/>
        </w:rPr>
      </w:pPr>
      <w:r w:rsidDel="00000000" w:rsidR="00000000" w:rsidRPr="00000000">
        <w:rPr>
          <w:b w:val="1"/>
          <w:bCs w:val="1"/>
          <w:u w:val="single"/>
          <w:rtl w:val="0"/>
        </w:rPr>
        <w:t xml:space="preserve">figure 5 : Schéma d’implantation bottom.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u w:val="singl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4451273" cy="2766392"/>
            <wp:effectExtent b="0" l="0" r="0" t="0"/>
            <wp:docPr id="12"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4451273" cy="276639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1"/>
        <w:spacing w:after="119" w:before="57" w:lineRule="auto"/>
        <w:jc w:val="both"/>
        <w:rPr>
          <w:b w:val="1"/>
          <w:bCs w:val="1"/>
          <w:u w:val="single"/>
        </w:rPr>
      </w:pPr>
      <w:r w:rsidDel="00000000" w:rsidR="00000000" w:rsidRPr="00000000">
        <w:rPr>
          <w:b w:val="1"/>
          <w:bCs w:val="1"/>
          <w:u w:val="single"/>
          <w:rtl w:val="0"/>
        </w:rPr>
        <w:t xml:space="preserve">figure 6 : Schéma d’implantation  top.</w:t>
      </w:r>
    </w:p>
    <w:p w:rsidR="00000000" w:rsidDel="00000000" w:rsidP="00000000" w:rsidRDefault="00000000" w:rsidRPr="00000000" w14:paraId="00000141">
      <w:pPr>
        <w:widowControl w:val="1"/>
        <w:spacing w:after="119" w:before="57" w:lineRule="auto"/>
        <w:jc w:val="both"/>
        <w:rPr>
          <w:b w:val="1"/>
          <w:bCs w:val="1"/>
          <w:u w:val="singl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Faire attention lors</w:t>
      </w:r>
      <w:r w:rsidDel="00000000" w:rsidR="00000000" w:rsidRPr="00000000">
        <w:rPr>
          <w:rtl w:val="0"/>
        </w:rPr>
        <w:t xml:space="preserve"> du placement des leds et leds infrarouge car ce sont des composants polarisés.</w:t>
      </w:r>
      <w:r w:rsidDel="00000000" w:rsidR="00000000" w:rsidRPr="00000000">
        <w:rPr>
          <w:rtl w:val="0"/>
        </w:rPr>
      </w:r>
    </w:p>
    <w:p w:rsidR="00000000" w:rsidDel="00000000" w:rsidP="00000000" w:rsidRDefault="00000000" w:rsidRPr="00000000" w14:paraId="00000143">
      <w:pPr>
        <w:pStyle w:val="Heading1"/>
        <w:numPr>
          <w:ilvl w:val="0"/>
          <w:numId w:val="8"/>
        </w:numPr>
        <w:ind w:left="432" w:hanging="432"/>
        <w:rPr>
          <w:sz w:val="35"/>
          <w:szCs w:val="35"/>
          <w:vertAlign w:val="baseline"/>
        </w:rPr>
      </w:pPr>
      <w:bookmarkStart w:colFirst="0" w:colLast="0" w:name="_heading=h.9956i99zvxxm"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44">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Bernat Paul / Mansart Pauvif Thomas</w:t>
      </w:r>
      <w:r w:rsidDel="00000000" w:rsidR="00000000" w:rsidRPr="00000000">
        <w:rPr>
          <w:rtl w:val="0"/>
        </w:rPr>
      </w:r>
    </w:p>
    <w:p w:rsidR="00000000" w:rsidDel="00000000" w:rsidP="00000000" w:rsidRDefault="00000000" w:rsidRPr="00000000" w14:paraId="00000145">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Sacha Beaujard Vialette / Nominjin Gambat</w:t>
      </w:r>
      <w:r w:rsidDel="00000000" w:rsidR="00000000" w:rsidRPr="00000000">
        <w:rPr>
          <w:rtl w:val="0"/>
        </w:rPr>
      </w:r>
    </w:p>
    <w:p w:rsidR="00000000" w:rsidDel="00000000" w:rsidP="00000000" w:rsidRDefault="00000000" w:rsidRPr="00000000" w14:paraId="00000146">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7">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48">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L'émetteur a des dimensions égales à 120mm (-/+1mm) en largeur, 80mm (-/+1mm) en longueur. </w:t>
      </w:r>
    </w:p>
    <w:p w:rsidR="00000000" w:rsidDel="00000000" w:rsidP="00000000" w:rsidRDefault="00000000" w:rsidRPr="00000000" w14:paraId="00000149">
      <w:pPr>
        <w:widowControl w:val="1"/>
        <w:spacing w:after="119" w:before="57" w:lineRule="auto"/>
        <w:ind w:left="567" w:firstLine="0"/>
        <w:jc w:val="both"/>
        <w:rPr>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L'émetteur ne possède aucune contrainte de dimensions en hauteur. Le circuit imprimé de l'émetteur a des dimensions (en largeur et longueur) égales à celle de l'émetteur et comporte des trous de fixation de 3mm (-/+0,5mm) situés dans chaque coin pour fixer celui-ci au reste de la mécanique de l'émetteur. Le centre de ces trous sont placés à 5mm (-/+0,5mm) des bords du circuit imprimé.</w:t>
      </w:r>
      <w:r w:rsidDel="00000000" w:rsidR="00000000" w:rsidRPr="00000000">
        <w:rPr>
          <w:rtl w:val="0"/>
        </w:rPr>
      </w:r>
    </w:p>
    <w:p w:rsidR="00000000" w:rsidDel="00000000" w:rsidP="00000000" w:rsidRDefault="00000000" w:rsidRPr="00000000" w14:paraId="0000014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C1-36</w:t>
      </w:r>
    </w:p>
    <w:p w:rsidR="00000000" w:rsidDel="00000000" w:rsidP="00000000" w:rsidRDefault="00000000" w:rsidRPr="00000000" w14:paraId="0000014B">
      <w:pPr>
        <w:widowControl w:val="1"/>
        <w:spacing w:after="119" w:before="57" w:lineRule="auto"/>
        <w:ind w:left="567" w:firstLine="0"/>
        <w:jc w:val="both"/>
        <w:rPr>
          <w:highlight w:val="green"/>
        </w:rPr>
      </w:pPr>
      <w:r w:rsidDel="00000000" w:rsidR="00000000" w:rsidRPr="00000000">
        <w:rPr>
          <w:rtl w:val="0"/>
        </w:rPr>
      </w:r>
    </w:p>
    <w:p w:rsidR="00000000" w:rsidDel="00000000" w:rsidP="00000000" w:rsidRDefault="00000000" w:rsidRPr="00000000" w14:paraId="0000014C">
      <w:pPr>
        <w:pStyle w:val="Heading3"/>
        <w:keepNext w:val="0"/>
        <w:keepLines w:val="0"/>
        <w:widowControl w:val="1"/>
        <w:jc w:val="both"/>
        <w:rPr>
          <w:sz w:val="26"/>
          <w:szCs w:val="26"/>
          <w:highlight w:val="white"/>
        </w:rPr>
      </w:pPr>
      <w:bookmarkStart w:colFirst="0" w:colLast="0" w:name="_heading=h.o8q2883dbr58" w:id="8"/>
      <w:bookmarkEnd w:id="8"/>
      <w:r w:rsidDel="00000000" w:rsidR="00000000" w:rsidRPr="00000000">
        <w:rPr>
          <w:sz w:val="26"/>
          <w:szCs w:val="26"/>
          <w:highlight w:val="white"/>
          <w:rtl w:val="0"/>
        </w:rPr>
        <w:t xml:space="preserve">1. Insolage</w:t>
      </w:r>
    </w:p>
    <w:p w:rsidR="00000000" w:rsidDel="00000000" w:rsidP="00000000" w:rsidRDefault="00000000" w:rsidRPr="00000000" w14:paraId="0000014D">
      <w:pPr>
        <w:widowControl w:val="1"/>
        <w:numPr>
          <w:ilvl w:val="0"/>
          <w:numId w:val="5"/>
        </w:numPr>
        <w:spacing w:after="0" w:before="240" w:lineRule="auto"/>
        <w:ind w:left="720" w:hanging="360"/>
        <w:rPr>
          <w:highlight w:val="white"/>
        </w:rPr>
      </w:pPr>
      <w:r w:rsidDel="00000000" w:rsidR="00000000" w:rsidRPr="00000000">
        <w:rPr>
          <w:b w:val="1"/>
          <w:bCs w:val="1"/>
          <w:highlight w:val="white"/>
          <w:rtl w:val="0"/>
        </w:rPr>
        <w:t xml:space="preserve">Une face :</w:t>
      </w:r>
      <w:r w:rsidDel="00000000" w:rsidR="00000000" w:rsidRPr="00000000">
        <w:rPr>
          <w:highlight w:val="white"/>
          <w:rtl w:val="0"/>
        </w:rPr>
        <w:t xml:space="preserve"> typon côté sombre plaqué sur la carte</w:t>
      </w:r>
    </w:p>
    <w:p w:rsidR="00000000" w:rsidDel="00000000" w:rsidP="00000000" w:rsidRDefault="00000000" w:rsidRPr="00000000" w14:paraId="0000014E">
      <w:pPr>
        <w:widowControl w:val="1"/>
        <w:numPr>
          <w:ilvl w:val="0"/>
          <w:numId w:val="5"/>
        </w:numPr>
        <w:spacing w:after="0" w:before="0" w:lineRule="auto"/>
        <w:ind w:left="720" w:hanging="360"/>
        <w:rPr>
          <w:highlight w:val="white"/>
        </w:rPr>
      </w:pPr>
      <w:r w:rsidDel="00000000" w:rsidR="00000000" w:rsidRPr="00000000">
        <w:rPr>
          <w:b w:val="1"/>
          <w:bCs w:val="1"/>
          <w:highlight w:val="white"/>
          <w:rtl w:val="0"/>
        </w:rPr>
        <w:t xml:space="preserve">Double face :</w:t>
      </w:r>
      <w:r w:rsidDel="00000000" w:rsidR="00000000" w:rsidRPr="00000000">
        <w:rPr>
          <w:highlight w:val="white"/>
          <w:rtl w:val="0"/>
        </w:rPr>
        <w:t xml:space="preserve"> Sandwich</w:t>
      </w:r>
    </w:p>
    <w:p w:rsidR="00000000" w:rsidDel="00000000" w:rsidP="00000000" w:rsidRDefault="00000000" w:rsidRPr="00000000" w14:paraId="0000014F">
      <w:pPr>
        <w:widowControl w:val="1"/>
        <w:numPr>
          <w:ilvl w:val="1"/>
          <w:numId w:val="5"/>
        </w:numPr>
        <w:spacing w:after="0" w:before="0" w:lineRule="auto"/>
        <w:ind w:left="1440" w:hanging="360"/>
        <w:rPr>
          <w:highlight w:val="white"/>
        </w:rPr>
      </w:pPr>
      <w:r w:rsidDel="00000000" w:rsidR="00000000" w:rsidRPr="00000000">
        <w:rPr>
          <w:highlight w:val="white"/>
          <w:rtl w:val="0"/>
        </w:rPr>
        <w:t xml:space="preserve">passer le film plastique, desserrer le cadran en métal</w:t>
      </w:r>
    </w:p>
    <w:p w:rsidR="00000000" w:rsidDel="00000000" w:rsidP="00000000" w:rsidRDefault="00000000" w:rsidRPr="00000000" w14:paraId="00000150">
      <w:pPr>
        <w:widowControl w:val="1"/>
        <w:numPr>
          <w:ilvl w:val="1"/>
          <w:numId w:val="5"/>
        </w:numPr>
        <w:spacing w:after="0" w:before="0" w:lineRule="auto"/>
        <w:ind w:left="1440" w:hanging="360"/>
        <w:rPr>
          <w:highlight w:val="white"/>
        </w:rPr>
      </w:pPr>
      <w:r w:rsidDel="00000000" w:rsidR="00000000" w:rsidRPr="00000000">
        <w:rPr>
          <w:highlight w:val="white"/>
          <w:rtl w:val="0"/>
        </w:rPr>
        <w:t xml:space="preserve">chasser l'air avec le bouton "0"</w:t>
      </w:r>
    </w:p>
    <w:p w:rsidR="00000000" w:rsidDel="00000000" w:rsidP="00000000" w:rsidRDefault="00000000" w:rsidRPr="00000000" w14:paraId="00000151">
      <w:pPr>
        <w:widowControl w:val="1"/>
        <w:numPr>
          <w:ilvl w:val="1"/>
          <w:numId w:val="5"/>
        </w:numPr>
        <w:spacing w:after="0" w:before="0" w:lineRule="auto"/>
        <w:ind w:left="1440" w:hanging="360"/>
        <w:rPr>
          <w:highlight w:val="white"/>
        </w:rPr>
      </w:pPr>
      <w:r w:rsidDel="00000000" w:rsidR="00000000" w:rsidRPr="00000000">
        <w:rPr>
          <w:highlight w:val="white"/>
          <w:rtl w:val="0"/>
        </w:rPr>
        <w:t xml:space="preserve">pousser vers le centre</w:t>
      </w:r>
    </w:p>
    <w:p w:rsidR="00000000" w:rsidDel="00000000" w:rsidP="00000000" w:rsidRDefault="00000000" w:rsidRPr="00000000" w14:paraId="00000152">
      <w:pPr>
        <w:widowControl w:val="1"/>
        <w:numPr>
          <w:ilvl w:val="1"/>
          <w:numId w:val="5"/>
        </w:numPr>
        <w:spacing w:after="240" w:before="0" w:lineRule="auto"/>
        <w:ind w:left="1440" w:hanging="360"/>
        <w:rPr>
          <w:highlight w:val="white"/>
        </w:rPr>
      </w:pPr>
      <w:r w:rsidDel="00000000" w:rsidR="00000000" w:rsidRPr="00000000">
        <w:rPr>
          <w:highlight w:val="white"/>
          <w:rtl w:val="0"/>
        </w:rPr>
        <w:t xml:space="preserve">le cadran revient, on stop la pompe "0"</w:t>
      </w:r>
    </w:p>
    <w:p w:rsidR="00000000" w:rsidDel="00000000" w:rsidP="00000000" w:rsidRDefault="00000000" w:rsidRPr="00000000" w14:paraId="00000153">
      <w:pPr>
        <w:pStyle w:val="Heading3"/>
        <w:keepNext w:val="0"/>
        <w:keepLines w:val="0"/>
        <w:widowControl w:val="1"/>
        <w:jc w:val="both"/>
        <w:rPr>
          <w:sz w:val="26"/>
          <w:szCs w:val="26"/>
          <w:highlight w:val="white"/>
        </w:rPr>
      </w:pPr>
      <w:bookmarkStart w:colFirst="0" w:colLast="0" w:name="_heading=h.o99byj33i70j" w:id="9"/>
      <w:bookmarkEnd w:id="9"/>
      <w:r w:rsidDel="00000000" w:rsidR="00000000" w:rsidRPr="00000000">
        <w:rPr>
          <w:sz w:val="26"/>
          <w:szCs w:val="26"/>
          <w:highlight w:val="white"/>
          <w:rtl w:val="0"/>
        </w:rPr>
        <w:t xml:space="preserve">2. Révélateur</w:t>
      </w:r>
    </w:p>
    <w:p w:rsidR="00000000" w:rsidDel="00000000" w:rsidP="00000000" w:rsidRDefault="00000000" w:rsidRPr="00000000" w14:paraId="00000154">
      <w:pPr>
        <w:widowControl w:val="1"/>
        <w:numPr>
          <w:ilvl w:val="0"/>
          <w:numId w:val="10"/>
        </w:numPr>
        <w:spacing w:after="0" w:before="240" w:lineRule="auto"/>
        <w:ind w:left="720" w:hanging="360"/>
        <w:rPr>
          <w:highlight w:val="white"/>
        </w:rPr>
      </w:pPr>
      <w:r w:rsidDel="00000000" w:rsidR="00000000" w:rsidRPr="00000000">
        <w:rPr>
          <w:b w:val="1"/>
          <w:bCs w:val="1"/>
          <w:highlight w:val="white"/>
          <w:rtl w:val="0"/>
        </w:rPr>
        <w:t xml:space="preserve">Gants</w:t>
      </w:r>
      <w:r w:rsidDel="00000000" w:rsidR="00000000" w:rsidRPr="00000000">
        <w:rPr>
          <w:rFonts w:ascii="Cardo" w:cs="Cardo" w:eastAsia="Cardo" w:hAnsi="Cardo"/>
          <w:highlight w:val="white"/>
          <w:rtl w:val="0"/>
        </w:rPr>
        <w:t xml:space="preserve"> → tremper les cartes dans le bac de produit = 15/20s</w:t>
      </w:r>
      <w:r w:rsidDel="00000000" w:rsidR="00000000" w:rsidRPr="00000000">
        <w:rPr>
          <w:rtl w:val="0"/>
        </w:rPr>
      </w:r>
    </w:p>
    <w:p w:rsidR="00000000" w:rsidDel="00000000" w:rsidP="00000000" w:rsidRDefault="00000000" w:rsidRPr="00000000" w14:paraId="00000155">
      <w:pPr>
        <w:widowControl w:val="1"/>
        <w:numPr>
          <w:ilvl w:val="0"/>
          <w:numId w:val="10"/>
        </w:numPr>
        <w:spacing w:after="240" w:before="0" w:lineRule="auto"/>
        <w:ind w:left="720" w:hanging="360"/>
        <w:rPr>
          <w:highlight w:val="white"/>
        </w:rPr>
      </w:pPr>
      <w:r w:rsidDel="00000000" w:rsidR="00000000" w:rsidRPr="00000000">
        <w:rPr>
          <w:rFonts w:ascii="Cardo" w:cs="Cardo" w:eastAsia="Cardo" w:hAnsi="Cardo"/>
          <w:highlight w:val="white"/>
          <w:rtl w:val="0"/>
        </w:rPr>
        <w:t xml:space="preserve">Film chimique se retire → rincer à l'eau</w:t>
      </w:r>
      <w:r w:rsidDel="00000000" w:rsidR="00000000" w:rsidRPr="00000000">
        <w:rPr>
          <w:rtl w:val="0"/>
        </w:rPr>
      </w:r>
    </w:p>
    <w:p w:rsidR="00000000" w:rsidDel="00000000" w:rsidP="00000000" w:rsidRDefault="00000000" w:rsidRPr="00000000" w14:paraId="00000156">
      <w:pPr>
        <w:pStyle w:val="Heading3"/>
        <w:keepNext w:val="0"/>
        <w:keepLines w:val="0"/>
        <w:widowControl w:val="1"/>
        <w:jc w:val="both"/>
        <w:rPr>
          <w:sz w:val="26"/>
          <w:szCs w:val="26"/>
          <w:highlight w:val="white"/>
        </w:rPr>
      </w:pPr>
      <w:bookmarkStart w:colFirst="0" w:colLast="0" w:name="_heading=h.s6a9wvytc4do" w:id="10"/>
      <w:bookmarkEnd w:id="10"/>
      <w:r w:rsidDel="00000000" w:rsidR="00000000" w:rsidRPr="00000000">
        <w:rPr>
          <w:sz w:val="26"/>
          <w:szCs w:val="26"/>
          <w:highlight w:val="white"/>
          <w:rtl w:val="0"/>
        </w:rPr>
        <w:t xml:space="preserve">3. Gravure</w:t>
      </w:r>
    </w:p>
    <w:p w:rsidR="00000000" w:rsidDel="00000000" w:rsidP="00000000" w:rsidRDefault="00000000" w:rsidRPr="00000000" w14:paraId="00000157">
      <w:pPr>
        <w:widowControl w:val="1"/>
        <w:numPr>
          <w:ilvl w:val="0"/>
          <w:numId w:val="13"/>
        </w:numPr>
        <w:spacing w:after="0" w:before="240" w:lineRule="auto"/>
        <w:ind w:left="720" w:hanging="360"/>
        <w:rPr>
          <w:highlight w:val="white"/>
        </w:rPr>
      </w:pPr>
      <w:r w:rsidDel="00000000" w:rsidR="00000000" w:rsidRPr="00000000">
        <w:rPr>
          <w:highlight w:val="white"/>
          <w:rtl w:val="0"/>
        </w:rPr>
        <w:t xml:space="preserve">Mettre la carte côté gauche, elle ressort côté droit de la machine</w:t>
      </w:r>
    </w:p>
    <w:p w:rsidR="00000000" w:rsidDel="00000000" w:rsidP="00000000" w:rsidRDefault="00000000" w:rsidRPr="00000000" w14:paraId="00000158">
      <w:pPr>
        <w:widowControl w:val="1"/>
        <w:numPr>
          <w:ilvl w:val="1"/>
          <w:numId w:val="13"/>
        </w:numPr>
        <w:spacing w:after="0" w:before="0" w:lineRule="auto"/>
        <w:ind w:left="1440" w:hanging="360"/>
        <w:rPr>
          <w:highlight w:val="white"/>
        </w:rPr>
      </w:pPr>
      <w:r w:rsidDel="00000000" w:rsidR="00000000" w:rsidRPr="00000000">
        <w:rPr>
          <w:highlight w:val="white"/>
          <w:rtl w:val="0"/>
        </w:rPr>
        <w:t xml:space="preserve">5/6/7 min, vitesse 30</w:t>
      </w:r>
    </w:p>
    <w:p w:rsidR="00000000" w:rsidDel="00000000" w:rsidP="00000000" w:rsidRDefault="00000000" w:rsidRPr="00000000" w14:paraId="00000159">
      <w:pPr>
        <w:widowControl w:val="1"/>
        <w:numPr>
          <w:ilvl w:val="0"/>
          <w:numId w:val="13"/>
        </w:numPr>
        <w:spacing w:after="0" w:before="0" w:lineRule="auto"/>
        <w:ind w:left="720" w:hanging="360"/>
        <w:rPr>
          <w:highlight w:val="white"/>
        </w:rPr>
      </w:pPr>
      <w:r w:rsidDel="00000000" w:rsidR="00000000" w:rsidRPr="00000000">
        <w:rPr>
          <w:highlight w:val="white"/>
          <w:rtl w:val="0"/>
        </w:rPr>
        <w:t xml:space="preserve">Si pas suffisant : repasser la carte, changer de vitesse avec le bouton droit (80)</w:t>
      </w:r>
    </w:p>
    <w:p w:rsidR="00000000" w:rsidDel="00000000" w:rsidP="00000000" w:rsidRDefault="00000000" w:rsidRPr="00000000" w14:paraId="0000015A">
      <w:pPr>
        <w:widowControl w:val="1"/>
        <w:numPr>
          <w:ilvl w:val="0"/>
          <w:numId w:val="13"/>
        </w:numPr>
        <w:spacing w:after="240" w:before="0" w:lineRule="auto"/>
        <w:ind w:left="720" w:hanging="360"/>
        <w:rPr>
          <w:highlight w:val="white"/>
        </w:rPr>
      </w:pPr>
      <w:r w:rsidDel="00000000" w:rsidR="00000000" w:rsidRPr="00000000">
        <w:rPr>
          <w:highlight w:val="white"/>
          <w:rtl w:val="0"/>
        </w:rPr>
        <w:t xml:space="preserve">Sécher la carte</w:t>
      </w:r>
    </w:p>
    <w:p w:rsidR="00000000" w:rsidDel="00000000" w:rsidP="00000000" w:rsidRDefault="00000000" w:rsidRPr="00000000" w14:paraId="0000015B">
      <w:pPr>
        <w:pStyle w:val="Heading3"/>
        <w:keepNext w:val="0"/>
        <w:keepLines w:val="0"/>
        <w:widowControl w:val="1"/>
        <w:jc w:val="both"/>
        <w:rPr>
          <w:sz w:val="26"/>
          <w:szCs w:val="26"/>
          <w:highlight w:val="white"/>
        </w:rPr>
      </w:pPr>
      <w:bookmarkStart w:colFirst="0" w:colLast="0" w:name="_heading=h.rikbt0vd3xop" w:id="11"/>
      <w:bookmarkEnd w:id="11"/>
      <w:r w:rsidDel="00000000" w:rsidR="00000000" w:rsidRPr="00000000">
        <w:rPr>
          <w:sz w:val="26"/>
          <w:szCs w:val="26"/>
          <w:highlight w:val="white"/>
          <w:rtl w:val="0"/>
        </w:rPr>
        <w:t xml:space="preserve">4. Enlever le film photosensible</w:t>
      </w:r>
    </w:p>
    <w:p w:rsidR="00000000" w:rsidDel="00000000" w:rsidP="00000000" w:rsidRDefault="00000000" w:rsidRPr="00000000" w14:paraId="0000015C">
      <w:pPr>
        <w:widowControl w:val="1"/>
        <w:numPr>
          <w:ilvl w:val="0"/>
          <w:numId w:val="11"/>
        </w:numPr>
        <w:spacing w:after="0" w:before="240" w:lineRule="auto"/>
        <w:ind w:left="720" w:hanging="360"/>
        <w:rPr>
          <w:highlight w:val="white"/>
        </w:rPr>
      </w:pPr>
      <w:r w:rsidDel="00000000" w:rsidR="00000000" w:rsidRPr="00000000">
        <w:rPr>
          <w:b w:val="1"/>
          <w:bCs w:val="1"/>
          <w:highlight w:val="white"/>
          <w:rtl w:val="0"/>
        </w:rPr>
        <w:t xml:space="preserve">Salle d'insolation</w:t>
      </w:r>
      <w:r w:rsidDel="00000000" w:rsidR="00000000" w:rsidRPr="00000000">
        <w:rPr>
          <w:rtl w:val="0"/>
        </w:rPr>
      </w:r>
    </w:p>
    <w:p w:rsidR="00000000" w:rsidDel="00000000" w:rsidP="00000000" w:rsidRDefault="00000000" w:rsidRPr="00000000" w14:paraId="0000015D">
      <w:pPr>
        <w:widowControl w:val="1"/>
        <w:numPr>
          <w:ilvl w:val="1"/>
          <w:numId w:val="11"/>
        </w:numPr>
        <w:spacing w:after="0" w:before="0" w:lineRule="auto"/>
        <w:ind w:left="1440" w:hanging="360"/>
        <w:rPr>
          <w:highlight w:val="white"/>
        </w:rPr>
      </w:pPr>
      <w:r w:rsidDel="00000000" w:rsidR="00000000" w:rsidRPr="00000000">
        <w:rPr>
          <w:highlight w:val="white"/>
          <w:rtl w:val="0"/>
        </w:rPr>
        <w:t xml:space="preserve">Insoleuse : pas de typon, pas de film plastique (au dessus du film)</w:t>
      </w:r>
    </w:p>
    <w:p w:rsidR="00000000" w:rsidDel="00000000" w:rsidP="00000000" w:rsidRDefault="00000000" w:rsidRPr="00000000" w14:paraId="0000015E">
      <w:pPr>
        <w:widowControl w:val="1"/>
        <w:numPr>
          <w:ilvl w:val="1"/>
          <w:numId w:val="11"/>
        </w:numPr>
        <w:spacing w:after="0" w:before="0" w:lineRule="auto"/>
        <w:ind w:left="1440" w:hanging="360"/>
        <w:rPr>
          <w:highlight w:val="white"/>
        </w:rPr>
      </w:pPr>
      <w:r w:rsidDel="00000000" w:rsidR="00000000" w:rsidRPr="00000000">
        <w:rPr>
          <w:highlight w:val="white"/>
          <w:rtl w:val="0"/>
        </w:rPr>
        <w:t xml:space="preserve">Plonger la carte dans le bac révélateur, frotter la carte</w:t>
      </w:r>
    </w:p>
    <w:p w:rsidR="00000000" w:rsidDel="00000000" w:rsidP="00000000" w:rsidRDefault="00000000" w:rsidRPr="00000000" w14:paraId="0000015F">
      <w:pPr>
        <w:widowControl w:val="1"/>
        <w:numPr>
          <w:ilvl w:val="1"/>
          <w:numId w:val="11"/>
        </w:numPr>
        <w:spacing w:after="240" w:before="0" w:lineRule="auto"/>
        <w:ind w:left="1440" w:hanging="360"/>
        <w:rPr>
          <w:highlight w:val="white"/>
        </w:rPr>
      </w:pPr>
      <w:r w:rsidDel="00000000" w:rsidR="00000000" w:rsidRPr="00000000">
        <w:rPr>
          <w:highlight w:val="white"/>
          <w:rtl w:val="0"/>
        </w:rPr>
        <w:t xml:space="preserve">Rinçage à l'eau</w:t>
      </w:r>
    </w:p>
    <w:p w:rsidR="00000000" w:rsidDel="00000000" w:rsidP="00000000" w:rsidRDefault="00000000" w:rsidRPr="00000000" w14:paraId="00000160">
      <w:pPr>
        <w:pStyle w:val="Heading3"/>
        <w:keepNext w:val="0"/>
        <w:keepLines w:val="0"/>
        <w:widowControl w:val="1"/>
        <w:jc w:val="both"/>
        <w:rPr>
          <w:sz w:val="26"/>
          <w:szCs w:val="26"/>
          <w:highlight w:val="white"/>
        </w:rPr>
      </w:pPr>
      <w:bookmarkStart w:colFirst="0" w:colLast="0" w:name="_heading=h.qt1cey7756d" w:id="12"/>
      <w:bookmarkEnd w:id="12"/>
      <w:r w:rsidDel="00000000" w:rsidR="00000000" w:rsidRPr="00000000">
        <w:rPr>
          <w:sz w:val="26"/>
          <w:szCs w:val="26"/>
          <w:highlight w:val="white"/>
          <w:rtl w:val="0"/>
        </w:rPr>
        <w:t xml:space="preserve">5. Découpe / Passage</w:t>
      </w:r>
    </w:p>
    <w:p w:rsidR="00000000" w:rsidDel="00000000" w:rsidP="00000000" w:rsidRDefault="00000000" w:rsidRPr="00000000" w14:paraId="00000161">
      <w:pPr>
        <w:widowControl w:val="1"/>
        <w:numPr>
          <w:ilvl w:val="0"/>
          <w:numId w:val="7"/>
        </w:numPr>
        <w:spacing w:after="240" w:before="240" w:lineRule="auto"/>
        <w:ind w:left="720" w:hanging="360"/>
        <w:rPr>
          <w:highlight w:val="white"/>
        </w:rPr>
      </w:pPr>
      <w:r w:rsidDel="00000000" w:rsidR="00000000" w:rsidRPr="00000000">
        <w:rPr>
          <w:rFonts w:ascii="Cardo" w:cs="Cardo" w:eastAsia="Cardo" w:hAnsi="Cardo"/>
          <w:highlight w:val="white"/>
          <w:rtl w:val="0"/>
        </w:rPr>
        <w:t xml:space="preserve">Aligner les bords de la carte à la cisaille → tirer sur le manche pour couper</w:t>
      </w:r>
      <w:r w:rsidDel="00000000" w:rsidR="00000000" w:rsidRPr="00000000">
        <w:rPr>
          <w:rtl w:val="0"/>
        </w:rPr>
      </w:r>
    </w:p>
    <w:p w:rsidR="00000000" w:rsidDel="00000000" w:rsidP="00000000" w:rsidRDefault="00000000" w:rsidRPr="00000000" w14:paraId="00000162">
      <w:pPr>
        <w:pStyle w:val="Heading3"/>
        <w:keepNext w:val="0"/>
        <w:keepLines w:val="0"/>
        <w:widowControl w:val="1"/>
        <w:jc w:val="both"/>
        <w:rPr>
          <w:sz w:val="26"/>
          <w:szCs w:val="26"/>
          <w:highlight w:val="white"/>
        </w:rPr>
      </w:pPr>
      <w:bookmarkStart w:colFirst="0" w:colLast="0" w:name="_heading=h.iqhjs8z43dey" w:id="13"/>
      <w:bookmarkEnd w:id="13"/>
      <w:r w:rsidDel="00000000" w:rsidR="00000000" w:rsidRPr="00000000">
        <w:rPr>
          <w:sz w:val="26"/>
          <w:szCs w:val="26"/>
          <w:highlight w:val="white"/>
          <w:rtl w:val="0"/>
        </w:rPr>
        <w:t xml:space="preserve">6. Perçage </w:t>
      </w:r>
    </w:p>
    <w:p w:rsidR="00000000" w:rsidDel="00000000" w:rsidP="00000000" w:rsidRDefault="00000000" w:rsidRPr="00000000" w14:paraId="00000163">
      <w:pPr>
        <w:widowControl w:val="1"/>
        <w:numPr>
          <w:ilvl w:val="0"/>
          <w:numId w:val="6"/>
        </w:numPr>
        <w:spacing w:after="0" w:before="240" w:lineRule="auto"/>
        <w:ind w:left="720" w:hanging="360"/>
        <w:rPr>
          <w:highlight w:val="white"/>
        </w:rPr>
      </w:pPr>
      <w:r w:rsidDel="00000000" w:rsidR="00000000" w:rsidRPr="00000000">
        <w:rPr>
          <w:highlight w:val="white"/>
          <w:rtl w:val="0"/>
        </w:rPr>
        <w:t xml:space="preserve">Se repérer avec le plan de perçage : monter les forêts avec la clé à mandrin sur la perceuse à colonne en choisissant le bon forêts  grâce au </w:t>
      </w:r>
      <w:hyperlink r:id="rId21">
        <w:r w:rsidDel="00000000" w:rsidR="00000000" w:rsidRPr="00000000">
          <w:rPr>
            <w:color w:val="0000ee"/>
            <w:u w:val="single"/>
            <w:rtl w:val="0"/>
          </w:rPr>
          <w:t xml:space="preserve">Tableau-Percage</w:t>
        </w:r>
      </w:hyperlink>
      <w:r w:rsidDel="00000000" w:rsidR="00000000" w:rsidRPr="00000000">
        <w:rPr>
          <w:rtl w:val="0"/>
        </w:rPr>
      </w:r>
    </w:p>
    <w:p w:rsidR="00000000" w:rsidDel="00000000" w:rsidP="00000000" w:rsidRDefault="00000000" w:rsidRPr="00000000" w14:paraId="00000164">
      <w:pPr>
        <w:widowControl w:val="1"/>
        <w:numPr>
          <w:ilvl w:val="0"/>
          <w:numId w:val="6"/>
        </w:numPr>
        <w:spacing w:after="0" w:before="0" w:lineRule="auto"/>
        <w:ind w:left="720" w:hanging="360"/>
        <w:rPr>
          <w:highlight w:val="white"/>
        </w:rPr>
      </w:pPr>
      <w:r w:rsidDel="00000000" w:rsidR="00000000" w:rsidRPr="00000000">
        <w:rPr>
          <w:rFonts w:ascii="Gungsuh" w:cs="Gungsuh" w:eastAsia="Gungsuh" w:hAnsi="Gungsuh"/>
          <w:highlight w:val="white"/>
          <w:rtl w:val="0"/>
        </w:rPr>
        <w:t xml:space="preserve">Descendre la perceuse à ≈ 1cm de haut pour le forêt</w:t>
      </w:r>
      <w:r w:rsidDel="00000000" w:rsidR="00000000" w:rsidRPr="00000000">
        <w:rPr>
          <w:rtl w:val="0"/>
        </w:rPr>
      </w:r>
    </w:p>
    <w:p w:rsidR="00000000" w:rsidDel="00000000" w:rsidP="00000000" w:rsidRDefault="00000000" w:rsidRPr="00000000" w14:paraId="00000165">
      <w:pPr>
        <w:widowControl w:val="1"/>
        <w:numPr>
          <w:ilvl w:val="0"/>
          <w:numId w:val="6"/>
        </w:numPr>
        <w:spacing w:after="240" w:before="0" w:lineRule="auto"/>
        <w:ind w:left="720" w:hanging="360"/>
        <w:rPr>
          <w:highlight w:val="white"/>
        </w:rPr>
      </w:pPr>
      <w:r w:rsidDel="00000000" w:rsidR="00000000" w:rsidRPr="00000000">
        <w:rPr>
          <w:highlight w:val="white"/>
          <w:rtl w:val="0"/>
        </w:rPr>
        <w:t xml:space="preserve">Côté bleu face à nous : double face / Côté cuivré : une face</w:t>
      </w:r>
    </w:p>
    <w:p w:rsidR="00000000" w:rsidDel="00000000" w:rsidP="00000000" w:rsidRDefault="00000000" w:rsidRPr="00000000" w14:paraId="00000166">
      <w:pPr>
        <w:pStyle w:val="Heading3"/>
        <w:keepNext w:val="0"/>
        <w:keepLines w:val="0"/>
        <w:widowControl w:val="1"/>
        <w:jc w:val="both"/>
        <w:rPr>
          <w:sz w:val="26"/>
          <w:szCs w:val="26"/>
          <w:highlight w:val="white"/>
        </w:rPr>
      </w:pPr>
      <w:bookmarkStart w:colFirst="0" w:colLast="0" w:name="_heading=h.y6fonhgjzss8" w:id="14"/>
      <w:bookmarkEnd w:id="14"/>
      <w:r w:rsidDel="00000000" w:rsidR="00000000" w:rsidRPr="00000000">
        <w:rPr>
          <w:sz w:val="26"/>
          <w:szCs w:val="26"/>
          <w:highlight w:val="white"/>
          <w:rtl w:val="0"/>
        </w:rPr>
        <w:t xml:space="preserve">7. Test du circuit</w:t>
      </w:r>
    </w:p>
    <w:p w:rsidR="00000000" w:rsidDel="00000000" w:rsidP="00000000" w:rsidRDefault="00000000" w:rsidRPr="00000000" w14:paraId="00000167">
      <w:pPr>
        <w:widowControl w:val="1"/>
        <w:spacing w:after="240" w:before="240" w:lineRule="auto"/>
        <w:jc w:val="both"/>
        <w:rPr>
          <w:b w:val="1"/>
          <w:bCs w:val="1"/>
          <w:highlight w:val="white"/>
        </w:rPr>
      </w:pPr>
      <w:r w:rsidDel="00000000" w:rsidR="00000000" w:rsidRPr="00000000">
        <w:rPr>
          <w:b w:val="1"/>
          <w:bCs w:val="1"/>
          <w:highlight w:val="white"/>
          <w:rtl w:val="0"/>
        </w:rPr>
        <w:t xml:space="preserve">2 Tests :</w:t>
      </w:r>
    </w:p>
    <w:p w:rsidR="00000000" w:rsidDel="00000000" w:rsidP="00000000" w:rsidRDefault="00000000" w:rsidRPr="00000000" w14:paraId="00000168">
      <w:pPr>
        <w:widowControl w:val="1"/>
        <w:numPr>
          <w:ilvl w:val="0"/>
          <w:numId w:val="9"/>
        </w:numPr>
        <w:spacing w:after="0" w:before="240" w:lineRule="auto"/>
        <w:ind w:left="720" w:hanging="360"/>
        <w:rPr>
          <w:highlight w:val="white"/>
        </w:rPr>
      </w:pPr>
      <w:r w:rsidDel="00000000" w:rsidR="00000000" w:rsidRPr="00000000">
        <w:rPr>
          <w:b w:val="1"/>
          <w:bCs w:val="1"/>
          <w:highlight w:val="white"/>
          <w:rtl w:val="0"/>
        </w:rPr>
        <w:t xml:space="preserve">Pas de micro coupure :</w:t>
      </w:r>
    </w:p>
    <w:p w:rsidR="00000000" w:rsidDel="00000000" w:rsidP="00000000" w:rsidRDefault="00000000" w:rsidRPr="00000000" w14:paraId="00000169">
      <w:pPr>
        <w:widowControl w:val="1"/>
        <w:spacing w:after="0" w:before="240" w:lineRule="auto"/>
        <w:ind w:left="0" w:firstLine="0"/>
        <w:rPr>
          <w:b w:val="1"/>
          <w:bCs w:val="1"/>
          <w:highlight w:val="white"/>
        </w:rPr>
      </w:pPr>
      <w:r w:rsidDel="00000000" w:rsidR="00000000" w:rsidRPr="00000000">
        <w:rPr>
          <w:rtl w:val="0"/>
        </w:rPr>
      </w:r>
    </w:p>
    <w:p w:rsidR="00000000" w:rsidDel="00000000" w:rsidP="00000000" w:rsidRDefault="00000000" w:rsidRPr="00000000" w14:paraId="0000016A">
      <w:pPr>
        <w:widowControl w:val="1"/>
        <w:numPr>
          <w:ilvl w:val="0"/>
          <w:numId w:val="3"/>
        </w:numPr>
        <w:spacing w:after="0" w:before="0" w:lineRule="auto"/>
        <w:ind w:left="720" w:hanging="360"/>
        <w:rPr>
          <w:highlight w:val="white"/>
          <w:u w:val="none"/>
        </w:rPr>
      </w:pPr>
      <w:r w:rsidDel="00000000" w:rsidR="00000000" w:rsidRPr="00000000">
        <w:rPr>
          <w:highlight w:val="white"/>
          <w:rtl w:val="0"/>
        </w:rPr>
        <w:t xml:space="preserve">multimètre : mode ohmmètre</w:t>
      </w:r>
    </w:p>
    <w:p w:rsidR="00000000" w:rsidDel="00000000" w:rsidP="00000000" w:rsidRDefault="00000000" w:rsidRPr="00000000" w14:paraId="0000016B">
      <w:pPr>
        <w:widowControl w:val="1"/>
        <w:numPr>
          <w:ilvl w:val="0"/>
          <w:numId w:val="3"/>
        </w:numPr>
        <w:spacing w:after="0" w:before="0" w:lineRule="auto"/>
        <w:ind w:left="720" w:hanging="360"/>
        <w:rPr>
          <w:highlight w:val="white"/>
          <w:u w:val="none"/>
        </w:rPr>
      </w:pPr>
      <w:r w:rsidDel="00000000" w:rsidR="00000000" w:rsidRPr="00000000">
        <w:rPr>
          <w:highlight w:val="white"/>
          <w:rtl w:val="0"/>
        </w:rPr>
        <w:t xml:space="preserve">Bip = contact / pas Bip = pas contact</w:t>
      </w:r>
    </w:p>
    <w:p w:rsidR="00000000" w:rsidDel="00000000" w:rsidP="00000000" w:rsidRDefault="00000000" w:rsidRPr="00000000" w14:paraId="0000016C">
      <w:pPr>
        <w:widowControl w:val="1"/>
        <w:numPr>
          <w:ilvl w:val="0"/>
          <w:numId w:val="3"/>
        </w:numPr>
        <w:spacing w:after="0" w:before="0" w:lineRule="auto"/>
        <w:ind w:left="720" w:hanging="360"/>
        <w:rPr>
          <w:highlight w:val="white"/>
          <w:u w:val="none"/>
        </w:rPr>
      </w:pPr>
      <w:r w:rsidDel="00000000" w:rsidR="00000000" w:rsidRPr="00000000">
        <w:rPr>
          <w:highlight w:val="white"/>
          <w:rtl w:val="0"/>
        </w:rPr>
        <w:t xml:space="preserve">Se placer aux extrémités, il faut avoir un Bip, tester toutes les pistes.</w:t>
      </w:r>
    </w:p>
    <w:p w:rsidR="00000000" w:rsidDel="00000000" w:rsidP="00000000" w:rsidRDefault="00000000" w:rsidRPr="00000000" w14:paraId="0000016D">
      <w:pPr>
        <w:widowControl w:val="1"/>
        <w:numPr>
          <w:ilvl w:val="0"/>
          <w:numId w:val="3"/>
        </w:numPr>
        <w:spacing w:after="0" w:before="0" w:lineRule="auto"/>
        <w:ind w:left="720" w:hanging="360"/>
        <w:rPr>
          <w:highlight w:val="white"/>
          <w:u w:val="none"/>
        </w:rPr>
      </w:pPr>
      <w:r w:rsidDel="00000000" w:rsidR="00000000" w:rsidRPr="00000000">
        <w:rPr>
          <w:highlight w:val="white"/>
          <w:rtl w:val="0"/>
        </w:rPr>
        <w:t xml:space="preserve">Si il y a pas de Bip (coupure) Il faut bouché avec fer à souder et étain les trous dans le circuit</w:t>
      </w:r>
    </w:p>
    <w:p w:rsidR="00000000" w:rsidDel="00000000" w:rsidP="00000000" w:rsidRDefault="00000000" w:rsidRPr="00000000" w14:paraId="0000016E">
      <w:pPr>
        <w:widowControl w:val="1"/>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16F">
      <w:pPr>
        <w:widowControl w:val="1"/>
        <w:numPr>
          <w:ilvl w:val="0"/>
          <w:numId w:val="9"/>
        </w:numPr>
        <w:spacing w:after="0" w:before="0" w:lineRule="auto"/>
        <w:ind w:left="720" w:hanging="360"/>
        <w:rPr>
          <w:highlight w:val="white"/>
        </w:rPr>
      </w:pPr>
      <w:r w:rsidDel="00000000" w:rsidR="00000000" w:rsidRPr="00000000">
        <w:rPr>
          <w:b w:val="1"/>
          <w:bCs w:val="1"/>
          <w:highlight w:val="white"/>
          <w:rtl w:val="0"/>
        </w:rPr>
        <w:t xml:space="preserve">Micro contact :</w:t>
      </w:r>
      <w:r w:rsidDel="00000000" w:rsidR="00000000" w:rsidRPr="00000000">
        <w:rPr>
          <w:highlight w:val="white"/>
          <w:rtl w:val="0"/>
        </w:rPr>
        <w:t xml:space="preserve"> Un pont de cuivre entre les pistes (pas visible à l'oeil)</w:t>
      </w:r>
    </w:p>
    <w:p w:rsidR="00000000" w:rsidDel="00000000" w:rsidP="00000000" w:rsidRDefault="00000000" w:rsidRPr="00000000" w14:paraId="00000170">
      <w:pPr>
        <w:widowControl w:val="1"/>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171">
      <w:pPr>
        <w:widowControl w:val="1"/>
        <w:numPr>
          <w:ilvl w:val="0"/>
          <w:numId w:val="1"/>
        </w:numPr>
        <w:spacing w:after="0" w:before="0" w:lineRule="auto"/>
        <w:ind w:left="720" w:hanging="360"/>
        <w:rPr>
          <w:highlight w:val="white"/>
          <w:u w:val="none"/>
        </w:rPr>
      </w:pPr>
      <w:r w:rsidDel="00000000" w:rsidR="00000000" w:rsidRPr="00000000">
        <w:rPr>
          <w:highlight w:val="white"/>
          <w:rtl w:val="0"/>
        </w:rPr>
        <w:t xml:space="preserve">ohmmètre : absence de Bip sinon micro contact</w:t>
      </w:r>
    </w:p>
    <w:p w:rsidR="00000000" w:rsidDel="00000000" w:rsidP="00000000" w:rsidRDefault="00000000" w:rsidRPr="00000000" w14:paraId="00000172">
      <w:pPr>
        <w:widowControl w:val="1"/>
        <w:numPr>
          <w:ilvl w:val="0"/>
          <w:numId w:val="1"/>
        </w:numPr>
        <w:spacing w:after="0" w:before="0" w:lineRule="auto"/>
        <w:ind w:left="720" w:hanging="360"/>
        <w:rPr>
          <w:highlight w:val="white"/>
          <w:u w:val="none"/>
        </w:rPr>
      </w:pPr>
      <w:r w:rsidDel="00000000" w:rsidR="00000000" w:rsidRPr="00000000">
        <w:rPr>
          <w:highlight w:val="white"/>
          <w:rtl w:val="0"/>
        </w:rPr>
        <w:t xml:space="preserve">tester sur piste différente</w:t>
      </w:r>
    </w:p>
    <w:p w:rsidR="00000000" w:rsidDel="00000000" w:rsidP="00000000" w:rsidRDefault="00000000" w:rsidRPr="00000000" w14:paraId="00000173">
      <w:pPr>
        <w:widowControl w:val="1"/>
        <w:numPr>
          <w:ilvl w:val="0"/>
          <w:numId w:val="1"/>
        </w:numPr>
        <w:spacing w:after="240" w:before="0" w:lineRule="auto"/>
        <w:ind w:left="720" w:hanging="360"/>
        <w:rPr>
          <w:highlight w:val="white"/>
          <w:u w:val="none"/>
        </w:rPr>
      </w:pPr>
      <w:r w:rsidDel="00000000" w:rsidR="00000000" w:rsidRPr="00000000">
        <w:rPr>
          <w:highlight w:val="white"/>
          <w:rtl w:val="0"/>
        </w:rPr>
        <w:t xml:space="preserve">Si il y a un Bip : supprimer le contact avec un cutter</w:t>
      </w:r>
    </w:p>
    <w:p w:rsidR="00000000" w:rsidDel="00000000" w:rsidP="00000000" w:rsidRDefault="00000000" w:rsidRPr="00000000" w14:paraId="00000174">
      <w:pPr>
        <w:pStyle w:val="Heading3"/>
        <w:keepNext w:val="0"/>
        <w:keepLines w:val="0"/>
        <w:widowControl w:val="1"/>
        <w:jc w:val="both"/>
        <w:rPr>
          <w:sz w:val="26"/>
          <w:szCs w:val="26"/>
          <w:highlight w:val="white"/>
        </w:rPr>
      </w:pPr>
      <w:bookmarkStart w:colFirst="0" w:colLast="0" w:name="_heading=h.o40gvglg4qx" w:id="15"/>
      <w:bookmarkEnd w:id="15"/>
      <w:r w:rsidDel="00000000" w:rsidR="00000000" w:rsidRPr="00000000">
        <w:rPr>
          <w:sz w:val="26"/>
          <w:szCs w:val="26"/>
          <w:highlight w:val="white"/>
          <w:rtl w:val="0"/>
        </w:rPr>
        <w:t xml:space="preserve">8. Soudage</w:t>
      </w:r>
    </w:p>
    <w:p w:rsidR="00000000" w:rsidDel="00000000" w:rsidP="00000000" w:rsidRDefault="00000000" w:rsidRPr="00000000" w14:paraId="00000175">
      <w:pPr>
        <w:widowControl w:val="1"/>
        <w:numPr>
          <w:ilvl w:val="0"/>
          <w:numId w:val="4"/>
        </w:numPr>
        <w:spacing w:after="0" w:before="240" w:lineRule="auto"/>
        <w:ind w:left="720" w:hanging="360"/>
        <w:rPr>
          <w:highlight w:val="white"/>
          <w:u w:val="none"/>
        </w:rPr>
      </w:pPr>
      <w:r w:rsidDel="00000000" w:rsidR="00000000" w:rsidRPr="00000000">
        <w:rPr>
          <w:highlight w:val="white"/>
          <w:rtl w:val="0"/>
        </w:rPr>
        <w:t xml:space="preserve">Fer à souder 380°C, étain</w:t>
      </w:r>
    </w:p>
    <w:p w:rsidR="00000000" w:rsidDel="00000000" w:rsidP="00000000" w:rsidRDefault="00000000" w:rsidRPr="00000000" w14:paraId="00000176">
      <w:pPr>
        <w:widowControl w:val="1"/>
        <w:numPr>
          <w:ilvl w:val="0"/>
          <w:numId w:val="4"/>
        </w:numPr>
        <w:spacing w:after="0" w:before="0" w:lineRule="auto"/>
        <w:ind w:left="720" w:hanging="360"/>
        <w:rPr>
          <w:highlight w:val="white"/>
          <w:u w:val="none"/>
        </w:rPr>
      </w:pPr>
      <w:r w:rsidDel="00000000" w:rsidR="00000000" w:rsidRPr="00000000">
        <w:rPr>
          <w:highlight w:val="white"/>
          <w:rtl w:val="0"/>
        </w:rPr>
        <w:t xml:space="preserve">Prendre tout le matériel</w:t>
      </w:r>
    </w:p>
    <w:p w:rsidR="00000000" w:rsidDel="00000000" w:rsidP="00000000" w:rsidRDefault="00000000" w:rsidRPr="00000000" w14:paraId="00000177">
      <w:pPr>
        <w:widowControl w:val="1"/>
        <w:spacing w:after="0" w:before="0" w:lineRule="auto"/>
        <w:ind w:left="720" w:firstLine="0"/>
        <w:rPr>
          <w:highlight w:val="white"/>
        </w:rPr>
      </w:pPr>
      <w:r w:rsidDel="00000000" w:rsidR="00000000" w:rsidRPr="00000000">
        <w:rPr>
          <w:rFonts w:ascii="Gungsuh" w:cs="Gungsuh" w:eastAsia="Gungsuh" w:hAnsi="Gungsuh"/>
          <w:highlight w:val="white"/>
          <w:rtl w:val="0"/>
        </w:rPr>
        <w:t xml:space="preserve">côté plat = − de la led</w:t>
      </w:r>
      <w:r w:rsidDel="00000000" w:rsidR="00000000" w:rsidRPr="00000000">
        <w:rPr>
          <w:rtl w:val="0"/>
        </w:rPr>
      </w:r>
    </w:p>
    <w:p w:rsidR="00000000" w:rsidDel="00000000" w:rsidP="00000000" w:rsidRDefault="00000000" w:rsidRPr="00000000" w14:paraId="00000178">
      <w:pPr>
        <w:widowControl w:val="1"/>
        <w:numPr>
          <w:ilvl w:val="0"/>
          <w:numId w:val="2"/>
        </w:numPr>
        <w:spacing w:after="0" w:before="0" w:lineRule="auto"/>
        <w:ind w:left="720" w:hanging="360"/>
        <w:rPr>
          <w:highlight w:val="white"/>
          <w:u w:val="none"/>
        </w:rPr>
      </w:pPr>
      <w:r w:rsidDel="00000000" w:rsidR="00000000" w:rsidRPr="00000000">
        <w:rPr>
          <w:highlight w:val="white"/>
          <w:rtl w:val="0"/>
        </w:rPr>
        <w:t xml:space="preserve">créer un conne d'étain avec le fer à souder</w:t>
      </w:r>
    </w:p>
    <w:p w:rsidR="00000000" w:rsidDel="00000000" w:rsidP="00000000" w:rsidRDefault="00000000" w:rsidRPr="00000000" w14:paraId="00000179">
      <w:pPr>
        <w:widowControl w:val="1"/>
        <w:numPr>
          <w:ilvl w:val="0"/>
          <w:numId w:val="2"/>
        </w:numPr>
        <w:spacing w:after="0" w:before="0" w:lineRule="auto"/>
        <w:ind w:left="720" w:hanging="360"/>
        <w:rPr>
          <w:highlight w:val="white"/>
          <w:u w:val="none"/>
        </w:rPr>
      </w:pPr>
      <w:r w:rsidDel="00000000" w:rsidR="00000000" w:rsidRPr="00000000">
        <w:rPr>
          <w:highlight w:val="white"/>
          <w:rtl w:val="0"/>
        </w:rPr>
        <w:t xml:space="preserve">couper ce qui dépasse</w:t>
      </w:r>
    </w:p>
    <w:p w:rsidR="00000000" w:rsidDel="00000000" w:rsidP="00000000" w:rsidRDefault="00000000" w:rsidRPr="00000000" w14:paraId="0000017A">
      <w:pPr>
        <w:widowControl w:val="1"/>
        <w:numPr>
          <w:ilvl w:val="0"/>
          <w:numId w:val="2"/>
        </w:numPr>
        <w:spacing w:after="0" w:before="0" w:lineRule="auto"/>
        <w:ind w:left="720" w:hanging="360"/>
        <w:rPr>
          <w:highlight w:val="white"/>
          <w:u w:val="none"/>
        </w:rPr>
      </w:pPr>
      <w:r w:rsidDel="00000000" w:rsidR="00000000" w:rsidRPr="00000000">
        <w:rPr>
          <w:highlight w:val="white"/>
          <w:rtl w:val="0"/>
        </w:rPr>
        <w:t xml:space="preserve">Si broche passe par dessus il faut également soudé au dessus du composant</w:t>
      </w:r>
    </w:p>
    <w:p w:rsidR="00000000" w:rsidDel="00000000" w:rsidP="00000000" w:rsidRDefault="00000000" w:rsidRPr="00000000" w14:paraId="0000017B">
      <w:pPr>
        <w:widowControl w:val="1"/>
        <w:numPr>
          <w:ilvl w:val="0"/>
          <w:numId w:val="2"/>
        </w:numPr>
        <w:spacing w:after="240" w:before="0" w:lineRule="auto"/>
        <w:ind w:left="720" w:hanging="360"/>
        <w:rPr>
          <w:highlight w:val="white"/>
          <w:u w:val="none"/>
        </w:rPr>
      </w:pPr>
      <w:r w:rsidDel="00000000" w:rsidR="00000000" w:rsidRPr="00000000">
        <w:rPr>
          <w:highlight w:val="white"/>
          <w:rtl w:val="0"/>
        </w:rPr>
        <w:t xml:space="preserve">Sens composant, du plus bas au plus haut</w:t>
      </w:r>
    </w:p>
    <w:p w:rsidR="00000000" w:rsidDel="00000000" w:rsidP="00000000" w:rsidRDefault="00000000" w:rsidRPr="00000000" w14:paraId="0000017C">
      <w:pPr>
        <w:pStyle w:val="Heading3"/>
        <w:keepNext w:val="0"/>
        <w:keepLines w:val="0"/>
        <w:widowControl w:val="1"/>
        <w:jc w:val="both"/>
        <w:rPr>
          <w:sz w:val="26"/>
          <w:szCs w:val="26"/>
          <w:highlight w:val="white"/>
        </w:rPr>
      </w:pPr>
      <w:bookmarkStart w:colFirst="0" w:colLast="0" w:name="_heading=h.ghzi4cbbyy90" w:id="16"/>
      <w:bookmarkEnd w:id="16"/>
      <w:r w:rsidDel="00000000" w:rsidR="00000000" w:rsidRPr="00000000">
        <w:rPr>
          <w:sz w:val="26"/>
          <w:szCs w:val="26"/>
          <w:highlight w:val="white"/>
          <w:rtl w:val="0"/>
        </w:rPr>
        <w:t xml:space="preserve">9. Schéma d'implantation + Nomenclature</w:t>
      </w:r>
    </w:p>
    <w:p w:rsidR="00000000" w:rsidDel="00000000" w:rsidP="00000000" w:rsidRDefault="00000000" w:rsidRPr="00000000" w14:paraId="0000017D">
      <w:pPr>
        <w:widowControl w:val="1"/>
        <w:numPr>
          <w:ilvl w:val="0"/>
          <w:numId w:val="12"/>
        </w:numPr>
        <w:spacing w:after="0" w:before="240" w:lineRule="auto"/>
        <w:ind w:left="720" w:hanging="360"/>
        <w:rPr>
          <w:highlight w:val="white"/>
          <w:u w:val="none"/>
        </w:rPr>
      </w:pPr>
      <w:r w:rsidDel="00000000" w:rsidR="00000000" w:rsidRPr="00000000">
        <w:rPr>
          <w:highlight w:val="white"/>
          <w:rtl w:val="0"/>
        </w:rPr>
        <w:t xml:space="preserve">Vérifier le sens/les composants avant de mettre sous tension</w:t>
      </w:r>
      <w:r w:rsidDel="00000000" w:rsidR="00000000" w:rsidRPr="00000000">
        <w:rPr>
          <w:rtl w:val="0"/>
        </w:rPr>
      </w:r>
    </w:p>
    <w:p w:rsidR="00000000" w:rsidDel="00000000" w:rsidP="00000000" w:rsidRDefault="00000000" w:rsidRPr="00000000" w14:paraId="0000017E">
      <w:pPr>
        <w:widowControl w:val="1"/>
        <w:numPr>
          <w:ilvl w:val="0"/>
          <w:numId w:val="12"/>
        </w:numPr>
        <w:spacing w:after="0" w:before="0" w:lineRule="auto"/>
        <w:ind w:left="720" w:hanging="360"/>
        <w:rPr>
          <w:highlight w:val="white"/>
          <w:u w:val="none"/>
        </w:rPr>
      </w:pPr>
      <w:r w:rsidDel="00000000" w:rsidR="00000000" w:rsidRPr="00000000">
        <w:rPr>
          <w:highlight w:val="white"/>
          <w:rtl w:val="0"/>
        </w:rPr>
        <w:t xml:space="preserve">Regarder avec le binoculaire pour regarder les soudures</w:t>
      </w:r>
      <w:r w:rsidDel="00000000" w:rsidR="00000000" w:rsidRPr="00000000">
        <w:rPr>
          <w:rtl w:val="0"/>
        </w:rPr>
      </w:r>
    </w:p>
    <w:p w:rsidR="00000000" w:rsidDel="00000000" w:rsidP="00000000" w:rsidRDefault="00000000" w:rsidRPr="00000000" w14:paraId="0000017F">
      <w:pPr>
        <w:widowControl w:val="1"/>
        <w:numPr>
          <w:ilvl w:val="0"/>
          <w:numId w:val="12"/>
        </w:numPr>
        <w:spacing w:after="240" w:before="0" w:lineRule="auto"/>
        <w:ind w:left="720" w:hanging="360"/>
        <w:rPr>
          <w:highlight w:val="white"/>
          <w:u w:val="none"/>
        </w:rPr>
      </w:pPr>
      <w:r w:rsidDel="00000000" w:rsidR="00000000" w:rsidRPr="00000000">
        <w:rPr>
          <w:highlight w:val="white"/>
          <w:rtl w:val="0"/>
        </w:rPr>
        <w:t xml:space="preserve">Tester avec l'ohmmètre pour voir si tout va bien, pas de soudure qui déborde sur les autres circuits.</w:t>
      </w:r>
      <w:r w:rsidDel="00000000" w:rsidR="00000000" w:rsidRPr="00000000">
        <w:rPr>
          <w:rtl w:val="0"/>
        </w:rPr>
      </w:r>
    </w:p>
    <w:p w:rsidR="00000000" w:rsidDel="00000000" w:rsidP="00000000" w:rsidRDefault="00000000" w:rsidRPr="00000000" w14:paraId="00000180">
      <w:pPr>
        <w:widowControl w:val="1"/>
        <w:spacing w:after="119" w:before="57" w:lineRule="auto"/>
        <w:ind w:left="0" w:firstLine="0"/>
        <w:jc w:val="both"/>
        <w:rPr>
          <w:highlight w:val="green"/>
        </w:rPr>
      </w:pPr>
      <w:r w:rsidDel="00000000" w:rsidR="00000000" w:rsidRPr="00000000">
        <w:rPr>
          <w:rtl w:val="0"/>
        </w:rPr>
      </w:r>
    </w:p>
    <w:p w:rsidR="00000000" w:rsidDel="00000000" w:rsidP="00000000" w:rsidRDefault="00000000" w:rsidRPr="00000000" w14:paraId="00000181">
      <w:pPr>
        <w:pStyle w:val="Heading1"/>
        <w:numPr>
          <w:ilvl w:val="0"/>
          <w:numId w:val="8"/>
        </w:numPr>
        <w:ind w:left="432" w:hanging="432"/>
        <w:rPr>
          <w:sz w:val="35"/>
          <w:szCs w:val="35"/>
          <w:vertAlign w:val="baseline"/>
        </w:rPr>
      </w:pPr>
      <w:bookmarkStart w:colFirst="0" w:colLast="0" w:name="_heading=h.ybitu3zhgjwp" w:id="17"/>
      <w:bookmarkEnd w:id="17"/>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9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630"/>
        <w:gridCol w:w="1725"/>
        <w:gridCol w:w="2235"/>
        <w:gridCol w:w="2100"/>
        <w:tblGridChange w:id="0">
          <w:tblGrid>
            <w:gridCol w:w="3630"/>
            <w:gridCol w:w="1725"/>
            <w:gridCol w:w="2235"/>
            <w:gridCol w:w="210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8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8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8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8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7">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88">
            <w:pPr>
              <w:widowControl w:val="1"/>
              <w:spacing w:after="119" w:before="57" w:lineRule="auto"/>
              <w:jc w:val="both"/>
              <w:rPr>
                <w:rFonts w:ascii="Arial" w:cs="Arial" w:eastAsia="Arial" w:hAnsi="Arial"/>
                <w:sz w:val="20"/>
                <w:szCs w:val="20"/>
                <w:highlight w:val="green"/>
              </w:rPr>
            </w:pPr>
            <w:r w:rsidDel="00000000" w:rsidR="00000000" w:rsidRPr="00000000">
              <w:rPr>
                <w:b w:val="1"/>
                <w:bCs w:val="1"/>
                <w:rtl w:val="0"/>
              </w:rPr>
              <w:t xml:space="preserve">EXIG_EMTT_DIMENSIONS</w:t>
            </w:r>
            <w:r w:rsidDel="00000000" w:rsidR="00000000" w:rsidRPr="00000000">
              <w:rPr>
                <w:rtl w:val="0"/>
              </w:rPr>
            </w:r>
          </w:p>
          <w:p w:rsidR="00000000" w:rsidDel="00000000" w:rsidP="00000000" w:rsidRDefault="00000000" w:rsidRPr="00000000" w14:paraId="00000189">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B">
            <w:pPr>
              <w:widowControl w:val="1"/>
              <w:spacing w:after="119" w:before="57" w:lineRule="auto"/>
              <w:jc w:val="both"/>
              <w:rPr>
                <w:sz w:val="20"/>
                <w:szCs w:val="20"/>
              </w:rPr>
            </w:pPr>
            <w:r w:rsidDel="00000000" w:rsidR="00000000" w:rsidRPr="00000000">
              <w:rPr>
                <w:sz w:val="20"/>
                <w:szCs w:val="20"/>
                <w:rtl w:val="0"/>
              </w:rPr>
              <w:t xml:space="preserve">FAB_IMPLANTATION</w:t>
            </w:r>
          </w:p>
          <w:p w:rsidR="00000000" w:rsidDel="00000000" w:rsidP="00000000" w:rsidRDefault="00000000" w:rsidRPr="00000000" w14:paraId="0000018C">
            <w:pPr>
              <w:widowControl w:val="1"/>
              <w:spacing w:after="119" w:before="57" w:lineRule="auto"/>
              <w:jc w:val="both"/>
              <w:rPr>
                <w:sz w:val="20"/>
                <w:szCs w:val="20"/>
              </w:rPr>
            </w:pPr>
            <w:r w:rsidDel="00000000" w:rsidR="00000000" w:rsidRPr="00000000">
              <w:rPr>
                <w:sz w:val="20"/>
                <w:szCs w:val="20"/>
                <w:rtl w:val="0"/>
              </w:rPr>
              <w:t xml:space="preserve">FAB_TYPONS</w:t>
            </w:r>
          </w:p>
          <w:p w:rsidR="00000000" w:rsidDel="00000000" w:rsidP="00000000" w:rsidRDefault="00000000" w:rsidRPr="00000000" w14:paraId="0000018D">
            <w:pPr>
              <w:widowControl w:val="1"/>
              <w:spacing w:after="119" w:before="57" w:lineRule="auto"/>
              <w:jc w:val="both"/>
              <w:rPr>
                <w:sz w:val="20"/>
                <w:szCs w:val="20"/>
              </w:rPr>
            </w:pPr>
            <w:r w:rsidDel="00000000" w:rsidR="00000000" w:rsidRPr="00000000">
              <w:rPr>
                <w:sz w:val="20"/>
                <w:szCs w:val="20"/>
                <w:rtl w:val="0"/>
              </w:rPr>
              <w:t xml:space="preserve">FAB_PERCAGE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F">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90">
            <w:pPr>
              <w:widowControl w:val="1"/>
              <w:spacing w:after="119" w:before="57" w:lineRule="auto"/>
              <w:jc w:val="both"/>
              <w:rPr>
                <w:rFonts w:ascii="Arial" w:cs="Arial" w:eastAsia="Arial" w:hAnsi="Arial"/>
                <w:sz w:val="20"/>
                <w:szCs w:val="20"/>
                <w:highlight w:val="green"/>
              </w:rPr>
            </w:pPr>
            <w:r w:rsidDel="00000000" w:rsidR="00000000" w:rsidRPr="00000000">
              <w:rPr>
                <w:b w:val="1"/>
                <w:bCs w:val="1"/>
                <w:rtl w:val="0"/>
              </w:rPr>
              <w:t xml:space="preserve">EXIG_EMTT_ENERGIE</w:t>
            </w:r>
            <w:r w:rsidDel="00000000" w:rsidR="00000000" w:rsidRPr="00000000">
              <w:rPr>
                <w:rtl w:val="0"/>
              </w:rPr>
            </w:r>
          </w:p>
          <w:p w:rsidR="00000000" w:rsidDel="00000000" w:rsidP="00000000" w:rsidRDefault="00000000" w:rsidRPr="00000000" w14:paraId="00000191">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3">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5">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b w:val="1"/>
                <w:bCs w:val="1"/>
                <w:rtl w:val="0"/>
              </w:rPr>
              <w:t xml:space="preserve">EXIG_EMTT_INTERRUPTEUR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6">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7">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9">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b w:val="1"/>
                <w:bCs w:val="1"/>
                <w:rtl w:val="0"/>
              </w:rPr>
              <w:t xml:space="preserve">EXIG_EMTT_IHM</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A">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B">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D">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b w:val="1"/>
                <w:bCs w:val="1"/>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E">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F">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1">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b w:val="1"/>
                <w:bCs w:val="1"/>
                <w:rtl w:val="0"/>
              </w:rPr>
              <w:t xml:space="preserve">EXIG_EMTT_TRAITEMENT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2">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3">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5">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b w:val="1"/>
                <w:bCs w:val="1"/>
                <w:rtl w:val="0"/>
              </w:rPr>
              <w:t xml:space="preserve">EXIG_EMTT_REPETITIVITE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6">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7">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9">
            <w:pPr>
              <w:widowControl w:val="1"/>
              <w:spacing w:after="119" w:before="57" w:lineRule="auto"/>
              <w:jc w:val="both"/>
              <w:rPr>
                <w:b w:val="1"/>
                <w:bCs w:val="1"/>
              </w:rPr>
            </w:pPr>
            <w:r w:rsidDel="00000000" w:rsidR="00000000" w:rsidRPr="00000000">
              <w:rPr>
                <w:b w:val="1"/>
                <w:bCs w:val="1"/>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A">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B">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D">
            <w:pPr>
              <w:widowControl w:val="1"/>
              <w:spacing w:after="119" w:before="57" w:lineRule="auto"/>
              <w:jc w:val="both"/>
              <w:rPr>
                <w:b w:val="1"/>
                <w:bCs w:val="1"/>
              </w:rPr>
            </w:pPr>
            <w:r w:rsidDel="00000000" w:rsidR="00000000" w:rsidRPr="00000000">
              <w:rPr>
                <w:b w:val="1"/>
                <w:bCs w:val="1"/>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E">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F">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0">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bl>
    <w:p w:rsidR="00000000" w:rsidDel="00000000" w:rsidP="00000000" w:rsidRDefault="00000000" w:rsidRPr="00000000" w14:paraId="000001B1">
      <w:pPr>
        <w:jc w:val="both"/>
        <w:rPr/>
      </w:pPr>
      <w:r w:rsidDel="00000000" w:rsidR="00000000" w:rsidRPr="00000000">
        <w:rPr>
          <w:rtl w:val="0"/>
        </w:rPr>
      </w:r>
    </w:p>
    <w:sectPr>
      <w:headerReference r:id="rId22" w:type="default"/>
      <w:footerReference r:id="rId23"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C">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42</w:t>
          </w: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2 – </w:t>
          </w:r>
          <w:r w:rsidDel="00000000" w:rsidR="00000000" w:rsidRPr="00000000">
            <w:rPr>
              <w:rFonts w:ascii="Arial" w:cs="Arial" w:eastAsia="Arial" w:hAnsi="Arial"/>
              <w:sz w:val="20"/>
              <w:szCs w:val="20"/>
              <w:rtl w:val="0"/>
            </w:rPr>
            <w:t xml:space="preserve">23/03/2026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7">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KAH_DDF_EQ42</w:t>
          </w:r>
        </w:p>
        <w:p w:rsidR="00000000" w:rsidDel="00000000" w:rsidP="00000000" w:rsidRDefault="00000000" w:rsidRPr="00000000" w14:paraId="000001C8">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23/03/2026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A">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6.jpg"/><Relationship Id="rId22" Type="http://schemas.openxmlformats.org/officeDocument/2006/relationships/header" Target="header2.xml"/><Relationship Id="rId10" Type="http://schemas.openxmlformats.org/officeDocument/2006/relationships/hyperlink" Target="https://drive.google.com/drive/folders/1UAMp45ATzV_kjG5pY2zPQi2mCIItQyiq?usp=sharing" TargetMode="External"/><Relationship Id="rId21" Type="http://schemas.openxmlformats.org/officeDocument/2006/relationships/hyperlink" Target="https://docs.google.com/spreadsheets/d/1WW1umXjoX9EAB5E5YTO7cLoqUUFH_dfw5iMjJpqPyOo/edit?usp=drive_link" TargetMode="External"/><Relationship Id="rId13" Type="http://schemas.openxmlformats.org/officeDocument/2006/relationships/hyperlink" Target="https://drive.google.com/drive/folders/1UAMp45ATzV_kjG5pY2zPQi2mCIItQyiq?usp=sharing" TargetMode="External"/><Relationship Id="rId12" Type="http://schemas.openxmlformats.org/officeDocument/2006/relationships/hyperlink" Target="https://drive.google.com/file/d/1xj7n8sn3bT4DTsvZHjgaoAu1N1P0NRKs/view?usp=drive_link" TargetMode="Externa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jpg"/><Relationship Id="rId14" Type="http://schemas.openxmlformats.org/officeDocument/2006/relationships/image" Target="media/image1.jpg"/><Relationship Id="rId17" Type="http://schemas.openxmlformats.org/officeDocument/2006/relationships/image" Target="media/image5.jpg"/><Relationship Id="rId16" Type="http://schemas.openxmlformats.org/officeDocument/2006/relationships/hyperlink" Target="https://drive.google.com/drive/folders/1UAMp45ATzV_kjG5pY2zPQi2mCIItQyiq?usp=sharing" TargetMode="External"/><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hyperlink" Target="https://drive.google.com/drive/folders/1UAMp45ATzV_kjG5pY2zPQi2mCIItQyiq?usp=shari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DtSjpPDG3tfDa0J+Dwgpe6Qg==">CgMxLjAyDmguMXc4YTY1aDZoNHU1Mg5oLmF0NDZ3M2kycWY5NDIOaC5iMjB5d3JlcmtxM3MyDmguanpzb2szazRwdHMwMg5oLndtb3Zkd2N3MDFtazIOaC5wODJ5MGJ2YWxtc3YyDmguZ2pyMXliZm9xa2Q2Mg5oLjk5NTZpOTl6dnh4bTIOaC5vOHEyODgzZGJyNTgyDmgubzk5YnlqMzNpNzBqMg5oLnM2YTl3dnl0YzRkbzIOaC5yaWtidDB2ZDN4b3AyDWgucXQxY2V5Nzc1NmQyDmguaXFoanM4ejQzZGV5Mg5oLnk2Zm9uaGdqenNzODINaC5vNDBndmdsZzRxeDIOaC5naHppNGNiYnl5OTAyDmgueWJpdHUzemhnandwOAByITFUS2t6UmdEcU5qUzhDTUI5WEx6eHlNOWl2Tzlzc2Jh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