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DA11"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0BBA800B" w14:textId="77777777" w:rsidR="005575D5" w:rsidRPr="00E35623" w:rsidRDefault="005575D5" w:rsidP="005575D5">
      <w:pPr>
        <w:tabs>
          <w:tab w:val="left" w:pos="3918"/>
        </w:tabs>
        <w:spacing w:after="240"/>
        <w:jc w:val="center"/>
        <w:rPr>
          <w:rFonts w:cstheme="minorHAnsi"/>
        </w:rPr>
      </w:pPr>
    </w:p>
    <w:p w14:paraId="0CCECC83" w14:textId="77777777" w:rsidR="005575D5" w:rsidRPr="00E35623" w:rsidRDefault="005575D5" w:rsidP="005575D5">
      <w:pPr>
        <w:tabs>
          <w:tab w:val="left" w:pos="5103"/>
        </w:tabs>
        <w:spacing w:after="240"/>
        <w:rPr>
          <w:rFonts w:cstheme="minorHAnsi"/>
        </w:rPr>
      </w:pPr>
      <w:r w:rsidRPr="00E35623">
        <w:rPr>
          <w:rFonts w:cstheme="minorHAnsi"/>
        </w:rPr>
        <w:tab/>
      </w:r>
    </w:p>
    <w:p w14:paraId="74887F00"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37D12CB"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6046CFE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17A1FEA6"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3CB2EF36"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378FBA57"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1FEC7FA3"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4EE9567F" w14:textId="77777777" w:rsidR="005575D5" w:rsidRDefault="005575D5" w:rsidP="005575D5">
      <w:pPr>
        <w:spacing w:after="0"/>
        <w:jc w:val="center"/>
        <w:rPr>
          <w:b/>
          <w:sz w:val="28"/>
          <w:szCs w:val="28"/>
        </w:rPr>
      </w:pPr>
    </w:p>
    <w:p w14:paraId="68A82E82"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170D3268"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705378F3" w14:textId="77777777" w:rsidR="005575D5" w:rsidRDefault="005575D5" w:rsidP="005575D5">
      <w:pPr>
        <w:spacing w:after="0"/>
        <w:jc w:val="center"/>
        <w:rPr>
          <w:b/>
          <w:sz w:val="32"/>
          <w:szCs w:val="32"/>
        </w:rPr>
      </w:pPr>
      <w:r>
        <w:rPr>
          <w:b/>
          <w:sz w:val="32"/>
          <w:szCs w:val="32"/>
        </w:rPr>
        <w:t>Paul Daryll BONGUE NDOUNGOU</w:t>
      </w:r>
    </w:p>
    <w:p w14:paraId="4D53F2D2" w14:textId="77777777" w:rsidR="005575D5" w:rsidRPr="008E47E4" w:rsidRDefault="005575D5" w:rsidP="005575D5">
      <w:pPr>
        <w:spacing w:after="0"/>
        <w:jc w:val="center"/>
        <w:rPr>
          <w:b/>
          <w:sz w:val="32"/>
          <w:szCs w:val="32"/>
        </w:rPr>
      </w:pPr>
    </w:p>
    <w:p w14:paraId="28973589"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4BED9B0A"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7561B967" w14:textId="77777777" w:rsidR="005575D5" w:rsidRPr="00E35623" w:rsidRDefault="005575D5" w:rsidP="005575D5">
      <w:pPr>
        <w:jc w:val="center"/>
        <w:rPr>
          <w:b/>
          <w:sz w:val="28"/>
          <w:szCs w:val="28"/>
        </w:rPr>
      </w:pPr>
      <w:r w:rsidRPr="00E35623">
        <w:rPr>
          <w:b/>
          <w:sz w:val="28"/>
          <w:szCs w:val="28"/>
        </w:rPr>
        <w:t>SUJET:</w:t>
      </w:r>
    </w:p>
    <w:p w14:paraId="41129E67"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73A1F78B"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27A28A75" w14:textId="77777777" w:rsidR="005575D5" w:rsidRPr="000D572B" w:rsidRDefault="005575D5" w:rsidP="005575D5">
                  <w:pPr>
                    <w:jc w:val="center"/>
                    <w:rPr>
                      <w:b/>
                      <w:sz w:val="36"/>
                      <w:szCs w:val="36"/>
                    </w:rPr>
                  </w:pPr>
                </w:p>
              </w:txbxContent>
            </v:textbox>
          </v:roundrect>
        </w:pict>
      </w:r>
    </w:p>
    <w:p w14:paraId="0253A42C" w14:textId="77777777" w:rsidR="005575D5" w:rsidRDefault="005575D5" w:rsidP="005575D5"/>
    <w:p w14:paraId="5DCDDBCA" w14:textId="77777777" w:rsidR="005575D5" w:rsidRPr="00E35623" w:rsidRDefault="005575D5" w:rsidP="005575D5">
      <w:pPr>
        <w:spacing w:after="0"/>
        <w:rPr>
          <w:b/>
        </w:rPr>
      </w:pPr>
    </w:p>
    <w:p w14:paraId="3D75A9E1" w14:textId="77777777" w:rsidR="005575D5" w:rsidRDefault="005575D5" w:rsidP="005575D5">
      <w:pPr>
        <w:tabs>
          <w:tab w:val="left" w:pos="6631"/>
        </w:tabs>
        <w:spacing w:after="240"/>
        <w:jc w:val="center"/>
        <w:rPr>
          <w:b/>
        </w:rPr>
      </w:pPr>
      <w:r>
        <w:rPr>
          <w:b/>
        </w:rPr>
        <w:t xml:space="preserve"> </w:t>
      </w:r>
    </w:p>
    <w:p w14:paraId="6602F0E1" w14:textId="77777777" w:rsidR="005575D5" w:rsidRDefault="005575D5" w:rsidP="005575D5">
      <w:pPr>
        <w:tabs>
          <w:tab w:val="left" w:pos="6631"/>
        </w:tabs>
        <w:spacing w:after="240"/>
        <w:jc w:val="center"/>
        <w:rPr>
          <w:b/>
        </w:rPr>
      </w:pPr>
    </w:p>
    <w:p w14:paraId="19DFE745"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3DB7FB63"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5633DD14"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06DD72F2"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1EB5397C" w14:textId="77777777" w:rsidR="009C14D8" w:rsidRDefault="00000000">
      <w:pPr>
        <w:pageBreakBefore/>
        <w:spacing w:after="240" w:line="276" w:lineRule="auto"/>
        <w:jc w:val="center"/>
      </w:pPr>
      <w:r>
        <w:rPr>
          <w:b/>
          <w:color w:val="000000"/>
          <w:sz w:val="28"/>
        </w:rPr>
        <w:lastRenderedPageBreak/>
        <w:t>AVANT-PROPOS</w:t>
      </w:r>
      <w:bookmarkEnd w:id="1"/>
    </w:p>
    <w:p w14:paraId="296B0F22"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B3050F7"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579EBD64"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7FD47EDD"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1613E6D0"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148A7D3A"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1FF2CE5F"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40E3E41C"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01B2D899"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452C1191" w14:textId="77777777" w:rsidR="009C14D8" w:rsidRDefault="00000000">
      <w:pPr>
        <w:pageBreakBefore/>
        <w:spacing w:after="240" w:line="276" w:lineRule="auto"/>
        <w:jc w:val="center"/>
      </w:pPr>
      <w:r>
        <w:rPr>
          <w:b/>
          <w:color w:val="000000"/>
          <w:sz w:val="28"/>
        </w:rPr>
        <w:t>DÉDICACE</w:t>
      </w:r>
      <w:bookmarkEnd w:id="2"/>
    </w:p>
    <w:p w14:paraId="46AAB30E"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1DA40697"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89D94EA"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1066A87B" w14:textId="77777777" w:rsidR="009C14D8" w:rsidRDefault="00000000">
      <w:pPr>
        <w:pageBreakBefore/>
        <w:spacing w:after="240" w:line="276" w:lineRule="auto"/>
        <w:jc w:val="center"/>
      </w:pPr>
      <w:r>
        <w:rPr>
          <w:b/>
          <w:color w:val="000000"/>
          <w:sz w:val="28"/>
        </w:rPr>
        <w:t>REMERCIEMENTS</w:t>
      </w:r>
      <w:bookmarkEnd w:id="3"/>
    </w:p>
    <w:p w14:paraId="4D5A377F"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190FE18D"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114C8C9B"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40BADA7E"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5B5CF8DA"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8C39E50" w14:textId="77777777" w:rsidR="005575D5" w:rsidRDefault="005575D5" w:rsidP="005575D5">
      <w:pPr>
        <w:pageBreakBefore/>
        <w:spacing w:after="240" w:line="276" w:lineRule="auto"/>
        <w:jc w:val="center"/>
      </w:pPr>
      <w:r>
        <w:rPr>
          <w:b/>
          <w:color w:val="000000"/>
          <w:sz w:val="28"/>
        </w:rPr>
        <w:t>RÉSUMÉ</w:t>
      </w:r>
    </w:p>
    <w:p w14:paraId="239D11BF"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BBE861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372AA839"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A846F51" w14:textId="77777777" w:rsidR="005575D5" w:rsidRDefault="005575D5" w:rsidP="005575D5">
      <w:pPr>
        <w:pageBreakBefore/>
        <w:spacing w:after="240" w:line="276" w:lineRule="auto"/>
        <w:jc w:val="center"/>
      </w:pPr>
      <w:r>
        <w:rPr>
          <w:b/>
          <w:color w:val="000000"/>
          <w:sz w:val="28"/>
        </w:rPr>
        <w:t>ABSTRACT</w:t>
      </w:r>
    </w:p>
    <w:p w14:paraId="45AF63BF"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749270D3"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30FF31B5"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4922CBB0" w14:textId="77777777" w:rsidR="005575D5" w:rsidRDefault="005575D5" w:rsidP="005575D5">
      <w:pPr>
        <w:pageBreakBefore/>
        <w:spacing w:after="240" w:line="276" w:lineRule="auto"/>
        <w:jc w:val="center"/>
      </w:pPr>
      <w:r>
        <w:rPr>
          <w:b/>
          <w:color w:val="000000"/>
          <w:sz w:val="28"/>
        </w:rPr>
        <w:t>LISTE DES ABRÉVIATIONS, SIGLES ET ACRONYMES</w:t>
      </w:r>
    </w:p>
    <w:p w14:paraId="56ECFE18" w14:textId="77777777" w:rsidR="005575D5" w:rsidRDefault="005575D5" w:rsidP="005575D5">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5CDCD2C8" w14:textId="77777777" w:rsidR="005575D5" w:rsidRDefault="005575D5" w:rsidP="005575D5">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1E8F2A5C" w14:textId="77777777" w:rsidR="005575D5" w:rsidRDefault="005575D5" w:rsidP="005575D5">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7558CDE1" w14:textId="77777777" w:rsidR="005575D5" w:rsidRDefault="005575D5" w:rsidP="005575D5">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6ADF355C" w14:textId="77777777" w:rsidR="005575D5" w:rsidRDefault="005575D5" w:rsidP="005575D5">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100EF7BF" w14:textId="77777777" w:rsidR="005575D5" w:rsidRDefault="005575D5" w:rsidP="005575D5">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29430E77" w14:textId="77777777" w:rsidR="005575D5" w:rsidRDefault="005575D5" w:rsidP="005575D5">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0C8EA7ED" w14:textId="77777777" w:rsidR="005575D5" w:rsidRDefault="005575D5" w:rsidP="005575D5">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57CCE784" w14:textId="77777777" w:rsidR="005575D5" w:rsidRDefault="005575D5" w:rsidP="005575D5">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6ADAAA89" w14:textId="77777777" w:rsidR="005575D5" w:rsidRDefault="005575D5" w:rsidP="005575D5">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61CD4613" w14:textId="77777777" w:rsidR="005575D5" w:rsidRDefault="005575D5" w:rsidP="005575D5">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1B062DEE" w14:textId="77777777" w:rsidR="005575D5" w:rsidRDefault="005575D5" w:rsidP="005575D5">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571CD3EF" w14:textId="77777777" w:rsidR="005575D5" w:rsidRDefault="005575D5" w:rsidP="005575D5">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7FB54D0" w14:textId="77777777" w:rsidR="005575D5" w:rsidRDefault="005575D5" w:rsidP="005575D5">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4FF172FF" w14:textId="77777777" w:rsidR="005575D5" w:rsidRDefault="005575D5" w:rsidP="005575D5">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CD58CC1" w14:textId="77777777" w:rsidR="005575D5" w:rsidRDefault="005575D5" w:rsidP="005575D5">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2785CC70" w14:textId="77777777" w:rsidR="005575D5" w:rsidRDefault="005575D5" w:rsidP="005575D5">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5300B622" w14:textId="77777777" w:rsidR="009C14D8" w:rsidRDefault="00000000">
      <w:pPr>
        <w:pageBreakBefore/>
        <w:spacing w:after="240" w:line="276" w:lineRule="auto"/>
        <w:jc w:val="center"/>
      </w:pPr>
      <w:r>
        <w:rPr>
          <w:b/>
          <w:color w:val="000000"/>
          <w:sz w:val="28"/>
        </w:rPr>
        <w:t>LISTE DES FIGURES</w:t>
      </w:r>
      <w:bookmarkEnd w:id="4"/>
    </w:p>
    <w:p w14:paraId="5D582133" w14:textId="77777777" w:rsidR="009C14D8" w:rsidRDefault="00000000">
      <w:pPr>
        <w:pStyle w:val="Compact"/>
        <w:numPr>
          <w:ilvl w:val="0"/>
          <w:numId w:val="2"/>
        </w:numPr>
        <w:spacing w:after="120" w:line="360" w:lineRule="auto"/>
        <w:jc w:val="both"/>
      </w:pPr>
      <w:r>
        <w:rPr>
          <w:color w:val="000000"/>
        </w:rPr>
        <w:t xml:space="preserve">Figure 3.1 — </w:t>
      </w:r>
      <w:proofErr w:type="spellStart"/>
      <w:r>
        <w:rPr>
          <w:color w:val="000000"/>
        </w:rPr>
        <w:t>Diagramme</w:t>
      </w:r>
      <w:proofErr w:type="spellEnd"/>
      <w:r>
        <w:rPr>
          <w:color w:val="000000"/>
        </w:rPr>
        <w:t xml:space="preserve"> de classes UML</w:t>
      </w:r>
    </w:p>
    <w:p w14:paraId="18FE7C1E" w14:textId="77777777" w:rsidR="009C14D8" w:rsidRDefault="00000000">
      <w:pPr>
        <w:pStyle w:val="Compact"/>
        <w:numPr>
          <w:ilvl w:val="0"/>
          <w:numId w:val="2"/>
        </w:numPr>
        <w:spacing w:after="120" w:line="360" w:lineRule="auto"/>
        <w:jc w:val="both"/>
      </w:pPr>
      <w:r>
        <w:rPr>
          <w:color w:val="000000"/>
        </w:rPr>
        <w:t xml:space="preserve">Figure 3.2 — </w:t>
      </w:r>
      <w:proofErr w:type="spellStart"/>
      <w:r>
        <w:rPr>
          <w:color w:val="000000"/>
        </w:rPr>
        <w:t>Schéma</w:t>
      </w:r>
      <w:proofErr w:type="spellEnd"/>
      <w:r>
        <w:rPr>
          <w:color w:val="000000"/>
        </w:rPr>
        <w:t xml:space="preserve"> de la base de données MySQL 8</w:t>
      </w:r>
    </w:p>
    <w:p w14:paraId="75EC5586" w14:textId="77777777" w:rsidR="009C14D8" w:rsidRDefault="00000000">
      <w:pPr>
        <w:pStyle w:val="Compact"/>
        <w:numPr>
          <w:ilvl w:val="0"/>
          <w:numId w:val="2"/>
        </w:numPr>
        <w:spacing w:after="120" w:line="360" w:lineRule="auto"/>
        <w:jc w:val="both"/>
      </w:pPr>
      <w:r>
        <w:rPr>
          <w:color w:val="000000"/>
        </w:rPr>
        <w:t xml:space="preserve">Figure 3.3 — </w:t>
      </w:r>
      <w:proofErr w:type="spellStart"/>
      <w:r>
        <w:rPr>
          <w:color w:val="000000"/>
        </w:rPr>
        <w:t>Diagramme</w:t>
      </w:r>
      <w:proofErr w:type="spellEnd"/>
      <w:r>
        <w:rPr>
          <w:color w:val="000000"/>
        </w:rPr>
        <w:t xml:space="preserve"> de </w:t>
      </w:r>
      <w:proofErr w:type="spellStart"/>
      <w:r>
        <w:rPr>
          <w:color w:val="000000"/>
        </w:rPr>
        <w:t>composants</w:t>
      </w:r>
      <w:proofErr w:type="spellEnd"/>
      <w:r>
        <w:rPr>
          <w:color w:val="000000"/>
        </w:rPr>
        <w:t xml:space="preserve"> UML</w:t>
      </w:r>
    </w:p>
    <w:p w14:paraId="0699F297" w14:textId="77777777" w:rsidR="009C14D8" w:rsidRDefault="00000000">
      <w:pPr>
        <w:pStyle w:val="Compact"/>
        <w:numPr>
          <w:ilvl w:val="0"/>
          <w:numId w:val="2"/>
        </w:numPr>
        <w:spacing w:after="120" w:line="360" w:lineRule="auto"/>
        <w:jc w:val="both"/>
      </w:pPr>
      <w:r>
        <w:rPr>
          <w:color w:val="000000"/>
        </w:rPr>
        <w:t xml:space="preserve">Figure 3.4 — </w:t>
      </w:r>
      <w:proofErr w:type="spellStart"/>
      <w:r>
        <w:rPr>
          <w:color w:val="000000"/>
        </w:rPr>
        <w:t>Diagramme</w:t>
      </w:r>
      <w:proofErr w:type="spellEnd"/>
      <w:r>
        <w:rPr>
          <w:color w:val="000000"/>
        </w:rPr>
        <w:t xml:space="preserve"> de </w:t>
      </w:r>
      <w:proofErr w:type="spellStart"/>
      <w:r>
        <w:rPr>
          <w:color w:val="000000"/>
        </w:rPr>
        <w:t>cas</w:t>
      </w:r>
      <w:proofErr w:type="spellEnd"/>
      <w:r>
        <w:rPr>
          <w:color w:val="000000"/>
        </w:rPr>
        <w:t xml:space="preserve"> </w:t>
      </w:r>
      <w:proofErr w:type="spellStart"/>
      <w:r>
        <w:rPr>
          <w:color w:val="000000"/>
        </w:rPr>
        <w:t>d’utilisation</w:t>
      </w:r>
      <w:proofErr w:type="spellEnd"/>
      <w:r>
        <w:rPr>
          <w:color w:val="000000"/>
        </w:rPr>
        <w:t xml:space="preserve"> UML</w:t>
      </w:r>
    </w:p>
    <w:p w14:paraId="5AFC368A" w14:textId="77777777" w:rsidR="009C14D8" w:rsidRDefault="00000000">
      <w:pPr>
        <w:pStyle w:val="Compact"/>
        <w:numPr>
          <w:ilvl w:val="0"/>
          <w:numId w:val="2"/>
        </w:numPr>
        <w:spacing w:after="120" w:line="360" w:lineRule="auto"/>
        <w:jc w:val="both"/>
      </w:pPr>
      <w:r>
        <w:rPr>
          <w:color w:val="000000"/>
        </w:rPr>
        <w:t xml:space="preserve">Figure 3.5 — </w:t>
      </w:r>
      <w:proofErr w:type="spellStart"/>
      <w:r>
        <w:rPr>
          <w:color w:val="000000"/>
        </w:rPr>
        <w:t>Diagramme</w:t>
      </w:r>
      <w:proofErr w:type="spellEnd"/>
      <w:r>
        <w:rPr>
          <w:color w:val="000000"/>
        </w:rPr>
        <w:t xml:space="preserve"> de classes UML </w:t>
      </w:r>
      <w:proofErr w:type="spellStart"/>
      <w:r>
        <w:rPr>
          <w:color w:val="000000"/>
        </w:rPr>
        <w:t>détaillé</w:t>
      </w:r>
      <w:proofErr w:type="spellEnd"/>
    </w:p>
    <w:p w14:paraId="18C52201" w14:textId="77777777" w:rsidR="009C14D8" w:rsidRDefault="00000000">
      <w:pPr>
        <w:pStyle w:val="Compact"/>
        <w:numPr>
          <w:ilvl w:val="0"/>
          <w:numId w:val="2"/>
        </w:numPr>
        <w:spacing w:after="120" w:line="360" w:lineRule="auto"/>
        <w:jc w:val="both"/>
      </w:pPr>
      <w:r>
        <w:rPr>
          <w:color w:val="000000"/>
        </w:rPr>
        <w:t xml:space="preserve">Figure 3.6 — </w:t>
      </w:r>
      <w:proofErr w:type="spellStart"/>
      <w:r>
        <w:rPr>
          <w:color w:val="000000"/>
        </w:rPr>
        <w:t>Diagramme</w:t>
      </w:r>
      <w:proofErr w:type="spellEnd"/>
      <w:r>
        <w:rPr>
          <w:color w:val="000000"/>
        </w:rPr>
        <w:t xml:space="preserve"> de </w:t>
      </w:r>
      <w:proofErr w:type="spellStart"/>
      <w:r>
        <w:rPr>
          <w:color w:val="000000"/>
        </w:rPr>
        <w:t>séquence</w:t>
      </w:r>
      <w:proofErr w:type="spellEnd"/>
    </w:p>
    <w:p w14:paraId="5DB639FB" w14:textId="77777777" w:rsidR="009C14D8" w:rsidRDefault="00000000">
      <w:pPr>
        <w:pStyle w:val="Compact"/>
        <w:numPr>
          <w:ilvl w:val="0"/>
          <w:numId w:val="2"/>
        </w:numPr>
        <w:spacing w:after="120" w:line="360" w:lineRule="auto"/>
        <w:jc w:val="both"/>
      </w:pPr>
      <w:r>
        <w:rPr>
          <w:color w:val="000000"/>
        </w:rPr>
        <w:t xml:space="preserve">Figure 3.7 — </w:t>
      </w:r>
      <w:proofErr w:type="spellStart"/>
      <w:r>
        <w:rPr>
          <w:color w:val="000000"/>
        </w:rPr>
        <w:t>Diagramme</w:t>
      </w:r>
      <w:proofErr w:type="spellEnd"/>
      <w:r>
        <w:rPr>
          <w:color w:val="000000"/>
        </w:rPr>
        <w:t xml:space="preserve"> de </w:t>
      </w:r>
      <w:proofErr w:type="spellStart"/>
      <w:r>
        <w:rPr>
          <w:color w:val="000000"/>
        </w:rPr>
        <w:t>séquence</w:t>
      </w:r>
      <w:proofErr w:type="spellEnd"/>
    </w:p>
    <w:p w14:paraId="32DB462C" w14:textId="77777777" w:rsidR="009C14D8" w:rsidRDefault="00000000">
      <w:pPr>
        <w:pStyle w:val="Compact"/>
        <w:numPr>
          <w:ilvl w:val="0"/>
          <w:numId w:val="2"/>
        </w:numPr>
        <w:spacing w:after="120" w:line="360" w:lineRule="auto"/>
        <w:jc w:val="both"/>
      </w:pPr>
      <w:r>
        <w:rPr>
          <w:color w:val="000000"/>
        </w:rPr>
        <w:t xml:space="preserve">Figure 3.8 — </w:t>
      </w:r>
      <w:proofErr w:type="spellStart"/>
      <w:r>
        <w:rPr>
          <w:color w:val="000000"/>
        </w:rPr>
        <w:t>Diagramme</w:t>
      </w:r>
      <w:proofErr w:type="spellEnd"/>
      <w:r>
        <w:rPr>
          <w:color w:val="000000"/>
        </w:rPr>
        <w:t xml:space="preserve"> de </w:t>
      </w:r>
      <w:proofErr w:type="spellStart"/>
      <w:r>
        <w:rPr>
          <w:color w:val="000000"/>
        </w:rPr>
        <w:t>séquence</w:t>
      </w:r>
      <w:proofErr w:type="spellEnd"/>
    </w:p>
    <w:p w14:paraId="211FE6B8" w14:textId="77777777" w:rsidR="009C14D8" w:rsidRDefault="00000000">
      <w:pPr>
        <w:pStyle w:val="Compact"/>
        <w:numPr>
          <w:ilvl w:val="0"/>
          <w:numId w:val="2"/>
        </w:numPr>
        <w:spacing w:after="120" w:line="360" w:lineRule="auto"/>
        <w:jc w:val="both"/>
      </w:pPr>
      <w:r>
        <w:rPr>
          <w:color w:val="000000"/>
        </w:rPr>
        <w:t xml:space="preserve">Figure 4.1 — </w:t>
      </w:r>
      <w:proofErr w:type="gramStart"/>
      <w:r>
        <w:rPr>
          <w:color w:val="000000"/>
        </w:rPr>
        <w:t>capture :</w:t>
      </w:r>
      <w:proofErr w:type="gramEnd"/>
      <w:r>
        <w:rPr>
          <w:color w:val="000000"/>
        </w:rPr>
        <w:t xml:space="preserve"> page de </w:t>
      </w:r>
      <w:proofErr w:type="spellStart"/>
      <w:r>
        <w:rPr>
          <w:color w:val="000000"/>
        </w:rPr>
        <w:t>connexion</w:t>
      </w:r>
      <w:proofErr w:type="spellEnd"/>
    </w:p>
    <w:p w14:paraId="5FE2E76D" w14:textId="77777777" w:rsidR="009C14D8" w:rsidRDefault="00000000">
      <w:pPr>
        <w:pStyle w:val="Compact"/>
        <w:numPr>
          <w:ilvl w:val="0"/>
          <w:numId w:val="2"/>
        </w:numPr>
        <w:spacing w:after="120" w:line="360" w:lineRule="auto"/>
        <w:jc w:val="both"/>
      </w:pPr>
      <w:r>
        <w:rPr>
          <w:color w:val="000000"/>
        </w:rPr>
        <w:t xml:space="preserve">Figure 4.2 — </w:t>
      </w:r>
      <w:proofErr w:type="gramStart"/>
      <w:r>
        <w:rPr>
          <w:color w:val="000000"/>
        </w:rPr>
        <w:t>capture :</w:t>
      </w:r>
      <w:proofErr w:type="gramEnd"/>
      <w:r>
        <w:rPr>
          <w:color w:val="000000"/>
        </w:rPr>
        <w:t xml:space="preserve"> tableau de bord </w:t>
      </w:r>
      <w:proofErr w:type="spellStart"/>
      <w:r>
        <w:rPr>
          <w:color w:val="000000"/>
        </w:rPr>
        <w:t>Administrateur</w:t>
      </w:r>
      <w:proofErr w:type="spellEnd"/>
    </w:p>
    <w:p w14:paraId="1ED51E7C" w14:textId="77777777" w:rsidR="009C14D8" w:rsidRDefault="00000000">
      <w:pPr>
        <w:pStyle w:val="Compact"/>
        <w:numPr>
          <w:ilvl w:val="0"/>
          <w:numId w:val="2"/>
        </w:numPr>
        <w:spacing w:after="120" w:line="360" w:lineRule="auto"/>
        <w:jc w:val="both"/>
      </w:pPr>
      <w:r>
        <w:rPr>
          <w:color w:val="000000"/>
        </w:rPr>
        <w:t xml:space="preserve">Figure 4.3 — </w:t>
      </w:r>
      <w:proofErr w:type="gramStart"/>
      <w:r>
        <w:rPr>
          <w:color w:val="000000"/>
        </w:rPr>
        <w:t>captures :</w:t>
      </w:r>
      <w:proofErr w:type="gramEnd"/>
      <w:r>
        <w:rPr>
          <w:color w:val="000000"/>
        </w:rPr>
        <w:t xml:space="preserve"> gestion </w:t>
      </w:r>
      <w:proofErr w:type="spellStart"/>
      <w:r>
        <w:rPr>
          <w:color w:val="000000"/>
        </w:rPr>
        <w:t>pédagogique</w:t>
      </w:r>
      <w:proofErr w:type="spellEnd"/>
      <w:r>
        <w:rPr>
          <w:color w:val="000000"/>
        </w:rPr>
        <w:t xml:space="preserve">, </w:t>
      </w:r>
      <w:proofErr w:type="spellStart"/>
      <w:r>
        <w:rPr>
          <w:color w:val="000000"/>
        </w:rPr>
        <w:t>formulaire</w:t>
      </w:r>
      <w:proofErr w:type="spellEnd"/>
      <w:r>
        <w:rPr>
          <w:color w:val="000000"/>
        </w:rPr>
        <w:t xml:space="preserve"> de </w:t>
      </w:r>
      <w:proofErr w:type="spellStart"/>
      <w:r>
        <w:rPr>
          <w:color w:val="000000"/>
        </w:rPr>
        <w:t>création</w:t>
      </w:r>
      <w:proofErr w:type="spellEnd"/>
      <w:r>
        <w:rPr>
          <w:color w:val="000000"/>
        </w:rPr>
        <w:t xml:space="preserve"> de compte, </w:t>
      </w:r>
      <w:proofErr w:type="spellStart"/>
      <w:r>
        <w:rPr>
          <w:color w:val="000000"/>
        </w:rPr>
        <w:t>modération</w:t>
      </w:r>
      <w:proofErr w:type="spellEnd"/>
    </w:p>
    <w:p w14:paraId="70FF4560" w14:textId="77777777" w:rsidR="009C14D8" w:rsidRDefault="00000000">
      <w:pPr>
        <w:pStyle w:val="Compact"/>
        <w:numPr>
          <w:ilvl w:val="0"/>
          <w:numId w:val="2"/>
        </w:numPr>
        <w:spacing w:after="120" w:line="360" w:lineRule="auto"/>
        <w:jc w:val="both"/>
      </w:pPr>
      <w:r>
        <w:rPr>
          <w:color w:val="000000"/>
        </w:rPr>
        <w:t xml:space="preserve">Figure 4.4 — </w:t>
      </w:r>
      <w:proofErr w:type="gramStart"/>
      <w:r>
        <w:rPr>
          <w:color w:val="000000"/>
        </w:rPr>
        <w:t>capture :</w:t>
      </w:r>
      <w:proofErr w:type="gramEnd"/>
      <w:r>
        <w:rPr>
          <w:color w:val="000000"/>
        </w:rPr>
        <w:t xml:space="preserve"> </w:t>
      </w:r>
      <w:proofErr w:type="spellStart"/>
      <w:r>
        <w:rPr>
          <w:color w:val="000000"/>
        </w:rPr>
        <w:t>génération</w:t>
      </w:r>
      <w:proofErr w:type="spellEnd"/>
      <w:r>
        <w:rPr>
          <w:color w:val="000000"/>
        </w:rPr>
        <w:t xml:space="preserve"> du rapport </w:t>
      </w:r>
      <w:proofErr w:type="spellStart"/>
      <w:r>
        <w:rPr>
          <w:color w:val="000000"/>
        </w:rPr>
        <w:t>d’activité</w:t>
      </w:r>
      <w:proofErr w:type="spellEnd"/>
    </w:p>
    <w:p w14:paraId="0C1554E9" w14:textId="77777777" w:rsidR="009C14D8" w:rsidRDefault="00000000">
      <w:pPr>
        <w:pStyle w:val="Compact"/>
        <w:numPr>
          <w:ilvl w:val="0"/>
          <w:numId w:val="2"/>
        </w:numPr>
        <w:spacing w:after="120" w:line="360" w:lineRule="auto"/>
        <w:jc w:val="both"/>
      </w:pPr>
      <w:r>
        <w:rPr>
          <w:color w:val="000000"/>
        </w:rPr>
        <w:t xml:space="preserve">Figure 4.5 — </w:t>
      </w:r>
      <w:proofErr w:type="gramStart"/>
      <w:r>
        <w:rPr>
          <w:color w:val="000000"/>
        </w:rPr>
        <w:t>captures :</w:t>
      </w:r>
      <w:proofErr w:type="gramEnd"/>
      <w:r>
        <w:rPr>
          <w:color w:val="000000"/>
        </w:rPr>
        <w:t xml:space="preserve"> </w:t>
      </w:r>
      <w:proofErr w:type="spellStart"/>
      <w:r>
        <w:rPr>
          <w:color w:val="000000"/>
        </w:rPr>
        <w:t>espace</w:t>
      </w:r>
      <w:proofErr w:type="spellEnd"/>
      <w:r>
        <w:rPr>
          <w:color w:val="000000"/>
        </w:rPr>
        <w:t xml:space="preserve"> </w:t>
      </w:r>
      <w:proofErr w:type="spellStart"/>
      <w:r>
        <w:rPr>
          <w:color w:val="000000"/>
        </w:rPr>
        <w:t>Délégué</w:t>
      </w:r>
      <w:proofErr w:type="spellEnd"/>
    </w:p>
    <w:p w14:paraId="29672AD0" w14:textId="77777777" w:rsidR="009C14D8" w:rsidRDefault="00000000">
      <w:pPr>
        <w:pStyle w:val="Compact"/>
        <w:numPr>
          <w:ilvl w:val="0"/>
          <w:numId w:val="2"/>
        </w:numPr>
        <w:spacing w:after="120" w:line="360" w:lineRule="auto"/>
        <w:jc w:val="both"/>
      </w:pPr>
      <w:r>
        <w:rPr>
          <w:color w:val="000000"/>
        </w:rPr>
        <w:t xml:space="preserve">Figure 4.6 — </w:t>
      </w:r>
      <w:proofErr w:type="gramStart"/>
      <w:r>
        <w:rPr>
          <w:color w:val="000000"/>
        </w:rPr>
        <w:t>capture :</w:t>
      </w:r>
      <w:proofErr w:type="gramEnd"/>
      <w:r>
        <w:rPr>
          <w:color w:val="000000"/>
        </w:rPr>
        <w:t xml:space="preserve"> tableau de bord </w:t>
      </w:r>
      <w:proofErr w:type="spellStart"/>
      <w:r>
        <w:rPr>
          <w:color w:val="000000"/>
        </w:rPr>
        <w:t>Étudiant</w:t>
      </w:r>
      <w:proofErr w:type="spellEnd"/>
    </w:p>
    <w:p w14:paraId="75E241EE" w14:textId="77777777" w:rsidR="009C14D8" w:rsidRDefault="00000000">
      <w:pPr>
        <w:pStyle w:val="Compact"/>
        <w:numPr>
          <w:ilvl w:val="0"/>
          <w:numId w:val="2"/>
        </w:numPr>
        <w:spacing w:after="120" w:line="360" w:lineRule="auto"/>
        <w:jc w:val="both"/>
      </w:pPr>
      <w:r>
        <w:rPr>
          <w:color w:val="000000"/>
        </w:rPr>
        <w:t xml:space="preserve">Figure 4.7 — </w:t>
      </w:r>
      <w:proofErr w:type="gramStart"/>
      <w:r>
        <w:rPr>
          <w:color w:val="000000"/>
        </w:rPr>
        <w:t>captures :</w:t>
      </w:r>
      <w:proofErr w:type="gramEnd"/>
      <w:r>
        <w:rPr>
          <w:color w:val="000000"/>
        </w:rPr>
        <w:t xml:space="preserve"> </w:t>
      </w:r>
      <w:proofErr w:type="spellStart"/>
      <w:r>
        <w:rPr>
          <w:color w:val="000000"/>
        </w:rPr>
        <w:t>liste</w:t>
      </w:r>
      <w:proofErr w:type="spellEnd"/>
      <w:r>
        <w:rPr>
          <w:color w:val="000000"/>
        </w:rPr>
        <w:t xml:space="preserve"> des </w:t>
      </w:r>
      <w:proofErr w:type="spellStart"/>
      <w:r>
        <w:rPr>
          <w:color w:val="000000"/>
        </w:rPr>
        <w:t>ressources</w:t>
      </w:r>
      <w:proofErr w:type="spellEnd"/>
      <w:r>
        <w:rPr>
          <w:color w:val="000000"/>
        </w:rPr>
        <w:t xml:space="preserve"> de la </w:t>
      </w:r>
      <w:proofErr w:type="spellStart"/>
      <w:r>
        <w:rPr>
          <w:color w:val="000000"/>
        </w:rPr>
        <w:t>classe</w:t>
      </w:r>
      <w:proofErr w:type="spellEnd"/>
      <w:r>
        <w:rPr>
          <w:color w:val="000000"/>
        </w:rPr>
        <w:t>, recherche/</w:t>
      </w:r>
      <w:proofErr w:type="spellStart"/>
      <w:r>
        <w:rPr>
          <w:color w:val="000000"/>
        </w:rPr>
        <w:t>filtres</w:t>
      </w:r>
      <w:proofErr w:type="spellEnd"/>
      <w:r>
        <w:rPr>
          <w:color w:val="000000"/>
        </w:rPr>
        <w:t xml:space="preserve">, et page de </w:t>
      </w:r>
      <w:proofErr w:type="spellStart"/>
      <w:r>
        <w:rPr>
          <w:color w:val="000000"/>
        </w:rPr>
        <w:t>détail</w:t>
      </w:r>
      <w:proofErr w:type="spellEnd"/>
      <w:r>
        <w:rPr>
          <w:color w:val="000000"/>
        </w:rPr>
        <w:t xml:space="preserve"> avec </w:t>
      </w:r>
      <w:proofErr w:type="spellStart"/>
      <w:r>
        <w:rPr>
          <w:color w:val="000000"/>
        </w:rPr>
        <w:t>commentaires</w:t>
      </w:r>
      <w:proofErr w:type="spellEnd"/>
    </w:p>
    <w:p w14:paraId="04083589" w14:textId="77777777" w:rsidR="009C14D8" w:rsidRDefault="00000000">
      <w:pPr>
        <w:pStyle w:val="Compact"/>
        <w:numPr>
          <w:ilvl w:val="0"/>
          <w:numId w:val="2"/>
        </w:numPr>
        <w:spacing w:after="120" w:line="360" w:lineRule="auto"/>
        <w:jc w:val="both"/>
      </w:pPr>
      <w:r>
        <w:rPr>
          <w:color w:val="000000"/>
        </w:rPr>
        <w:t xml:space="preserve">Figure 4.8 — </w:t>
      </w:r>
      <w:proofErr w:type="gramStart"/>
      <w:r>
        <w:rPr>
          <w:color w:val="000000"/>
        </w:rPr>
        <w:t>captures :</w:t>
      </w:r>
      <w:proofErr w:type="gramEnd"/>
      <w:r>
        <w:rPr>
          <w:color w:val="000000"/>
        </w:rPr>
        <w:t xml:space="preserve"> cloche de notifications</w:t>
      </w:r>
    </w:p>
    <w:p w14:paraId="49FA75CD" w14:textId="77777777" w:rsidR="009C14D8" w:rsidRDefault="00000000">
      <w:pPr>
        <w:pStyle w:val="Compact"/>
        <w:numPr>
          <w:ilvl w:val="0"/>
          <w:numId w:val="2"/>
        </w:numPr>
        <w:spacing w:after="120" w:line="360" w:lineRule="auto"/>
        <w:jc w:val="both"/>
      </w:pPr>
      <w:r>
        <w:rPr>
          <w:color w:val="000000"/>
        </w:rPr>
        <w:t xml:space="preserve">Figure 4.9 — </w:t>
      </w:r>
      <w:proofErr w:type="gramStart"/>
      <w:r>
        <w:rPr>
          <w:color w:val="000000"/>
        </w:rPr>
        <w:t>captures :</w:t>
      </w:r>
      <w:proofErr w:type="gramEnd"/>
      <w:r>
        <w:rPr>
          <w:color w:val="000000"/>
        </w:rPr>
        <w:t xml:space="preserve"> grille </w:t>
      </w:r>
      <w:proofErr w:type="spellStart"/>
      <w:r>
        <w:rPr>
          <w:color w:val="000000"/>
        </w:rPr>
        <w:t>d’évaluation</w:t>
      </w:r>
      <w:proofErr w:type="spellEnd"/>
      <w:r>
        <w:rPr>
          <w:color w:val="000000"/>
        </w:rPr>
        <w:t xml:space="preserve"> </w:t>
      </w:r>
      <w:proofErr w:type="spellStart"/>
      <w:r>
        <w:rPr>
          <w:color w:val="000000"/>
        </w:rPr>
        <w:t>côté</w:t>
      </w:r>
      <w:proofErr w:type="spellEnd"/>
      <w:r>
        <w:rPr>
          <w:color w:val="000000"/>
        </w:rPr>
        <w:t xml:space="preserve"> </w:t>
      </w:r>
      <w:proofErr w:type="spellStart"/>
      <w:r>
        <w:rPr>
          <w:color w:val="000000"/>
        </w:rPr>
        <w:t>Étudiant</w:t>
      </w:r>
      <w:proofErr w:type="spellEnd"/>
      <w:r>
        <w:rPr>
          <w:color w:val="000000"/>
        </w:rPr>
        <w:t xml:space="preserve"> et tableau des </w:t>
      </w:r>
      <w:proofErr w:type="spellStart"/>
      <w:r>
        <w:rPr>
          <w:color w:val="000000"/>
        </w:rPr>
        <w:t>résultats</w:t>
      </w:r>
      <w:proofErr w:type="spellEnd"/>
      <w:r>
        <w:rPr>
          <w:color w:val="000000"/>
        </w:rPr>
        <w:t xml:space="preserve"> agrégés </w:t>
      </w:r>
      <w:proofErr w:type="spellStart"/>
      <w:r>
        <w:rPr>
          <w:color w:val="000000"/>
        </w:rPr>
        <w:t>côté</w:t>
      </w:r>
      <w:proofErr w:type="spellEnd"/>
      <w:r>
        <w:rPr>
          <w:color w:val="000000"/>
        </w:rPr>
        <w:t xml:space="preserve"> </w:t>
      </w:r>
      <w:proofErr w:type="spellStart"/>
      <w:r>
        <w:rPr>
          <w:color w:val="000000"/>
        </w:rPr>
        <w:t>Administrateur</w:t>
      </w:r>
      <w:proofErr w:type="spellEnd"/>
    </w:p>
    <w:p w14:paraId="288619AF" w14:textId="77777777" w:rsidR="009C14D8" w:rsidRDefault="00000000">
      <w:pPr>
        <w:pStyle w:val="Compact"/>
        <w:numPr>
          <w:ilvl w:val="0"/>
          <w:numId w:val="2"/>
        </w:numPr>
        <w:spacing w:after="120" w:line="360" w:lineRule="auto"/>
        <w:jc w:val="both"/>
      </w:pPr>
      <w:r>
        <w:rPr>
          <w:color w:val="000000"/>
        </w:rPr>
        <w:t xml:space="preserve">Figure 4.10 — captures </w:t>
      </w:r>
      <w:proofErr w:type="gramStart"/>
      <w:r>
        <w:rPr>
          <w:color w:val="000000"/>
        </w:rPr>
        <w:t>mobiles :</w:t>
      </w:r>
      <w:proofErr w:type="gramEnd"/>
      <w:r>
        <w:rPr>
          <w:color w:val="000000"/>
        </w:rPr>
        <w:t xml:space="preserve"> </w:t>
      </w:r>
      <w:proofErr w:type="spellStart"/>
      <w:r>
        <w:rPr>
          <w:color w:val="000000"/>
        </w:rPr>
        <w:t>accueil</w:t>
      </w:r>
      <w:proofErr w:type="spellEnd"/>
      <w:r>
        <w:rPr>
          <w:color w:val="000000"/>
        </w:rPr>
        <w:t xml:space="preserve">, consultation </w:t>
      </w:r>
      <w:proofErr w:type="spellStart"/>
      <w:r>
        <w:rPr>
          <w:color w:val="000000"/>
        </w:rPr>
        <w:t>d’une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écran</w:t>
      </w:r>
      <w:proofErr w:type="spellEnd"/>
      <w:r>
        <w:rPr>
          <w:color w:val="000000"/>
        </w:rPr>
        <w:t xml:space="preserve"> hors-</w:t>
      </w:r>
      <w:proofErr w:type="spellStart"/>
      <w:r>
        <w:rPr>
          <w:color w:val="000000"/>
        </w:rPr>
        <w:t>ligne</w:t>
      </w:r>
      <w:proofErr w:type="spellEnd"/>
      <w:r>
        <w:rPr>
          <w:color w:val="000000"/>
        </w:rPr>
        <w:t>, notification push</w:t>
      </w:r>
    </w:p>
    <w:p w14:paraId="3B940ABE" w14:textId="77777777" w:rsidR="009C14D8" w:rsidRDefault="00000000">
      <w:pPr>
        <w:pageBreakBefore/>
        <w:spacing w:after="240" w:line="276" w:lineRule="auto"/>
        <w:jc w:val="center"/>
      </w:pPr>
      <w:bookmarkStart w:id="5" w:name="liste-des-tableaux"/>
      <w:r>
        <w:rPr>
          <w:b/>
          <w:color w:val="000000"/>
          <w:sz w:val="28"/>
        </w:rPr>
        <w:t>LISTE DES TABLEAUX</w:t>
      </w:r>
      <w:bookmarkEnd w:id="5"/>
    </w:p>
    <w:p w14:paraId="396CEF65" w14:textId="77777777" w:rsidR="009C14D8" w:rsidRDefault="00000000">
      <w:pPr>
        <w:pStyle w:val="Compact"/>
        <w:numPr>
          <w:ilvl w:val="0"/>
          <w:numId w:val="3"/>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2328BD66" w14:textId="77777777" w:rsidR="009C14D8" w:rsidRDefault="00000000">
      <w:pPr>
        <w:pStyle w:val="Compact"/>
        <w:numPr>
          <w:ilvl w:val="0"/>
          <w:numId w:val="3"/>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CF6C55F" w14:textId="77777777" w:rsidR="009C14D8" w:rsidRDefault="00000000">
      <w:pPr>
        <w:pStyle w:val="Compact"/>
        <w:numPr>
          <w:ilvl w:val="0"/>
          <w:numId w:val="3"/>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51FECD1D" w14:textId="77777777" w:rsidR="009C14D8" w:rsidRDefault="00000000">
      <w:pPr>
        <w:pStyle w:val="Compact"/>
        <w:numPr>
          <w:ilvl w:val="0"/>
          <w:numId w:val="3"/>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370FB843" w14:textId="77777777" w:rsidR="009C14D8" w:rsidRDefault="00000000">
      <w:pPr>
        <w:pageBreakBefore/>
        <w:spacing w:after="240" w:line="276" w:lineRule="auto"/>
        <w:jc w:val="center"/>
      </w:pPr>
      <w:bookmarkStart w:id="6" w:name="sommaire"/>
      <w:r>
        <w:rPr>
          <w:b/>
          <w:color w:val="000000"/>
          <w:sz w:val="28"/>
        </w:rPr>
        <w:t>SOMMAIRE</w:t>
      </w:r>
      <w:bookmarkEnd w:id="6"/>
    </w:p>
    <w:p w14:paraId="711CBD4D"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7697207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1EC4776E"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72266B7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46F65A8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73FC994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3C9132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29500B7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7ED4271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2BEDC32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5B638DF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154B54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05FAEB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631F1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505A93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538BB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6C75840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73562C2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4BE980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57E469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70BD5BB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2B75141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459073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51A311C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77ED045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5ACC2E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661969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77E7092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7556D5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1F4153A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833B49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62A3ED2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5CDEB6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07CBA58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2A9A1C3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75391A3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2AB048B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47E3458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74EE9E0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0131AB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698339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6A466945"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2A415F9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28FC46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7120A3E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0C3D93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1484FC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3E29739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574429B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6D0144B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64B62E9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3C2753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BB238C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0F3A46A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49B4316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0D82EF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08F48F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3EF40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7C8E9DC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0648A8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2C6F474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40F6788"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1E03B1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0EB6FD6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1D24CF2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282C10D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3D8EE3B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DC3CF7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4BFB8B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0C1A3A3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6537541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16A31FC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0B07BC9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2DA9A6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576298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7C8B83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0F37053F"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4CD0F10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06BB09F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5079DE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6E4F82A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7B543F3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6A0A3F9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2636E55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23081D4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095735B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1B52F1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4EDC24E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6E807786"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5176461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416AD3B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3A48EF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1B1E50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5013ED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4BD5A47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5E14212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4548DBE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72883E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085A33F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0787E01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02ACEB5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3ECDFED1" w14:textId="77777777" w:rsidR="009C14D8" w:rsidRDefault="00000000">
      <w:pPr>
        <w:pStyle w:val="FirstParagraph"/>
        <w:spacing w:after="120" w:line="360" w:lineRule="auto"/>
      </w:pPr>
      <w:r>
        <w:fldChar w:fldCharType="end"/>
      </w:r>
    </w:p>
    <w:p w14:paraId="7FB55BF6"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6B95DA82"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6EECAE07" w14:textId="77777777" w:rsidR="001E646B" w:rsidRPr="001E646B" w:rsidRDefault="001E646B" w:rsidP="001E646B">
      <w:pPr>
        <w:pStyle w:val="Corpsdetexte"/>
      </w:pPr>
    </w:p>
    <w:p w14:paraId="08DD25AD"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26FB1D50"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0AA05A23"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44AE9C8C"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79B88AA9"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37AC7380"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6DD7C3F3"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098521F0"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5373B3F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18CB6139"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4D5D896B"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186DB32D"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437F8F01"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0F9DE20C" w14:textId="77777777" w:rsidR="009322AE" w:rsidRPr="009322AE" w:rsidRDefault="009322AE" w:rsidP="009322AE">
      <w:pPr>
        <w:pStyle w:val="Corpsdetexte"/>
      </w:pPr>
    </w:p>
    <w:p w14:paraId="36F5A12E"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08352BBE"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7ADBDD2E" w14:textId="77777777" w:rsidR="009322AE" w:rsidRPr="009322AE" w:rsidRDefault="009322AE" w:rsidP="009322AE">
      <w:pPr>
        <w:pStyle w:val="Corpsdetexte"/>
      </w:pPr>
    </w:p>
    <w:p w14:paraId="5FC120A6"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0F0E72B9"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3853E4B2" w14:textId="77777777" w:rsidR="00FD4243" w:rsidRDefault="00FD4243">
      <w:pPr>
        <w:pStyle w:val="Corpsdetexte"/>
        <w:spacing w:after="120" w:line="360" w:lineRule="auto"/>
        <w:jc w:val="both"/>
      </w:pPr>
    </w:p>
    <w:p w14:paraId="05795111"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27A8D5"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7E84BAEF"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45044E92"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514718AB"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étudiants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complexe et abandonnent rapidement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2F8A4BF6"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6790EF29" w14:textId="77777777" w:rsidR="00FD4243" w:rsidRDefault="00FD4243">
      <w:pPr>
        <w:pStyle w:val="Corpsdetexte"/>
        <w:spacing w:after="120" w:line="360" w:lineRule="auto"/>
        <w:jc w:val="both"/>
      </w:pPr>
    </w:p>
    <w:p w14:paraId="3E33ED15"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691B1BC3"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5004FF93"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6ACD8E48"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traduit par la création d’un espace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6AD83EDD"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04F094E8" w14:textId="77777777" w:rsidR="00011ACE" w:rsidRDefault="00011ACE">
      <w:pPr>
        <w:pStyle w:val="Corpsdetexte"/>
        <w:spacing w:after="120" w:line="360" w:lineRule="auto"/>
        <w:jc w:val="both"/>
      </w:pPr>
    </w:p>
    <w:p w14:paraId="1C8D3C0F"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7145D2A1"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1EAE59C2"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21B63747"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673636D"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73BA351F" w14:textId="77777777" w:rsidR="00BB0E2A" w:rsidRDefault="00BB0E2A" w:rsidP="00BB0E2A">
      <w:pPr>
        <w:pStyle w:val="Corpsdetexte"/>
        <w:spacing w:after="120" w:line="360" w:lineRule="auto"/>
        <w:jc w:val="both"/>
      </w:pPr>
    </w:p>
    <w:p w14:paraId="4994CF03"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6CD67D87"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7B9AA345"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7676786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9F56494"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62049ED" w14:textId="77777777" w:rsidR="00BB0E2A" w:rsidRDefault="00BB0E2A">
      <w:pPr>
        <w:pStyle w:val="Corpsdetexte"/>
        <w:spacing w:after="120" w:line="360" w:lineRule="auto"/>
        <w:jc w:val="both"/>
      </w:pPr>
    </w:p>
    <w:p w14:paraId="6FC0B980"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4F994A60"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6C72DD9"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236CA07"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6AF15378"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471C1622"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1B89F3CA" w14:textId="77777777" w:rsidR="009C14D8" w:rsidRDefault="00000000">
      <w:pPr>
        <w:pStyle w:val="Corpsdetexte"/>
        <w:spacing w:after="120" w:line="360" w:lineRule="auto"/>
        <w:jc w:val="both"/>
        <w:rPr>
          <w:color w:val="000000"/>
        </w:rPr>
      </w:pPr>
      <w:r>
        <w:rPr>
          <w:color w:val="000000"/>
        </w:rPr>
        <w:t xml:space="preserve">L’architecture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rôles distincts (Administrateur, Délégué,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vygotskienne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165A5345" w14:textId="77777777" w:rsidR="00CC5209" w:rsidRDefault="00CC5209">
      <w:pPr>
        <w:pStyle w:val="Corpsdetexte"/>
        <w:spacing w:after="120" w:line="360" w:lineRule="auto"/>
        <w:jc w:val="both"/>
      </w:pPr>
    </w:p>
    <w:p w14:paraId="22392B1A"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06373E4B"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105D7F6B"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filière coloré sur chaque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6DEDD9E0"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58CC5472"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31D06CCF" w14:textId="77777777" w:rsidR="00CC5209" w:rsidRDefault="00CC5209">
      <w:pPr>
        <w:pStyle w:val="Corpsdetexte"/>
        <w:spacing w:after="120" w:line="360" w:lineRule="auto"/>
        <w:jc w:val="both"/>
      </w:pPr>
    </w:p>
    <w:p w14:paraId="23EB2169"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0E6D7551"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183A526F"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10793409"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14CDEA3B" w14:textId="77777777" w:rsidR="008616A7" w:rsidRDefault="008616A7">
      <w:pPr>
        <w:pStyle w:val="Corpsdetexte"/>
        <w:spacing w:after="120" w:line="360" w:lineRule="auto"/>
        <w:jc w:val="both"/>
      </w:pPr>
    </w:p>
    <w:p w14:paraId="3A9F8C50"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15D6995B"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64C5E5B0"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enseignants y sont souvent obligés d’utiliser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17098288"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justement servi à repérer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rapide, disponibilité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celles qui auraient complexifié l’expérience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62E15CF7" w14:textId="77777777" w:rsidR="00103F0B" w:rsidRDefault="00103F0B">
      <w:pPr>
        <w:pStyle w:val="Corpsdetexte"/>
        <w:spacing w:after="120" w:line="360" w:lineRule="auto"/>
        <w:jc w:val="both"/>
      </w:pPr>
    </w:p>
    <w:p w14:paraId="7AB86D75"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104C19C4"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52853C35"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5C63AC72" w14:textId="77777777" w:rsidR="00103F0B" w:rsidRPr="00103F0B" w:rsidRDefault="00103F0B" w:rsidP="00103F0B">
      <w:pPr>
        <w:pStyle w:val="Corpsdetexte"/>
      </w:pPr>
    </w:p>
    <w:p w14:paraId="76DB8088"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actuelles, des difficultés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5DDEC98E" w14:textId="77777777" w:rsidR="008605BE" w:rsidRPr="008605BE" w:rsidRDefault="008605BE" w:rsidP="008605BE">
      <w:pPr>
        <w:pStyle w:val="Corpsdetexte"/>
      </w:pPr>
    </w:p>
    <w:p w14:paraId="46E73902"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2F82D533"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4939C657"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487AD604"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2B712C33"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2FB964B7"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repères utiles, et même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76597F31" w14:textId="77777777" w:rsidR="008605BE" w:rsidRDefault="008605BE">
      <w:pPr>
        <w:pStyle w:val="Corpsdetexte"/>
        <w:spacing w:after="120" w:line="360" w:lineRule="auto"/>
        <w:jc w:val="both"/>
      </w:pPr>
    </w:p>
    <w:p w14:paraId="62717C46"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36B984D6"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0629E5CE"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1061BE12"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10C56ECA"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01380258" w14:textId="77777777" w:rsidR="00FF2804" w:rsidRDefault="00FF2804">
      <w:pPr>
        <w:pStyle w:val="Corpsdetexte"/>
        <w:spacing w:after="120" w:line="360" w:lineRule="auto"/>
        <w:jc w:val="both"/>
      </w:pPr>
    </w:p>
    <w:p w14:paraId="5CBE9DF8"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17BF0F2F"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17B64615"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46AB5C76"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706E3A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ceux d’un professionnel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1E5732EA" w14:textId="77777777" w:rsidR="00FF2804" w:rsidRDefault="00FF2804">
      <w:pPr>
        <w:pStyle w:val="Corpsdetexte"/>
        <w:spacing w:after="120" w:line="360" w:lineRule="auto"/>
        <w:jc w:val="both"/>
      </w:pPr>
    </w:p>
    <w:p w14:paraId="124900EB"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5B4FCE8"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5B571956"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eux-mêmes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3773D5E7"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téléphone ou réinstalle l’application, l’historique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71E1DAB4"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renforcer, les inégalités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009018CA" w14:textId="77777777" w:rsidR="006B279E" w:rsidRDefault="006B279E">
      <w:pPr>
        <w:pStyle w:val="Corpsdetexte"/>
        <w:spacing w:after="120" w:line="360" w:lineRule="auto"/>
        <w:jc w:val="both"/>
      </w:pPr>
    </w:p>
    <w:p w14:paraId="3313B85A"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16942CAA" w14:textId="77777777" w:rsidR="009C14D8" w:rsidRDefault="00000000">
      <w:pPr>
        <w:pStyle w:val="FirstParagraph"/>
        <w:spacing w:after="120" w:line="360" w:lineRule="auto"/>
        <w:jc w:val="both"/>
      </w:pPr>
      <w:r>
        <w:rPr>
          <w:color w:val="000000"/>
        </w:rPr>
        <w:t xml:space="preserve">L’analyse des pratiques actuelles, complétée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4D823E2D"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18982053"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1F1CD563"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30330A83"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31270B5F"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41EC15CD"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190D2E98"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29C13DE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confiance,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756FD792" w14:textId="77777777" w:rsidR="006B279E" w:rsidRDefault="006B279E">
      <w:pPr>
        <w:pStyle w:val="Corpsdetexte"/>
        <w:spacing w:after="120" w:line="360" w:lineRule="auto"/>
        <w:jc w:val="both"/>
      </w:pPr>
    </w:p>
    <w:p w14:paraId="5EADFF63"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542B62D6"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1F7B9ED6"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64892B3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D4BD503" w14:textId="77777777" w:rsidR="001F4AFF" w:rsidRDefault="001F4AFF">
      <w:pPr>
        <w:pStyle w:val="FirstParagraph"/>
        <w:spacing w:after="120" w:line="360" w:lineRule="auto"/>
        <w:jc w:val="both"/>
        <w:rPr>
          <w:color w:val="000000"/>
        </w:rPr>
      </w:pPr>
    </w:p>
    <w:p w14:paraId="6137D3D7"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5C6D3C5"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27B6FF4A"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326C81BD"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07BA10EC"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0827D85F"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7BA4758C" w14:textId="77777777" w:rsidR="001C651F" w:rsidRPr="001C651F" w:rsidRDefault="001C651F" w:rsidP="001C651F">
      <w:pPr>
        <w:pStyle w:val="Corpsdetexte"/>
        <w:spacing w:after="120" w:line="360" w:lineRule="auto"/>
        <w:jc w:val="both"/>
      </w:pPr>
    </w:p>
    <w:p w14:paraId="6F3E6F2C"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493BD9CE"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181F803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0B858ECD"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DC40E64"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568C37C"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1F202585"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leur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2F4C1F02"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164E5257"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55B99970"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4C40429E"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méthodes </w:t>
      </w:r>
      <w:proofErr w:type="gramStart"/>
      <w:r>
        <w:rPr>
          <w:color w:val="000000"/>
        </w:rPr>
        <w:t>ressource(</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8487493"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6EAD08AF"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7F33273E"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68757786"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D772F36"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605B1B28"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222DC724"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513D8259" w14:textId="77777777" w:rsidR="009C14D8" w:rsidRDefault="00000000">
      <w:pPr>
        <w:pStyle w:val="Corpsdetexte"/>
        <w:spacing w:after="120" w:line="360" w:lineRule="auto"/>
        <w:jc w:val="both"/>
      </w:pPr>
      <w:r>
        <w:rPr>
          <w:color w:val="000000"/>
        </w:rPr>
        <w:t>résolution. 12 classes principales · attributs typés · visibilité (+/-) · méthodes Eloquent (hasMany, belongsTo) · cardinalités sur chaque association · absence de lʼattribut statut dans Ressource mise en évidence.</w:t>
      </w:r>
    </w:p>
    <w:p w14:paraId="3FBE7B1B"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09858E6F" w14:textId="77777777" w:rsidR="009C14D8" w:rsidRDefault="00000000">
      <w:pPr>
        <w:pStyle w:val="Normalcentr"/>
        <w:spacing w:after="120" w:line="360" w:lineRule="auto"/>
        <w:jc w:val="both"/>
      </w:pPr>
      <w:r>
        <w:rPr>
          <w:b/>
          <w:color w:val="000000"/>
        </w:rPr>
        <w:t>[À COMPLÉTER — INSÉRER LE DIAGRAMME DE CLASSES UML] Diagramme UML créé sur draw.io — exporter en PNG haute résolution. 12 classes principales · attributs typés · visibilité (+/-) · méthodes Eloquent (hasMany, belongsTo) · cardinalités sur chaque association · absence de l’attribut statut dans Ressource mise en évidence.</w:t>
      </w:r>
    </w:p>
    <w:p w14:paraId="63B5E0B5" w14:textId="77777777" w:rsidR="009C14D8" w:rsidRDefault="00000000">
      <w:pPr>
        <w:pStyle w:val="FirstParagraph"/>
        <w:spacing w:after="120" w:line="360" w:lineRule="auto"/>
        <w:jc w:val="both"/>
        <w:rPr>
          <w:i/>
          <w:color w:val="000000"/>
        </w:rPr>
      </w:pPr>
      <w:r>
        <w:rPr>
          <w:i/>
          <w:color w:val="000000"/>
        </w:rPr>
        <w:t xml:space="preserve">Figure 3.1 : Diagramme de classes UML – Plateforme AFI (12 classes, relations Eloquent, sans attribut statut). </w:t>
      </w:r>
      <w:proofErr w:type="gramStart"/>
      <w:r>
        <w:rPr>
          <w:i/>
          <w:color w:val="000000"/>
        </w:rPr>
        <w:t>Source :</w:t>
      </w:r>
      <w:proofErr w:type="gramEnd"/>
      <w:r>
        <w:rPr>
          <w:i/>
          <w:color w:val="000000"/>
        </w:rPr>
        <w:t xml:space="preserve"> auteur, 2026.</w:t>
      </w:r>
    </w:p>
    <w:p w14:paraId="537A7C49" w14:textId="77777777" w:rsidR="0036633F" w:rsidRPr="0036633F" w:rsidRDefault="0036633F" w:rsidP="0036633F">
      <w:pPr>
        <w:pStyle w:val="Corpsdetexte"/>
      </w:pPr>
    </w:p>
    <w:p w14:paraId="1CFED204"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76CBA097"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7CDCC972" w14:textId="77777777" w:rsidR="009C14D8" w:rsidRDefault="00000000">
      <w:pPr>
        <w:pStyle w:val="Corpsdetexte"/>
        <w:spacing w:after="120" w:line="360" w:lineRule="auto"/>
        <w:jc w:val="both"/>
      </w:pPr>
      <w:r>
        <w:rPr>
          <w:color w:val="000000"/>
        </w:rPr>
        <w:t>haute résolution. Tables principales et complémentaires · types SQL précis · clés primaires et étrangères · contraintes ON DELETE CASCADE · absence de colonne statut dans ressources mise en évidence.</w:t>
      </w:r>
    </w:p>
    <w:p w14:paraId="3D291FB6" w14:textId="77777777" w:rsidR="009C14D8" w:rsidRDefault="00000000">
      <w:pPr>
        <w:pStyle w:val="Corpsdetexte"/>
        <w:spacing w:after="120" w:line="360" w:lineRule="auto"/>
        <w:jc w:val="both"/>
      </w:pPr>
      <w:r>
        <w:rPr>
          <w:color w:val="000000"/>
        </w:rPr>
        <w:t>La table users regroupe les trois profils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6DB26859"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705A195D" w14:textId="77777777" w:rsidR="009C14D8" w:rsidRDefault="00000000">
      <w:pPr>
        <w:pStyle w:val="Corpsdetexte"/>
        <w:spacing w:after="120" w:line="360" w:lineRule="auto"/>
        <w:jc w:val="both"/>
      </w:pPr>
      <w:r>
        <w:rPr>
          <w:color w:val="000000"/>
        </w:rPr>
        <w:t>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activites, trusted_devices, personal_access_tokens) complètent lʼensemble du schéma.</w:t>
      </w:r>
    </w:p>
    <w:p w14:paraId="4B8BE884" w14:textId="77777777" w:rsidR="009C14D8" w:rsidRDefault="00000000">
      <w:pPr>
        <w:pStyle w:val="Normalcentr"/>
        <w:spacing w:after="120" w:line="360" w:lineRule="auto"/>
        <w:jc w:val="both"/>
      </w:pPr>
      <w:r>
        <w:rPr>
          <w:b/>
          <w:color w:val="000000"/>
        </w:rPr>
        <w:t>[À COMPLÉTER — INSÉRER LE SCHÉMA DE LA BASE DE DONNÉES]</w:t>
      </w:r>
      <w:r>
        <w:rPr>
          <w:color w:val="000000"/>
        </w:rPr>
        <w:t xml:space="preserve"> Schéma créé sur dbdiagram.io — exporter en PNG haute résolution. Tables principales et complémentaires · types SQL précis · clés primaires et étrangères · contraintes ON DELETE CASCADE · absence de colonne statut dans ressources mise en évidence.</w:t>
      </w:r>
    </w:p>
    <w:p w14:paraId="5163E0CD" w14:textId="77777777" w:rsidR="009C14D8" w:rsidRDefault="00000000">
      <w:pPr>
        <w:pStyle w:val="FirstParagraph"/>
        <w:spacing w:after="120" w:line="360" w:lineRule="auto"/>
        <w:jc w:val="both"/>
      </w:pPr>
      <w:r>
        <w:rPr>
          <w:i/>
          <w:color w:val="000000"/>
        </w:rPr>
        <w:t>Figure 3.2 : Schéma de la base de données MySQL 8 – Plateforme AFI (dérivé du diagramme de classes UML). Source : auteur, 2026.</w:t>
      </w:r>
    </w:p>
    <w:p w14:paraId="7FB3F1EF"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35555962"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2652CC4F"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5174C605"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07DD870F"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58930ABD"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1C0FC8A8"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2491A043" w14:textId="77777777" w:rsidR="009C14D8" w:rsidRDefault="00000000">
      <w:pPr>
        <w:pStyle w:val="Corpsdetexte"/>
        <w:spacing w:after="120" w:line="360" w:lineRule="auto"/>
        <w:jc w:val="both"/>
      </w:pPr>
      <w:r>
        <w:rPr>
          <w:color w:val="000000"/>
        </w:rPr>
        <w:t>(mobile) · Laravel API · MySQL 8 · stockage fichiers · Sanctum · Expo/FCM (push) · SMTP (e-mails OTP) · VPS OVH/Nginx. Interfaces : API REST (HTTPS) · jeton Bearer · liens symboliques storage. Flécher les flux et indiquer les protocoles.</w:t>
      </w:r>
    </w:p>
    <w:p w14:paraId="01BDEBE8" w14:textId="77777777" w:rsidR="009C14D8" w:rsidRDefault="00000000">
      <w:pPr>
        <w:pStyle w:val="Corpsdetexte"/>
        <w:spacing w:after="120" w:line="360" w:lineRule="auto"/>
        <w:jc w:val="both"/>
      </w:pPr>
      <w:r>
        <w:rPr>
          <w:color w:val="000000"/>
        </w:rPr>
        <w:t>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stricte nʼautorise que lʼorigine du domaine officiel.</w:t>
      </w:r>
    </w:p>
    <w:p w14:paraId="6E0FD448"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704FC66A"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3F7BD5CE"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0CC61F13"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A2CA36"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2B3436D6"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0D287295"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63C07280"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68F5976D" w14:textId="77777777" w:rsidR="009C14D8" w:rsidRDefault="00000000">
      <w:pPr>
        <w:pStyle w:val="Normalcentr"/>
        <w:spacing w:after="120" w:line="360" w:lineRule="auto"/>
        <w:jc w:val="both"/>
      </w:pPr>
      <w:r>
        <w:rPr>
          <w:b/>
          <w:color w:val="000000"/>
        </w:rPr>
        <w:t>[À COMPLÉTER — INSÉRER LE DIAGRAMME DE CAS D’UTILISATION]</w:t>
      </w:r>
      <w:r>
        <w:rPr>
          <w:color w:val="000000"/>
        </w:rPr>
        <w:t xml:space="preserve"> 3 acteurs · zones de privilèges colorées (commun / Délégué / Admin). COMMUN : s’authentifier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d’activité. Absence de cas « Valider une ressource » à mettre en évidence.</w:t>
      </w:r>
    </w:p>
    <w:p w14:paraId="30BF2543" w14:textId="77777777" w:rsidR="009C14D8" w:rsidRDefault="00000000">
      <w:pPr>
        <w:pStyle w:val="FirstParagraph"/>
        <w:spacing w:after="120" w:line="360" w:lineRule="auto"/>
        <w:jc w:val="both"/>
      </w:pPr>
      <w:r>
        <w:rPr>
          <w:i/>
          <w:color w:val="000000"/>
        </w:rPr>
        <w:t>Figure 3.4 : Diagramme de cas d’utilisation UML – Plateforme AFI (trois acteurs, publication directe). Source : auteur, 2026.</w:t>
      </w:r>
    </w:p>
    <w:p w14:paraId="30054E1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69083AB"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01181862" w14:textId="77777777" w:rsidR="009C14D8" w:rsidRDefault="00000000">
      <w:pPr>
        <w:pStyle w:val="Corpsdetexte"/>
        <w:spacing w:after="120" w:line="360" w:lineRule="auto"/>
        <w:jc w:val="both"/>
      </w:pPr>
      <w:r>
        <w:rPr>
          <w:color w:val="000000"/>
        </w:rPr>
        <w:t>visibilité +/-) · méthodes de relation (+ressources() : Collection, etc.) · stéréotype « Eloquent Model ». Sur chaque association : type (hasMany, belongsTo) et cardinalités. Mettre en évidence : absence de statut dans Ressource · filiere_id dans User.</w:t>
      </w:r>
    </w:p>
    <w:p w14:paraId="146C123D" w14:textId="77777777" w:rsidR="009C14D8" w:rsidRDefault="00000000">
      <w:pPr>
        <w:pStyle w:val="Corpsdetexte"/>
        <w:spacing w:after="120" w:line="360" w:lineRule="auto"/>
        <w:jc w:val="both"/>
      </w:pPr>
      <w:r>
        <w:rPr>
          <w:color w:val="000000"/>
        </w:rPr>
        <w:t>Les douze classes exposent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11046F34" w14:textId="77777777" w:rsidR="009C14D8" w:rsidRDefault="00000000">
      <w:pPr>
        <w:pStyle w:val="Corpsdetexte"/>
        <w:spacing w:after="120" w:line="360" w:lineRule="auto"/>
        <w:jc w:val="both"/>
      </w:pPr>
      <w:r>
        <w:rPr>
          <w:color w:val="000000"/>
        </w:rPr>
        <w:t>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Délégué.</w:t>
      </w:r>
    </w:p>
    <w:p w14:paraId="722ACFFA" w14:textId="77777777" w:rsidR="009C14D8" w:rsidRDefault="00000000">
      <w:pPr>
        <w:pStyle w:val="Normalcentr"/>
        <w:spacing w:after="120" w:line="360" w:lineRule="auto"/>
        <w:jc w:val="both"/>
      </w:pPr>
      <w:r>
        <w:rPr>
          <w:b/>
          <w:color w:val="000000"/>
        </w:rPr>
        <w:t>[À COMPLÉTER — INSÉRER LE DIAGRAMME DE CLASSES UML DÉTAILLÉ]</w:t>
      </w:r>
      <w:r>
        <w:rPr>
          <w:color w:val="000000"/>
        </w:rPr>
        <w:t xml:space="preserve"> Pour chaque classe : attributs (nom : type, visibilité +/-) · méthodes de relation (+ressources() : Collection, etc.) · stéréotype « Eloquent Model ». Sur chaque association : type (hasMany, belongsTo) et cardinalités. Mettre en évidence : absence de statut dans Ressource · filiere_id dans User.</w:t>
      </w:r>
    </w:p>
    <w:p w14:paraId="6F79A736" w14:textId="77777777" w:rsidR="009C14D8" w:rsidRDefault="00000000">
      <w:pPr>
        <w:pStyle w:val="DefinitionTerm"/>
        <w:spacing w:after="120" w:line="360" w:lineRule="auto"/>
        <w:jc w:val="both"/>
      </w:pPr>
      <w:r>
        <w:rPr>
          <w:color w:val="000000"/>
        </w:rPr>
        <w:t>*Figure 3.5 : Diagramme de classes UML détaillé – Plateforme AFI. Source</w:t>
      </w:r>
    </w:p>
    <w:p w14:paraId="2910AEBE" w14:textId="77777777" w:rsidR="009C14D8" w:rsidRDefault="00000000">
      <w:pPr>
        <w:pStyle w:val="Definition"/>
        <w:spacing w:after="120" w:line="360" w:lineRule="auto"/>
        <w:jc w:val="both"/>
      </w:pPr>
      <w:r>
        <w:rPr>
          <w:color w:val="000000"/>
        </w:rPr>
        <w:t>auteur, 2026.*</w:t>
      </w:r>
    </w:p>
    <w:p w14:paraId="000C66B3"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76CC92ED"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212D8D41"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6B90C12A" w14:textId="77777777" w:rsidR="009C14D8" w:rsidRDefault="00000000">
      <w:pPr>
        <w:pStyle w:val="Corpsdetexte"/>
        <w:spacing w:after="120" w:line="360" w:lineRule="auto"/>
        <w:jc w:val="both"/>
      </w:pPr>
      <w:r>
        <w:rPr>
          <w:color w:val="000000"/>
        </w:rPr>
        <w:t>· MySQL · Service e-mail. Messages : POST /api/login → bcrypt → (OTP par e-mail → POST /api/login/otp) → jeton Sanctum → redirection par rôle. Inclure le cas dʼéchec.</w:t>
      </w:r>
    </w:p>
    <w:p w14:paraId="2B4F5E32"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EDD7A69" w14:textId="77777777" w:rsidR="009C14D8" w:rsidRDefault="00000000">
      <w:pPr>
        <w:pStyle w:val="Corpsdetexte"/>
        <w:spacing w:after="120" w:line="360" w:lineRule="auto"/>
        <w:jc w:val="both"/>
      </w:pPr>
      <w:r>
        <w:rPr>
          <w:color w:val="000000"/>
        </w:rPr>
        <w:t>Laravel API · Policy filière · MySQL · stockage fichiers. Messages : POST /api/ressources → auth:sanctum → middleware rôle → Policy filière → stockage → 201 Created. Inclure le chemin dʼéchec : Policy KO → 403.</w:t>
      </w:r>
    </w:p>
    <w:p w14:paraId="31ADC43E"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724E5DE8" w14:textId="77777777" w:rsidR="009C14D8" w:rsidRDefault="00000000">
      <w:pPr>
        <w:pStyle w:val="Corpsdetexte"/>
        <w:spacing w:after="120" w:line="360" w:lineRule="auto"/>
        <w:jc w:val="both"/>
      </w:pPr>
      <w:r>
        <w:rPr>
          <w:color w:val="000000"/>
        </w:rPr>
        <w:t>Laravel API · MySQL. Messages : GET /api/ressources?search=X → auth:sanctum → requête SQL filtrée sur filiere_id et niveau (ordre inférieur ou égal à celui de lʼétudiant) → JSON. Illustrer lʼapplication automatique du filtre filière/niveau pour le rôle Étudiant.</w:t>
      </w:r>
    </w:p>
    <w:p w14:paraId="43756FE3"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0B5232CE" w14:textId="77777777" w:rsidR="009C14D8" w:rsidRDefault="00000000">
      <w:pPr>
        <w:pStyle w:val="FirstParagraph"/>
        <w:spacing w:after="120" w:line="360" w:lineRule="auto"/>
        <w:jc w:val="both"/>
      </w:pPr>
      <w:r>
        <w:rPr>
          <w:color w:val="000000"/>
        </w:rPr>
        <w:t>La conception des interfaces a été réalisée avant le développement, conformément au principe du design centré utilisateur (Norman, 2013). Les maquettes ont été élaborées à partir des cas dʼutilisation de la section 1.4. La charte graphique repose sur un système de couleurs par filière : chaque filière (MAI, BAF, GSE, TL, MMC, QHSE, GRH, DWMD, GL, SRT, MJF, LEA) est associée à une couleur propre, visible dans un badge qui identifie lʼorigine de chaque ressource dans les listes et les cartes. Lʼinterface web et lʼinterface mobile partagent la même identité visuelle : aplats sobres, hiérarchie typographique claire et repère rouge sur la section active de la navigation.</w:t>
      </w:r>
    </w:p>
    <w:p w14:paraId="6B73CC6B" w14:textId="77777777" w:rsidR="009C14D8" w:rsidRDefault="00000000">
      <w:pPr>
        <w:pStyle w:val="Corpsdetexte"/>
        <w:spacing w:after="120" w:line="360" w:lineRule="auto"/>
        <w:jc w:val="both"/>
      </w:pPr>
      <w:r>
        <w:rPr>
          <w:color w:val="000000"/>
        </w:rPr>
        <w:t>badges filière · détail dʼune ressource et commentaires · formulaire de publication (Délégué) · écran mobile et mode hors-ligne.</w:t>
      </w:r>
    </w:p>
    <w:p w14:paraId="54761EEE" w14:textId="77777777" w:rsidR="009C14D8" w:rsidRDefault="00000000">
      <w:pPr>
        <w:pStyle w:val="Normalcentr"/>
        <w:spacing w:after="120" w:line="360" w:lineRule="auto"/>
        <w:jc w:val="both"/>
      </w:pPr>
      <w:r>
        <w:rPr>
          <w:b/>
          <w:color w:val="000000"/>
        </w:rPr>
        <w:t>[À COMPLÉTER — INSÉRER LES MAQUETTES]</w:t>
      </w:r>
      <w:r>
        <w:rPr>
          <w:color w:val="000000"/>
        </w:rPr>
        <w:t xml:space="preserve"> Écrans clés : connexion · tableau de bord par rôle · liste des ressources avec badges filière · détail d’une ressource et commentaires · formulaire de publication (Délégué) · écran mobile et mode hors-ligne.</w:t>
      </w:r>
    </w:p>
    <w:p w14:paraId="528D6641"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1598A4A2"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1BF0863D"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755A8C27"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52246DF8" w14:textId="77777777">
        <w:tc>
          <w:tcPr>
            <w:tcW w:w="0" w:type="auto"/>
            <w:tcBorders>
              <w:bottom w:val="single" w:sz="0" w:space="0" w:color="auto"/>
            </w:tcBorders>
            <w:vAlign w:val="bottom"/>
          </w:tcPr>
          <w:p w14:paraId="2DBFA4A3"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2C1BCD6B"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41A4514C"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57CF98C4" w14:textId="77777777" w:rsidR="009C14D8" w:rsidRDefault="00000000">
            <w:pPr>
              <w:pStyle w:val="Compact"/>
            </w:pPr>
            <w:r>
              <w:rPr>
                <w:color w:val="000000"/>
                <w:sz w:val="18"/>
              </w:rPr>
              <w:t>Étudiant</w:t>
            </w:r>
          </w:p>
        </w:tc>
      </w:tr>
      <w:tr w:rsidR="009C14D8" w14:paraId="3435F906" w14:textId="77777777">
        <w:tc>
          <w:tcPr>
            <w:tcW w:w="0" w:type="auto"/>
          </w:tcPr>
          <w:p w14:paraId="5A9BA9F8" w14:textId="77777777" w:rsidR="009C14D8" w:rsidRDefault="00000000">
            <w:pPr>
              <w:pStyle w:val="Compact"/>
            </w:pPr>
            <w:r>
              <w:rPr>
                <w:color w:val="000000"/>
                <w:sz w:val="18"/>
              </w:rPr>
              <w:t>Connexion / Déconnexion</w:t>
            </w:r>
          </w:p>
        </w:tc>
        <w:tc>
          <w:tcPr>
            <w:tcW w:w="0" w:type="auto"/>
          </w:tcPr>
          <w:p w14:paraId="20D477FF" w14:textId="77777777" w:rsidR="009C14D8" w:rsidRDefault="00000000">
            <w:pPr>
              <w:pStyle w:val="Compact"/>
            </w:pPr>
            <w:r>
              <w:rPr>
                <w:color w:val="000000"/>
                <w:sz w:val="18"/>
              </w:rPr>
              <w:t>✓</w:t>
            </w:r>
          </w:p>
        </w:tc>
        <w:tc>
          <w:tcPr>
            <w:tcW w:w="0" w:type="auto"/>
          </w:tcPr>
          <w:p w14:paraId="120C3081" w14:textId="77777777" w:rsidR="009C14D8" w:rsidRDefault="00000000">
            <w:pPr>
              <w:pStyle w:val="Compact"/>
            </w:pPr>
            <w:r>
              <w:rPr>
                <w:color w:val="000000"/>
                <w:sz w:val="18"/>
              </w:rPr>
              <w:t>✓</w:t>
            </w:r>
          </w:p>
        </w:tc>
        <w:tc>
          <w:tcPr>
            <w:tcW w:w="0" w:type="auto"/>
          </w:tcPr>
          <w:p w14:paraId="78AD878C" w14:textId="77777777" w:rsidR="009C14D8" w:rsidRDefault="00000000">
            <w:pPr>
              <w:pStyle w:val="Compact"/>
            </w:pPr>
            <w:r>
              <w:rPr>
                <w:color w:val="000000"/>
                <w:sz w:val="18"/>
              </w:rPr>
              <w:t>✓</w:t>
            </w:r>
          </w:p>
        </w:tc>
      </w:tr>
      <w:tr w:rsidR="009C14D8" w14:paraId="5FD2AF9D" w14:textId="77777777">
        <w:tc>
          <w:tcPr>
            <w:tcW w:w="0" w:type="auto"/>
          </w:tcPr>
          <w:p w14:paraId="159F3C11" w14:textId="77777777" w:rsidR="009C14D8" w:rsidRDefault="00000000">
            <w:pPr>
              <w:pStyle w:val="Compact"/>
            </w:pPr>
            <w:r>
              <w:rPr>
                <w:color w:val="000000"/>
                <w:sz w:val="18"/>
              </w:rPr>
              <w:t>Double authentification (OTP) / connexion Google</w:t>
            </w:r>
          </w:p>
        </w:tc>
        <w:tc>
          <w:tcPr>
            <w:tcW w:w="0" w:type="auto"/>
          </w:tcPr>
          <w:p w14:paraId="18D00656" w14:textId="77777777" w:rsidR="009C14D8" w:rsidRDefault="00000000">
            <w:pPr>
              <w:pStyle w:val="Compact"/>
            </w:pPr>
            <w:r>
              <w:rPr>
                <w:color w:val="000000"/>
                <w:sz w:val="18"/>
              </w:rPr>
              <w:t>✓</w:t>
            </w:r>
          </w:p>
        </w:tc>
        <w:tc>
          <w:tcPr>
            <w:tcW w:w="0" w:type="auto"/>
          </w:tcPr>
          <w:p w14:paraId="7F8FC085" w14:textId="77777777" w:rsidR="009C14D8" w:rsidRDefault="00000000">
            <w:pPr>
              <w:pStyle w:val="Compact"/>
            </w:pPr>
            <w:r>
              <w:rPr>
                <w:color w:val="000000"/>
                <w:sz w:val="18"/>
              </w:rPr>
              <w:t>✓</w:t>
            </w:r>
          </w:p>
        </w:tc>
        <w:tc>
          <w:tcPr>
            <w:tcW w:w="0" w:type="auto"/>
          </w:tcPr>
          <w:p w14:paraId="48D99FC2" w14:textId="77777777" w:rsidR="009C14D8" w:rsidRDefault="00000000">
            <w:pPr>
              <w:pStyle w:val="Compact"/>
            </w:pPr>
            <w:r>
              <w:rPr>
                <w:color w:val="000000"/>
                <w:sz w:val="18"/>
              </w:rPr>
              <w:t>✓</w:t>
            </w:r>
          </w:p>
        </w:tc>
      </w:tr>
      <w:tr w:rsidR="009C14D8" w14:paraId="27CECA9F" w14:textId="77777777">
        <w:tc>
          <w:tcPr>
            <w:tcW w:w="0" w:type="auto"/>
          </w:tcPr>
          <w:p w14:paraId="30A80795" w14:textId="77777777" w:rsidR="009C14D8" w:rsidRDefault="00000000">
            <w:pPr>
              <w:pStyle w:val="Compact"/>
            </w:pPr>
            <w:r>
              <w:rPr>
                <w:color w:val="000000"/>
                <w:sz w:val="18"/>
              </w:rPr>
              <w:t>Consulter les ressources</w:t>
            </w:r>
          </w:p>
        </w:tc>
        <w:tc>
          <w:tcPr>
            <w:tcW w:w="0" w:type="auto"/>
          </w:tcPr>
          <w:p w14:paraId="3937A809" w14:textId="77777777" w:rsidR="009C14D8" w:rsidRDefault="00000000">
            <w:pPr>
              <w:pStyle w:val="Compact"/>
            </w:pPr>
            <w:r>
              <w:rPr>
                <w:color w:val="000000"/>
                <w:sz w:val="18"/>
              </w:rPr>
              <w:t>✓ (toutes)</w:t>
            </w:r>
          </w:p>
        </w:tc>
        <w:tc>
          <w:tcPr>
            <w:tcW w:w="0" w:type="auto"/>
          </w:tcPr>
          <w:p w14:paraId="273630FF" w14:textId="77777777" w:rsidR="009C14D8" w:rsidRDefault="00000000">
            <w:pPr>
              <w:pStyle w:val="Compact"/>
            </w:pPr>
            <w:r>
              <w:rPr>
                <w:color w:val="000000"/>
                <w:sz w:val="18"/>
              </w:rPr>
              <w:t>✓ (toutes)</w:t>
            </w:r>
          </w:p>
        </w:tc>
        <w:tc>
          <w:tcPr>
            <w:tcW w:w="0" w:type="auto"/>
          </w:tcPr>
          <w:p w14:paraId="6502644D" w14:textId="77777777" w:rsidR="009C14D8" w:rsidRDefault="00000000">
            <w:pPr>
              <w:pStyle w:val="Compact"/>
            </w:pPr>
            <w:r>
              <w:rPr>
                <w:color w:val="000000"/>
                <w:sz w:val="18"/>
              </w:rPr>
              <w:t>✓ (toutes)</w:t>
            </w:r>
          </w:p>
        </w:tc>
      </w:tr>
      <w:tr w:rsidR="009C14D8" w14:paraId="425C7A15" w14:textId="77777777">
        <w:tc>
          <w:tcPr>
            <w:tcW w:w="0" w:type="auto"/>
          </w:tcPr>
          <w:p w14:paraId="433FF7C6" w14:textId="77777777" w:rsidR="009C14D8" w:rsidRDefault="00000000">
            <w:pPr>
              <w:pStyle w:val="Compact"/>
            </w:pPr>
            <w:r>
              <w:rPr>
                <w:color w:val="000000"/>
                <w:sz w:val="18"/>
              </w:rPr>
              <w:t>Rechercher et filtrer</w:t>
            </w:r>
          </w:p>
        </w:tc>
        <w:tc>
          <w:tcPr>
            <w:tcW w:w="0" w:type="auto"/>
          </w:tcPr>
          <w:p w14:paraId="081141BF" w14:textId="77777777" w:rsidR="009C14D8" w:rsidRDefault="00000000">
            <w:pPr>
              <w:pStyle w:val="Compact"/>
            </w:pPr>
            <w:r>
              <w:rPr>
                <w:color w:val="000000"/>
                <w:sz w:val="18"/>
              </w:rPr>
              <w:t>✓</w:t>
            </w:r>
          </w:p>
        </w:tc>
        <w:tc>
          <w:tcPr>
            <w:tcW w:w="0" w:type="auto"/>
          </w:tcPr>
          <w:p w14:paraId="1913F58F" w14:textId="77777777" w:rsidR="009C14D8" w:rsidRDefault="00000000">
            <w:pPr>
              <w:pStyle w:val="Compact"/>
            </w:pPr>
            <w:r>
              <w:rPr>
                <w:color w:val="000000"/>
                <w:sz w:val="18"/>
              </w:rPr>
              <w:t>✓</w:t>
            </w:r>
          </w:p>
        </w:tc>
        <w:tc>
          <w:tcPr>
            <w:tcW w:w="0" w:type="auto"/>
          </w:tcPr>
          <w:p w14:paraId="2DC03921" w14:textId="77777777" w:rsidR="009C14D8" w:rsidRDefault="00000000">
            <w:pPr>
              <w:pStyle w:val="Compact"/>
            </w:pPr>
            <w:r>
              <w:rPr>
                <w:color w:val="000000"/>
                <w:sz w:val="18"/>
              </w:rPr>
              <w:t>✓</w:t>
            </w:r>
          </w:p>
        </w:tc>
      </w:tr>
      <w:tr w:rsidR="009C14D8" w14:paraId="1A05CD95" w14:textId="77777777">
        <w:tc>
          <w:tcPr>
            <w:tcW w:w="0" w:type="auto"/>
          </w:tcPr>
          <w:p w14:paraId="70C46253" w14:textId="77777777" w:rsidR="009C14D8" w:rsidRDefault="00000000">
            <w:pPr>
              <w:pStyle w:val="Compact"/>
            </w:pPr>
            <w:r>
              <w:rPr>
                <w:color w:val="000000"/>
                <w:sz w:val="18"/>
              </w:rPr>
              <w:t>Télécharger un fichier</w:t>
            </w:r>
          </w:p>
        </w:tc>
        <w:tc>
          <w:tcPr>
            <w:tcW w:w="0" w:type="auto"/>
          </w:tcPr>
          <w:p w14:paraId="38FCFD2B" w14:textId="77777777" w:rsidR="009C14D8" w:rsidRDefault="00000000">
            <w:pPr>
              <w:pStyle w:val="Compact"/>
            </w:pPr>
            <w:r>
              <w:rPr>
                <w:color w:val="000000"/>
                <w:sz w:val="18"/>
              </w:rPr>
              <w:t>✓</w:t>
            </w:r>
          </w:p>
        </w:tc>
        <w:tc>
          <w:tcPr>
            <w:tcW w:w="0" w:type="auto"/>
          </w:tcPr>
          <w:p w14:paraId="5C892D91" w14:textId="77777777" w:rsidR="009C14D8" w:rsidRDefault="00000000">
            <w:pPr>
              <w:pStyle w:val="Compact"/>
            </w:pPr>
            <w:r>
              <w:rPr>
                <w:color w:val="000000"/>
                <w:sz w:val="18"/>
              </w:rPr>
              <w:t>✓</w:t>
            </w:r>
          </w:p>
        </w:tc>
        <w:tc>
          <w:tcPr>
            <w:tcW w:w="0" w:type="auto"/>
          </w:tcPr>
          <w:p w14:paraId="15A5F071" w14:textId="77777777" w:rsidR="009C14D8" w:rsidRDefault="00000000">
            <w:pPr>
              <w:pStyle w:val="Compact"/>
            </w:pPr>
            <w:r>
              <w:rPr>
                <w:color w:val="000000"/>
                <w:sz w:val="18"/>
              </w:rPr>
              <w:t>✓</w:t>
            </w:r>
          </w:p>
        </w:tc>
      </w:tr>
      <w:tr w:rsidR="009C14D8" w14:paraId="5E062A0D" w14:textId="77777777">
        <w:tc>
          <w:tcPr>
            <w:tcW w:w="0" w:type="auto"/>
          </w:tcPr>
          <w:p w14:paraId="6BAC9F3F" w14:textId="77777777" w:rsidR="009C14D8" w:rsidRDefault="00000000">
            <w:pPr>
              <w:pStyle w:val="Compact"/>
            </w:pPr>
            <w:r>
              <w:rPr>
                <w:color w:val="000000"/>
                <w:sz w:val="18"/>
              </w:rPr>
              <w:t>Consulter hors connexion (mobile)</w:t>
            </w:r>
          </w:p>
        </w:tc>
        <w:tc>
          <w:tcPr>
            <w:tcW w:w="0" w:type="auto"/>
          </w:tcPr>
          <w:p w14:paraId="58663716" w14:textId="77777777" w:rsidR="009C14D8" w:rsidRDefault="00000000">
            <w:pPr>
              <w:pStyle w:val="Compact"/>
            </w:pPr>
            <w:r>
              <w:rPr>
                <w:color w:val="000000"/>
                <w:sz w:val="18"/>
              </w:rPr>
              <w:t>✓</w:t>
            </w:r>
          </w:p>
        </w:tc>
        <w:tc>
          <w:tcPr>
            <w:tcW w:w="0" w:type="auto"/>
          </w:tcPr>
          <w:p w14:paraId="645C22ED" w14:textId="77777777" w:rsidR="009C14D8" w:rsidRDefault="00000000">
            <w:pPr>
              <w:pStyle w:val="Compact"/>
            </w:pPr>
            <w:r>
              <w:rPr>
                <w:color w:val="000000"/>
                <w:sz w:val="18"/>
              </w:rPr>
              <w:t>✓</w:t>
            </w:r>
          </w:p>
        </w:tc>
        <w:tc>
          <w:tcPr>
            <w:tcW w:w="0" w:type="auto"/>
          </w:tcPr>
          <w:p w14:paraId="3DB4D96E" w14:textId="77777777" w:rsidR="009C14D8" w:rsidRDefault="00000000">
            <w:pPr>
              <w:pStyle w:val="Compact"/>
            </w:pPr>
            <w:r>
              <w:rPr>
                <w:color w:val="000000"/>
                <w:sz w:val="18"/>
              </w:rPr>
              <w:t>✓</w:t>
            </w:r>
          </w:p>
        </w:tc>
      </w:tr>
      <w:tr w:rsidR="009C14D8" w14:paraId="40D783BA" w14:textId="77777777">
        <w:tc>
          <w:tcPr>
            <w:tcW w:w="0" w:type="auto"/>
          </w:tcPr>
          <w:p w14:paraId="2D880D70" w14:textId="77777777" w:rsidR="009C14D8" w:rsidRDefault="00000000">
            <w:pPr>
              <w:pStyle w:val="Compact"/>
            </w:pPr>
            <w:r>
              <w:rPr>
                <w:color w:val="000000"/>
                <w:sz w:val="18"/>
              </w:rPr>
              <w:t>Recevoir des notifications</w:t>
            </w:r>
          </w:p>
        </w:tc>
        <w:tc>
          <w:tcPr>
            <w:tcW w:w="0" w:type="auto"/>
          </w:tcPr>
          <w:p w14:paraId="57785DEC" w14:textId="77777777" w:rsidR="009C14D8" w:rsidRDefault="00000000">
            <w:pPr>
              <w:pStyle w:val="Compact"/>
            </w:pPr>
            <w:r>
              <w:rPr>
                <w:color w:val="000000"/>
                <w:sz w:val="18"/>
              </w:rPr>
              <w:t>✓</w:t>
            </w:r>
          </w:p>
        </w:tc>
        <w:tc>
          <w:tcPr>
            <w:tcW w:w="0" w:type="auto"/>
          </w:tcPr>
          <w:p w14:paraId="3FB81794" w14:textId="77777777" w:rsidR="009C14D8" w:rsidRDefault="00000000">
            <w:pPr>
              <w:pStyle w:val="Compact"/>
            </w:pPr>
            <w:r>
              <w:rPr>
                <w:color w:val="000000"/>
                <w:sz w:val="18"/>
              </w:rPr>
              <w:t>✓</w:t>
            </w:r>
          </w:p>
        </w:tc>
        <w:tc>
          <w:tcPr>
            <w:tcW w:w="0" w:type="auto"/>
          </w:tcPr>
          <w:p w14:paraId="146D5160" w14:textId="77777777" w:rsidR="009C14D8" w:rsidRDefault="00000000">
            <w:pPr>
              <w:pStyle w:val="Compact"/>
            </w:pPr>
            <w:r>
              <w:rPr>
                <w:color w:val="000000"/>
                <w:sz w:val="18"/>
              </w:rPr>
              <w:t>✓</w:t>
            </w:r>
          </w:p>
        </w:tc>
      </w:tr>
      <w:tr w:rsidR="009C14D8" w14:paraId="3481F5DC" w14:textId="77777777">
        <w:tc>
          <w:tcPr>
            <w:tcW w:w="0" w:type="auto"/>
          </w:tcPr>
          <w:p w14:paraId="26E544B9" w14:textId="77777777" w:rsidR="009C14D8" w:rsidRDefault="00000000">
            <w:pPr>
              <w:pStyle w:val="Compact"/>
            </w:pPr>
            <w:r>
              <w:rPr>
                <w:color w:val="000000"/>
                <w:sz w:val="18"/>
              </w:rPr>
              <w:t>Publier une ressource (sa filière)</w:t>
            </w:r>
          </w:p>
        </w:tc>
        <w:tc>
          <w:tcPr>
            <w:tcW w:w="0" w:type="auto"/>
          </w:tcPr>
          <w:p w14:paraId="448A31FE" w14:textId="77777777" w:rsidR="009C14D8" w:rsidRDefault="00000000">
            <w:pPr>
              <w:pStyle w:val="Compact"/>
            </w:pPr>
            <w:r>
              <w:rPr>
                <w:color w:val="000000"/>
                <w:sz w:val="18"/>
              </w:rPr>
              <w:t>✗</w:t>
            </w:r>
          </w:p>
        </w:tc>
        <w:tc>
          <w:tcPr>
            <w:tcW w:w="0" w:type="auto"/>
          </w:tcPr>
          <w:p w14:paraId="04ACAD60" w14:textId="77777777" w:rsidR="009C14D8" w:rsidRDefault="00000000">
            <w:pPr>
              <w:pStyle w:val="Compact"/>
            </w:pPr>
            <w:r>
              <w:rPr>
                <w:color w:val="000000"/>
                <w:sz w:val="18"/>
              </w:rPr>
              <w:t>✓ (directement)</w:t>
            </w:r>
          </w:p>
        </w:tc>
        <w:tc>
          <w:tcPr>
            <w:tcW w:w="0" w:type="auto"/>
          </w:tcPr>
          <w:p w14:paraId="6F83F604" w14:textId="77777777" w:rsidR="009C14D8" w:rsidRDefault="00000000">
            <w:pPr>
              <w:pStyle w:val="Compact"/>
            </w:pPr>
            <w:r>
              <w:rPr>
                <w:color w:val="000000"/>
                <w:sz w:val="18"/>
              </w:rPr>
              <w:t>✗</w:t>
            </w:r>
          </w:p>
        </w:tc>
      </w:tr>
      <w:tr w:rsidR="009C14D8" w14:paraId="015500F0" w14:textId="77777777">
        <w:tc>
          <w:tcPr>
            <w:tcW w:w="0" w:type="auto"/>
          </w:tcPr>
          <w:p w14:paraId="78C1BCE1" w14:textId="77777777" w:rsidR="009C14D8" w:rsidRDefault="00000000">
            <w:pPr>
              <w:pStyle w:val="Compact"/>
            </w:pPr>
            <w:r>
              <w:rPr>
                <w:color w:val="000000"/>
                <w:sz w:val="18"/>
              </w:rPr>
              <w:t>Publier hors de sa filière</w:t>
            </w:r>
          </w:p>
        </w:tc>
        <w:tc>
          <w:tcPr>
            <w:tcW w:w="0" w:type="auto"/>
          </w:tcPr>
          <w:p w14:paraId="3B77FA47" w14:textId="77777777" w:rsidR="009C14D8" w:rsidRDefault="00000000">
            <w:pPr>
              <w:pStyle w:val="Compact"/>
            </w:pPr>
            <w:r>
              <w:rPr>
                <w:color w:val="000000"/>
                <w:sz w:val="18"/>
              </w:rPr>
              <w:t>N/A</w:t>
            </w:r>
          </w:p>
        </w:tc>
        <w:tc>
          <w:tcPr>
            <w:tcW w:w="0" w:type="auto"/>
          </w:tcPr>
          <w:p w14:paraId="04C9370F" w14:textId="77777777" w:rsidR="009C14D8" w:rsidRDefault="00000000">
            <w:pPr>
              <w:pStyle w:val="Compact"/>
            </w:pPr>
            <w:r>
              <w:rPr>
                <w:color w:val="000000"/>
                <w:sz w:val="18"/>
              </w:rPr>
              <w:t>✗ (403)</w:t>
            </w:r>
          </w:p>
        </w:tc>
        <w:tc>
          <w:tcPr>
            <w:tcW w:w="0" w:type="auto"/>
          </w:tcPr>
          <w:p w14:paraId="3651F5F1" w14:textId="77777777" w:rsidR="009C14D8" w:rsidRDefault="00000000">
            <w:pPr>
              <w:pStyle w:val="Compact"/>
            </w:pPr>
            <w:r>
              <w:rPr>
                <w:color w:val="000000"/>
                <w:sz w:val="18"/>
              </w:rPr>
              <w:t>✗</w:t>
            </w:r>
          </w:p>
        </w:tc>
      </w:tr>
      <w:tr w:rsidR="009C14D8" w14:paraId="142B1312" w14:textId="77777777">
        <w:tc>
          <w:tcPr>
            <w:tcW w:w="0" w:type="auto"/>
          </w:tcPr>
          <w:p w14:paraId="35119742" w14:textId="77777777" w:rsidR="009C14D8" w:rsidRDefault="00000000">
            <w:pPr>
              <w:pStyle w:val="Compact"/>
            </w:pPr>
            <w:r>
              <w:rPr>
                <w:color w:val="000000"/>
                <w:sz w:val="18"/>
              </w:rPr>
              <w:t>Publier une annonce / un emploi du temps</w:t>
            </w:r>
          </w:p>
        </w:tc>
        <w:tc>
          <w:tcPr>
            <w:tcW w:w="0" w:type="auto"/>
          </w:tcPr>
          <w:p w14:paraId="7EE48EEC" w14:textId="77777777" w:rsidR="009C14D8" w:rsidRDefault="00000000">
            <w:pPr>
              <w:pStyle w:val="Compact"/>
            </w:pPr>
            <w:r>
              <w:rPr>
                <w:color w:val="000000"/>
                <w:sz w:val="18"/>
              </w:rPr>
              <w:t>✓</w:t>
            </w:r>
          </w:p>
        </w:tc>
        <w:tc>
          <w:tcPr>
            <w:tcW w:w="0" w:type="auto"/>
          </w:tcPr>
          <w:p w14:paraId="214BF82C" w14:textId="77777777" w:rsidR="009C14D8" w:rsidRDefault="00000000">
            <w:pPr>
              <w:pStyle w:val="Compact"/>
            </w:pPr>
            <w:r>
              <w:rPr>
                <w:color w:val="000000"/>
                <w:sz w:val="18"/>
              </w:rPr>
              <w:t>✓ (sa classe)</w:t>
            </w:r>
          </w:p>
        </w:tc>
        <w:tc>
          <w:tcPr>
            <w:tcW w:w="0" w:type="auto"/>
          </w:tcPr>
          <w:p w14:paraId="7A7C7896" w14:textId="77777777" w:rsidR="009C14D8" w:rsidRDefault="00000000">
            <w:pPr>
              <w:pStyle w:val="Compact"/>
            </w:pPr>
            <w:r>
              <w:rPr>
                <w:color w:val="000000"/>
                <w:sz w:val="18"/>
              </w:rPr>
              <w:t>✗</w:t>
            </w:r>
          </w:p>
        </w:tc>
      </w:tr>
      <w:tr w:rsidR="009C14D8" w14:paraId="7BF24A53" w14:textId="77777777">
        <w:tc>
          <w:tcPr>
            <w:tcW w:w="0" w:type="auto"/>
          </w:tcPr>
          <w:p w14:paraId="538767B0" w14:textId="77777777" w:rsidR="009C14D8" w:rsidRDefault="00000000">
            <w:pPr>
              <w:pStyle w:val="Compact"/>
            </w:pPr>
            <w:r>
              <w:rPr>
                <w:color w:val="000000"/>
                <w:sz w:val="18"/>
              </w:rPr>
              <w:t>Échanger dans l’espace de classe</w:t>
            </w:r>
          </w:p>
        </w:tc>
        <w:tc>
          <w:tcPr>
            <w:tcW w:w="0" w:type="auto"/>
          </w:tcPr>
          <w:p w14:paraId="0CA1B617" w14:textId="77777777" w:rsidR="009C14D8" w:rsidRDefault="00000000">
            <w:pPr>
              <w:pStyle w:val="Compact"/>
            </w:pPr>
            <w:r>
              <w:rPr>
                <w:color w:val="000000"/>
                <w:sz w:val="18"/>
              </w:rPr>
              <w:t>N/A</w:t>
            </w:r>
          </w:p>
        </w:tc>
        <w:tc>
          <w:tcPr>
            <w:tcW w:w="0" w:type="auto"/>
          </w:tcPr>
          <w:p w14:paraId="32D33A17" w14:textId="77777777" w:rsidR="009C14D8" w:rsidRDefault="00000000">
            <w:pPr>
              <w:pStyle w:val="Compact"/>
            </w:pPr>
            <w:r>
              <w:rPr>
                <w:color w:val="000000"/>
                <w:sz w:val="18"/>
              </w:rPr>
              <w:t>✓</w:t>
            </w:r>
          </w:p>
        </w:tc>
        <w:tc>
          <w:tcPr>
            <w:tcW w:w="0" w:type="auto"/>
          </w:tcPr>
          <w:p w14:paraId="6C6864DC" w14:textId="77777777" w:rsidR="009C14D8" w:rsidRDefault="00000000">
            <w:pPr>
              <w:pStyle w:val="Compact"/>
            </w:pPr>
            <w:r>
              <w:rPr>
                <w:color w:val="000000"/>
                <w:sz w:val="18"/>
              </w:rPr>
              <w:t>✓</w:t>
            </w:r>
          </w:p>
        </w:tc>
      </w:tr>
      <w:tr w:rsidR="009C14D8" w14:paraId="2AAAD086" w14:textId="77777777">
        <w:tc>
          <w:tcPr>
            <w:tcW w:w="0" w:type="auto"/>
          </w:tcPr>
          <w:p w14:paraId="191A3C7A" w14:textId="77777777" w:rsidR="009C14D8" w:rsidRDefault="00000000">
            <w:pPr>
              <w:pStyle w:val="Compact"/>
            </w:pPr>
            <w:r>
              <w:rPr>
                <w:color w:val="000000"/>
                <w:sz w:val="18"/>
              </w:rPr>
              <w:t>Commenter une ressource</w:t>
            </w:r>
          </w:p>
        </w:tc>
        <w:tc>
          <w:tcPr>
            <w:tcW w:w="0" w:type="auto"/>
          </w:tcPr>
          <w:p w14:paraId="1E8EE492" w14:textId="77777777" w:rsidR="009C14D8" w:rsidRDefault="00000000">
            <w:pPr>
              <w:pStyle w:val="Compact"/>
            </w:pPr>
            <w:r>
              <w:rPr>
                <w:color w:val="000000"/>
                <w:sz w:val="18"/>
              </w:rPr>
              <w:t>✓</w:t>
            </w:r>
          </w:p>
        </w:tc>
        <w:tc>
          <w:tcPr>
            <w:tcW w:w="0" w:type="auto"/>
          </w:tcPr>
          <w:p w14:paraId="6AE37D1E" w14:textId="77777777" w:rsidR="009C14D8" w:rsidRDefault="00000000">
            <w:pPr>
              <w:pStyle w:val="Compact"/>
            </w:pPr>
            <w:r>
              <w:rPr>
                <w:color w:val="000000"/>
                <w:sz w:val="18"/>
              </w:rPr>
              <w:t>✓</w:t>
            </w:r>
          </w:p>
        </w:tc>
        <w:tc>
          <w:tcPr>
            <w:tcW w:w="0" w:type="auto"/>
          </w:tcPr>
          <w:p w14:paraId="3443DE10" w14:textId="77777777" w:rsidR="009C14D8" w:rsidRDefault="00000000">
            <w:pPr>
              <w:pStyle w:val="Compact"/>
            </w:pPr>
            <w:r>
              <w:rPr>
                <w:color w:val="000000"/>
                <w:sz w:val="18"/>
              </w:rPr>
              <w:t>✓</w:t>
            </w:r>
          </w:p>
        </w:tc>
      </w:tr>
      <w:tr w:rsidR="009C14D8" w14:paraId="0A5BEAE3" w14:textId="77777777">
        <w:tc>
          <w:tcPr>
            <w:tcW w:w="0" w:type="auto"/>
          </w:tcPr>
          <w:p w14:paraId="760E6DCF" w14:textId="77777777" w:rsidR="009C14D8" w:rsidRDefault="00000000">
            <w:pPr>
              <w:pStyle w:val="Compact"/>
            </w:pPr>
            <w:r>
              <w:rPr>
                <w:color w:val="000000"/>
                <w:sz w:val="18"/>
              </w:rPr>
              <w:t>Supprimer son propre commentaire</w:t>
            </w:r>
          </w:p>
        </w:tc>
        <w:tc>
          <w:tcPr>
            <w:tcW w:w="0" w:type="auto"/>
          </w:tcPr>
          <w:p w14:paraId="229782D4" w14:textId="77777777" w:rsidR="009C14D8" w:rsidRDefault="00000000">
            <w:pPr>
              <w:pStyle w:val="Compact"/>
            </w:pPr>
            <w:r>
              <w:rPr>
                <w:color w:val="000000"/>
                <w:sz w:val="18"/>
              </w:rPr>
              <w:t>✓</w:t>
            </w:r>
          </w:p>
        </w:tc>
        <w:tc>
          <w:tcPr>
            <w:tcW w:w="0" w:type="auto"/>
          </w:tcPr>
          <w:p w14:paraId="2982D6C2" w14:textId="77777777" w:rsidR="009C14D8" w:rsidRDefault="00000000">
            <w:pPr>
              <w:pStyle w:val="Compact"/>
            </w:pPr>
            <w:r>
              <w:rPr>
                <w:color w:val="000000"/>
                <w:sz w:val="18"/>
              </w:rPr>
              <w:t>✓</w:t>
            </w:r>
          </w:p>
        </w:tc>
        <w:tc>
          <w:tcPr>
            <w:tcW w:w="0" w:type="auto"/>
          </w:tcPr>
          <w:p w14:paraId="1B759EDB" w14:textId="77777777" w:rsidR="009C14D8" w:rsidRDefault="00000000">
            <w:pPr>
              <w:pStyle w:val="Compact"/>
            </w:pPr>
            <w:r>
              <w:rPr>
                <w:color w:val="000000"/>
                <w:sz w:val="18"/>
              </w:rPr>
              <w:t>✓</w:t>
            </w:r>
          </w:p>
        </w:tc>
      </w:tr>
      <w:tr w:rsidR="009C14D8" w14:paraId="70D2E16C" w14:textId="77777777">
        <w:tc>
          <w:tcPr>
            <w:tcW w:w="0" w:type="auto"/>
          </w:tcPr>
          <w:p w14:paraId="034ECA34" w14:textId="77777777" w:rsidR="009C14D8" w:rsidRDefault="00000000">
            <w:pPr>
              <w:pStyle w:val="Compact"/>
            </w:pPr>
            <w:r>
              <w:rPr>
                <w:color w:val="000000"/>
                <w:sz w:val="18"/>
              </w:rPr>
              <w:t>Modérer / supprimer tout commentaire</w:t>
            </w:r>
          </w:p>
        </w:tc>
        <w:tc>
          <w:tcPr>
            <w:tcW w:w="0" w:type="auto"/>
          </w:tcPr>
          <w:p w14:paraId="00AFE82A" w14:textId="77777777" w:rsidR="009C14D8" w:rsidRDefault="00000000">
            <w:pPr>
              <w:pStyle w:val="Compact"/>
            </w:pPr>
            <w:r>
              <w:rPr>
                <w:color w:val="000000"/>
                <w:sz w:val="18"/>
              </w:rPr>
              <w:t>✓</w:t>
            </w:r>
          </w:p>
        </w:tc>
        <w:tc>
          <w:tcPr>
            <w:tcW w:w="0" w:type="auto"/>
          </w:tcPr>
          <w:p w14:paraId="776A3A5F" w14:textId="77777777" w:rsidR="009C14D8" w:rsidRDefault="00000000">
            <w:pPr>
              <w:pStyle w:val="Compact"/>
            </w:pPr>
            <w:r>
              <w:rPr>
                <w:color w:val="000000"/>
                <w:sz w:val="18"/>
              </w:rPr>
              <w:t>✗</w:t>
            </w:r>
          </w:p>
        </w:tc>
        <w:tc>
          <w:tcPr>
            <w:tcW w:w="0" w:type="auto"/>
          </w:tcPr>
          <w:p w14:paraId="414E384E" w14:textId="77777777" w:rsidR="009C14D8" w:rsidRDefault="00000000">
            <w:pPr>
              <w:pStyle w:val="Compact"/>
            </w:pPr>
            <w:r>
              <w:rPr>
                <w:color w:val="000000"/>
                <w:sz w:val="18"/>
              </w:rPr>
              <w:t>✗</w:t>
            </w:r>
          </w:p>
        </w:tc>
      </w:tr>
      <w:tr w:rsidR="009C14D8" w14:paraId="024D8759" w14:textId="77777777">
        <w:tc>
          <w:tcPr>
            <w:tcW w:w="0" w:type="auto"/>
          </w:tcPr>
          <w:p w14:paraId="651EEB50" w14:textId="77777777" w:rsidR="009C14D8" w:rsidRDefault="00000000">
            <w:pPr>
              <w:pStyle w:val="Compact"/>
            </w:pPr>
            <w:r>
              <w:rPr>
                <w:color w:val="000000"/>
                <w:sz w:val="18"/>
              </w:rPr>
              <w:t>Gérer filières / niveaux / matières</w:t>
            </w:r>
          </w:p>
        </w:tc>
        <w:tc>
          <w:tcPr>
            <w:tcW w:w="0" w:type="auto"/>
          </w:tcPr>
          <w:p w14:paraId="6E36384C" w14:textId="77777777" w:rsidR="009C14D8" w:rsidRDefault="00000000">
            <w:pPr>
              <w:pStyle w:val="Compact"/>
            </w:pPr>
            <w:r>
              <w:rPr>
                <w:color w:val="000000"/>
                <w:sz w:val="18"/>
              </w:rPr>
              <w:t>✓</w:t>
            </w:r>
          </w:p>
        </w:tc>
        <w:tc>
          <w:tcPr>
            <w:tcW w:w="0" w:type="auto"/>
          </w:tcPr>
          <w:p w14:paraId="311AAC74" w14:textId="77777777" w:rsidR="009C14D8" w:rsidRDefault="00000000">
            <w:pPr>
              <w:pStyle w:val="Compact"/>
            </w:pPr>
            <w:r>
              <w:rPr>
                <w:color w:val="000000"/>
                <w:sz w:val="18"/>
              </w:rPr>
              <w:t>✗</w:t>
            </w:r>
          </w:p>
        </w:tc>
        <w:tc>
          <w:tcPr>
            <w:tcW w:w="0" w:type="auto"/>
          </w:tcPr>
          <w:p w14:paraId="6756A6E5" w14:textId="77777777" w:rsidR="009C14D8" w:rsidRDefault="00000000">
            <w:pPr>
              <w:pStyle w:val="Compact"/>
            </w:pPr>
            <w:r>
              <w:rPr>
                <w:color w:val="000000"/>
                <w:sz w:val="18"/>
              </w:rPr>
              <w:t>✗</w:t>
            </w:r>
          </w:p>
        </w:tc>
      </w:tr>
      <w:tr w:rsidR="009C14D8" w14:paraId="606A3303" w14:textId="77777777">
        <w:tc>
          <w:tcPr>
            <w:tcW w:w="0" w:type="auto"/>
          </w:tcPr>
          <w:p w14:paraId="734E00E0" w14:textId="77777777" w:rsidR="009C14D8" w:rsidRDefault="00000000">
            <w:pPr>
              <w:pStyle w:val="Compact"/>
            </w:pPr>
            <w:r>
              <w:rPr>
                <w:color w:val="000000"/>
                <w:sz w:val="18"/>
              </w:rPr>
              <w:t>Créer / gérer les comptes</w:t>
            </w:r>
          </w:p>
        </w:tc>
        <w:tc>
          <w:tcPr>
            <w:tcW w:w="0" w:type="auto"/>
          </w:tcPr>
          <w:p w14:paraId="12847D47" w14:textId="77777777" w:rsidR="009C14D8" w:rsidRDefault="00000000">
            <w:pPr>
              <w:pStyle w:val="Compact"/>
            </w:pPr>
            <w:r>
              <w:rPr>
                <w:color w:val="000000"/>
                <w:sz w:val="18"/>
              </w:rPr>
              <w:t>✓</w:t>
            </w:r>
          </w:p>
        </w:tc>
        <w:tc>
          <w:tcPr>
            <w:tcW w:w="0" w:type="auto"/>
          </w:tcPr>
          <w:p w14:paraId="7FC6C68F" w14:textId="77777777" w:rsidR="009C14D8" w:rsidRDefault="00000000">
            <w:pPr>
              <w:pStyle w:val="Compact"/>
            </w:pPr>
            <w:r>
              <w:rPr>
                <w:color w:val="000000"/>
                <w:sz w:val="18"/>
              </w:rPr>
              <w:t>✗</w:t>
            </w:r>
          </w:p>
        </w:tc>
        <w:tc>
          <w:tcPr>
            <w:tcW w:w="0" w:type="auto"/>
          </w:tcPr>
          <w:p w14:paraId="07BC5DE1" w14:textId="77777777" w:rsidR="009C14D8" w:rsidRDefault="00000000">
            <w:pPr>
              <w:pStyle w:val="Compact"/>
            </w:pPr>
            <w:r>
              <w:rPr>
                <w:color w:val="000000"/>
                <w:sz w:val="18"/>
              </w:rPr>
              <w:t>✗</w:t>
            </w:r>
          </w:p>
        </w:tc>
      </w:tr>
      <w:tr w:rsidR="009C14D8" w14:paraId="0C04816C" w14:textId="77777777">
        <w:tc>
          <w:tcPr>
            <w:tcW w:w="0" w:type="auto"/>
          </w:tcPr>
          <w:p w14:paraId="6533F5B8" w14:textId="77777777" w:rsidR="009C14D8" w:rsidRDefault="00000000">
            <w:pPr>
              <w:pStyle w:val="Compact"/>
            </w:pPr>
            <w:r>
              <w:rPr>
                <w:color w:val="000000"/>
                <w:sz w:val="18"/>
              </w:rPr>
              <w:t>Désigner un Délégué</w:t>
            </w:r>
          </w:p>
        </w:tc>
        <w:tc>
          <w:tcPr>
            <w:tcW w:w="0" w:type="auto"/>
          </w:tcPr>
          <w:p w14:paraId="156688CF" w14:textId="77777777" w:rsidR="009C14D8" w:rsidRDefault="00000000">
            <w:pPr>
              <w:pStyle w:val="Compact"/>
            </w:pPr>
            <w:r>
              <w:rPr>
                <w:color w:val="000000"/>
                <w:sz w:val="18"/>
              </w:rPr>
              <w:t>✓</w:t>
            </w:r>
          </w:p>
        </w:tc>
        <w:tc>
          <w:tcPr>
            <w:tcW w:w="0" w:type="auto"/>
          </w:tcPr>
          <w:p w14:paraId="199B356F" w14:textId="77777777" w:rsidR="009C14D8" w:rsidRDefault="00000000">
            <w:pPr>
              <w:pStyle w:val="Compact"/>
            </w:pPr>
            <w:r>
              <w:rPr>
                <w:color w:val="000000"/>
                <w:sz w:val="18"/>
              </w:rPr>
              <w:t>✗</w:t>
            </w:r>
          </w:p>
        </w:tc>
        <w:tc>
          <w:tcPr>
            <w:tcW w:w="0" w:type="auto"/>
          </w:tcPr>
          <w:p w14:paraId="725D9AB2" w14:textId="77777777" w:rsidR="009C14D8" w:rsidRDefault="00000000">
            <w:pPr>
              <w:pStyle w:val="Compact"/>
            </w:pPr>
            <w:r>
              <w:rPr>
                <w:color w:val="000000"/>
                <w:sz w:val="18"/>
              </w:rPr>
              <w:t>✗</w:t>
            </w:r>
          </w:p>
        </w:tc>
      </w:tr>
      <w:tr w:rsidR="009C14D8" w14:paraId="23770909" w14:textId="77777777">
        <w:tc>
          <w:tcPr>
            <w:tcW w:w="0" w:type="auto"/>
          </w:tcPr>
          <w:p w14:paraId="23E5CF4C" w14:textId="77777777" w:rsidR="009C14D8" w:rsidRDefault="00000000">
            <w:pPr>
              <w:pStyle w:val="Compact"/>
            </w:pPr>
            <w:r>
              <w:rPr>
                <w:color w:val="000000"/>
                <w:sz w:val="18"/>
              </w:rPr>
              <w:t>Supprimer une ressource</w:t>
            </w:r>
          </w:p>
        </w:tc>
        <w:tc>
          <w:tcPr>
            <w:tcW w:w="0" w:type="auto"/>
          </w:tcPr>
          <w:p w14:paraId="424E5FE4" w14:textId="77777777" w:rsidR="009C14D8" w:rsidRDefault="00000000">
            <w:pPr>
              <w:pStyle w:val="Compact"/>
            </w:pPr>
            <w:r>
              <w:rPr>
                <w:color w:val="000000"/>
                <w:sz w:val="18"/>
              </w:rPr>
              <w:t>✓ (a posteriori)</w:t>
            </w:r>
          </w:p>
        </w:tc>
        <w:tc>
          <w:tcPr>
            <w:tcW w:w="0" w:type="auto"/>
          </w:tcPr>
          <w:p w14:paraId="53C17A08" w14:textId="77777777" w:rsidR="009C14D8" w:rsidRDefault="00000000">
            <w:pPr>
              <w:pStyle w:val="Compact"/>
            </w:pPr>
            <w:r>
              <w:rPr>
                <w:color w:val="000000"/>
                <w:sz w:val="18"/>
              </w:rPr>
              <w:t>✓ (les siennes)</w:t>
            </w:r>
          </w:p>
        </w:tc>
        <w:tc>
          <w:tcPr>
            <w:tcW w:w="0" w:type="auto"/>
          </w:tcPr>
          <w:p w14:paraId="40735455" w14:textId="77777777" w:rsidR="009C14D8" w:rsidRDefault="00000000">
            <w:pPr>
              <w:pStyle w:val="Compact"/>
            </w:pPr>
            <w:r>
              <w:rPr>
                <w:color w:val="000000"/>
                <w:sz w:val="18"/>
              </w:rPr>
              <w:t>✗</w:t>
            </w:r>
          </w:p>
        </w:tc>
      </w:tr>
      <w:tr w:rsidR="009C14D8" w14:paraId="4D09236E" w14:textId="77777777">
        <w:tc>
          <w:tcPr>
            <w:tcW w:w="0" w:type="auto"/>
          </w:tcPr>
          <w:p w14:paraId="28A2750A" w14:textId="77777777" w:rsidR="009C14D8" w:rsidRDefault="00000000">
            <w:pPr>
              <w:pStyle w:val="Compact"/>
            </w:pPr>
            <w:r>
              <w:rPr>
                <w:color w:val="000000"/>
                <w:sz w:val="18"/>
              </w:rPr>
              <w:t>Consulter le tableau de bord et le rapport d’activité</w:t>
            </w:r>
          </w:p>
        </w:tc>
        <w:tc>
          <w:tcPr>
            <w:tcW w:w="0" w:type="auto"/>
          </w:tcPr>
          <w:p w14:paraId="7B70C125" w14:textId="77777777" w:rsidR="009C14D8" w:rsidRDefault="00000000">
            <w:pPr>
              <w:pStyle w:val="Compact"/>
            </w:pPr>
            <w:r>
              <w:rPr>
                <w:color w:val="000000"/>
                <w:sz w:val="18"/>
              </w:rPr>
              <w:t>✓</w:t>
            </w:r>
          </w:p>
        </w:tc>
        <w:tc>
          <w:tcPr>
            <w:tcW w:w="0" w:type="auto"/>
          </w:tcPr>
          <w:p w14:paraId="2FAE9158" w14:textId="77777777" w:rsidR="009C14D8" w:rsidRDefault="00000000">
            <w:pPr>
              <w:pStyle w:val="Compact"/>
            </w:pPr>
            <w:r>
              <w:rPr>
                <w:color w:val="000000"/>
                <w:sz w:val="18"/>
              </w:rPr>
              <w:t>✗</w:t>
            </w:r>
          </w:p>
        </w:tc>
        <w:tc>
          <w:tcPr>
            <w:tcW w:w="0" w:type="auto"/>
          </w:tcPr>
          <w:p w14:paraId="570A9BD5" w14:textId="77777777" w:rsidR="009C14D8" w:rsidRDefault="00000000">
            <w:pPr>
              <w:pStyle w:val="Compact"/>
            </w:pPr>
            <w:r>
              <w:rPr>
                <w:color w:val="000000"/>
                <w:sz w:val="18"/>
              </w:rPr>
              <w:t>✗</w:t>
            </w:r>
          </w:p>
        </w:tc>
      </w:tr>
      <w:tr w:rsidR="009C14D8" w14:paraId="38C3DADB" w14:textId="77777777">
        <w:tc>
          <w:tcPr>
            <w:tcW w:w="0" w:type="auto"/>
          </w:tcPr>
          <w:p w14:paraId="72A0FFC2" w14:textId="77777777" w:rsidR="009C14D8" w:rsidRDefault="00000000">
            <w:pPr>
              <w:pStyle w:val="Compact"/>
            </w:pPr>
            <w:r>
              <w:rPr>
                <w:color w:val="000000"/>
                <w:sz w:val="18"/>
              </w:rPr>
              <w:t>Accéder au panneau d’administration</w:t>
            </w:r>
          </w:p>
        </w:tc>
        <w:tc>
          <w:tcPr>
            <w:tcW w:w="0" w:type="auto"/>
          </w:tcPr>
          <w:p w14:paraId="2580BCA6" w14:textId="77777777" w:rsidR="009C14D8" w:rsidRDefault="00000000">
            <w:pPr>
              <w:pStyle w:val="Compact"/>
            </w:pPr>
            <w:r>
              <w:rPr>
                <w:color w:val="000000"/>
                <w:sz w:val="18"/>
              </w:rPr>
              <w:t>✓</w:t>
            </w:r>
          </w:p>
        </w:tc>
        <w:tc>
          <w:tcPr>
            <w:tcW w:w="0" w:type="auto"/>
          </w:tcPr>
          <w:p w14:paraId="56D1F9DB" w14:textId="77777777" w:rsidR="009C14D8" w:rsidRDefault="00000000">
            <w:pPr>
              <w:pStyle w:val="Compact"/>
            </w:pPr>
            <w:r>
              <w:rPr>
                <w:color w:val="000000"/>
                <w:sz w:val="18"/>
              </w:rPr>
              <w:t>✗ (403)</w:t>
            </w:r>
          </w:p>
        </w:tc>
        <w:tc>
          <w:tcPr>
            <w:tcW w:w="0" w:type="auto"/>
          </w:tcPr>
          <w:p w14:paraId="506B2052" w14:textId="77777777" w:rsidR="009C14D8" w:rsidRDefault="00000000">
            <w:pPr>
              <w:pStyle w:val="Compact"/>
            </w:pPr>
            <w:r>
              <w:rPr>
                <w:color w:val="000000"/>
                <w:sz w:val="18"/>
              </w:rPr>
              <w:t>✗ (403)</w:t>
            </w:r>
          </w:p>
        </w:tc>
      </w:tr>
    </w:tbl>
    <w:p w14:paraId="4CAFE112"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125A3D65" w14:textId="77777777" w:rsidR="009C14D8" w:rsidRDefault="00000000">
      <w:pPr>
        <w:pStyle w:val="Normalcentr"/>
        <w:spacing w:after="120" w:line="360" w:lineRule="auto"/>
        <w:jc w:val="both"/>
      </w:pPr>
      <w:r>
        <w:rPr>
          <w:color w:val="000000"/>
        </w:rPr>
        <w:t>Note : La suppression de la ligne « Valider une ressource » par rapport aux LMS classiques est intentionnelle. Elle matérialise la décision de publication directe et constitue l’un des apports différenciants de cette plateforme.</w:t>
      </w:r>
    </w:p>
    <w:p w14:paraId="2AF1F49B" w14:textId="77777777" w:rsidR="009C14D8" w:rsidRDefault="00000000">
      <w:pPr>
        <w:pStyle w:val="Titre2"/>
        <w:spacing w:before="160" w:after="80" w:line="276" w:lineRule="auto"/>
      </w:pPr>
      <w:bookmarkStart w:id="71" w:name="Xe3d28d438e54adee718014226975754141111b9"/>
      <w:bookmarkStart w:id="72" w:name="_Toc234982517"/>
      <w:r>
        <w:rPr>
          <w:rFonts w:ascii="Times New Roman" w:hAnsi="Times New Roman"/>
          <w:color w:val="000000"/>
          <w:sz w:val="26"/>
        </w:rPr>
        <w:t>Section 2 : Présentation et traitement des données</w:t>
      </w:r>
      <w:bookmarkEnd w:id="71"/>
      <w:bookmarkEnd w:id="72"/>
    </w:p>
    <w:p w14:paraId="1F419888" w14:textId="77777777" w:rsidR="009C14D8" w:rsidRDefault="00000000">
      <w:pPr>
        <w:pStyle w:val="Titre2"/>
        <w:spacing w:before="160" w:after="80" w:line="276" w:lineRule="auto"/>
      </w:pPr>
      <w:bookmarkStart w:id="73" w:name="Xfbcd405934ff0c166385a45218a4507d8c30812"/>
      <w:bookmarkStart w:id="74" w:name="_Toc234982518"/>
      <w:r>
        <w:rPr>
          <w:rFonts w:ascii="Times New Roman" w:hAnsi="Times New Roman"/>
          <w:color w:val="000000"/>
          <w:sz w:val="26"/>
        </w:rPr>
        <w:t>Section 2 : Présentation et traitement des données</w:t>
      </w:r>
      <w:bookmarkEnd w:id="73"/>
      <w:bookmarkEnd w:id="74"/>
    </w:p>
    <w:p w14:paraId="3285520E"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3FA9A2DA" w14:textId="77777777" w:rsidR="009C14D8" w:rsidRDefault="00000000">
      <w:pPr>
        <w:pStyle w:val="Titre3"/>
        <w:spacing w:before="120" w:after="60" w:line="276" w:lineRule="auto"/>
      </w:pPr>
      <w:bookmarkStart w:id="75" w:name="X51a0ab2b43b3bd6fc485aaa6e0a5a0f377e8d1c"/>
      <w:bookmarkStart w:id="76" w:name="_Toc234982519"/>
      <w:r>
        <w:rPr>
          <w:rFonts w:ascii="Times New Roman" w:hAnsi="Times New Roman"/>
          <w:color w:val="000000"/>
        </w:rPr>
        <w:t>2.1 Questionnaire utilisateurs — méthodologie et résultats</w:t>
      </w:r>
      <w:bookmarkEnd w:id="75"/>
      <w:bookmarkEnd w:id="76"/>
    </w:p>
    <w:p w14:paraId="69D94EC6"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50AFEA01"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07B10DAC"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2E6622C7"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1F50F4FA"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7FD2D5A3"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565ABE9B" w14:textId="77777777" w:rsidR="009C14D8" w:rsidRDefault="00000000">
      <w:pPr>
        <w:pStyle w:val="Titre3"/>
        <w:spacing w:before="120" w:after="60" w:line="276" w:lineRule="auto"/>
      </w:pPr>
      <w:bookmarkStart w:id="77" w:name="Xc81ff715c5041648a703e1fffb2d1afae82ed71"/>
      <w:bookmarkStart w:id="78" w:name="_Toc234982520"/>
      <w:r>
        <w:rPr>
          <w:rFonts w:ascii="Times New Roman" w:hAnsi="Times New Roman"/>
          <w:color w:val="000000"/>
        </w:rPr>
        <w:t>2.2 Méthode Agile Scrum — organisation en sprints</w:t>
      </w:r>
      <w:bookmarkEnd w:id="77"/>
      <w:bookmarkEnd w:id="78"/>
    </w:p>
    <w:p w14:paraId="724F2BD4"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625156F4"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6581C10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3DD81DF0"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2CE07EDE" w14:textId="77777777">
        <w:tc>
          <w:tcPr>
            <w:tcW w:w="0" w:type="auto"/>
            <w:tcBorders>
              <w:bottom w:val="single" w:sz="0" w:space="0" w:color="auto"/>
            </w:tcBorders>
            <w:vAlign w:val="bottom"/>
          </w:tcPr>
          <w:p w14:paraId="27015096"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787D6082"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7CEC4925"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0FBEFC44" w14:textId="77777777" w:rsidR="009C14D8" w:rsidRDefault="00000000">
            <w:pPr>
              <w:pStyle w:val="Compact"/>
            </w:pPr>
            <w:r>
              <w:rPr>
                <w:color w:val="000000"/>
                <w:sz w:val="18"/>
              </w:rPr>
              <w:t>Statut</w:t>
            </w:r>
          </w:p>
        </w:tc>
      </w:tr>
      <w:tr w:rsidR="009C14D8" w14:paraId="1714D141" w14:textId="77777777">
        <w:tc>
          <w:tcPr>
            <w:tcW w:w="0" w:type="auto"/>
          </w:tcPr>
          <w:p w14:paraId="3B6FCD09" w14:textId="77777777" w:rsidR="009C14D8" w:rsidRDefault="00000000">
            <w:pPr>
              <w:pStyle w:val="Compact"/>
            </w:pPr>
            <w:r>
              <w:rPr>
                <w:color w:val="000000"/>
                <w:sz w:val="18"/>
              </w:rPr>
              <w:t>Sprint 1</w:t>
            </w:r>
          </w:p>
        </w:tc>
        <w:tc>
          <w:tcPr>
            <w:tcW w:w="0" w:type="auto"/>
          </w:tcPr>
          <w:p w14:paraId="4B19A990" w14:textId="77777777" w:rsidR="009C14D8" w:rsidRDefault="00000000">
            <w:pPr>
              <w:pStyle w:val="Compact"/>
            </w:pPr>
            <w:r>
              <w:rPr>
                <w:color w:val="000000"/>
                <w:sz w:val="18"/>
              </w:rPr>
              <w:t>Base et authentification</w:t>
            </w:r>
          </w:p>
        </w:tc>
        <w:tc>
          <w:tcPr>
            <w:tcW w:w="0" w:type="auto"/>
          </w:tcPr>
          <w:p w14:paraId="328AC43E" w14:textId="77777777" w:rsidR="009C14D8" w:rsidRDefault="00000000">
            <w:pPr>
              <w:pStyle w:val="Compact"/>
            </w:pPr>
            <w:r>
              <w:rPr>
                <w:color w:val="000000"/>
                <w:sz w:val="18"/>
              </w:rPr>
              <w:t>Installation Laravel · migrations · authentification Sanctum · routage par rôle</w:t>
            </w:r>
          </w:p>
        </w:tc>
        <w:tc>
          <w:tcPr>
            <w:tcW w:w="0" w:type="auto"/>
          </w:tcPr>
          <w:p w14:paraId="10974A94" w14:textId="77777777" w:rsidR="009C14D8" w:rsidRDefault="00000000">
            <w:pPr>
              <w:pStyle w:val="Compact"/>
            </w:pPr>
            <w:r>
              <w:rPr>
                <w:color w:val="000000"/>
                <w:sz w:val="18"/>
              </w:rPr>
              <w:t>✓ Livré</w:t>
            </w:r>
          </w:p>
        </w:tc>
      </w:tr>
      <w:tr w:rsidR="009C14D8" w14:paraId="4FCD1CE8" w14:textId="77777777">
        <w:tc>
          <w:tcPr>
            <w:tcW w:w="0" w:type="auto"/>
          </w:tcPr>
          <w:p w14:paraId="14AC7B04" w14:textId="77777777" w:rsidR="009C14D8" w:rsidRDefault="00000000">
            <w:pPr>
              <w:pStyle w:val="Compact"/>
            </w:pPr>
            <w:r>
              <w:rPr>
                <w:color w:val="000000"/>
                <w:sz w:val="18"/>
              </w:rPr>
              <w:t>Sprint 2</w:t>
            </w:r>
          </w:p>
        </w:tc>
        <w:tc>
          <w:tcPr>
            <w:tcW w:w="0" w:type="auto"/>
          </w:tcPr>
          <w:p w14:paraId="37F7F81C" w14:textId="77777777" w:rsidR="009C14D8" w:rsidRDefault="00000000">
            <w:pPr>
              <w:pStyle w:val="Compact"/>
            </w:pPr>
            <w:r>
              <w:rPr>
                <w:color w:val="000000"/>
                <w:sz w:val="18"/>
              </w:rPr>
              <w:t>Espace Administrateur</w:t>
            </w:r>
          </w:p>
        </w:tc>
        <w:tc>
          <w:tcPr>
            <w:tcW w:w="0" w:type="auto"/>
          </w:tcPr>
          <w:p w14:paraId="3EF611BB" w14:textId="77777777" w:rsidR="009C14D8" w:rsidRDefault="00000000">
            <w:pPr>
              <w:pStyle w:val="Compact"/>
            </w:pPr>
            <w:r>
              <w:rPr>
                <w:color w:val="000000"/>
                <w:sz w:val="18"/>
              </w:rPr>
              <w:t>Controllers CRUD · gestion filières/niveaux/matières · gestion des comptes · tableau de bord</w:t>
            </w:r>
          </w:p>
        </w:tc>
        <w:tc>
          <w:tcPr>
            <w:tcW w:w="0" w:type="auto"/>
          </w:tcPr>
          <w:p w14:paraId="0112F852" w14:textId="77777777" w:rsidR="009C14D8" w:rsidRDefault="00000000">
            <w:pPr>
              <w:pStyle w:val="Compact"/>
            </w:pPr>
            <w:r>
              <w:rPr>
                <w:color w:val="000000"/>
                <w:sz w:val="18"/>
              </w:rPr>
              <w:t>✓ Livré</w:t>
            </w:r>
          </w:p>
        </w:tc>
      </w:tr>
      <w:tr w:rsidR="009C14D8" w14:paraId="63692C70" w14:textId="77777777">
        <w:tc>
          <w:tcPr>
            <w:tcW w:w="0" w:type="auto"/>
          </w:tcPr>
          <w:p w14:paraId="0ADAD630" w14:textId="77777777" w:rsidR="009C14D8" w:rsidRDefault="00000000">
            <w:pPr>
              <w:pStyle w:val="Compact"/>
            </w:pPr>
            <w:r>
              <w:rPr>
                <w:color w:val="000000"/>
                <w:sz w:val="18"/>
              </w:rPr>
              <w:t>Sprint 3</w:t>
            </w:r>
          </w:p>
        </w:tc>
        <w:tc>
          <w:tcPr>
            <w:tcW w:w="0" w:type="auto"/>
          </w:tcPr>
          <w:p w14:paraId="0857AF94" w14:textId="77777777" w:rsidR="009C14D8" w:rsidRDefault="00000000">
            <w:pPr>
              <w:pStyle w:val="Compact"/>
            </w:pPr>
            <w:r>
              <w:rPr>
                <w:color w:val="000000"/>
                <w:sz w:val="18"/>
              </w:rPr>
              <w:t>Publication Délégué</w:t>
            </w:r>
          </w:p>
        </w:tc>
        <w:tc>
          <w:tcPr>
            <w:tcW w:w="0" w:type="auto"/>
          </w:tcPr>
          <w:p w14:paraId="26F786D3" w14:textId="77777777" w:rsidR="009C14D8" w:rsidRDefault="00000000">
            <w:pPr>
              <w:pStyle w:val="Compact"/>
            </w:pPr>
            <w:r>
              <w:rPr>
                <w:color w:val="000000"/>
                <w:sz w:val="18"/>
              </w:rPr>
              <w:t>Upload de ressources · Policy filière · blocage 403 · espace Délégué</w:t>
            </w:r>
          </w:p>
        </w:tc>
        <w:tc>
          <w:tcPr>
            <w:tcW w:w="0" w:type="auto"/>
          </w:tcPr>
          <w:p w14:paraId="00FC2020" w14:textId="77777777" w:rsidR="009C14D8" w:rsidRDefault="00000000">
            <w:pPr>
              <w:pStyle w:val="Compact"/>
            </w:pPr>
            <w:r>
              <w:rPr>
                <w:color w:val="000000"/>
                <w:sz w:val="18"/>
              </w:rPr>
              <w:t>✓ Livré</w:t>
            </w:r>
          </w:p>
        </w:tc>
      </w:tr>
      <w:tr w:rsidR="009C14D8" w14:paraId="25E74C72" w14:textId="77777777">
        <w:tc>
          <w:tcPr>
            <w:tcW w:w="0" w:type="auto"/>
          </w:tcPr>
          <w:p w14:paraId="54DAA319" w14:textId="77777777" w:rsidR="009C14D8" w:rsidRDefault="00000000">
            <w:pPr>
              <w:pStyle w:val="Compact"/>
            </w:pPr>
            <w:r>
              <w:rPr>
                <w:color w:val="000000"/>
                <w:sz w:val="18"/>
              </w:rPr>
              <w:t>Sprint 4</w:t>
            </w:r>
          </w:p>
        </w:tc>
        <w:tc>
          <w:tcPr>
            <w:tcW w:w="0" w:type="auto"/>
          </w:tcPr>
          <w:p w14:paraId="62AFD64A" w14:textId="77777777" w:rsidR="009C14D8" w:rsidRDefault="00000000">
            <w:pPr>
              <w:pStyle w:val="Compact"/>
            </w:pPr>
            <w:r>
              <w:rPr>
                <w:color w:val="000000"/>
                <w:sz w:val="18"/>
              </w:rPr>
              <w:t>Consultation Étudiant</w:t>
            </w:r>
          </w:p>
        </w:tc>
        <w:tc>
          <w:tcPr>
            <w:tcW w:w="0" w:type="auto"/>
          </w:tcPr>
          <w:p w14:paraId="0EBCB76B"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78D531E0" w14:textId="77777777" w:rsidR="009C14D8" w:rsidRDefault="00000000">
            <w:pPr>
              <w:pStyle w:val="Compact"/>
            </w:pPr>
            <w:r>
              <w:rPr>
                <w:color w:val="000000"/>
                <w:sz w:val="18"/>
              </w:rPr>
              <w:t>✓ Livré</w:t>
            </w:r>
          </w:p>
        </w:tc>
      </w:tr>
      <w:tr w:rsidR="009C14D8" w14:paraId="5090CC08" w14:textId="77777777">
        <w:tc>
          <w:tcPr>
            <w:tcW w:w="0" w:type="auto"/>
          </w:tcPr>
          <w:p w14:paraId="356C84CF" w14:textId="77777777" w:rsidR="009C14D8" w:rsidRDefault="00000000">
            <w:pPr>
              <w:pStyle w:val="Compact"/>
            </w:pPr>
            <w:r>
              <w:rPr>
                <w:color w:val="000000"/>
                <w:sz w:val="18"/>
              </w:rPr>
              <w:t>Sprint 5</w:t>
            </w:r>
          </w:p>
        </w:tc>
        <w:tc>
          <w:tcPr>
            <w:tcW w:w="0" w:type="auto"/>
          </w:tcPr>
          <w:p w14:paraId="1F2FD969" w14:textId="77777777" w:rsidR="009C14D8" w:rsidRDefault="00000000">
            <w:pPr>
              <w:pStyle w:val="Compact"/>
            </w:pPr>
            <w:r>
              <w:rPr>
                <w:color w:val="000000"/>
                <w:sz w:val="18"/>
              </w:rPr>
              <w:t>Échanges et communication</w:t>
            </w:r>
          </w:p>
        </w:tc>
        <w:tc>
          <w:tcPr>
            <w:tcW w:w="0" w:type="auto"/>
          </w:tcPr>
          <w:p w14:paraId="09B44D51" w14:textId="77777777" w:rsidR="009C14D8" w:rsidRDefault="00000000">
            <w:pPr>
              <w:pStyle w:val="Compact"/>
            </w:pPr>
            <w:r>
              <w:rPr>
                <w:color w:val="000000"/>
                <w:sz w:val="18"/>
              </w:rPr>
              <w:t>Annonces · discussion de classe · emploi du temps · notifications in-app</w:t>
            </w:r>
          </w:p>
        </w:tc>
        <w:tc>
          <w:tcPr>
            <w:tcW w:w="0" w:type="auto"/>
          </w:tcPr>
          <w:p w14:paraId="6506CA6E" w14:textId="77777777" w:rsidR="009C14D8" w:rsidRDefault="00000000">
            <w:pPr>
              <w:pStyle w:val="Compact"/>
            </w:pPr>
            <w:r>
              <w:rPr>
                <w:color w:val="000000"/>
                <w:sz w:val="18"/>
              </w:rPr>
              <w:t>✓ Livré</w:t>
            </w:r>
          </w:p>
        </w:tc>
      </w:tr>
      <w:tr w:rsidR="009C14D8" w14:paraId="10813A88" w14:textId="77777777">
        <w:tc>
          <w:tcPr>
            <w:tcW w:w="0" w:type="auto"/>
          </w:tcPr>
          <w:p w14:paraId="5DF0223A" w14:textId="77777777" w:rsidR="009C14D8" w:rsidRDefault="00000000">
            <w:pPr>
              <w:pStyle w:val="Compact"/>
            </w:pPr>
            <w:r>
              <w:rPr>
                <w:color w:val="000000"/>
                <w:sz w:val="18"/>
              </w:rPr>
              <w:t>Sprint 6</w:t>
            </w:r>
          </w:p>
        </w:tc>
        <w:tc>
          <w:tcPr>
            <w:tcW w:w="0" w:type="auto"/>
          </w:tcPr>
          <w:p w14:paraId="605DE44F" w14:textId="77777777" w:rsidR="009C14D8" w:rsidRDefault="00000000">
            <w:pPr>
              <w:pStyle w:val="Compact"/>
            </w:pPr>
            <w:r>
              <w:rPr>
                <w:color w:val="000000"/>
                <w:sz w:val="18"/>
              </w:rPr>
              <w:t>Application mobile</w:t>
            </w:r>
          </w:p>
        </w:tc>
        <w:tc>
          <w:tcPr>
            <w:tcW w:w="0" w:type="auto"/>
          </w:tcPr>
          <w:p w14:paraId="0D0C915B"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3630FDB1" w14:textId="77777777" w:rsidR="009C14D8" w:rsidRDefault="00000000">
            <w:pPr>
              <w:pStyle w:val="Compact"/>
            </w:pPr>
            <w:r>
              <w:rPr>
                <w:color w:val="000000"/>
                <w:sz w:val="18"/>
              </w:rPr>
              <w:t>✓ Livré</w:t>
            </w:r>
          </w:p>
        </w:tc>
      </w:tr>
      <w:tr w:rsidR="009C14D8" w14:paraId="4B562494" w14:textId="77777777">
        <w:tc>
          <w:tcPr>
            <w:tcW w:w="0" w:type="auto"/>
          </w:tcPr>
          <w:p w14:paraId="48AF34F8" w14:textId="77777777" w:rsidR="009C14D8" w:rsidRDefault="00000000">
            <w:pPr>
              <w:pStyle w:val="Compact"/>
            </w:pPr>
            <w:r>
              <w:rPr>
                <w:color w:val="000000"/>
                <w:sz w:val="18"/>
              </w:rPr>
              <w:t>Sprint 7</w:t>
            </w:r>
          </w:p>
        </w:tc>
        <w:tc>
          <w:tcPr>
            <w:tcW w:w="0" w:type="auto"/>
          </w:tcPr>
          <w:p w14:paraId="048FE577" w14:textId="77777777" w:rsidR="009C14D8" w:rsidRDefault="00000000">
            <w:pPr>
              <w:pStyle w:val="Compact"/>
            </w:pPr>
            <w:r>
              <w:rPr>
                <w:color w:val="000000"/>
                <w:sz w:val="18"/>
              </w:rPr>
              <w:t>Sécurité renforcée</w:t>
            </w:r>
          </w:p>
        </w:tc>
        <w:tc>
          <w:tcPr>
            <w:tcW w:w="0" w:type="auto"/>
          </w:tcPr>
          <w:p w14:paraId="1F62B1C4"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284A7423" w14:textId="77777777" w:rsidR="009C14D8" w:rsidRDefault="00000000">
            <w:pPr>
              <w:pStyle w:val="Compact"/>
            </w:pPr>
            <w:r>
              <w:rPr>
                <w:color w:val="000000"/>
                <w:sz w:val="18"/>
              </w:rPr>
              <w:t>✓ Livré</w:t>
            </w:r>
          </w:p>
        </w:tc>
      </w:tr>
      <w:tr w:rsidR="009C14D8" w14:paraId="275AAA68" w14:textId="77777777">
        <w:tc>
          <w:tcPr>
            <w:tcW w:w="0" w:type="auto"/>
          </w:tcPr>
          <w:p w14:paraId="42C60EA4" w14:textId="77777777" w:rsidR="009C14D8" w:rsidRDefault="00000000">
            <w:pPr>
              <w:pStyle w:val="Compact"/>
            </w:pPr>
            <w:r>
              <w:rPr>
                <w:color w:val="000000"/>
                <w:sz w:val="18"/>
              </w:rPr>
              <w:t>Sprint 8</w:t>
            </w:r>
          </w:p>
        </w:tc>
        <w:tc>
          <w:tcPr>
            <w:tcW w:w="0" w:type="auto"/>
          </w:tcPr>
          <w:p w14:paraId="432C915B" w14:textId="77777777" w:rsidR="009C14D8" w:rsidRDefault="00000000">
            <w:pPr>
              <w:pStyle w:val="Compact"/>
            </w:pPr>
            <w:r>
              <w:rPr>
                <w:color w:val="000000"/>
                <w:sz w:val="18"/>
              </w:rPr>
              <w:t>Tests et déploiement</w:t>
            </w:r>
          </w:p>
        </w:tc>
        <w:tc>
          <w:tcPr>
            <w:tcW w:w="0" w:type="auto"/>
          </w:tcPr>
          <w:p w14:paraId="1FD1197E" w14:textId="77777777" w:rsidR="009C14D8" w:rsidRDefault="00000000">
            <w:pPr>
              <w:pStyle w:val="Compact"/>
            </w:pPr>
            <w:r>
              <w:rPr>
                <w:color w:val="000000"/>
                <w:sz w:val="18"/>
              </w:rPr>
              <w:t>Scénarios de tests fonctionnels · déploiement sur VPS OVH · HTTPS · rapport d’activité</w:t>
            </w:r>
          </w:p>
        </w:tc>
        <w:tc>
          <w:tcPr>
            <w:tcW w:w="0" w:type="auto"/>
          </w:tcPr>
          <w:p w14:paraId="33CBAA8D" w14:textId="77777777" w:rsidR="009C14D8" w:rsidRDefault="00000000">
            <w:pPr>
              <w:pStyle w:val="Compact"/>
            </w:pPr>
            <w:r>
              <w:rPr>
                <w:color w:val="000000"/>
                <w:sz w:val="18"/>
              </w:rPr>
              <w:t>✓ Livré</w:t>
            </w:r>
          </w:p>
        </w:tc>
      </w:tr>
    </w:tbl>
    <w:p w14:paraId="5C4820AF" w14:textId="77777777" w:rsidR="009C14D8" w:rsidRDefault="00000000">
      <w:pPr>
        <w:pStyle w:val="Corpsdetexte"/>
        <w:spacing w:after="120" w:line="360" w:lineRule="auto"/>
        <w:jc w:val="both"/>
      </w:pPr>
      <w:r>
        <w:rPr>
          <w:i/>
          <w:color w:val="000000"/>
        </w:rPr>
        <w:t>Tableau 3.2 : Organisation Scrum – Sprints de développement de la plateforme AFI. Source : auteur, 2026.</w:t>
      </w:r>
    </w:p>
    <w:p w14:paraId="561ACFA9" w14:textId="77777777" w:rsidR="009C14D8" w:rsidRDefault="00000000">
      <w:pPr>
        <w:pStyle w:val="Titre3"/>
        <w:spacing w:before="120" w:after="60" w:line="276" w:lineRule="auto"/>
      </w:pPr>
      <w:bookmarkStart w:id="79" w:name="X8f86a791b74f180fbc8dfa1934589ea43b1b253"/>
      <w:bookmarkStart w:id="80" w:name="_Toc234982521"/>
      <w:r>
        <w:rPr>
          <w:rFonts w:ascii="Times New Roman" w:hAnsi="Times New Roman"/>
          <w:color w:val="000000"/>
        </w:rPr>
        <w:t>2.3 Environnement de développement et de déploiement</w:t>
      </w:r>
      <w:bookmarkEnd w:id="79"/>
      <w:bookmarkEnd w:id="80"/>
    </w:p>
    <w:p w14:paraId="5D9D6A6C"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7B089DE1"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241C11B8" w14:textId="77777777">
        <w:tc>
          <w:tcPr>
            <w:tcW w:w="0" w:type="auto"/>
            <w:tcBorders>
              <w:bottom w:val="single" w:sz="0" w:space="0" w:color="auto"/>
            </w:tcBorders>
            <w:vAlign w:val="bottom"/>
          </w:tcPr>
          <w:p w14:paraId="149DA91E"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7F6D986B"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2A7D4DBD" w14:textId="77777777" w:rsidR="009C14D8" w:rsidRDefault="00000000">
            <w:pPr>
              <w:pStyle w:val="Compact"/>
            </w:pPr>
            <w:r>
              <w:rPr>
                <w:color w:val="000000"/>
                <w:sz w:val="18"/>
              </w:rPr>
              <w:t>Rôle dans le projet</w:t>
            </w:r>
          </w:p>
        </w:tc>
      </w:tr>
      <w:tr w:rsidR="009C14D8" w14:paraId="088752C9" w14:textId="77777777">
        <w:tc>
          <w:tcPr>
            <w:tcW w:w="0" w:type="auto"/>
          </w:tcPr>
          <w:p w14:paraId="63E09350" w14:textId="77777777" w:rsidR="009C14D8" w:rsidRDefault="00000000">
            <w:pPr>
              <w:pStyle w:val="Compact"/>
            </w:pPr>
            <w:r>
              <w:rPr>
                <w:color w:val="000000"/>
                <w:sz w:val="18"/>
              </w:rPr>
              <w:t>Backend</w:t>
            </w:r>
          </w:p>
        </w:tc>
        <w:tc>
          <w:tcPr>
            <w:tcW w:w="0" w:type="auto"/>
          </w:tcPr>
          <w:p w14:paraId="39804B3D" w14:textId="77777777" w:rsidR="009C14D8" w:rsidRDefault="00000000">
            <w:pPr>
              <w:pStyle w:val="Compact"/>
            </w:pPr>
            <w:r>
              <w:rPr>
                <w:color w:val="000000"/>
                <w:sz w:val="18"/>
              </w:rPr>
              <w:t>Laravel 11 (PHP 8.2+)</w:t>
            </w:r>
          </w:p>
        </w:tc>
        <w:tc>
          <w:tcPr>
            <w:tcW w:w="0" w:type="auto"/>
          </w:tcPr>
          <w:p w14:paraId="09D34193" w14:textId="77777777" w:rsidR="009C14D8" w:rsidRDefault="00000000">
            <w:pPr>
              <w:pStyle w:val="Compact"/>
            </w:pPr>
            <w:r>
              <w:rPr>
                <w:color w:val="000000"/>
                <w:sz w:val="18"/>
              </w:rPr>
              <w:t>API REST, ORM Eloquent, Policies, Sanctum</w:t>
            </w:r>
          </w:p>
        </w:tc>
      </w:tr>
      <w:tr w:rsidR="009C14D8" w14:paraId="4D155F4C" w14:textId="77777777">
        <w:tc>
          <w:tcPr>
            <w:tcW w:w="0" w:type="auto"/>
          </w:tcPr>
          <w:p w14:paraId="4A7FAD34" w14:textId="77777777" w:rsidR="009C14D8" w:rsidRDefault="00000000">
            <w:pPr>
              <w:pStyle w:val="Compact"/>
            </w:pPr>
            <w:r>
              <w:rPr>
                <w:color w:val="000000"/>
                <w:sz w:val="18"/>
              </w:rPr>
              <w:t>Base de données</w:t>
            </w:r>
          </w:p>
        </w:tc>
        <w:tc>
          <w:tcPr>
            <w:tcW w:w="0" w:type="auto"/>
          </w:tcPr>
          <w:p w14:paraId="1F2488F9" w14:textId="77777777" w:rsidR="009C14D8" w:rsidRDefault="00000000">
            <w:pPr>
              <w:pStyle w:val="Compact"/>
            </w:pPr>
            <w:r>
              <w:rPr>
                <w:color w:val="000000"/>
                <w:sz w:val="18"/>
              </w:rPr>
              <w:t>MySQL 8</w:t>
            </w:r>
          </w:p>
        </w:tc>
        <w:tc>
          <w:tcPr>
            <w:tcW w:w="0" w:type="auto"/>
          </w:tcPr>
          <w:p w14:paraId="57A76D35" w14:textId="77777777" w:rsidR="009C14D8" w:rsidRDefault="00000000">
            <w:pPr>
              <w:pStyle w:val="Compact"/>
            </w:pPr>
            <w:r>
              <w:rPr>
                <w:color w:val="000000"/>
                <w:sz w:val="18"/>
              </w:rPr>
              <w:t>SGBD relationnel</w:t>
            </w:r>
          </w:p>
        </w:tc>
      </w:tr>
      <w:tr w:rsidR="009C14D8" w14:paraId="50DAD6AD" w14:textId="77777777">
        <w:tc>
          <w:tcPr>
            <w:tcW w:w="0" w:type="auto"/>
          </w:tcPr>
          <w:p w14:paraId="47F5C6AB" w14:textId="77777777" w:rsidR="009C14D8" w:rsidRDefault="00000000">
            <w:pPr>
              <w:pStyle w:val="Compact"/>
            </w:pPr>
            <w:r>
              <w:rPr>
                <w:color w:val="000000"/>
                <w:sz w:val="18"/>
              </w:rPr>
              <w:t>Client web</w:t>
            </w:r>
          </w:p>
        </w:tc>
        <w:tc>
          <w:tcPr>
            <w:tcW w:w="0" w:type="auto"/>
          </w:tcPr>
          <w:p w14:paraId="3AD362B7" w14:textId="77777777" w:rsidR="009C14D8" w:rsidRDefault="00000000">
            <w:pPr>
              <w:pStyle w:val="Compact"/>
            </w:pPr>
            <w:r>
              <w:rPr>
                <w:color w:val="000000"/>
                <w:sz w:val="18"/>
              </w:rPr>
              <w:t>React + Vite</w:t>
            </w:r>
          </w:p>
        </w:tc>
        <w:tc>
          <w:tcPr>
            <w:tcW w:w="0" w:type="auto"/>
          </w:tcPr>
          <w:p w14:paraId="5A7EE317" w14:textId="77777777" w:rsidR="009C14D8" w:rsidRDefault="00000000">
            <w:pPr>
              <w:pStyle w:val="Compact"/>
            </w:pPr>
            <w:r>
              <w:rPr>
                <w:color w:val="000000"/>
                <w:sz w:val="18"/>
              </w:rPr>
              <w:t>Interface web (SPA)</w:t>
            </w:r>
          </w:p>
        </w:tc>
      </w:tr>
      <w:tr w:rsidR="009C14D8" w14:paraId="12146468" w14:textId="77777777">
        <w:tc>
          <w:tcPr>
            <w:tcW w:w="0" w:type="auto"/>
          </w:tcPr>
          <w:p w14:paraId="766A8535" w14:textId="77777777" w:rsidR="009C14D8" w:rsidRDefault="00000000">
            <w:pPr>
              <w:pStyle w:val="Compact"/>
            </w:pPr>
            <w:r>
              <w:rPr>
                <w:color w:val="000000"/>
                <w:sz w:val="18"/>
              </w:rPr>
              <w:t>Client mobile</w:t>
            </w:r>
          </w:p>
        </w:tc>
        <w:tc>
          <w:tcPr>
            <w:tcW w:w="0" w:type="auto"/>
          </w:tcPr>
          <w:p w14:paraId="6F8544B4" w14:textId="77777777" w:rsidR="009C14D8" w:rsidRDefault="00000000">
            <w:pPr>
              <w:pStyle w:val="Compact"/>
            </w:pPr>
            <w:r>
              <w:rPr>
                <w:color w:val="000000"/>
                <w:sz w:val="18"/>
              </w:rPr>
              <w:t>React Native / Expo (SDK 54)</w:t>
            </w:r>
          </w:p>
        </w:tc>
        <w:tc>
          <w:tcPr>
            <w:tcW w:w="0" w:type="auto"/>
          </w:tcPr>
          <w:p w14:paraId="66A9905E" w14:textId="77777777" w:rsidR="009C14D8" w:rsidRDefault="00000000">
            <w:pPr>
              <w:pStyle w:val="Compact"/>
            </w:pPr>
            <w:r>
              <w:rPr>
                <w:color w:val="000000"/>
                <w:sz w:val="18"/>
              </w:rPr>
              <w:t>Application Android, hors-ligne (SQLite), notifications push</w:t>
            </w:r>
          </w:p>
        </w:tc>
      </w:tr>
      <w:tr w:rsidR="009C14D8" w14:paraId="54143494" w14:textId="77777777">
        <w:tc>
          <w:tcPr>
            <w:tcW w:w="0" w:type="auto"/>
          </w:tcPr>
          <w:p w14:paraId="335C9FBB" w14:textId="77777777" w:rsidR="009C14D8" w:rsidRDefault="00000000">
            <w:pPr>
              <w:pStyle w:val="Compact"/>
            </w:pPr>
            <w:r>
              <w:rPr>
                <w:color w:val="000000"/>
                <w:sz w:val="18"/>
              </w:rPr>
              <w:t>Build mobile</w:t>
            </w:r>
          </w:p>
        </w:tc>
        <w:tc>
          <w:tcPr>
            <w:tcW w:w="0" w:type="auto"/>
          </w:tcPr>
          <w:p w14:paraId="03689A62" w14:textId="77777777" w:rsidR="009C14D8" w:rsidRDefault="00000000">
            <w:pPr>
              <w:pStyle w:val="Compact"/>
            </w:pPr>
            <w:r>
              <w:rPr>
                <w:color w:val="000000"/>
                <w:sz w:val="18"/>
              </w:rPr>
              <w:t>EAS Build</w:t>
            </w:r>
          </w:p>
        </w:tc>
        <w:tc>
          <w:tcPr>
            <w:tcW w:w="0" w:type="auto"/>
          </w:tcPr>
          <w:p w14:paraId="5EF76616" w14:textId="77777777" w:rsidR="009C14D8" w:rsidRDefault="00000000">
            <w:pPr>
              <w:pStyle w:val="Compact"/>
            </w:pPr>
            <w:r>
              <w:rPr>
                <w:color w:val="000000"/>
                <w:sz w:val="18"/>
              </w:rPr>
              <w:t>Compilation de l’APK Android</w:t>
            </w:r>
          </w:p>
        </w:tc>
      </w:tr>
      <w:tr w:rsidR="009C14D8" w14:paraId="0515BC49" w14:textId="77777777">
        <w:tc>
          <w:tcPr>
            <w:tcW w:w="0" w:type="auto"/>
          </w:tcPr>
          <w:p w14:paraId="263202C2" w14:textId="77777777" w:rsidR="009C14D8" w:rsidRDefault="00000000">
            <w:pPr>
              <w:pStyle w:val="Compact"/>
            </w:pPr>
            <w:r>
              <w:rPr>
                <w:color w:val="000000"/>
                <w:sz w:val="18"/>
              </w:rPr>
              <w:t>Authentification</w:t>
            </w:r>
          </w:p>
        </w:tc>
        <w:tc>
          <w:tcPr>
            <w:tcW w:w="0" w:type="auto"/>
          </w:tcPr>
          <w:p w14:paraId="67A0A304" w14:textId="77777777" w:rsidR="009C14D8" w:rsidRDefault="00000000">
            <w:pPr>
              <w:pStyle w:val="Compact"/>
            </w:pPr>
            <w:r>
              <w:rPr>
                <w:color w:val="000000"/>
                <w:sz w:val="18"/>
              </w:rPr>
              <w:t>Laravel Sanctum + OTP e-mail + Google OAuth</w:t>
            </w:r>
          </w:p>
        </w:tc>
        <w:tc>
          <w:tcPr>
            <w:tcW w:w="0" w:type="auto"/>
          </w:tcPr>
          <w:p w14:paraId="189AC8CA" w14:textId="77777777" w:rsidR="009C14D8" w:rsidRDefault="00000000">
            <w:pPr>
              <w:pStyle w:val="Compact"/>
            </w:pPr>
            <w:r>
              <w:rPr>
                <w:color w:val="000000"/>
                <w:sz w:val="18"/>
              </w:rPr>
              <w:t>Jetons API, double authentification, connexion Google</w:t>
            </w:r>
          </w:p>
        </w:tc>
      </w:tr>
      <w:tr w:rsidR="009C14D8" w14:paraId="1E290F5D" w14:textId="77777777">
        <w:tc>
          <w:tcPr>
            <w:tcW w:w="0" w:type="auto"/>
          </w:tcPr>
          <w:p w14:paraId="2DE4FA43" w14:textId="77777777" w:rsidR="009C14D8" w:rsidRDefault="00000000">
            <w:pPr>
              <w:pStyle w:val="Compact"/>
            </w:pPr>
            <w:r>
              <w:rPr>
                <w:color w:val="000000"/>
                <w:sz w:val="18"/>
              </w:rPr>
              <w:t>Envoi d’e-mails</w:t>
            </w:r>
          </w:p>
        </w:tc>
        <w:tc>
          <w:tcPr>
            <w:tcW w:w="0" w:type="auto"/>
          </w:tcPr>
          <w:p w14:paraId="4461A997" w14:textId="77777777" w:rsidR="009C14D8" w:rsidRDefault="00000000">
            <w:pPr>
              <w:pStyle w:val="Compact"/>
            </w:pPr>
            <w:r>
              <w:rPr>
                <w:color w:val="000000"/>
                <w:sz w:val="18"/>
              </w:rPr>
              <w:t>SMTP (Brevo)</w:t>
            </w:r>
          </w:p>
        </w:tc>
        <w:tc>
          <w:tcPr>
            <w:tcW w:w="0" w:type="auto"/>
          </w:tcPr>
          <w:p w14:paraId="71B3EA1B" w14:textId="77777777" w:rsidR="009C14D8" w:rsidRDefault="00000000">
            <w:pPr>
              <w:pStyle w:val="Compact"/>
            </w:pPr>
            <w:r>
              <w:rPr>
                <w:color w:val="000000"/>
                <w:sz w:val="18"/>
              </w:rPr>
              <w:t>Codes de vérification OTP</w:t>
            </w:r>
          </w:p>
        </w:tc>
      </w:tr>
      <w:tr w:rsidR="009C14D8" w14:paraId="48F768FE" w14:textId="77777777">
        <w:tc>
          <w:tcPr>
            <w:tcW w:w="0" w:type="auto"/>
          </w:tcPr>
          <w:p w14:paraId="283F1883" w14:textId="77777777" w:rsidR="009C14D8" w:rsidRDefault="00000000">
            <w:pPr>
              <w:pStyle w:val="Compact"/>
            </w:pPr>
            <w:r>
              <w:rPr>
                <w:color w:val="000000"/>
                <w:sz w:val="18"/>
              </w:rPr>
              <w:t>Notifications</w:t>
            </w:r>
          </w:p>
        </w:tc>
        <w:tc>
          <w:tcPr>
            <w:tcW w:w="0" w:type="auto"/>
          </w:tcPr>
          <w:p w14:paraId="179C1622" w14:textId="77777777" w:rsidR="009C14D8" w:rsidRDefault="00000000">
            <w:pPr>
              <w:pStyle w:val="Compact"/>
            </w:pPr>
            <w:r>
              <w:rPr>
                <w:color w:val="000000"/>
                <w:sz w:val="18"/>
              </w:rPr>
              <w:t>Expo Push + Firebase Cloud Messaging</w:t>
            </w:r>
          </w:p>
        </w:tc>
        <w:tc>
          <w:tcPr>
            <w:tcW w:w="0" w:type="auto"/>
          </w:tcPr>
          <w:p w14:paraId="5A09E733" w14:textId="77777777" w:rsidR="009C14D8" w:rsidRDefault="00000000">
            <w:pPr>
              <w:pStyle w:val="Compact"/>
            </w:pPr>
            <w:r>
              <w:rPr>
                <w:color w:val="000000"/>
                <w:sz w:val="18"/>
              </w:rPr>
              <w:t>Notifications push mobiles</w:t>
            </w:r>
          </w:p>
        </w:tc>
      </w:tr>
      <w:tr w:rsidR="009C14D8" w14:paraId="4751F198" w14:textId="77777777">
        <w:tc>
          <w:tcPr>
            <w:tcW w:w="0" w:type="auto"/>
          </w:tcPr>
          <w:p w14:paraId="5683AD77" w14:textId="77777777" w:rsidR="009C14D8" w:rsidRDefault="00000000">
            <w:pPr>
              <w:pStyle w:val="Compact"/>
            </w:pPr>
            <w:r>
              <w:rPr>
                <w:color w:val="000000"/>
                <w:sz w:val="18"/>
              </w:rPr>
              <w:t>Conception BDD</w:t>
            </w:r>
          </w:p>
        </w:tc>
        <w:tc>
          <w:tcPr>
            <w:tcW w:w="0" w:type="auto"/>
          </w:tcPr>
          <w:p w14:paraId="14A29C3A" w14:textId="77777777" w:rsidR="009C14D8" w:rsidRDefault="00000000">
            <w:pPr>
              <w:pStyle w:val="Compact"/>
            </w:pPr>
            <w:r>
              <w:rPr>
                <w:color w:val="000000"/>
                <w:sz w:val="18"/>
              </w:rPr>
              <w:t>dbdiagram.io</w:t>
            </w:r>
          </w:p>
        </w:tc>
        <w:tc>
          <w:tcPr>
            <w:tcW w:w="0" w:type="auto"/>
          </w:tcPr>
          <w:p w14:paraId="3D50296C" w14:textId="77777777" w:rsidR="009C14D8" w:rsidRDefault="00000000">
            <w:pPr>
              <w:pStyle w:val="Compact"/>
            </w:pPr>
            <w:r>
              <w:rPr>
                <w:color w:val="000000"/>
                <w:sz w:val="18"/>
              </w:rPr>
              <w:t>Schéma de base de données</w:t>
            </w:r>
          </w:p>
        </w:tc>
      </w:tr>
      <w:tr w:rsidR="009C14D8" w14:paraId="1C68DB8E" w14:textId="77777777">
        <w:tc>
          <w:tcPr>
            <w:tcW w:w="0" w:type="auto"/>
          </w:tcPr>
          <w:p w14:paraId="2DAE3A7F" w14:textId="77777777" w:rsidR="009C14D8" w:rsidRDefault="00000000">
            <w:pPr>
              <w:pStyle w:val="Compact"/>
            </w:pPr>
            <w:r>
              <w:rPr>
                <w:color w:val="000000"/>
                <w:sz w:val="18"/>
              </w:rPr>
              <w:t>Diagrammes UML</w:t>
            </w:r>
          </w:p>
        </w:tc>
        <w:tc>
          <w:tcPr>
            <w:tcW w:w="0" w:type="auto"/>
          </w:tcPr>
          <w:p w14:paraId="1006F1A8" w14:textId="77777777" w:rsidR="009C14D8" w:rsidRDefault="00000000">
            <w:pPr>
              <w:pStyle w:val="Compact"/>
            </w:pPr>
            <w:r>
              <w:rPr>
                <w:color w:val="000000"/>
                <w:sz w:val="18"/>
              </w:rPr>
              <w:t>draw.io</w:t>
            </w:r>
          </w:p>
        </w:tc>
        <w:tc>
          <w:tcPr>
            <w:tcW w:w="0" w:type="auto"/>
          </w:tcPr>
          <w:p w14:paraId="75717380" w14:textId="77777777" w:rsidR="009C14D8" w:rsidRDefault="00000000">
            <w:pPr>
              <w:pStyle w:val="Compact"/>
            </w:pPr>
            <w:r>
              <w:rPr>
                <w:color w:val="000000"/>
                <w:sz w:val="18"/>
              </w:rPr>
              <w:t>Cas d’utilisation, classes, composants, séquences</w:t>
            </w:r>
          </w:p>
        </w:tc>
      </w:tr>
      <w:tr w:rsidR="009C14D8" w14:paraId="7AB91704" w14:textId="77777777">
        <w:tc>
          <w:tcPr>
            <w:tcW w:w="0" w:type="auto"/>
          </w:tcPr>
          <w:p w14:paraId="7DBB9958" w14:textId="77777777" w:rsidR="009C14D8" w:rsidRDefault="00000000">
            <w:pPr>
              <w:pStyle w:val="Compact"/>
            </w:pPr>
            <w:r>
              <w:rPr>
                <w:color w:val="000000"/>
                <w:sz w:val="18"/>
              </w:rPr>
              <w:t>Maquettes</w:t>
            </w:r>
          </w:p>
        </w:tc>
        <w:tc>
          <w:tcPr>
            <w:tcW w:w="0" w:type="auto"/>
          </w:tcPr>
          <w:p w14:paraId="20F6BF1B" w14:textId="77777777" w:rsidR="009C14D8" w:rsidRDefault="00000000">
            <w:pPr>
              <w:pStyle w:val="Compact"/>
            </w:pPr>
            <w:r>
              <w:rPr>
                <w:color w:val="000000"/>
                <w:sz w:val="18"/>
              </w:rPr>
              <w:t>Figma</w:t>
            </w:r>
          </w:p>
        </w:tc>
        <w:tc>
          <w:tcPr>
            <w:tcW w:w="0" w:type="auto"/>
          </w:tcPr>
          <w:p w14:paraId="350E2548" w14:textId="77777777" w:rsidR="009C14D8" w:rsidRDefault="00000000">
            <w:pPr>
              <w:pStyle w:val="Compact"/>
            </w:pPr>
            <w:r>
              <w:rPr>
                <w:color w:val="000000"/>
                <w:sz w:val="18"/>
              </w:rPr>
              <w:t>Prototypage des interfaces</w:t>
            </w:r>
          </w:p>
        </w:tc>
      </w:tr>
      <w:tr w:rsidR="009C14D8" w14:paraId="717E2CBB" w14:textId="77777777">
        <w:tc>
          <w:tcPr>
            <w:tcW w:w="0" w:type="auto"/>
          </w:tcPr>
          <w:p w14:paraId="29B4E8D2" w14:textId="77777777" w:rsidR="009C14D8" w:rsidRDefault="00000000">
            <w:pPr>
              <w:pStyle w:val="Compact"/>
            </w:pPr>
            <w:r>
              <w:rPr>
                <w:color w:val="000000"/>
                <w:sz w:val="18"/>
              </w:rPr>
              <w:t>Tests API</w:t>
            </w:r>
          </w:p>
        </w:tc>
        <w:tc>
          <w:tcPr>
            <w:tcW w:w="0" w:type="auto"/>
          </w:tcPr>
          <w:p w14:paraId="1C547737" w14:textId="77777777" w:rsidR="009C14D8" w:rsidRDefault="00000000">
            <w:pPr>
              <w:pStyle w:val="Compact"/>
            </w:pPr>
            <w:r>
              <w:rPr>
                <w:color w:val="000000"/>
                <w:sz w:val="18"/>
              </w:rPr>
              <w:t>Postman</w:t>
            </w:r>
          </w:p>
        </w:tc>
        <w:tc>
          <w:tcPr>
            <w:tcW w:w="0" w:type="auto"/>
          </w:tcPr>
          <w:p w14:paraId="6F6E31EC" w14:textId="77777777" w:rsidR="009C14D8" w:rsidRDefault="00000000">
            <w:pPr>
              <w:pStyle w:val="Compact"/>
            </w:pPr>
            <w:r>
              <w:rPr>
                <w:color w:val="000000"/>
                <w:sz w:val="18"/>
              </w:rPr>
              <w:t>Tests des routes et réponses HTTP</w:t>
            </w:r>
          </w:p>
        </w:tc>
      </w:tr>
      <w:tr w:rsidR="009C14D8" w14:paraId="7242D795" w14:textId="77777777">
        <w:tc>
          <w:tcPr>
            <w:tcW w:w="0" w:type="auto"/>
          </w:tcPr>
          <w:p w14:paraId="108707D5" w14:textId="77777777" w:rsidR="009C14D8" w:rsidRDefault="00000000">
            <w:pPr>
              <w:pStyle w:val="Compact"/>
            </w:pPr>
            <w:r>
              <w:rPr>
                <w:color w:val="000000"/>
                <w:sz w:val="18"/>
              </w:rPr>
              <w:t>Versionnage</w:t>
            </w:r>
          </w:p>
        </w:tc>
        <w:tc>
          <w:tcPr>
            <w:tcW w:w="0" w:type="auto"/>
          </w:tcPr>
          <w:p w14:paraId="274440A2" w14:textId="77777777" w:rsidR="009C14D8" w:rsidRDefault="00000000">
            <w:pPr>
              <w:pStyle w:val="Compact"/>
            </w:pPr>
            <w:r>
              <w:rPr>
                <w:color w:val="000000"/>
                <w:sz w:val="18"/>
              </w:rPr>
              <w:t>Git / GitHub</w:t>
            </w:r>
          </w:p>
        </w:tc>
        <w:tc>
          <w:tcPr>
            <w:tcW w:w="0" w:type="auto"/>
          </w:tcPr>
          <w:p w14:paraId="007060EB" w14:textId="77777777" w:rsidR="009C14D8" w:rsidRDefault="00000000">
            <w:pPr>
              <w:pStyle w:val="Compact"/>
            </w:pPr>
            <w:r>
              <w:rPr>
                <w:color w:val="000000"/>
                <w:sz w:val="18"/>
              </w:rPr>
              <w:t>Contrôle de version</w:t>
            </w:r>
          </w:p>
        </w:tc>
      </w:tr>
      <w:tr w:rsidR="009C14D8" w14:paraId="2543F0C0" w14:textId="77777777">
        <w:tc>
          <w:tcPr>
            <w:tcW w:w="0" w:type="auto"/>
          </w:tcPr>
          <w:p w14:paraId="09556286" w14:textId="77777777" w:rsidR="009C14D8" w:rsidRDefault="00000000">
            <w:pPr>
              <w:pStyle w:val="Compact"/>
            </w:pPr>
            <w:r>
              <w:rPr>
                <w:color w:val="000000"/>
                <w:sz w:val="18"/>
              </w:rPr>
              <w:t>Hébergement</w:t>
            </w:r>
          </w:p>
        </w:tc>
        <w:tc>
          <w:tcPr>
            <w:tcW w:w="0" w:type="auto"/>
          </w:tcPr>
          <w:p w14:paraId="2BB16335" w14:textId="77777777" w:rsidR="009C14D8" w:rsidRDefault="00000000">
            <w:pPr>
              <w:pStyle w:val="Compact"/>
            </w:pPr>
            <w:r>
              <w:rPr>
                <w:color w:val="000000"/>
                <w:sz w:val="18"/>
              </w:rPr>
              <w:t>VPS OVH (Linux, Nginx, MySQL)</w:t>
            </w:r>
          </w:p>
        </w:tc>
        <w:tc>
          <w:tcPr>
            <w:tcW w:w="0" w:type="auto"/>
          </w:tcPr>
          <w:p w14:paraId="4F37A864" w14:textId="77777777" w:rsidR="009C14D8" w:rsidRDefault="00000000">
            <w:pPr>
              <w:pStyle w:val="Compact"/>
            </w:pPr>
            <w:r>
              <w:rPr>
                <w:color w:val="000000"/>
                <w:sz w:val="18"/>
              </w:rPr>
              <w:t>Backend + web + base de données en production</w:t>
            </w:r>
          </w:p>
        </w:tc>
      </w:tr>
      <w:tr w:rsidR="009C14D8" w14:paraId="29D0A051" w14:textId="77777777">
        <w:tc>
          <w:tcPr>
            <w:tcW w:w="0" w:type="auto"/>
          </w:tcPr>
          <w:p w14:paraId="3A77C939" w14:textId="77777777" w:rsidR="009C14D8" w:rsidRDefault="00000000">
            <w:pPr>
              <w:pStyle w:val="Compact"/>
            </w:pPr>
            <w:r>
              <w:rPr>
                <w:color w:val="000000"/>
                <w:sz w:val="18"/>
              </w:rPr>
              <w:t>Domaine &amp; TLS</w:t>
            </w:r>
          </w:p>
        </w:tc>
        <w:tc>
          <w:tcPr>
            <w:tcW w:w="0" w:type="auto"/>
          </w:tcPr>
          <w:p w14:paraId="206F5086" w14:textId="77777777" w:rsidR="009C14D8" w:rsidRDefault="00000000">
            <w:pPr>
              <w:pStyle w:val="Compact"/>
            </w:pPr>
            <w:r>
              <w:rPr>
                <w:color w:val="000000"/>
                <w:sz w:val="18"/>
              </w:rPr>
              <w:t>DuckDNS + Let’s Encrypt</w:t>
            </w:r>
          </w:p>
        </w:tc>
        <w:tc>
          <w:tcPr>
            <w:tcW w:w="0" w:type="auto"/>
          </w:tcPr>
          <w:p w14:paraId="6970DCB9" w14:textId="77777777" w:rsidR="009C14D8" w:rsidRDefault="00000000">
            <w:pPr>
              <w:pStyle w:val="Compact"/>
            </w:pPr>
            <w:r>
              <w:rPr>
                <w:color w:val="000000"/>
                <w:sz w:val="18"/>
              </w:rPr>
              <w:t>Nom de domaine afidocs.duckdns.org, HTTPS</w:t>
            </w:r>
          </w:p>
        </w:tc>
      </w:tr>
      <w:tr w:rsidR="009C14D8" w14:paraId="2D1F6355" w14:textId="77777777">
        <w:tc>
          <w:tcPr>
            <w:tcW w:w="0" w:type="auto"/>
          </w:tcPr>
          <w:p w14:paraId="43A3079C" w14:textId="77777777" w:rsidR="009C14D8" w:rsidRDefault="00000000">
            <w:pPr>
              <w:pStyle w:val="Compact"/>
            </w:pPr>
            <w:r>
              <w:rPr>
                <w:color w:val="000000"/>
                <w:sz w:val="18"/>
              </w:rPr>
              <w:t>Environnement local</w:t>
            </w:r>
          </w:p>
        </w:tc>
        <w:tc>
          <w:tcPr>
            <w:tcW w:w="0" w:type="auto"/>
          </w:tcPr>
          <w:p w14:paraId="6067D0C0" w14:textId="77777777" w:rsidR="009C14D8" w:rsidRDefault="00000000">
            <w:pPr>
              <w:pStyle w:val="Compact"/>
            </w:pPr>
            <w:r>
              <w:rPr>
                <w:color w:val="000000"/>
                <w:sz w:val="18"/>
              </w:rPr>
              <w:t>XAMPP</w:t>
            </w:r>
          </w:p>
        </w:tc>
        <w:tc>
          <w:tcPr>
            <w:tcW w:w="0" w:type="auto"/>
          </w:tcPr>
          <w:p w14:paraId="09C030DE" w14:textId="77777777" w:rsidR="009C14D8" w:rsidRDefault="00000000">
            <w:pPr>
              <w:pStyle w:val="Compact"/>
            </w:pPr>
            <w:r>
              <w:rPr>
                <w:color w:val="000000"/>
                <w:sz w:val="18"/>
              </w:rPr>
              <w:t>Serveur Apache + MySQL local</w:t>
            </w:r>
          </w:p>
        </w:tc>
      </w:tr>
      <w:tr w:rsidR="009C14D8" w14:paraId="05A75936" w14:textId="77777777">
        <w:tc>
          <w:tcPr>
            <w:tcW w:w="0" w:type="auto"/>
          </w:tcPr>
          <w:p w14:paraId="28326D93" w14:textId="77777777" w:rsidR="009C14D8" w:rsidRDefault="00000000">
            <w:pPr>
              <w:pStyle w:val="Compact"/>
            </w:pPr>
            <w:r>
              <w:rPr>
                <w:color w:val="000000"/>
                <w:sz w:val="18"/>
              </w:rPr>
              <w:t>Éditeur</w:t>
            </w:r>
          </w:p>
        </w:tc>
        <w:tc>
          <w:tcPr>
            <w:tcW w:w="0" w:type="auto"/>
          </w:tcPr>
          <w:p w14:paraId="31A274FF" w14:textId="77777777" w:rsidR="009C14D8" w:rsidRDefault="00000000">
            <w:pPr>
              <w:pStyle w:val="Compact"/>
            </w:pPr>
            <w:r>
              <w:rPr>
                <w:color w:val="000000"/>
                <w:sz w:val="18"/>
              </w:rPr>
              <w:t>Visual Studio Code</w:t>
            </w:r>
          </w:p>
        </w:tc>
        <w:tc>
          <w:tcPr>
            <w:tcW w:w="0" w:type="auto"/>
          </w:tcPr>
          <w:p w14:paraId="406F3740" w14:textId="77777777" w:rsidR="009C14D8" w:rsidRDefault="00000000">
            <w:pPr>
              <w:pStyle w:val="Compact"/>
            </w:pPr>
            <w:r>
              <w:rPr>
                <w:color w:val="000000"/>
                <w:sz w:val="18"/>
              </w:rPr>
              <w:t>Développement et débogage</w:t>
            </w:r>
          </w:p>
        </w:tc>
      </w:tr>
    </w:tbl>
    <w:p w14:paraId="0016209F" w14:textId="77777777" w:rsidR="009C14D8" w:rsidRDefault="00000000">
      <w:pPr>
        <w:pStyle w:val="Corpsdetexte"/>
        <w:spacing w:after="120" w:line="360" w:lineRule="auto"/>
        <w:jc w:val="both"/>
      </w:pPr>
      <w:r>
        <w:rPr>
          <w:i/>
          <w:color w:val="000000"/>
        </w:rPr>
        <w:t>Tableau 3.3 : Environnement de développement et de déploiement – Plateforme AFI. Source : auteur, 2026.</w:t>
      </w:r>
    </w:p>
    <w:p w14:paraId="6BEE297C" w14:textId="77777777" w:rsidR="009C14D8" w:rsidRDefault="00000000">
      <w:pPr>
        <w:pStyle w:val="Titre3"/>
        <w:spacing w:before="120" w:after="60" w:line="276" w:lineRule="auto"/>
      </w:pPr>
      <w:bookmarkStart w:id="81" w:name="conclusion-du-chapitre-iii"/>
      <w:bookmarkStart w:id="82" w:name="_Toc234982522"/>
      <w:r>
        <w:rPr>
          <w:rFonts w:ascii="Times New Roman" w:hAnsi="Times New Roman"/>
          <w:color w:val="000000"/>
        </w:rPr>
        <w:t>Conclusion du chapitre III</w:t>
      </w:r>
      <w:bookmarkEnd w:id="81"/>
      <w:bookmarkEnd w:id="82"/>
    </w:p>
    <w:p w14:paraId="2ABA5CF5"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4A8CDB46"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18C4F615" w14:textId="77777777" w:rsidR="009C14D8" w:rsidRDefault="00000000">
      <w:pPr>
        <w:pStyle w:val="Titre1"/>
        <w:pageBreakBefore/>
        <w:spacing w:after="240" w:line="276" w:lineRule="auto"/>
        <w:jc w:val="center"/>
      </w:pPr>
      <w:bookmarkStart w:id="83" w:name="chapitre-iv-démonstration-de"/>
      <w:bookmarkStart w:id="84" w:name="_Toc234982523"/>
      <w:r>
        <w:rPr>
          <w:rFonts w:ascii="Times New Roman" w:hAnsi="Times New Roman"/>
          <w:color w:val="000000"/>
          <w:sz w:val="28"/>
        </w:rPr>
        <w:t>CHAPITRE IV : DÉMONSTRATION DE</w:t>
      </w:r>
      <w:bookmarkEnd w:id="83"/>
      <w:bookmarkEnd w:id="84"/>
    </w:p>
    <w:p w14:paraId="57213B73" w14:textId="77777777" w:rsidR="009C14D8" w:rsidRDefault="00000000">
      <w:pPr>
        <w:pStyle w:val="Titre1"/>
        <w:spacing w:after="120" w:line="360" w:lineRule="auto"/>
        <w:jc w:val="both"/>
      </w:pPr>
      <w:bookmarkStart w:id="85" w:name="X2b4b2111d15ee6101dc1991d957ba424caa1386"/>
      <w:bookmarkStart w:id="86" w:name="_Toc234982524"/>
      <w:r>
        <w:rPr>
          <w:rFonts w:ascii="Times New Roman" w:hAnsi="Times New Roman"/>
          <w:color w:val="000000"/>
          <w:sz w:val="24"/>
        </w:rPr>
        <w:t>Présentation guidée de la plateforme réalisée</w:t>
      </w:r>
      <w:bookmarkEnd w:id="85"/>
      <w:bookmarkEnd w:id="86"/>
    </w:p>
    <w:p w14:paraId="30F290FB" w14:textId="77777777" w:rsidR="009C14D8" w:rsidRDefault="00000000">
      <w:pPr>
        <w:pStyle w:val="Titre3"/>
        <w:spacing w:before="120" w:after="60" w:line="276" w:lineRule="auto"/>
      </w:pPr>
      <w:bookmarkStart w:id="87" w:name="introduction-du-chapitre-iv"/>
      <w:bookmarkStart w:id="88" w:name="_Toc234982525"/>
      <w:r>
        <w:rPr>
          <w:rFonts w:ascii="Times New Roman" w:hAnsi="Times New Roman"/>
          <w:color w:val="000000"/>
        </w:rPr>
        <w:t>Introduction du chapitre IV</w:t>
      </w:r>
      <w:bookmarkEnd w:id="87"/>
      <w:bookmarkEnd w:id="88"/>
    </w:p>
    <w:p w14:paraId="64B0BDBB"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6). Il propose une démonstration guidée, organisée par acteur, puis présente les fonctions transversales — notifications, double authentification, connexion Google — ainsi que l’application mobile et son mode hors connexion.</w:t>
      </w:r>
    </w:p>
    <w:p w14:paraId="6B6B92E3"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18EEF425" w14:textId="77777777" w:rsidR="009C14D8" w:rsidRDefault="00000000">
      <w:pPr>
        <w:pStyle w:val="Titre2"/>
        <w:spacing w:before="160" w:after="80" w:line="276" w:lineRule="auto"/>
      </w:pPr>
      <w:bookmarkStart w:id="89" w:name="X6f7b5570c5dc412fede8859583fc888aa553bbf"/>
      <w:bookmarkStart w:id="90" w:name="_Toc234982526"/>
      <w:r>
        <w:rPr>
          <w:rFonts w:ascii="Times New Roman" w:hAnsi="Times New Roman"/>
          <w:color w:val="000000"/>
          <w:sz w:val="26"/>
        </w:rPr>
        <w:t>Section 1 : Environnement et parcours par rôle</w:t>
      </w:r>
      <w:bookmarkEnd w:id="89"/>
      <w:bookmarkEnd w:id="90"/>
    </w:p>
    <w:p w14:paraId="2218F5A7" w14:textId="77777777" w:rsidR="009C14D8" w:rsidRDefault="00000000">
      <w:pPr>
        <w:pStyle w:val="Titre2"/>
        <w:spacing w:before="160" w:after="80" w:line="276" w:lineRule="auto"/>
      </w:pPr>
      <w:bookmarkStart w:id="91" w:name="Xdce87124f846f838c674f5ffc2c0ab1bce5b5f9"/>
      <w:bookmarkStart w:id="92" w:name="_Toc234982527"/>
      <w:r>
        <w:rPr>
          <w:rFonts w:ascii="Times New Roman" w:hAnsi="Times New Roman"/>
          <w:color w:val="000000"/>
          <w:sz w:val="26"/>
        </w:rPr>
        <w:t>Section 1 : Environnement et parcours par rôle</w:t>
      </w:r>
      <w:bookmarkEnd w:id="91"/>
      <w:bookmarkEnd w:id="92"/>
    </w:p>
    <w:p w14:paraId="3294C2B6" w14:textId="77777777" w:rsidR="009C14D8" w:rsidRDefault="00000000">
      <w:pPr>
        <w:pStyle w:val="Titre3"/>
        <w:spacing w:before="120" w:after="60" w:line="276" w:lineRule="auto"/>
      </w:pPr>
      <w:bookmarkStart w:id="93" w:name="X2d31954f25efbc806b17f8f1ad1e8d11de0f5b2"/>
      <w:bookmarkStart w:id="94" w:name="_Toc234982528"/>
      <w:r>
        <w:rPr>
          <w:rFonts w:ascii="Times New Roman" w:hAnsi="Times New Roman"/>
          <w:color w:val="000000"/>
        </w:rPr>
        <w:t>1.1 Environnement de démonstration et comptes de test</w:t>
      </w:r>
      <w:bookmarkEnd w:id="93"/>
      <w:bookmarkEnd w:id="94"/>
    </w:p>
    <w:p w14:paraId="0FFE9F0E"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6.</w:t>
      </w:r>
    </w:p>
    <w:p w14:paraId="362894E2"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4DE46FCD" w14:textId="77777777" w:rsidR="009C14D8" w:rsidRDefault="00000000">
      <w:pPr>
        <w:pStyle w:val="Normalcentr"/>
        <w:spacing w:after="120" w:line="360" w:lineRule="auto"/>
        <w:jc w:val="both"/>
      </w:pPr>
      <w:r>
        <w:rPr>
          <w:b/>
          <w:color w:val="000000"/>
        </w:rPr>
        <w:t>[Figure 4.1 — capture : page de connexion (version déployée)]</w:t>
      </w:r>
    </w:p>
    <w:p w14:paraId="4FA1F32C" w14:textId="77777777" w:rsidR="009C14D8" w:rsidRDefault="00000000">
      <w:pPr>
        <w:pStyle w:val="Titre3"/>
        <w:spacing w:before="120" w:after="60" w:line="276" w:lineRule="auto"/>
      </w:pPr>
      <w:bookmarkStart w:id="95" w:name="parcours-administrateur"/>
      <w:bookmarkStart w:id="96" w:name="_Toc234982529"/>
      <w:r>
        <w:rPr>
          <w:rFonts w:ascii="Times New Roman" w:hAnsi="Times New Roman"/>
          <w:color w:val="000000"/>
        </w:rPr>
        <w:t>1.2 Parcours Administrateur</w:t>
      </w:r>
      <w:bookmarkEnd w:id="95"/>
      <w:bookmarkEnd w:id="96"/>
    </w:p>
    <w:p w14:paraId="12FAC7D0"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39D02E76"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02932BAE"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2FF5846" w14:textId="77777777" w:rsidR="009C14D8" w:rsidRDefault="00000000">
      <w:pPr>
        <w:pStyle w:val="Normalcentr"/>
        <w:spacing w:after="120" w:line="360" w:lineRule="auto"/>
        <w:jc w:val="both"/>
      </w:pPr>
      <w:r>
        <w:rPr>
          <w:b/>
          <w:color w:val="000000"/>
        </w:rPr>
        <w:t>[Figure 4.2 — capture : tableau de bord Administrateur (actions rapides, statistiques, activité web/mobile)]</w:t>
      </w:r>
    </w:p>
    <w:p w14:paraId="78EA59C2" w14:textId="77777777" w:rsidR="009C14D8" w:rsidRDefault="00000000">
      <w:pPr>
        <w:pStyle w:val="Normalcentr"/>
        <w:spacing w:after="120" w:line="360" w:lineRule="auto"/>
        <w:jc w:val="both"/>
      </w:pPr>
      <w:r>
        <w:rPr>
          <w:b/>
          <w:color w:val="000000"/>
        </w:rPr>
        <w:t>[Figure 4.3 — captures : gestion pédagogique, formulaire de création de compte, modération]</w:t>
      </w:r>
    </w:p>
    <w:p w14:paraId="518260A3" w14:textId="77777777" w:rsidR="009C14D8" w:rsidRDefault="00000000">
      <w:pPr>
        <w:pStyle w:val="Normalcentr"/>
        <w:spacing w:after="120" w:line="360" w:lineRule="auto"/>
        <w:jc w:val="both"/>
      </w:pPr>
      <w:r>
        <w:rPr>
          <w:b/>
          <w:color w:val="000000"/>
        </w:rPr>
        <w:t>[Figure 4.4 — capture : génération du rapport d’activité (CSV, période, web/mobile)]</w:t>
      </w:r>
    </w:p>
    <w:p w14:paraId="11C21C1E" w14:textId="77777777" w:rsidR="009C14D8" w:rsidRDefault="00000000">
      <w:pPr>
        <w:pStyle w:val="Titre3"/>
        <w:spacing w:before="120" w:after="60" w:line="276" w:lineRule="auto"/>
      </w:pPr>
      <w:bookmarkStart w:id="97" w:name="parcours-délégué"/>
      <w:bookmarkStart w:id="98" w:name="_Toc234982530"/>
      <w:r>
        <w:rPr>
          <w:rFonts w:ascii="Times New Roman" w:hAnsi="Times New Roman"/>
          <w:color w:val="000000"/>
        </w:rPr>
        <w:t>1.3 Parcours Délégué</w:t>
      </w:r>
      <w:bookmarkEnd w:id="97"/>
      <w:bookmarkEnd w:id="98"/>
    </w:p>
    <w:p w14:paraId="5EBD68A3"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236428D5"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547F3145" w14:textId="77777777" w:rsidR="009C14D8" w:rsidRDefault="00000000">
      <w:pPr>
        <w:pStyle w:val="Normalcentr"/>
        <w:spacing w:after="120" w:line="360" w:lineRule="auto"/>
        <w:jc w:val="both"/>
      </w:pPr>
      <w:r>
        <w:rPr>
          <w:b/>
          <w:color w:val="000000"/>
        </w:rPr>
        <w:t>[Figure 4.5 — captures : espace Délégué (liste de ses ressources) et formulaire de publication à filière verrouillée]</w:t>
      </w:r>
    </w:p>
    <w:p w14:paraId="2E91FF41" w14:textId="77777777" w:rsidR="009C14D8" w:rsidRDefault="00000000">
      <w:pPr>
        <w:pStyle w:val="Titre3"/>
        <w:spacing w:before="120" w:after="60" w:line="276" w:lineRule="auto"/>
      </w:pPr>
      <w:bookmarkStart w:id="99" w:name="parcours-étudiant"/>
      <w:bookmarkStart w:id="100" w:name="_Toc234982531"/>
      <w:r>
        <w:rPr>
          <w:rFonts w:ascii="Times New Roman" w:hAnsi="Times New Roman"/>
          <w:color w:val="000000"/>
        </w:rPr>
        <w:t>1.4 Parcours Étudiant</w:t>
      </w:r>
      <w:bookmarkEnd w:id="99"/>
      <w:bookmarkEnd w:id="100"/>
    </w:p>
    <w:p w14:paraId="31FA3CA0"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67F4A20F"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2EFA14C8"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4AFC15BF" w14:textId="77777777" w:rsidR="009C14D8" w:rsidRDefault="00000000">
      <w:pPr>
        <w:pStyle w:val="Normalcentr"/>
        <w:spacing w:after="120" w:line="360" w:lineRule="auto"/>
        <w:jc w:val="both"/>
      </w:pPr>
      <w:r>
        <w:rPr>
          <w:b/>
          <w:color w:val="000000"/>
        </w:rPr>
        <w:t>[Figure 4.6 — capture : tableau de bord Étudiant (accueil, indicateurs, ressources récentes avec badges filière)]</w:t>
      </w:r>
    </w:p>
    <w:p w14:paraId="43DB191A" w14:textId="77777777" w:rsidR="009C14D8" w:rsidRDefault="00000000">
      <w:pPr>
        <w:pStyle w:val="Normalcentr"/>
        <w:spacing w:after="120" w:line="360" w:lineRule="auto"/>
        <w:jc w:val="both"/>
      </w:pPr>
      <w:r>
        <w:rPr>
          <w:b/>
          <w:color w:val="000000"/>
        </w:rPr>
        <w:t>\[Figure 4.7 — captures : liste des ressources de la classe, recherche/filtres, et page de détail avec commentaires\]</w:t>
      </w:r>
    </w:p>
    <w:p w14:paraId="475ED6AF" w14:textId="77777777" w:rsidR="009C14D8" w:rsidRDefault="00000000">
      <w:pPr>
        <w:pStyle w:val="Titre2"/>
        <w:spacing w:before="160" w:after="80" w:line="276" w:lineRule="auto"/>
      </w:pPr>
      <w:bookmarkStart w:id="101" w:name="X9902379b6777b9bf0e9593682770f9baa096273"/>
      <w:bookmarkStart w:id="102" w:name="_Toc234982532"/>
      <w:r>
        <w:rPr>
          <w:rFonts w:ascii="Times New Roman" w:hAnsi="Times New Roman"/>
          <w:color w:val="000000"/>
          <w:sz w:val="26"/>
        </w:rPr>
        <w:t>Section 2 : Fonctions transversales et application mobile</w:t>
      </w:r>
      <w:bookmarkEnd w:id="101"/>
      <w:bookmarkEnd w:id="102"/>
    </w:p>
    <w:p w14:paraId="1C5EC20E" w14:textId="77777777" w:rsidR="009C14D8" w:rsidRDefault="00000000">
      <w:pPr>
        <w:pStyle w:val="Titre2"/>
        <w:spacing w:before="160" w:after="80" w:line="276" w:lineRule="auto"/>
      </w:pPr>
      <w:bookmarkStart w:id="103" w:name="X2268ebf48f31f6f3434d7d9c3f5402388c44e3e"/>
      <w:bookmarkStart w:id="104" w:name="_Toc234982533"/>
      <w:r>
        <w:rPr>
          <w:rFonts w:ascii="Times New Roman" w:hAnsi="Times New Roman"/>
          <w:color w:val="000000"/>
          <w:sz w:val="26"/>
        </w:rPr>
        <w:t>Section 2 : Fonctions transversales et application mobile</w:t>
      </w:r>
      <w:bookmarkEnd w:id="103"/>
      <w:bookmarkEnd w:id="104"/>
    </w:p>
    <w:p w14:paraId="7A475BB0" w14:textId="77777777" w:rsidR="009C14D8" w:rsidRDefault="00000000">
      <w:pPr>
        <w:pStyle w:val="Titre3"/>
        <w:spacing w:before="120" w:after="60" w:line="276" w:lineRule="auto"/>
      </w:pPr>
      <w:bookmarkStart w:id="105" w:name="notifications"/>
      <w:bookmarkStart w:id="106" w:name="_Toc234982534"/>
      <w:r>
        <w:rPr>
          <w:rFonts w:ascii="Times New Roman" w:hAnsi="Times New Roman"/>
          <w:color w:val="000000"/>
        </w:rPr>
        <w:t>2.1 Notifications</w:t>
      </w:r>
      <w:bookmarkEnd w:id="105"/>
      <w:bookmarkEnd w:id="106"/>
    </w:p>
    <w:p w14:paraId="1E956F84"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65E3E91A" w14:textId="77777777" w:rsidR="009C14D8" w:rsidRDefault="00000000">
      <w:pPr>
        <w:pStyle w:val="Normalcentr"/>
        <w:spacing w:after="120" w:line="360" w:lineRule="auto"/>
        <w:jc w:val="both"/>
      </w:pPr>
      <w:r>
        <w:rPr>
          <w:b/>
          <w:color w:val="000000"/>
        </w:rPr>
        <w:t>[Figure 4.8 — captures : cloche de notifications (web) et notification push (mobile)]</w:t>
      </w:r>
    </w:p>
    <w:p w14:paraId="73727597" w14:textId="77777777" w:rsidR="009C14D8" w:rsidRDefault="00000000">
      <w:pPr>
        <w:pStyle w:val="Titre3"/>
        <w:spacing w:before="120" w:after="60" w:line="276" w:lineRule="auto"/>
      </w:pPr>
      <w:bookmarkStart w:id="107" w:name="X1a04d59f4c33208302ac374cd280c7a8073ad21"/>
      <w:bookmarkStart w:id="108" w:name="_Toc234982535"/>
      <w:r>
        <w:rPr>
          <w:rFonts w:ascii="Times New Roman" w:hAnsi="Times New Roman"/>
          <w:color w:val="000000"/>
        </w:rPr>
        <w:t>2.2 Double authentification (OTP) et connexion Google</w:t>
      </w:r>
      <w:bookmarkEnd w:id="107"/>
      <w:bookmarkEnd w:id="108"/>
    </w:p>
    <w:p w14:paraId="09161852"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2FAFBC02" w14:textId="77777777" w:rsidR="009C14D8" w:rsidRDefault="00000000">
      <w:pPr>
        <w:pStyle w:val="Normalcentr"/>
        <w:spacing w:after="120" w:line="360" w:lineRule="auto"/>
        <w:jc w:val="both"/>
      </w:pPr>
      <w:r>
        <w:rPr>
          <w:b/>
          <w:color w:val="000000"/>
        </w:rPr>
        <w:t>[Figure 4.9 — captures : écran de saisie du code OTP, bouton « Se connecter avec Google », section « E-mail de sécurité » du profil]</w:t>
      </w:r>
    </w:p>
    <w:p w14:paraId="03CC77BD" w14:textId="77777777" w:rsidR="009C14D8" w:rsidRDefault="00000000">
      <w:pPr>
        <w:pStyle w:val="Titre3"/>
        <w:spacing w:before="120" w:after="60" w:line="276" w:lineRule="auto"/>
      </w:pPr>
      <w:bookmarkStart w:id="109" w:name="Xee496c7a1fb294c0714a4dd947fdda0ac8d07ad"/>
      <w:bookmarkStart w:id="110" w:name="_Toc234982536"/>
      <w:r>
        <w:rPr>
          <w:rFonts w:ascii="Times New Roman" w:hAnsi="Times New Roman"/>
          <w:color w:val="000000"/>
        </w:rPr>
        <w:t>2.3 Application mobile et consultation hors connexion</w:t>
      </w:r>
      <w:bookmarkEnd w:id="109"/>
      <w:bookmarkEnd w:id="110"/>
    </w:p>
    <w:p w14:paraId="561A4D6C"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4A19182D" w14:textId="77777777" w:rsidR="009C14D8" w:rsidRDefault="00000000">
      <w:pPr>
        <w:pStyle w:val="Normalcentr"/>
        <w:spacing w:after="120" w:line="360" w:lineRule="auto"/>
        <w:jc w:val="both"/>
      </w:pPr>
      <w:r>
        <w:rPr>
          <w:b/>
          <w:color w:val="000000"/>
        </w:rPr>
        <w:t>[Figure 4.10 — captures mobiles : accueil, consultation d’une ressource, écran hors-ligne, notification push]</w:t>
      </w:r>
    </w:p>
    <w:p w14:paraId="3FC15E6C" w14:textId="77777777" w:rsidR="009C14D8" w:rsidRDefault="00000000">
      <w:pPr>
        <w:pStyle w:val="Titre3"/>
        <w:spacing w:before="120" w:after="60" w:line="276" w:lineRule="auto"/>
      </w:pPr>
      <w:bookmarkStart w:id="111" w:name="évaluation-des-enseignants"/>
      <w:bookmarkStart w:id="112" w:name="_Toc234982537"/>
      <w:r>
        <w:rPr>
          <w:rFonts w:ascii="Times New Roman" w:hAnsi="Times New Roman"/>
          <w:color w:val="000000"/>
        </w:rPr>
        <w:t>2.4 Évaluation des enseignants</w:t>
      </w:r>
      <w:bookmarkEnd w:id="111"/>
      <w:bookmarkEnd w:id="112"/>
    </w:p>
    <w:p w14:paraId="78503A89"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38E289CA" w14:textId="77777777" w:rsidR="009C14D8" w:rsidRDefault="00000000">
      <w:pPr>
        <w:pStyle w:val="Normalcentr"/>
        <w:spacing w:after="120" w:line="360" w:lineRule="auto"/>
        <w:jc w:val="both"/>
      </w:pPr>
      <w:r>
        <w:rPr>
          <w:b/>
          <w:color w:val="000000"/>
        </w:rPr>
        <w:t>[Figure 4.9 — captures : grille d’évaluation côté Étudiant et tableau des résultats agrégés côté Administrateur]</w:t>
      </w:r>
    </w:p>
    <w:p w14:paraId="65CCD323" w14:textId="77777777" w:rsidR="009C14D8" w:rsidRDefault="00000000">
      <w:pPr>
        <w:pStyle w:val="Titre3"/>
        <w:spacing w:before="120" w:after="60" w:line="276" w:lineRule="auto"/>
      </w:pPr>
      <w:bookmarkStart w:id="113" w:name="conclusion-du-chapitre-iv"/>
      <w:bookmarkStart w:id="114" w:name="_Toc234982538"/>
      <w:r>
        <w:rPr>
          <w:rFonts w:ascii="Times New Roman" w:hAnsi="Times New Roman"/>
          <w:color w:val="000000"/>
        </w:rPr>
        <w:t>Conclusion du chapitre IV</w:t>
      </w:r>
      <w:bookmarkEnd w:id="113"/>
      <w:bookmarkEnd w:id="114"/>
    </w:p>
    <w:p w14:paraId="7DCCCDD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3502838F" w14:textId="77777777" w:rsidR="009C14D8" w:rsidRDefault="00000000">
      <w:pPr>
        <w:pStyle w:val="Titre1"/>
        <w:pageBreakBefore/>
        <w:spacing w:after="240" w:line="276" w:lineRule="auto"/>
        <w:jc w:val="center"/>
      </w:pPr>
      <w:bookmarkStart w:id="115" w:name="chapitre-v-cadre-analytique"/>
      <w:bookmarkStart w:id="116" w:name="_Toc234982539"/>
      <w:r>
        <w:rPr>
          <w:rFonts w:ascii="Times New Roman" w:hAnsi="Times New Roman"/>
          <w:color w:val="000000"/>
          <w:sz w:val="28"/>
        </w:rPr>
        <w:t>CHAPITRE V : CADRE ANALYTIQUE</w:t>
      </w:r>
      <w:bookmarkEnd w:id="115"/>
      <w:bookmarkEnd w:id="116"/>
    </w:p>
    <w:p w14:paraId="3C7DCA8F" w14:textId="77777777" w:rsidR="009C14D8" w:rsidRDefault="00000000">
      <w:pPr>
        <w:pStyle w:val="Titre3"/>
        <w:spacing w:before="120" w:after="60" w:line="276" w:lineRule="auto"/>
      </w:pPr>
      <w:bookmarkStart w:id="117" w:name="introduction-du-chapitre-v"/>
      <w:bookmarkStart w:id="118" w:name="_Toc234982540"/>
      <w:r>
        <w:rPr>
          <w:rFonts w:ascii="Times New Roman" w:hAnsi="Times New Roman"/>
          <w:color w:val="000000"/>
        </w:rPr>
        <w:t>Introduction du chapitre V</w:t>
      </w:r>
      <w:bookmarkEnd w:id="117"/>
      <w:bookmarkEnd w:id="118"/>
    </w:p>
    <w:p w14:paraId="40D09FF9"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1E95ED00"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78B1CECC" w14:textId="77777777" w:rsidR="009C14D8" w:rsidRDefault="00000000">
      <w:pPr>
        <w:pStyle w:val="Titre2"/>
        <w:spacing w:before="160" w:after="80" w:line="276" w:lineRule="auto"/>
      </w:pPr>
      <w:bookmarkStart w:id="119" w:name="section-1-analyse-des-résultats"/>
      <w:bookmarkStart w:id="120" w:name="_Toc234982541"/>
      <w:r>
        <w:rPr>
          <w:rFonts w:ascii="Times New Roman" w:hAnsi="Times New Roman"/>
          <w:color w:val="000000"/>
          <w:sz w:val="26"/>
        </w:rPr>
        <w:t>Section 1 : Analyse des résultats</w:t>
      </w:r>
      <w:bookmarkEnd w:id="119"/>
      <w:bookmarkEnd w:id="120"/>
    </w:p>
    <w:p w14:paraId="585751FB" w14:textId="77777777" w:rsidR="009C14D8" w:rsidRDefault="00000000">
      <w:pPr>
        <w:pStyle w:val="Titre2"/>
        <w:spacing w:before="160" w:after="80" w:line="276" w:lineRule="auto"/>
      </w:pPr>
      <w:bookmarkStart w:id="121" w:name="section-1-analyse-des-résultats-1"/>
      <w:bookmarkStart w:id="122" w:name="_Toc234982542"/>
      <w:r>
        <w:rPr>
          <w:rFonts w:ascii="Times New Roman" w:hAnsi="Times New Roman"/>
          <w:color w:val="000000"/>
          <w:sz w:val="26"/>
        </w:rPr>
        <w:t>Section 1 : Analyse des résultats</w:t>
      </w:r>
      <w:bookmarkEnd w:id="121"/>
      <w:bookmarkEnd w:id="122"/>
    </w:p>
    <w:p w14:paraId="28F0FD5A" w14:textId="77777777" w:rsidR="009C14D8" w:rsidRDefault="00000000">
      <w:pPr>
        <w:pStyle w:val="Titre3"/>
        <w:spacing w:before="120" w:after="60" w:line="276" w:lineRule="auto"/>
      </w:pPr>
      <w:bookmarkStart w:id="123" w:name="X9a69e9cbf705b8e38c71f2036588eaea8bb24e3"/>
      <w:bookmarkStart w:id="124" w:name="_Toc234982543"/>
      <w:r>
        <w:rPr>
          <w:rFonts w:ascii="Times New Roman" w:hAnsi="Times New Roman"/>
          <w:color w:val="000000"/>
        </w:rPr>
        <w:t>1.1 Présentation des résultats — tests fonctionnels</w:t>
      </w:r>
      <w:bookmarkEnd w:id="123"/>
      <w:bookmarkEnd w:id="124"/>
    </w:p>
    <w:p w14:paraId="40342024"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2AC1D2A1"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 Les captures dʼécran Postman qui illustrent ces tests figurent en Annexe 3.</w:t>
      </w:r>
    </w:p>
    <w:tbl>
      <w:tblPr>
        <w:tblStyle w:val="Table"/>
        <w:tblW w:w="5000" w:type="pct"/>
        <w:tblLook w:val="07E0" w:firstRow="1" w:lastRow="1" w:firstColumn="1" w:lastColumn="1" w:noHBand="1" w:noVBand="1"/>
      </w:tblPr>
      <w:tblGrid>
        <w:gridCol w:w="506"/>
        <w:gridCol w:w="4598"/>
        <w:gridCol w:w="3530"/>
        <w:gridCol w:w="654"/>
      </w:tblGrid>
      <w:tr w:rsidR="009C14D8" w14:paraId="1FC30BE9" w14:textId="77777777">
        <w:tc>
          <w:tcPr>
            <w:tcW w:w="0" w:type="auto"/>
            <w:tcBorders>
              <w:bottom w:val="single" w:sz="0" w:space="0" w:color="auto"/>
            </w:tcBorders>
            <w:vAlign w:val="bottom"/>
          </w:tcPr>
          <w:p w14:paraId="68BA4440" w14:textId="77777777" w:rsidR="009C14D8" w:rsidRDefault="00000000">
            <w:pPr>
              <w:pStyle w:val="Compact"/>
            </w:pPr>
            <w:r>
              <w:rPr>
                <w:color w:val="000000"/>
                <w:sz w:val="18"/>
              </w:rPr>
              <w:t>ID</w:t>
            </w:r>
          </w:p>
        </w:tc>
        <w:tc>
          <w:tcPr>
            <w:tcW w:w="0" w:type="auto"/>
            <w:tcBorders>
              <w:bottom w:val="single" w:sz="0" w:space="0" w:color="auto"/>
            </w:tcBorders>
            <w:vAlign w:val="bottom"/>
          </w:tcPr>
          <w:p w14:paraId="4CD93C51"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4EBCCF0"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2521E10A" w14:textId="77777777" w:rsidR="009C14D8" w:rsidRDefault="00000000">
            <w:pPr>
              <w:pStyle w:val="Compact"/>
            </w:pPr>
            <w:r>
              <w:rPr>
                <w:color w:val="000000"/>
                <w:sz w:val="18"/>
              </w:rPr>
              <w:t>Statut</w:t>
            </w:r>
          </w:p>
        </w:tc>
      </w:tr>
      <w:tr w:rsidR="009C14D8" w14:paraId="2863C538" w14:textId="77777777">
        <w:tc>
          <w:tcPr>
            <w:tcW w:w="0" w:type="auto"/>
          </w:tcPr>
          <w:p w14:paraId="18ACA3DE" w14:textId="77777777" w:rsidR="009C14D8" w:rsidRDefault="00000000">
            <w:pPr>
              <w:pStyle w:val="Compact"/>
            </w:pPr>
            <w:r>
              <w:rPr>
                <w:color w:val="000000"/>
                <w:sz w:val="18"/>
              </w:rPr>
              <w:t>T01</w:t>
            </w:r>
          </w:p>
        </w:tc>
        <w:tc>
          <w:tcPr>
            <w:tcW w:w="0" w:type="auto"/>
          </w:tcPr>
          <w:p w14:paraId="3217344C" w14:textId="77777777" w:rsidR="009C14D8" w:rsidRDefault="00000000">
            <w:pPr>
              <w:pStyle w:val="Compact"/>
            </w:pPr>
            <w:r>
              <w:rPr>
                <w:color w:val="000000"/>
                <w:sz w:val="18"/>
              </w:rPr>
              <w:t>Connexion Administrateur valide</w:t>
            </w:r>
          </w:p>
        </w:tc>
        <w:tc>
          <w:tcPr>
            <w:tcW w:w="0" w:type="auto"/>
          </w:tcPr>
          <w:p w14:paraId="3F3E0760" w14:textId="77777777" w:rsidR="009C14D8" w:rsidRDefault="00000000">
            <w:pPr>
              <w:pStyle w:val="Compact"/>
            </w:pPr>
            <w:r>
              <w:rPr>
                <w:color w:val="000000"/>
                <w:sz w:val="18"/>
              </w:rPr>
              <w:t>Redirection vers /admin, jeton Sanctum généré</w:t>
            </w:r>
          </w:p>
        </w:tc>
        <w:tc>
          <w:tcPr>
            <w:tcW w:w="0" w:type="auto"/>
          </w:tcPr>
          <w:p w14:paraId="49ADB774" w14:textId="77777777" w:rsidR="009C14D8" w:rsidRDefault="00000000">
            <w:pPr>
              <w:pStyle w:val="Compact"/>
            </w:pPr>
            <w:r>
              <w:rPr>
                <w:color w:val="000000"/>
                <w:sz w:val="18"/>
              </w:rPr>
              <w:t>✓ OK</w:t>
            </w:r>
          </w:p>
        </w:tc>
      </w:tr>
      <w:tr w:rsidR="009C14D8" w14:paraId="51921757" w14:textId="77777777">
        <w:tc>
          <w:tcPr>
            <w:tcW w:w="0" w:type="auto"/>
          </w:tcPr>
          <w:p w14:paraId="1691B449" w14:textId="77777777" w:rsidR="009C14D8" w:rsidRDefault="00000000">
            <w:pPr>
              <w:pStyle w:val="Compact"/>
            </w:pPr>
            <w:r>
              <w:rPr>
                <w:color w:val="000000"/>
                <w:sz w:val="18"/>
              </w:rPr>
              <w:t>T02</w:t>
            </w:r>
          </w:p>
        </w:tc>
        <w:tc>
          <w:tcPr>
            <w:tcW w:w="0" w:type="auto"/>
          </w:tcPr>
          <w:p w14:paraId="6EBE1E2C" w14:textId="77777777" w:rsidR="009C14D8" w:rsidRDefault="00000000">
            <w:pPr>
              <w:pStyle w:val="Compact"/>
            </w:pPr>
            <w:r>
              <w:rPr>
                <w:color w:val="000000"/>
                <w:sz w:val="18"/>
              </w:rPr>
              <w:t>Connexion Délégué valide</w:t>
            </w:r>
          </w:p>
        </w:tc>
        <w:tc>
          <w:tcPr>
            <w:tcW w:w="0" w:type="auto"/>
          </w:tcPr>
          <w:p w14:paraId="0E986D08" w14:textId="77777777" w:rsidR="009C14D8" w:rsidRDefault="00000000">
            <w:pPr>
              <w:pStyle w:val="Compact"/>
            </w:pPr>
            <w:r>
              <w:rPr>
                <w:color w:val="000000"/>
                <w:sz w:val="18"/>
              </w:rPr>
              <w:t>Redirection vers /delegue, filiere_id retourné</w:t>
            </w:r>
          </w:p>
        </w:tc>
        <w:tc>
          <w:tcPr>
            <w:tcW w:w="0" w:type="auto"/>
          </w:tcPr>
          <w:p w14:paraId="089B86E1" w14:textId="77777777" w:rsidR="009C14D8" w:rsidRDefault="00000000">
            <w:pPr>
              <w:pStyle w:val="Compact"/>
            </w:pPr>
            <w:r>
              <w:rPr>
                <w:color w:val="000000"/>
                <w:sz w:val="18"/>
              </w:rPr>
              <w:t>✓ OK</w:t>
            </w:r>
          </w:p>
        </w:tc>
      </w:tr>
      <w:tr w:rsidR="009C14D8" w14:paraId="34872843" w14:textId="77777777">
        <w:tc>
          <w:tcPr>
            <w:tcW w:w="0" w:type="auto"/>
          </w:tcPr>
          <w:p w14:paraId="6C9647E2" w14:textId="77777777" w:rsidR="009C14D8" w:rsidRDefault="00000000">
            <w:pPr>
              <w:pStyle w:val="Compact"/>
            </w:pPr>
            <w:r>
              <w:rPr>
                <w:color w:val="000000"/>
                <w:sz w:val="18"/>
              </w:rPr>
              <w:t>T03</w:t>
            </w:r>
          </w:p>
        </w:tc>
        <w:tc>
          <w:tcPr>
            <w:tcW w:w="0" w:type="auto"/>
          </w:tcPr>
          <w:p w14:paraId="5C509CCA" w14:textId="77777777" w:rsidR="009C14D8" w:rsidRDefault="00000000">
            <w:pPr>
              <w:pStyle w:val="Compact"/>
            </w:pPr>
            <w:r>
              <w:rPr>
                <w:color w:val="000000"/>
                <w:sz w:val="18"/>
              </w:rPr>
              <w:t>Connexion Étudiant valide</w:t>
            </w:r>
          </w:p>
        </w:tc>
        <w:tc>
          <w:tcPr>
            <w:tcW w:w="0" w:type="auto"/>
          </w:tcPr>
          <w:p w14:paraId="1B9BDC9C" w14:textId="77777777" w:rsidR="009C14D8" w:rsidRDefault="00000000">
            <w:pPr>
              <w:pStyle w:val="Compact"/>
            </w:pPr>
            <w:r>
              <w:rPr>
                <w:color w:val="000000"/>
                <w:sz w:val="18"/>
              </w:rPr>
              <w:t>Redirection vers /etudiant</w:t>
            </w:r>
          </w:p>
        </w:tc>
        <w:tc>
          <w:tcPr>
            <w:tcW w:w="0" w:type="auto"/>
          </w:tcPr>
          <w:p w14:paraId="456AFD60" w14:textId="77777777" w:rsidR="009C14D8" w:rsidRDefault="00000000">
            <w:pPr>
              <w:pStyle w:val="Compact"/>
            </w:pPr>
            <w:r>
              <w:rPr>
                <w:color w:val="000000"/>
                <w:sz w:val="18"/>
              </w:rPr>
              <w:t>✓ OK</w:t>
            </w:r>
          </w:p>
        </w:tc>
      </w:tr>
      <w:tr w:rsidR="009C14D8" w14:paraId="7523263D" w14:textId="77777777">
        <w:tc>
          <w:tcPr>
            <w:tcW w:w="0" w:type="auto"/>
          </w:tcPr>
          <w:p w14:paraId="40206AC1" w14:textId="77777777" w:rsidR="009C14D8" w:rsidRDefault="00000000">
            <w:pPr>
              <w:pStyle w:val="Compact"/>
            </w:pPr>
            <w:r>
              <w:rPr>
                <w:color w:val="000000"/>
                <w:sz w:val="18"/>
              </w:rPr>
              <w:t>T04</w:t>
            </w:r>
          </w:p>
        </w:tc>
        <w:tc>
          <w:tcPr>
            <w:tcW w:w="0" w:type="auto"/>
          </w:tcPr>
          <w:p w14:paraId="36AC54D7" w14:textId="77777777" w:rsidR="009C14D8" w:rsidRDefault="00000000">
            <w:pPr>
              <w:pStyle w:val="Compact"/>
            </w:pPr>
            <w:r>
              <w:rPr>
                <w:color w:val="000000"/>
                <w:sz w:val="18"/>
              </w:rPr>
              <w:t>Connexion avec mot de passe erroné</w:t>
            </w:r>
          </w:p>
        </w:tc>
        <w:tc>
          <w:tcPr>
            <w:tcW w:w="0" w:type="auto"/>
          </w:tcPr>
          <w:p w14:paraId="0C3F9712" w14:textId="77777777" w:rsidR="009C14D8" w:rsidRDefault="00000000">
            <w:pPr>
              <w:pStyle w:val="Compact"/>
            </w:pPr>
            <w:r>
              <w:rPr>
                <w:color w:val="000000"/>
                <w:sz w:val="18"/>
              </w:rPr>
              <w:t>Réponse 422, message d’erreur affiché</w:t>
            </w:r>
          </w:p>
        </w:tc>
        <w:tc>
          <w:tcPr>
            <w:tcW w:w="0" w:type="auto"/>
          </w:tcPr>
          <w:p w14:paraId="7E9354A4" w14:textId="77777777" w:rsidR="009C14D8" w:rsidRDefault="00000000">
            <w:pPr>
              <w:pStyle w:val="Compact"/>
            </w:pPr>
            <w:r>
              <w:rPr>
                <w:color w:val="000000"/>
                <w:sz w:val="18"/>
              </w:rPr>
              <w:t>✓ OK</w:t>
            </w:r>
          </w:p>
        </w:tc>
      </w:tr>
      <w:tr w:rsidR="009C14D8" w14:paraId="1EA4A8AF" w14:textId="77777777">
        <w:tc>
          <w:tcPr>
            <w:tcW w:w="0" w:type="auto"/>
          </w:tcPr>
          <w:p w14:paraId="607EEC5E" w14:textId="77777777" w:rsidR="009C14D8" w:rsidRDefault="00000000">
            <w:pPr>
              <w:pStyle w:val="Compact"/>
            </w:pPr>
            <w:r>
              <w:rPr>
                <w:color w:val="000000"/>
                <w:sz w:val="18"/>
              </w:rPr>
              <w:t>T05</w:t>
            </w:r>
          </w:p>
        </w:tc>
        <w:tc>
          <w:tcPr>
            <w:tcW w:w="0" w:type="auto"/>
          </w:tcPr>
          <w:p w14:paraId="003EB5E2" w14:textId="77777777" w:rsidR="009C14D8" w:rsidRDefault="00000000">
            <w:pPr>
              <w:pStyle w:val="Compact"/>
            </w:pPr>
            <w:r>
              <w:rPr>
                <w:color w:val="000000"/>
                <w:sz w:val="18"/>
              </w:rPr>
              <w:t>Publication Délégué dans sa filière</w:t>
            </w:r>
          </w:p>
        </w:tc>
        <w:tc>
          <w:tcPr>
            <w:tcW w:w="0" w:type="auto"/>
          </w:tcPr>
          <w:p w14:paraId="00D44984" w14:textId="77777777" w:rsidR="009C14D8" w:rsidRDefault="00000000">
            <w:pPr>
              <w:pStyle w:val="Compact"/>
            </w:pPr>
            <w:r>
              <w:rPr>
                <w:color w:val="000000"/>
                <w:sz w:val="18"/>
              </w:rPr>
              <w:t>Ressource créée, visible immédiatement (201)</w:t>
            </w:r>
          </w:p>
        </w:tc>
        <w:tc>
          <w:tcPr>
            <w:tcW w:w="0" w:type="auto"/>
          </w:tcPr>
          <w:p w14:paraId="6B14F916" w14:textId="77777777" w:rsidR="009C14D8" w:rsidRDefault="00000000">
            <w:pPr>
              <w:pStyle w:val="Compact"/>
            </w:pPr>
            <w:r>
              <w:rPr>
                <w:color w:val="000000"/>
                <w:sz w:val="18"/>
              </w:rPr>
              <w:t>✓ OK</w:t>
            </w:r>
          </w:p>
        </w:tc>
      </w:tr>
      <w:tr w:rsidR="009C14D8" w14:paraId="19D5A9C3" w14:textId="77777777">
        <w:tc>
          <w:tcPr>
            <w:tcW w:w="0" w:type="auto"/>
          </w:tcPr>
          <w:p w14:paraId="2DE7F8CC" w14:textId="77777777" w:rsidR="009C14D8" w:rsidRDefault="00000000">
            <w:pPr>
              <w:pStyle w:val="Compact"/>
            </w:pPr>
            <w:r>
              <w:rPr>
                <w:color w:val="000000"/>
                <w:sz w:val="18"/>
              </w:rPr>
              <w:t>T06</w:t>
            </w:r>
          </w:p>
        </w:tc>
        <w:tc>
          <w:tcPr>
            <w:tcW w:w="0" w:type="auto"/>
          </w:tcPr>
          <w:p w14:paraId="37407EEE" w14:textId="77777777" w:rsidR="009C14D8" w:rsidRDefault="00000000">
            <w:pPr>
              <w:pStyle w:val="Compact"/>
            </w:pPr>
            <w:r>
              <w:rPr>
                <w:color w:val="000000"/>
                <w:sz w:val="18"/>
              </w:rPr>
              <w:t>Publication Délégué hors de sa filière</w:t>
            </w:r>
          </w:p>
        </w:tc>
        <w:tc>
          <w:tcPr>
            <w:tcW w:w="0" w:type="auto"/>
          </w:tcPr>
          <w:p w14:paraId="40523B9D" w14:textId="77777777" w:rsidR="009C14D8" w:rsidRDefault="00000000">
            <w:pPr>
              <w:pStyle w:val="Compact"/>
            </w:pPr>
            <w:r>
              <w:rPr>
                <w:color w:val="000000"/>
                <w:sz w:val="18"/>
              </w:rPr>
              <w:t>Réponse 403 Forbidden, aucune ressource créée</w:t>
            </w:r>
          </w:p>
        </w:tc>
        <w:tc>
          <w:tcPr>
            <w:tcW w:w="0" w:type="auto"/>
          </w:tcPr>
          <w:p w14:paraId="2DC5D6FE" w14:textId="77777777" w:rsidR="009C14D8" w:rsidRDefault="00000000">
            <w:pPr>
              <w:pStyle w:val="Compact"/>
            </w:pPr>
            <w:r>
              <w:rPr>
                <w:color w:val="000000"/>
                <w:sz w:val="18"/>
              </w:rPr>
              <w:t>✓ OK</w:t>
            </w:r>
          </w:p>
        </w:tc>
      </w:tr>
      <w:tr w:rsidR="009C14D8" w14:paraId="091DA3DF" w14:textId="77777777">
        <w:tc>
          <w:tcPr>
            <w:tcW w:w="0" w:type="auto"/>
          </w:tcPr>
          <w:p w14:paraId="34DE6F5D" w14:textId="77777777" w:rsidR="009C14D8" w:rsidRDefault="00000000">
            <w:pPr>
              <w:pStyle w:val="Compact"/>
            </w:pPr>
            <w:r>
              <w:rPr>
                <w:color w:val="000000"/>
                <w:sz w:val="18"/>
              </w:rPr>
              <w:t>T07</w:t>
            </w:r>
          </w:p>
        </w:tc>
        <w:tc>
          <w:tcPr>
            <w:tcW w:w="0" w:type="auto"/>
          </w:tcPr>
          <w:p w14:paraId="54630E3D" w14:textId="77777777" w:rsidR="009C14D8" w:rsidRDefault="00000000">
            <w:pPr>
              <w:pStyle w:val="Compact"/>
            </w:pPr>
            <w:r>
              <w:rPr>
                <w:color w:val="000000"/>
                <w:sz w:val="18"/>
              </w:rPr>
              <w:t>Publication tentée par un Étudiant</w:t>
            </w:r>
          </w:p>
        </w:tc>
        <w:tc>
          <w:tcPr>
            <w:tcW w:w="0" w:type="auto"/>
          </w:tcPr>
          <w:p w14:paraId="772610A0" w14:textId="77777777" w:rsidR="009C14D8" w:rsidRDefault="00000000">
            <w:pPr>
              <w:pStyle w:val="Compact"/>
            </w:pPr>
            <w:r>
              <w:rPr>
                <w:color w:val="000000"/>
                <w:sz w:val="18"/>
              </w:rPr>
              <w:t>Réponse 403 Forbidden</w:t>
            </w:r>
          </w:p>
        </w:tc>
        <w:tc>
          <w:tcPr>
            <w:tcW w:w="0" w:type="auto"/>
          </w:tcPr>
          <w:p w14:paraId="0A58BB7F" w14:textId="77777777" w:rsidR="009C14D8" w:rsidRDefault="00000000">
            <w:pPr>
              <w:pStyle w:val="Compact"/>
            </w:pPr>
            <w:r>
              <w:rPr>
                <w:color w:val="000000"/>
                <w:sz w:val="18"/>
              </w:rPr>
              <w:t>✓ OK</w:t>
            </w:r>
          </w:p>
        </w:tc>
      </w:tr>
      <w:tr w:rsidR="009C14D8" w14:paraId="76E66E83" w14:textId="77777777">
        <w:tc>
          <w:tcPr>
            <w:tcW w:w="0" w:type="auto"/>
          </w:tcPr>
          <w:p w14:paraId="51246658" w14:textId="77777777" w:rsidR="009C14D8" w:rsidRDefault="00000000">
            <w:pPr>
              <w:pStyle w:val="Compact"/>
            </w:pPr>
            <w:r>
              <w:rPr>
                <w:color w:val="000000"/>
                <w:sz w:val="18"/>
              </w:rPr>
              <w:t>T08</w:t>
            </w:r>
          </w:p>
        </w:tc>
        <w:tc>
          <w:tcPr>
            <w:tcW w:w="0" w:type="auto"/>
          </w:tcPr>
          <w:p w14:paraId="7C7730FB" w14:textId="77777777" w:rsidR="009C14D8" w:rsidRDefault="00000000">
            <w:pPr>
              <w:pStyle w:val="Compact"/>
            </w:pPr>
            <w:r>
              <w:rPr>
                <w:color w:val="000000"/>
                <w:sz w:val="18"/>
              </w:rPr>
              <w:t>Consultation restreinte (Étudiant)</w:t>
            </w:r>
          </w:p>
        </w:tc>
        <w:tc>
          <w:tcPr>
            <w:tcW w:w="0" w:type="auto"/>
          </w:tcPr>
          <w:p w14:paraId="039F066C" w14:textId="77777777" w:rsidR="009C14D8" w:rsidRDefault="00000000">
            <w:pPr>
              <w:pStyle w:val="Compact"/>
            </w:pPr>
            <w:r>
              <w:rPr>
                <w:color w:val="000000"/>
                <w:sz w:val="18"/>
              </w:rPr>
              <w:t>Seules les ressources de sa filière</w:t>
            </w:r>
          </w:p>
        </w:tc>
        <w:tc>
          <w:tcPr>
            <w:tcW w:w="0" w:type="auto"/>
          </w:tcPr>
          <w:p w14:paraId="06C60CD1" w14:textId="77777777" w:rsidR="009C14D8" w:rsidRDefault="00000000">
            <w:pPr>
              <w:pStyle w:val="Compact"/>
            </w:pPr>
            <w:r>
              <w:rPr>
                <w:color w:val="000000"/>
                <w:sz w:val="18"/>
              </w:rPr>
              <w:t>✓ OK</w:t>
            </w:r>
          </w:p>
        </w:tc>
      </w:tr>
      <w:tr w:rsidR="009C14D8" w14:paraId="7E199E67" w14:textId="77777777">
        <w:tc>
          <w:tcPr>
            <w:tcW w:w="0" w:type="auto"/>
          </w:tcPr>
          <w:p w14:paraId="012A8776" w14:textId="77777777" w:rsidR="009C14D8" w:rsidRDefault="00000000">
            <w:pPr>
              <w:pStyle w:val="Compact"/>
            </w:pPr>
            <w:r>
              <w:rPr>
                <w:color w:val="000000"/>
                <w:sz w:val="18"/>
              </w:rPr>
              <w:t>T09</w:t>
            </w:r>
          </w:p>
        </w:tc>
        <w:tc>
          <w:tcPr>
            <w:tcW w:w="0" w:type="auto"/>
          </w:tcPr>
          <w:p w14:paraId="579B74AF" w14:textId="77777777" w:rsidR="009C14D8" w:rsidRDefault="00000000">
            <w:pPr>
              <w:pStyle w:val="Compact"/>
            </w:pPr>
            <w:r>
              <w:rPr>
                <w:color w:val="000000"/>
                <w:sz w:val="18"/>
              </w:rPr>
              <w:t>Recherche par mot-clé</w:t>
            </w:r>
          </w:p>
        </w:tc>
        <w:tc>
          <w:tcPr>
            <w:tcW w:w="0" w:type="auto"/>
          </w:tcPr>
          <w:p w14:paraId="01D84DF9" w14:textId="77777777" w:rsidR="009C14D8" w:rsidRDefault="00000000">
            <w:pPr>
              <w:pStyle w:val="Compact"/>
            </w:pPr>
            <w:r>
              <w:rPr>
                <w:color w:val="000000"/>
                <w:sz w:val="18"/>
              </w:rPr>
              <w:t>Résultats filtrés correspondant au mot-clé</w:t>
            </w:r>
          </w:p>
        </w:tc>
        <w:tc>
          <w:tcPr>
            <w:tcW w:w="0" w:type="auto"/>
          </w:tcPr>
          <w:p w14:paraId="6233F3B7" w14:textId="77777777" w:rsidR="009C14D8" w:rsidRDefault="00000000">
            <w:pPr>
              <w:pStyle w:val="Compact"/>
            </w:pPr>
            <w:r>
              <w:rPr>
                <w:color w:val="000000"/>
                <w:sz w:val="18"/>
              </w:rPr>
              <w:t>✓ OK</w:t>
            </w:r>
          </w:p>
        </w:tc>
      </w:tr>
      <w:tr w:rsidR="009C14D8" w14:paraId="2FCA2F13" w14:textId="77777777">
        <w:tc>
          <w:tcPr>
            <w:tcW w:w="0" w:type="auto"/>
          </w:tcPr>
          <w:p w14:paraId="37DECDFA" w14:textId="77777777" w:rsidR="009C14D8" w:rsidRDefault="00000000">
            <w:pPr>
              <w:pStyle w:val="Compact"/>
            </w:pPr>
            <w:r>
              <w:rPr>
                <w:color w:val="000000"/>
                <w:sz w:val="18"/>
              </w:rPr>
              <w:t>T10</w:t>
            </w:r>
          </w:p>
        </w:tc>
        <w:tc>
          <w:tcPr>
            <w:tcW w:w="0" w:type="auto"/>
          </w:tcPr>
          <w:p w14:paraId="7990D3B2" w14:textId="77777777" w:rsidR="009C14D8" w:rsidRDefault="00000000">
            <w:pPr>
              <w:pStyle w:val="Compact"/>
            </w:pPr>
            <w:r>
              <w:rPr>
                <w:color w:val="000000"/>
                <w:sz w:val="18"/>
              </w:rPr>
              <w:t>Filtre par filière / niveau / matière</w:t>
            </w:r>
          </w:p>
        </w:tc>
        <w:tc>
          <w:tcPr>
            <w:tcW w:w="0" w:type="auto"/>
          </w:tcPr>
          <w:p w14:paraId="441658BD" w14:textId="77777777" w:rsidR="009C14D8" w:rsidRDefault="00000000">
            <w:pPr>
              <w:pStyle w:val="Compact"/>
            </w:pPr>
            <w:r>
              <w:rPr>
                <w:color w:val="000000"/>
                <w:sz w:val="18"/>
              </w:rPr>
              <w:t>Seules les ressources correspondantes</w:t>
            </w:r>
          </w:p>
        </w:tc>
        <w:tc>
          <w:tcPr>
            <w:tcW w:w="0" w:type="auto"/>
          </w:tcPr>
          <w:p w14:paraId="285714EA" w14:textId="77777777" w:rsidR="009C14D8" w:rsidRDefault="00000000">
            <w:pPr>
              <w:pStyle w:val="Compact"/>
            </w:pPr>
            <w:r>
              <w:rPr>
                <w:color w:val="000000"/>
                <w:sz w:val="18"/>
              </w:rPr>
              <w:t>✓ OK</w:t>
            </w:r>
          </w:p>
        </w:tc>
      </w:tr>
      <w:tr w:rsidR="009C14D8" w14:paraId="5FA1789E" w14:textId="77777777">
        <w:tc>
          <w:tcPr>
            <w:tcW w:w="0" w:type="auto"/>
          </w:tcPr>
          <w:p w14:paraId="7A7CAC1D" w14:textId="77777777" w:rsidR="009C14D8" w:rsidRDefault="00000000">
            <w:pPr>
              <w:pStyle w:val="Compact"/>
            </w:pPr>
            <w:r>
              <w:rPr>
                <w:color w:val="000000"/>
                <w:sz w:val="18"/>
              </w:rPr>
              <w:t>T11</w:t>
            </w:r>
          </w:p>
        </w:tc>
        <w:tc>
          <w:tcPr>
            <w:tcW w:w="0" w:type="auto"/>
          </w:tcPr>
          <w:p w14:paraId="1BE3C7ED" w14:textId="77777777" w:rsidR="009C14D8" w:rsidRDefault="00000000">
            <w:pPr>
              <w:pStyle w:val="Compact"/>
            </w:pPr>
            <w:r>
              <w:rPr>
                <w:color w:val="000000"/>
                <w:sz w:val="18"/>
              </w:rPr>
              <w:t>Téléchargement d’un fichier</w:t>
            </w:r>
          </w:p>
        </w:tc>
        <w:tc>
          <w:tcPr>
            <w:tcW w:w="0" w:type="auto"/>
          </w:tcPr>
          <w:p w14:paraId="0C799E73" w14:textId="77777777" w:rsidR="009C14D8" w:rsidRDefault="00000000">
            <w:pPr>
              <w:pStyle w:val="Compact"/>
            </w:pPr>
            <w:r>
              <w:rPr>
                <w:color w:val="000000"/>
                <w:sz w:val="18"/>
              </w:rPr>
              <w:t>Fichier téléchargé, chemin réel non exposé</w:t>
            </w:r>
          </w:p>
        </w:tc>
        <w:tc>
          <w:tcPr>
            <w:tcW w:w="0" w:type="auto"/>
          </w:tcPr>
          <w:p w14:paraId="30C062F7" w14:textId="77777777" w:rsidR="009C14D8" w:rsidRDefault="00000000">
            <w:pPr>
              <w:pStyle w:val="Compact"/>
            </w:pPr>
            <w:r>
              <w:rPr>
                <w:color w:val="000000"/>
                <w:sz w:val="18"/>
              </w:rPr>
              <w:t>✓ OK</w:t>
            </w:r>
          </w:p>
        </w:tc>
      </w:tr>
      <w:tr w:rsidR="009C14D8" w14:paraId="467A87EF" w14:textId="77777777">
        <w:tc>
          <w:tcPr>
            <w:tcW w:w="0" w:type="auto"/>
          </w:tcPr>
          <w:p w14:paraId="509D2BE6" w14:textId="77777777" w:rsidR="009C14D8" w:rsidRDefault="00000000">
            <w:pPr>
              <w:pStyle w:val="Compact"/>
            </w:pPr>
            <w:r>
              <w:rPr>
                <w:color w:val="000000"/>
                <w:sz w:val="18"/>
              </w:rPr>
              <w:t>T12</w:t>
            </w:r>
          </w:p>
        </w:tc>
        <w:tc>
          <w:tcPr>
            <w:tcW w:w="0" w:type="auto"/>
          </w:tcPr>
          <w:p w14:paraId="38AA02FA" w14:textId="77777777" w:rsidR="009C14D8" w:rsidRDefault="00000000">
            <w:pPr>
              <w:pStyle w:val="Compact"/>
            </w:pPr>
            <w:r>
              <w:rPr>
                <w:color w:val="000000"/>
                <w:sz w:val="18"/>
              </w:rPr>
              <w:t>Création d’un commentaire</w:t>
            </w:r>
          </w:p>
        </w:tc>
        <w:tc>
          <w:tcPr>
            <w:tcW w:w="0" w:type="auto"/>
          </w:tcPr>
          <w:p w14:paraId="6D41044A" w14:textId="77777777" w:rsidR="009C14D8" w:rsidRDefault="00000000">
            <w:pPr>
              <w:pStyle w:val="Compact"/>
            </w:pPr>
            <w:r>
              <w:rPr>
                <w:color w:val="000000"/>
                <w:sz w:val="18"/>
              </w:rPr>
              <w:t>Commentaire créé et affiché immédiatement</w:t>
            </w:r>
          </w:p>
        </w:tc>
        <w:tc>
          <w:tcPr>
            <w:tcW w:w="0" w:type="auto"/>
          </w:tcPr>
          <w:p w14:paraId="724E720E" w14:textId="77777777" w:rsidR="009C14D8" w:rsidRDefault="00000000">
            <w:pPr>
              <w:pStyle w:val="Compact"/>
            </w:pPr>
            <w:r>
              <w:rPr>
                <w:color w:val="000000"/>
                <w:sz w:val="18"/>
              </w:rPr>
              <w:t>✓ OK</w:t>
            </w:r>
          </w:p>
        </w:tc>
      </w:tr>
      <w:tr w:rsidR="009C14D8" w14:paraId="2AE2E415" w14:textId="77777777">
        <w:tc>
          <w:tcPr>
            <w:tcW w:w="0" w:type="auto"/>
          </w:tcPr>
          <w:p w14:paraId="65BDB79C" w14:textId="77777777" w:rsidR="009C14D8" w:rsidRDefault="00000000">
            <w:pPr>
              <w:pStyle w:val="Compact"/>
            </w:pPr>
            <w:r>
              <w:rPr>
                <w:color w:val="000000"/>
                <w:sz w:val="18"/>
              </w:rPr>
              <w:t>T13</w:t>
            </w:r>
          </w:p>
        </w:tc>
        <w:tc>
          <w:tcPr>
            <w:tcW w:w="0" w:type="auto"/>
          </w:tcPr>
          <w:p w14:paraId="3A39C911" w14:textId="77777777" w:rsidR="009C14D8" w:rsidRDefault="00000000">
            <w:pPr>
              <w:pStyle w:val="Compact"/>
            </w:pPr>
            <w:r>
              <w:rPr>
                <w:color w:val="000000"/>
                <w:sz w:val="18"/>
              </w:rPr>
              <w:t>Suppression de son propre commentaire</w:t>
            </w:r>
          </w:p>
        </w:tc>
        <w:tc>
          <w:tcPr>
            <w:tcW w:w="0" w:type="auto"/>
          </w:tcPr>
          <w:p w14:paraId="55E37282" w14:textId="77777777" w:rsidR="009C14D8" w:rsidRDefault="00000000">
            <w:pPr>
              <w:pStyle w:val="Compact"/>
            </w:pPr>
            <w:r>
              <w:rPr>
                <w:color w:val="000000"/>
                <w:sz w:val="18"/>
              </w:rPr>
              <w:t>Commentaire supprimé, liste actualisée</w:t>
            </w:r>
          </w:p>
        </w:tc>
        <w:tc>
          <w:tcPr>
            <w:tcW w:w="0" w:type="auto"/>
          </w:tcPr>
          <w:p w14:paraId="11ACBD32" w14:textId="77777777" w:rsidR="009C14D8" w:rsidRDefault="00000000">
            <w:pPr>
              <w:pStyle w:val="Compact"/>
            </w:pPr>
            <w:r>
              <w:rPr>
                <w:color w:val="000000"/>
                <w:sz w:val="18"/>
              </w:rPr>
              <w:t>✓ OK</w:t>
            </w:r>
          </w:p>
        </w:tc>
      </w:tr>
      <w:tr w:rsidR="009C14D8" w14:paraId="0BBDBD1F" w14:textId="77777777">
        <w:tc>
          <w:tcPr>
            <w:tcW w:w="0" w:type="auto"/>
          </w:tcPr>
          <w:p w14:paraId="5D54C6F4" w14:textId="77777777" w:rsidR="009C14D8" w:rsidRDefault="00000000">
            <w:pPr>
              <w:pStyle w:val="Compact"/>
            </w:pPr>
            <w:r>
              <w:rPr>
                <w:color w:val="000000"/>
                <w:sz w:val="18"/>
              </w:rPr>
              <w:t>T14</w:t>
            </w:r>
          </w:p>
        </w:tc>
        <w:tc>
          <w:tcPr>
            <w:tcW w:w="0" w:type="auto"/>
          </w:tcPr>
          <w:p w14:paraId="186169DE" w14:textId="77777777" w:rsidR="009C14D8" w:rsidRDefault="00000000">
            <w:pPr>
              <w:pStyle w:val="Compact"/>
            </w:pPr>
            <w:r>
              <w:rPr>
                <w:color w:val="000000"/>
                <w:sz w:val="18"/>
              </w:rPr>
              <w:t>Suppression du commentaire d’autrui (Étudiant)</w:t>
            </w:r>
          </w:p>
        </w:tc>
        <w:tc>
          <w:tcPr>
            <w:tcW w:w="0" w:type="auto"/>
          </w:tcPr>
          <w:p w14:paraId="6C271A59" w14:textId="77777777" w:rsidR="009C14D8" w:rsidRDefault="00000000">
            <w:pPr>
              <w:pStyle w:val="Compact"/>
            </w:pPr>
            <w:r>
              <w:rPr>
                <w:color w:val="000000"/>
                <w:sz w:val="18"/>
              </w:rPr>
              <w:t>Réponse 403 Forbidden</w:t>
            </w:r>
          </w:p>
        </w:tc>
        <w:tc>
          <w:tcPr>
            <w:tcW w:w="0" w:type="auto"/>
          </w:tcPr>
          <w:p w14:paraId="332ACB15" w14:textId="77777777" w:rsidR="009C14D8" w:rsidRDefault="00000000">
            <w:pPr>
              <w:pStyle w:val="Compact"/>
            </w:pPr>
            <w:r>
              <w:rPr>
                <w:color w:val="000000"/>
                <w:sz w:val="18"/>
              </w:rPr>
              <w:t>✓ OK</w:t>
            </w:r>
          </w:p>
        </w:tc>
      </w:tr>
      <w:tr w:rsidR="009C14D8" w14:paraId="6A44B5C8" w14:textId="77777777">
        <w:tc>
          <w:tcPr>
            <w:tcW w:w="0" w:type="auto"/>
          </w:tcPr>
          <w:p w14:paraId="090D1599" w14:textId="77777777" w:rsidR="009C14D8" w:rsidRDefault="00000000">
            <w:pPr>
              <w:pStyle w:val="Compact"/>
            </w:pPr>
            <w:r>
              <w:rPr>
                <w:color w:val="000000"/>
                <w:sz w:val="18"/>
              </w:rPr>
              <w:t>T15</w:t>
            </w:r>
          </w:p>
        </w:tc>
        <w:tc>
          <w:tcPr>
            <w:tcW w:w="0" w:type="auto"/>
          </w:tcPr>
          <w:p w14:paraId="56023F0F" w14:textId="77777777" w:rsidR="009C14D8" w:rsidRDefault="00000000">
            <w:pPr>
              <w:pStyle w:val="Compact"/>
            </w:pPr>
            <w:r>
              <w:rPr>
                <w:color w:val="000000"/>
                <w:sz w:val="18"/>
              </w:rPr>
              <w:t>Modération d’un commentaire (Admin)</w:t>
            </w:r>
          </w:p>
        </w:tc>
        <w:tc>
          <w:tcPr>
            <w:tcW w:w="0" w:type="auto"/>
          </w:tcPr>
          <w:p w14:paraId="2F3A104C" w14:textId="77777777" w:rsidR="009C14D8" w:rsidRDefault="00000000">
            <w:pPr>
              <w:pStyle w:val="Compact"/>
            </w:pPr>
            <w:r>
              <w:rPr>
                <w:color w:val="000000"/>
                <w:sz w:val="18"/>
              </w:rPr>
              <w:t>Commentaire supprimé (200 OK)</w:t>
            </w:r>
          </w:p>
        </w:tc>
        <w:tc>
          <w:tcPr>
            <w:tcW w:w="0" w:type="auto"/>
          </w:tcPr>
          <w:p w14:paraId="618FF206" w14:textId="77777777" w:rsidR="009C14D8" w:rsidRDefault="00000000">
            <w:pPr>
              <w:pStyle w:val="Compact"/>
            </w:pPr>
            <w:r>
              <w:rPr>
                <w:color w:val="000000"/>
                <w:sz w:val="18"/>
              </w:rPr>
              <w:t>✓ OK</w:t>
            </w:r>
          </w:p>
        </w:tc>
      </w:tr>
      <w:tr w:rsidR="009C14D8" w14:paraId="66E60FF1" w14:textId="77777777">
        <w:tc>
          <w:tcPr>
            <w:tcW w:w="0" w:type="auto"/>
          </w:tcPr>
          <w:p w14:paraId="68FE9F2F" w14:textId="77777777" w:rsidR="009C14D8" w:rsidRDefault="00000000">
            <w:pPr>
              <w:pStyle w:val="Compact"/>
            </w:pPr>
            <w:r>
              <w:rPr>
                <w:color w:val="000000"/>
                <w:sz w:val="18"/>
              </w:rPr>
              <w:t>T16</w:t>
            </w:r>
          </w:p>
        </w:tc>
        <w:tc>
          <w:tcPr>
            <w:tcW w:w="0" w:type="auto"/>
          </w:tcPr>
          <w:p w14:paraId="0B2DACA3" w14:textId="77777777" w:rsidR="009C14D8" w:rsidRDefault="00000000">
            <w:pPr>
              <w:pStyle w:val="Compact"/>
            </w:pPr>
            <w:r>
              <w:rPr>
                <w:color w:val="000000"/>
                <w:sz w:val="18"/>
              </w:rPr>
              <w:t>Accès au panneau Admin par un Étudiant</w:t>
            </w:r>
          </w:p>
        </w:tc>
        <w:tc>
          <w:tcPr>
            <w:tcW w:w="0" w:type="auto"/>
          </w:tcPr>
          <w:p w14:paraId="7244A588" w14:textId="77777777" w:rsidR="009C14D8" w:rsidRDefault="00000000">
            <w:pPr>
              <w:pStyle w:val="Compact"/>
            </w:pPr>
            <w:r>
              <w:rPr>
                <w:color w:val="000000"/>
                <w:sz w:val="18"/>
              </w:rPr>
              <w:t>Réponse 403 Forbidden</w:t>
            </w:r>
          </w:p>
        </w:tc>
        <w:tc>
          <w:tcPr>
            <w:tcW w:w="0" w:type="auto"/>
          </w:tcPr>
          <w:p w14:paraId="4E8F34B6" w14:textId="77777777" w:rsidR="009C14D8" w:rsidRDefault="00000000">
            <w:pPr>
              <w:pStyle w:val="Compact"/>
            </w:pPr>
            <w:r>
              <w:rPr>
                <w:color w:val="000000"/>
                <w:sz w:val="18"/>
              </w:rPr>
              <w:t>✓ OK</w:t>
            </w:r>
          </w:p>
        </w:tc>
      </w:tr>
      <w:tr w:rsidR="009C14D8" w14:paraId="30A55BDA" w14:textId="77777777">
        <w:tc>
          <w:tcPr>
            <w:tcW w:w="0" w:type="auto"/>
          </w:tcPr>
          <w:p w14:paraId="22FE8AFC" w14:textId="77777777" w:rsidR="009C14D8" w:rsidRDefault="00000000">
            <w:pPr>
              <w:pStyle w:val="Compact"/>
            </w:pPr>
            <w:r>
              <w:rPr>
                <w:color w:val="000000"/>
                <w:sz w:val="18"/>
              </w:rPr>
              <w:t>T17</w:t>
            </w:r>
          </w:p>
        </w:tc>
        <w:tc>
          <w:tcPr>
            <w:tcW w:w="0" w:type="auto"/>
          </w:tcPr>
          <w:p w14:paraId="1A26B7BF" w14:textId="77777777" w:rsidR="009C14D8" w:rsidRDefault="00000000">
            <w:pPr>
              <w:pStyle w:val="Compact"/>
            </w:pPr>
            <w:r>
              <w:rPr>
                <w:color w:val="000000"/>
                <w:sz w:val="18"/>
              </w:rPr>
              <w:t>Accès à une route protégée sans jeton</w:t>
            </w:r>
          </w:p>
        </w:tc>
        <w:tc>
          <w:tcPr>
            <w:tcW w:w="0" w:type="auto"/>
          </w:tcPr>
          <w:p w14:paraId="5A63D7D4" w14:textId="77777777" w:rsidR="009C14D8" w:rsidRDefault="00000000">
            <w:pPr>
              <w:pStyle w:val="Compact"/>
            </w:pPr>
            <w:r>
              <w:rPr>
                <w:color w:val="000000"/>
                <w:sz w:val="18"/>
              </w:rPr>
              <w:t>Réponse 401 Unauthorized</w:t>
            </w:r>
          </w:p>
        </w:tc>
        <w:tc>
          <w:tcPr>
            <w:tcW w:w="0" w:type="auto"/>
          </w:tcPr>
          <w:p w14:paraId="435BB7C2" w14:textId="77777777" w:rsidR="009C14D8" w:rsidRDefault="00000000">
            <w:pPr>
              <w:pStyle w:val="Compact"/>
            </w:pPr>
            <w:r>
              <w:rPr>
                <w:color w:val="000000"/>
                <w:sz w:val="18"/>
              </w:rPr>
              <w:t>✓ OK</w:t>
            </w:r>
          </w:p>
        </w:tc>
      </w:tr>
      <w:tr w:rsidR="009C14D8" w14:paraId="634C1A75" w14:textId="77777777">
        <w:tc>
          <w:tcPr>
            <w:tcW w:w="0" w:type="auto"/>
          </w:tcPr>
          <w:p w14:paraId="52C193E2" w14:textId="77777777" w:rsidR="009C14D8" w:rsidRDefault="00000000">
            <w:pPr>
              <w:pStyle w:val="Compact"/>
            </w:pPr>
            <w:r>
              <w:rPr>
                <w:color w:val="000000"/>
                <w:sz w:val="18"/>
              </w:rPr>
              <w:t>T18</w:t>
            </w:r>
          </w:p>
        </w:tc>
        <w:tc>
          <w:tcPr>
            <w:tcW w:w="0" w:type="auto"/>
          </w:tcPr>
          <w:p w14:paraId="67532F33" w14:textId="77777777" w:rsidR="009C14D8" w:rsidRDefault="00000000">
            <w:pPr>
              <w:pStyle w:val="Compact"/>
            </w:pPr>
            <w:r>
              <w:rPr>
                <w:color w:val="000000"/>
                <w:sz w:val="18"/>
              </w:rPr>
              <w:t>Verrouillage après plusieurs échecs de connexion</w:t>
            </w:r>
          </w:p>
        </w:tc>
        <w:tc>
          <w:tcPr>
            <w:tcW w:w="0" w:type="auto"/>
          </w:tcPr>
          <w:p w14:paraId="7D469928" w14:textId="77777777" w:rsidR="009C14D8" w:rsidRDefault="00000000">
            <w:pPr>
              <w:pStyle w:val="Compact"/>
            </w:pPr>
            <w:r>
              <w:rPr>
                <w:color w:val="000000"/>
                <w:sz w:val="18"/>
              </w:rPr>
              <w:t>Blocage temporaire du compte, message explicite</w:t>
            </w:r>
          </w:p>
        </w:tc>
        <w:tc>
          <w:tcPr>
            <w:tcW w:w="0" w:type="auto"/>
          </w:tcPr>
          <w:p w14:paraId="186E8760" w14:textId="77777777" w:rsidR="009C14D8" w:rsidRDefault="00000000">
            <w:pPr>
              <w:pStyle w:val="Compact"/>
            </w:pPr>
            <w:r>
              <w:rPr>
                <w:color w:val="000000"/>
                <w:sz w:val="18"/>
              </w:rPr>
              <w:t>✓ OK</w:t>
            </w:r>
          </w:p>
        </w:tc>
      </w:tr>
      <w:tr w:rsidR="009C14D8" w14:paraId="22074BD3" w14:textId="77777777">
        <w:tc>
          <w:tcPr>
            <w:tcW w:w="0" w:type="auto"/>
          </w:tcPr>
          <w:p w14:paraId="799FD743" w14:textId="77777777" w:rsidR="009C14D8" w:rsidRDefault="00000000">
            <w:pPr>
              <w:pStyle w:val="Compact"/>
            </w:pPr>
            <w:r>
              <w:rPr>
                <w:color w:val="000000"/>
                <w:sz w:val="18"/>
              </w:rPr>
              <w:t>T19</w:t>
            </w:r>
          </w:p>
        </w:tc>
        <w:tc>
          <w:tcPr>
            <w:tcW w:w="0" w:type="auto"/>
          </w:tcPr>
          <w:p w14:paraId="0412209A" w14:textId="77777777" w:rsidR="009C14D8" w:rsidRDefault="00000000">
            <w:pPr>
              <w:pStyle w:val="Compact"/>
            </w:pPr>
            <w:r>
              <w:rPr>
                <w:color w:val="000000"/>
                <w:sz w:val="18"/>
              </w:rPr>
              <w:t>Connexion Google avec adresse non reconnue</w:t>
            </w:r>
          </w:p>
        </w:tc>
        <w:tc>
          <w:tcPr>
            <w:tcW w:w="0" w:type="auto"/>
          </w:tcPr>
          <w:p w14:paraId="46795FC7" w14:textId="77777777" w:rsidR="009C14D8" w:rsidRDefault="00000000">
            <w:pPr>
              <w:pStyle w:val="Compact"/>
            </w:pPr>
            <w:r>
              <w:rPr>
                <w:color w:val="000000"/>
                <w:sz w:val="18"/>
              </w:rPr>
              <w:t>Accès refusé (compte non reconnu)</w:t>
            </w:r>
          </w:p>
        </w:tc>
        <w:tc>
          <w:tcPr>
            <w:tcW w:w="0" w:type="auto"/>
          </w:tcPr>
          <w:p w14:paraId="395C3919" w14:textId="77777777" w:rsidR="009C14D8" w:rsidRDefault="00000000">
            <w:pPr>
              <w:pStyle w:val="Compact"/>
            </w:pPr>
            <w:r>
              <w:rPr>
                <w:color w:val="000000"/>
                <w:sz w:val="18"/>
              </w:rPr>
              <w:t>✓ OK</w:t>
            </w:r>
          </w:p>
        </w:tc>
      </w:tr>
      <w:tr w:rsidR="009C14D8" w14:paraId="3291171C" w14:textId="77777777">
        <w:tc>
          <w:tcPr>
            <w:tcW w:w="0" w:type="auto"/>
          </w:tcPr>
          <w:p w14:paraId="0CF4AC08" w14:textId="77777777" w:rsidR="009C14D8" w:rsidRDefault="00000000">
            <w:pPr>
              <w:pStyle w:val="Compact"/>
            </w:pPr>
            <w:r>
              <w:rPr>
                <w:color w:val="000000"/>
                <w:sz w:val="18"/>
              </w:rPr>
              <w:t>T20</w:t>
            </w:r>
          </w:p>
        </w:tc>
        <w:tc>
          <w:tcPr>
            <w:tcW w:w="0" w:type="auto"/>
          </w:tcPr>
          <w:p w14:paraId="2178623C" w14:textId="77777777" w:rsidR="009C14D8" w:rsidRDefault="00000000">
            <w:pPr>
              <w:pStyle w:val="Compact"/>
            </w:pPr>
            <w:r>
              <w:rPr>
                <w:color w:val="000000"/>
                <w:sz w:val="18"/>
              </w:rPr>
              <w:t>Consultation d’une ressource téléchargée hors connexion (mobile)</w:t>
            </w:r>
          </w:p>
        </w:tc>
        <w:tc>
          <w:tcPr>
            <w:tcW w:w="0" w:type="auto"/>
          </w:tcPr>
          <w:p w14:paraId="225D5B89" w14:textId="77777777" w:rsidR="009C14D8" w:rsidRDefault="00000000">
            <w:pPr>
              <w:pStyle w:val="Compact"/>
            </w:pPr>
            <w:r>
              <w:rPr>
                <w:color w:val="000000"/>
                <w:sz w:val="18"/>
              </w:rPr>
              <w:t>Ressource accessible sans réseau</w:t>
            </w:r>
          </w:p>
        </w:tc>
        <w:tc>
          <w:tcPr>
            <w:tcW w:w="0" w:type="auto"/>
          </w:tcPr>
          <w:p w14:paraId="728D5209" w14:textId="77777777" w:rsidR="009C14D8" w:rsidRDefault="00000000">
            <w:pPr>
              <w:pStyle w:val="Compact"/>
            </w:pPr>
            <w:r>
              <w:rPr>
                <w:color w:val="000000"/>
                <w:sz w:val="18"/>
              </w:rPr>
              <w:t>✓ OK</w:t>
            </w:r>
          </w:p>
        </w:tc>
      </w:tr>
      <w:tr w:rsidR="009C14D8" w14:paraId="7FCFAF7E" w14:textId="77777777">
        <w:tc>
          <w:tcPr>
            <w:tcW w:w="0" w:type="auto"/>
          </w:tcPr>
          <w:p w14:paraId="0330601F" w14:textId="77777777" w:rsidR="009C14D8" w:rsidRDefault="00000000">
            <w:pPr>
              <w:pStyle w:val="Compact"/>
            </w:pPr>
            <w:r>
              <w:rPr>
                <w:color w:val="000000"/>
                <w:sz w:val="18"/>
              </w:rPr>
              <w:t>T21</w:t>
            </w:r>
          </w:p>
        </w:tc>
        <w:tc>
          <w:tcPr>
            <w:tcW w:w="0" w:type="auto"/>
          </w:tcPr>
          <w:p w14:paraId="71E43BA8" w14:textId="77777777" w:rsidR="009C14D8" w:rsidRDefault="00000000">
            <w:pPr>
              <w:pStyle w:val="Compact"/>
            </w:pPr>
            <w:r>
              <w:rPr>
                <w:color w:val="000000"/>
                <w:sz w:val="18"/>
              </w:rPr>
              <w:t>Génération du rapport d’activité (Admin)</w:t>
            </w:r>
          </w:p>
        </w:tc>
        <w:tc>
          <w:tcPr>
            <w:tcW w:w="0" w:type="auto"/>
          </w:tcPr>
          <w:p w14:paraId="5BD1974A" w14:textId="77777777" w:rsidR="009C14D8" w:rsidRDefault="00000000">
            <w:pPr>
              <w:pStyle w:val="Compact"/>
            </w:pPr>
            <w:r>
              <w:rPr>
                <w:color w:val="000000"/>
                <w:sz w:val="18"/>
              </w:rPr>
              <w:t>Fichier CSV séparant activité web et mobile</w:t>
            </w:r>
          </w:p>
        </w:tc>
        <w:tc>
          <w:tcPr>
            <w:tcW w:w="0" w:type="auto"/>
          </w:tcPr>
          <w:p w14:paraId="12A5DB03" w14:textId="77777777" w:rsidR="009C14D8" w:rsidRDefault="00000000">
            <w:pPr>
              <w:pStyle w:val="Compact"/>
            </w:pPr>
            <w:r>
              <w:rPr>
                <w:color w:val="000000"/>
                <w:sz w:val="18"/>
              </w:rPr>
              <w:t>✓ OK</w:t>
            </w:r>
          </w:p>
        </w:tc>
      </w:tr>
    </w:tbl>
    <w:p w14:paraId="5D8C77D2"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70DDA7A6" w14:textId="77777777" w:rsidR="009C14D8" w:rsidRDefault="00000000">
      <w:pPr>
        <w:pStyle w:val="Titre3"/>
        <w:spacing w:before="120" w:after="60" w:line="276" w:lineRule="auto"/>
      </w:pPr>
      <w:bookmarkStart w:id="125" w:name="Xc89b2c4d512aa9e732bd0850e6c67bb3a8c1d3e"/>
      <w:bookmarkStart w:id="126" w:name="_Toc234982544"/>
      <w:r>
        <w:rPr>
          <w:rFonts w:ascii="Times New Roman" w:hAnsi="Times New Roman"/>
          <w:color w:val="000000"/>
        </w:rPr>
        <w:t>1.2 Synthèse des résultats obtenus et discussion</w:t>
      </w:r>
      <w:bookmarkEnd w:id="125"/>
      <w:bookmarkEnd w:id="126"/>
    </w:p>
    <w:p w14:paraId="02758EE2"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72F72613"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0E7CAD08"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6006B557"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C67B59A"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31AEBD79"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17A78D6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11E92022" w14:textId="77777777" w:rsidR="009C14D8" w:rsidRDefault="00000000">
      <w:pPr>
        <w:pStyle w:val="Titre2"/>
        <w:spacing w:before="160" w:after="80" w:line="276" w:lineRule="auto"/>
      </w:pPr>
      <w:bookmarkStart w:id="127" w:name="section-2-recommandations"/>
      <w:bookmarkStart w:id="128" w:name="_Toc234982545"/>
      <w:r>
        <w:rPr>
          <w:rFonts w:ascii="Times New Roman" w:hAnsi="Times New Roman"/>
          <w:color w:val="000000"/>
          <w:sz w:val="26"/>
        </w:rPr>
        <w:t>Section 2 : Recommandations</w:t>
      </w:r>
      <w:bookmarkEnd w:id="127"/>
      <w:bookmarkEnd w:id="128"/>
    </w:p>
    <w:p w14:paraId="37827F29" w14:textId="77777777" w:rsidR="009C14D8" w:rsidRDefault="00000000">
      <w:pPr>
        <w:pStyle w:val="Titre2"/>
        <w:spacing w:before="160" w:after="80" w:line="276" w:lineRule="auto"/>
      </w:pPr>
      <w:bookmarkStart w:id="129" w:name="section-2-recommandations-1"/>
      <w:bookmarkStart w:id="130" w:name="_Toc234982546"/>
      <w:r>
        <w:rPr>
          <w:rFonts w:ascii="Times New Roman" w:hAnsi="Times New Roman"/>
          <w:color w:val="000000"/>
          <w:sz w:val="26"/>
        </w:rPr>
        <w:t>Section 2 : Recommandations</w:t>
      </w:r>
      <w:bookmarkEnd w:id="129"/>
      <w:bookmarkEnd w:id="130"/>
    </w:p>
    <w:p w14:paraId="24551453" w14:textId="77777777" w:rsidR="009C14D8" w:rsidRDefault="00000000">
      <w:pPr>
        <w:pStyle w:val="Titre3"/>
        <w:spacing w:before="120" w:after="60" w:line="276" w:lineRule="auto"/>
      </w:pPr>
      <w:bookmarkStart w:id="131" w:name="implications-managériales"/>
      <w:bookmarkStart w:id="132" w:name="_Toc234982547"/>
      <w:r>
        <w:rPr>
          <w:rFonts w:ascii="Times New Roman" w:hAnsi="Times New Roman"/>
          <w:color w:val="000000"/>
        </w:rPr>
        <w:t>2.1 Implications managériales</w:t>
      </w:r>
      <w:bookmarkEnd w:id="131"/>
      <w:bookmarkEnd w:id="132"/>
    </w:p>
    <w:p w14:paraId="6EF9721E"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729BCB0D"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5DC9B020"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D76A5F3"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6BC92B73"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1F94C241" w14:textId="77777777" w:rsidR="009C14D8" w:rsidRDefault="00000000">
      <w:pPr>
        <w:pStyle w:val="Titre3"/>
        <w:spacing w:before="120" w:after="60" w:line="276" w:lineRule="auto"/>
      </w:pPr>
      <w:bookmarkStart w:id="133" w:name="améliorations-et-perspectives"/>
      <w:bookmarkStart w:id="134" w:name="_Toc234982548"/>
      <w:r>
        <w:rPr>
          <w:rFonts w:ascii="Times New Roman" w:hAnsi="Times New Roman"/>
          <w:color w:val="000000"/>
        </w:rPr>
        <w:t>2.2 Améliorations et perspectives</w:t>
      </w:r>
      <w:bookmarkEnd w:id="133"/>
      <w:bookmarkEnd w:id="134"/>
    </w:p>
    <w:p w14:paraId="28ED0B9C"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8E32AE7"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2DF1A17B"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29CCC30D" w14:textId="77777777" w:rsidR="009C14D8" w:rsidRDefault="00000000">
      <w:pPr>
        <w:pStyle w:val="Titre3"/>
        <w:spacing w:before="120" w:after="60" w:line="276" w:lineRule="auto"/>
      </w:pPr>
      <w:bookmarkStart w:id="135" w:name="conclusion-du-chapitre-v"/>
      <w:bookmarkStart w:id="136" w:name="_Toc234982549"/>
      <w:r>
        <w:rPr>
          <w:rFonts w:ascii="Times New Roman" w:hAnsi="Times New Roman"/>
          <w:color w:val="000000"/>
        </w:rPr>
        <w:t>Conclusion du chapitre V</w:t>
      </w:r>
      <w:bookmarkEnd w:id="135"/>
      <w:bookmarkEnd w:id="136"/>
    </w:p>
    <w:p w14:paraId="2F639B9F"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1B55EAB2" w14:textId="77777777" w:rsidR="009C14D8" w:rsidRDefault="00000000">
      <w:pPr>
        <w:pStyle w:val="Titre1"/>
        <w:pageBreakBefore/>
        <w:spacing w:after="240" w:line="276" w:lineRule="auto"/>
        <w:jc w:val="center"/>
      </w:pPr>
      <w:bookmarkStart w:id="137" w:name="conclusion-générale"/>
      <w:bookmarkStart w:id="138" w:name="_Toc234982550"/>
      <w:r>
        <w:rPr>
          <w:rFonts w:ascii="Times New Roman" w:hAnsi="Times New Roman"/>
          <w:color w:val="000000"/>
          <w:sz w:val="28"/>
        </w:rPr>
        <w:t>CONCLUSION GÉNÉRALE</w:t>
      </w:r>
      <w:bookmarkEnd w:id="137"/>
      <w:bookmarkEnd w:id="138"/>
    </w:p>
    <w:p w14:paraId="4A197087"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4CFEB7EB"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62E29A25"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2A406D3C"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04AB70F1"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40186E5F" w14:textId="77777777" w:rsidR="009C14D8" w:rsidRDefault="00000000">
      <w:pPr>
        <w:pStyle w:val="Titre2"/>
        <w:spacing w:after="120" w:line="360" w:lineRule="auto"/>
        <w:jc w:val="both"/>
      </w:pPr>
      <w:bookmarkStart w:id="139" w:name="livres-et-ouvrages"/>
      <w:bookmarkStart w:id="140" w:name="_Toc234982551"/>
      <w:r>
        <w:rPr>
          <w:rFonts w:ascii="Times New Roman" w:hAnsi="Times New Roman"/>
          <w:color w:val="000000"/>
          <w:sz w:val="24"/>
        </w:rPr>
        <w:t>1. Livres et ouvrages</w:t>
      </w:r>
      <w:bookmarkEnd w:id="139"/>
      <w:bookmarkEnd w:id="140"/>
    </w:p>
    <w:p w14:paraId="044EFB6C" w14:textId="77777777" w:rsidR="009C14D8" w:rsidRDefault="00000000">
      <w:pPr>
        <w:pStyle w:val="Titre2"/>
        <w:spacing w:after="120" w:line="360" w:lineRule="auto"/>
        <w:jc w:val="both"/>
      </w:pPr>
      <w:bookmarkStart w:id="141" w:name="articles-scientifiques"/>
      <w:bookmarkStart w:id="142" w:name="_Toc234982552"/>
      <w:r>
        <w:rPr>
          <w:rFonts w:ascii="Times New Roman" w:hAnsi="Times New Roman"/>
          <w:color w:val="000000"/>
          <w:sz w:val="24"/>
        </w:rPr>
        <w:t>2. Articles scientifiques</w:t>
      </w:r>
      <w:bookmarkEnd w:id="141"/>
      <w:bookmarkEnd w:id="142"/>
    </w:p>
    <w:p w14:paraId="65100798" w14:textId="77777777" w:rsidR="009C14D8" w:rsidRDefault="00000000">
      <w:pPr>
        <w:pStyle w:val="Titre2"/>
        <w:spacing w:after="120" w:line="360" w:lineRule="auto"/>
        <w:jc w:val="both"/>
      </w:pPr>
      <w:bookmarkStart w:id="143" w:name="thèses-et-dissertations"/>
      <w:bookmarkStart w:id="144" w:name="_Toc234982553"/>
      <w:r>
        <w:rPr>
          <w:rFonts w:ascii="Times New Roman" w:hAnsi="Times New Roman"/>
          <w:color w:val="000000"/>
          <w:sz w:val="24"/>
        </w:rPr>
        <w:t>3. Thèses et dissertations</w:t>
      </w:r>
      <w:bookmarkEnd w:id="143"/>
      <w:bookmarkEnd w:id="144"/>
    </w:p>
    <w:p w14:paraId="33003640" w14:textId="77777777" w:rsidR="009C14D8" w:rsidRDefault="00000000">
      <w:pPr>
        <w:pStyle w:val="Titre2"/>
        <w:spacing w:after="120" w:line="360" w:lineRule="auto"/>
        <w:jc w:val="both"/>
      </w:pPr>
      <w:bookmarkStart w:id="145" w:name="documentation-technique"/>
      <w:bookmarkStart w:id="146" w:name="_Toc234982554"/>
      <w:r>
        <w:rPr>
          <w:rFonts w:ascii="Times New Roman" w:hAnsi="Times New Roman"/>
          <w:color w:val="000000"/>
          <w:sz w:val="24"/>
        </w:rPr>
        <w:t>4. Documentation technique</w:t>
      </w:r>
      <w:bookmarkEnd w:id="145"/>
      <w:bookmarkEnd w:id="146"/>
    </w:p>
    <w:p w14:paraId="2A2DFB89" w14:textId="77777777" w:rsidR="009C14D8" w:rsidRDefault="00000000">
      <w:pPr>
        <w:pStyle w:val="Titre2"/>
        <w:spacing w:after="120" w:line="360" w:lineRule="auto"/>
        <w:jc w:val="both"/>
      </w:pPr>
      <w:bookmarkStart w:id="147" w:name="webographie"/>
      <w:bookmarkStart w:id="148" w:name="_Toc234982555"/>
      <w:r>
        <w:rPr>
          <w:rFonts w:ascii="Times New Roman" w:hAnsi="Times New Roman"/>
          <w:color w:val="000000"/>
          <w:sz w:val="24"/>
        </w:rPr>
        <w:t>5. Webographie</w:t>
      </w:r>
      <w:bookmarkEnd w:id="147"/>
      <w:bookmarkEnd w:id="148"/>
    </w:p>
    <w:p w14:paraId="411778C8" w14:textId="77777777" w:rsidR="009C14D8" w:rsidRDefault="009C14D8">
      <w:pPr>
        <w:sectPr w:rsidR="009C14D8">
          <w:footerReference w:type="default" r:id="rId11"/>
          <w:pgSz w:w="11906" w:h="16838"/>
          <w:pgMar w:top="1247" w:right="1417" w:bottom="1247" w:left="1417" w:header="720" w:footer="720" w:gutter="0"/>
          <w:pgNumType w:start="1"/>
          <w:cols w:space="720"/>
        </w:sectPr>
      </w:pPr>
    </w:p>
    <w:p w14:paraId="3C816B78" w14:textId="77777777" w:rsidR="009C14D8" w:rsidRDefault="00000000">
      <w:pPr>
        <w:pStyle w:val="Titre1"/>
        <w:pageBreakBefore/>
        <w:spacing w:after="240" w:line="276" w:lineRule="auto"/>
        <w:jc w:val="center"/>
      </w:pPr>
      <w:bookmarkStart w:id="149" w:name="bibliographie"/>
      <w:bookmarkStart w:id="150" w:name="_Toc234982556"/>
      <w:r>
        <w:rPr>
          <w:rFonts w:ascii="Times New Roman" w:hAnsi="Times New Roman"/>
          <w:color w:val="000000"/>
          <w:sz w:val="28"/>
        </w:rPr>
        <w:t>BIBLIOGRAPHIE</w:t>
      </w:r>
      <w:bookmarkEnd w:id="149"/>
      <w:bookmarkEnd w:id="150"/>
    </w:p>
    <w:p w14:paraId="4C04BA20" w14:textId="77777777" w:rsidR="009C14D8" w:rsidRDefault="00000000">
      <w:pPr>
        <w:pStyle w:val="Titre2"/>
        <w:spacing w:after="120" w:line="360" w:lineRule="auto"/>
        <w:jc w:val="both"/>
      </w:pPr>
      <w:bookmarkStart w:id="151" w:name="livres-et-ouvrages-1"/>
      <w:bookmarkStart w:id="152" w:name="_Toc234982557"/>
      <w:r>
        <w:rPr>
          <w:rFonts w:ascii="Times New Roman" w:hAnsi="Times New Roman"/>
          <w:color w:val="000000"/>
          <w:sz w:val="24"/>
        </w:rPr>
        <w:t>1. Livres et ouvrages</w:t>
      </w:r>
      <w:bookmarkEnd w:id="151"/>
      <w:bookmarkEnd w:id="152"/>
    </w:p>
    <w:p w14:paraId="6C654E2A"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05749AB8"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65604940"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39E7163C"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714CCA8B"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2A033307" w14:textId="77777777" w:rsidR="009C14D8" w:rsidRDefault="00000000">
      <w:pPr>
        <w:pStyle w:val="Titre2"/>
        <w:spacing w:after="120" w:line="360" w:lineRule="auto"/>
        <w:jc w:val="both"/>
      </w:pPr>
      <w:bookmarkStart w:id="153" w:name="articles-scientifiques-1"/>
      <w:bookmarkStart w:id="154" w:name="_Toc234982558"/>
      <w:r>
        <w:rPr>
          <w:rFonts w:ascii="Times New Roman" w:hAnsi="Times New Roman"/>
          <w:color w:val="000000"/>
          <w:sz w:val="24"/>
        </w:rPr>
        <w:t>2. Articles scientifiques</w:t>
      </w:r>
      <w:bookmarkEnd w:id="153"/>
      <w:bookmarkEnd w:id="154"/>
    </w:p>
    <w:p w14:paraId="57C9692F"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64D52184"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5F739EF1"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71A56328" w14:textId="77777777" w:rsidR="009C14D8" w:rsidRDefault="00000000">
      <w:pPr>
        <w:pStyle w:val="Titre2"/>
        <w:spacing w:after="120" w:line="360" w:lineRule="auto"/>
        <w:jc w:val="both"/>
      </w:pPr>
      <w:bookmarkStart w:id="155" w:name="thèses-et-dissertations-1"/>
      <w:bookmarkStart w:id="156" w:name="_Toc234982559"/>
      <w:r>
        <w:rPr>
          <w:rFonts w:ascii="Times New Roman" w:hAnsi="Times New Roman"/>
          <w:color w:val="000000"/>
          <w:sz w:val="24"/>
        </w:rPr>
        <w:t>3. Thèses et dissertations</w:t>
      </w:r>
      <w:bookmarkEnd w:id="155"/>
      <w:bookmarkEnd w:id="156"/>
    </w:p>
    <w:p w14:paraId="70D9ED0A"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73678E0B" w14:textId="77777777" w:rsidR="009C14D8" w:rsidRDefault="00000000">
      <w:pPr>
        <w:pStyle w:val="Titre2"/>
        <w:spacing w:after="120" w:line="360" w:lineRule="auto"/>
        <w:jc w:val="both"/>
      </w:pPr>
      <w:bookmarkStart w:id="157" w:name="documentation-technique-1"/>
      <w:bookmarkStart w:id="158" w:name="_Toc234982560"/>
      <w:r>
        <w:rPr>
          <w:rFonts w:ascii="Times New Roman" w:hAnsi="Times New Roman"/>
          <w:color w:val="000000"/>
          <w:sz w:val="24"/>
        </w:rPr>
        <w:t>4. Documentation technique</w:t>
      </w:r>
      <w:bookmarkEnd w:id="157"/>
      <w:bookmarkEnd w:id="158"/>
    </w:p>
    <w:p w14:paraId="66C12E1C"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1C12DA97"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1A589458"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533FC45E"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505D202A"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1FA7D92E"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05437F19"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096F9D34" w14:textId="77777777" w:rsidR="009C14D8" w:rsidRDefault="00000000">
      <w:pPr>
        <w:pStyle w:val="Titre2"/>
        <w:spacing w:after="120" w:line="360" w:lineRule="auto"/>
        <w:jc w:val="both"/>
      </w:pPr>
      <w:bookmarkStart w:id="159" w:name="webographie-1"/>
      <w:bookmarkStart w:id="160" w:name="_Toc234982561"/>
      <w:r>
        <w:rPr>
          <w:rFonts w:ascii="Times New Roman" w:hAnsi="Times New Roman"/>
          <w:color w:val="000000"/>
          <w:sz w:val="24"/>
        </w:rPr>
        <w:t>5. Webographie</w:t>
      </w:r>
      <w:bookmarkEnd w:id="159"/>
      <w:bookmarkEnd w:id="160"/>
    </w:p>
    <w:p w14:paraId="19EE936F"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709ABDFF"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7B77D412"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F0FC13B"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5A74D6AA" w14:textId="77777777" w:rsidR="009C14D8" w:rsidRDefault="00000000">
      <w:pPr>
        <w:pStyle w:val="Titre1"/>
        <w:pageBreakBefore/>
        <w:spacing w:after="240" w:line="276" w:lineRule="auto"/>
        <w:jc w:val="center"/>
      </w:pPr>
      <w:bookmarkStart w:id="161" w:name="annexes"/>
      <w:bookmarkStart w:id="162" w:name="_Toc234982562"/>
      <w:r>
        <w:rPr>
          <w:rFonts w:ascii="Times New Roman" w:hAnsi="Times New Roman"/>
          <w:color w:val="000000"/>
          <w:sz w:val="28"/>
        </w:rPr>
        <w:t>ANNEXES</w:t>
      </w:r>
      <w:bookmarkEnd w:id="161"/>
      <w:bookmarkEnd w:id="162"/>
    </w:p>
    <w:p w14:paraId="4F5C169E" w14:textId="77777777" w:rsidR="009C14D8" w:rsidRDefault="00000000">
      <w:pPr>
        <w:pStyle w:val="Titre3"/>
        <w:spacing w:before="120" w:after="60" w:line="276" w:lineRule="auto"/>
      </w:pPr>
      <w:bookmarkStart w:id="163" w:name="annexe-1-questionnaire-utilisateur"/>
      <w:bookmarkStart w:id="164" w:name="_Toc234982563"/>
      <w:r>
        <w:rPr>
          <w:rFonts w:ascii="Times New Roman" w:hAnsi="Times New Roman"/>
          <w:color w:val="000000"/>
        </w:rPr>
        <w:t>Annexe 1 — Questionnaire utilisateur</w:t>
      </w:r>
      <w:bookmarkEnd w:id="163"/>
      <w:bookmarkEnd w:id="164"/>
    </w:p>
    <w:p w14:paraId="1ADC8397"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8B109AE" w14:textId="77777777" w:rsidR="009C14D8" w:rsidRDefault="00000000">
      <w:pPr>
        <w:pStyle w:val="Corpsdetexte"/>
        <w:spacing w:after="120" w:line="360" w:lineRule="auto"/>
        <w:jc w:val="both"/>
      </w:pPr>
      <w:r>
        <w:rPr>
          <w:b/>
          <w:color w:val="000000"/>
        </w:rPr>
        <w:t>Section A — Profil du répondant</w:t>
      </w:r>
    </w:p>
    <w:p w14:paraId="5ACD192C"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094B9956" w14:textId="77777777" w:rsidR="009C14D8" w:rsidRDefault="00000000">
      <w:pPr>
        <w:pStyle w:val="Compact"/>
        <w:numPr>
          <w:ilvl w:val="0"/>
          <w:numId w:val="5"/>
        </w:numPr>
        <w:spacing w:after="120" w:line="360" w:lineRule="auto"/>
        <w:jc w:val="both"/>
      </w:pPr>
      <w:r>
        <w:rPr>
          <w:color w:val="000000"/>
        </w:rPr>
        <w:t>À quelle filière êtes-vous rattaché(e) ?</w:t>
      </w:r>
    </w:p>
    <w:p w14:paraId="34461E62"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01085A8A"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388617CE"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0B4C121B" w14:textId="77777777" w:rsidR="009C14D8" w:rsidRDefault="00000000">
      <w:pPr>
        <w:pStyle w:val="FirstParagraph"/>
        <w:spacing w:after="120" w:line="360" w:lineRule="auto"/>
        <w:jc w:val="both"/>
      </w:pPr>
      <w:r>
        <w:rPr>
          <w:b/>
          <w:color w:val="000000"/>
        </w:rPr>
        <w:t>Section B — Pratiques actuelles de partage</w:t>
      </w:r>
    </w:p>
    <w:p w14:paraId="005F53B4"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641AD537"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4727AFE"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6E54C98" w14:textId="77777777" w:rsidR="009C14D8" w:rsidRDefault="00000000">
      <w:pPr>
        <w:pStyle w:val="FirstParagraph"/>
        <w:spacing w:after="120" w:line="360" w:lineRule="auto"/>
        <w:jc w:val="both"/>
      </w:pPr>
      <w:r>
        <w:rPr>
          <w:b/>
          <w:color w:val="000000"/>
        </w:rPr>
        <w:t>Section C — Besoins des étudiants</w:t>
      </w:r>
    </w:p>
    <w:p w14:paraId="05B859D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0C5B0877"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1B6066AB"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5C4F72C1" w14:textId="77777777" w:rsidR="009C14D8" w:rsidRDefault="00000000">
      <w:pPr>
        <w:pStyle w:val="FirstParagraph"/>
        <w:spacing w:after="120" w:line="360" w:lineRule="auto"/>
        <w:jc w:val="both"/>
      </w:pPr>
      <w:r>
        <w:rPr>
          <w:b/>
          <w:color w:val="000000"/>
        </w:rPr>
        <w:t>Section D — Besoins des délégués de promotion</w:t>
      </w:r>
    </w:p>
    <w:p w14:paraId="6EF23EA3"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5E59DBF7"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38586A2C" w14:textId="77777777" w:rsidR="009C14D8" w:rsidRDefault="00000000">
      <w:pPr>
        <w:pStyle w:val="FirstParagraph"/>
        <w:spacing w:after="120" w:line="360" w:lineRule="auto"/>
        <w:jc w:val="both"/>
      </w:pPr>
      <w:r>
        <w:rPr>
          <w:b/>
          <w:color w:val="000000"/>
        </w:rPr>
        <w:t>Section E — Besoins de l’administration</w:t>
      </w:r>
    </w:p>
    <w:p w14:paraId="32EDF2DA"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6D8A5901"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sectPr w:rsidR="009C14D8">
      <w:footerReference w:type="default" r:id="rId12"/>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6013A" w14:textId="77777777" w:rsidR="00593F3C" w:rsidRDefault="00593F3C">
      <w:pPr>
        <w:spacing w:after="0"/>
      </w:pPr>
      <w:r>
        <w:separator/>
      </w:r>
    </w:p>
  </w:endnote>
  <w:endnote w:type="continuationSeparator" w:id="0">
    <w:p w14:paraId="43A4229B" w14:textId="77777777" w:rsidR="00593F3C" w:rsidRDefault="00593F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E600"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484B"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40C0D"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F125"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B7B8" w14:textId="77777777" w:rsidR="00593F3C" w:rsidRDefault="00593F3C">
      <w:r>
        <w:separator/>
      </w:r>
    </w:p>
  </w:footnote>
  <w:footnote w:type="continuationSeparator" w:id="0">
    <w:p w14:paraId="4C1004AC" w14:textId="77777777" w:rsidR="00593F3C" w:rsidRDefault="00593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103F0B"/>
    <w:rsid w:val="001C651F"/>
    <w:rsid w:val="001E646B"/>
    <w:rsid w:val="001F4AFF"/>
    <w:rsid w:val="002A2D8E"/>
    <w:rsid w:val="00364646"/>
    <w:rsid w:val="0036633F"/>
    <w:rsid w:val="00416D07"/>
    <w:rsid w:val="004E29B3"/>
    <w:rsid w:val="005575D5"/>
    <w:rsid w:val="00590D07"/>
    <w:rsid w:val="00593F3C"/>
    <w:rsid w:val="005D7BCF"/>
    <w:rsid w:val="006B279E"/>
    <w:rsid w:val="00784D58"/>
    <w:rsid w:val="008573F3"/>
    <w:rsid w:val="008605BE"/>
    <w:rsid w:val="008616A7"/>
    <w:rsid w:val="00884FD0"/>
    <w:rsid w:val="008D6863"/>
    <w:rsid w:val="009322AE"/>
    <w:rsid w:val="0098520D"/>
    <w:rsid w:val="009C14D8"/>
    <w:rsid w:val="00B86B75"/>
    <w:rsid w:val="00BB0E2A"/>
    <w:rsid w:val="00BC48D5"/>
    <w:rsid w:val="00C36279"/>
    <w:rsid w:val="00CC5209"/>
    <w:rsid w:val="00E27B49"/>
    <w:rsid w:val="00E315A3"/>
    <w:rsid w:val="00F36748"/>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32F891"/>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839</TotalTime>
  <Pages>48</Pages>
  <Words>21290</Words>
  <Characters>117099</Characters>
  <Application>Microsoft Office Word</Application>
  <DocSecurity>0</DocSecurity>
  <Lines>975</Lines>
  <Paragraphs>276</Paragraphs>
  <ScaleCrop>false</ScaleCrop>
  <Company/>
  <LinksUpToDate>false</LinksUpToDate>
  <CharactersWithSpaces>138113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8</cp:revision>
  <dcterms:created xsi:type="dcterms:W3CDTF">2026-07-15T04:12:00Z</dcterms:created>
  <dcterms:modified xsi:type="dcterms:W3CDTF">2026-07-15T19:02:00Z</dcterms:modified>
</cp:coreProperties>
</file>