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80" w:line="276" w:lineRule="auto"/>
        <w:jc w:val="center"/>
      </w:pPr>
      <w:r>
        <w:rPr>
          <w:rFonts w:ascii="Times New Roman" w:hAnsi="Times New Roman"/>
          <w:b/>
          <w:color w:val="000000"/>
          <w:sz w:val="24"/>
        </w:rPr>
        <w:t>MINISTÈRE DE L'ENSEIGNEMENT SUPÉRIEUR, DE LA RECHERCHE ET DE L'INNOVATION</w:t>
      </w:r>
    </w:p>
    <w:p>
      <w:pPr>
        <w:spacing w:before="0" w:after="40" w:line="276" w:lineRule="auto"/>
        <w:jc w:val="center"/>
      </w:pPr>
      <w:r>
        <w:rPr>
          <w:rFonts w:ascii="Times New Roman" w:hAnsi="Times New Roman"/>
          <w:b/>
          <w:color w:val="000000"/>
          <w:sz w:val="26"/>
        </w:rPr>
        <w:t>AFI — L'UNIVERSITÉ DE L'ENTREPRISE (AFI-L'UE)</w:t>
      </w:r>
    </w:p>
    <w:p>
      <w:pPr>
        <w:spacing w:before="0" w:after="200" w:line="276" w:lineRule="auto"/>
        <w:jc w:val="center"/>
      </w:pPr>
      <w:r>
        <w:rPr>
          <w:rFonts w:ascii="Times New Roman" w:hAnsi="Times New Roman"/>
          <w:b w:val="0"/>
          <w:color w:val="000000"/>
          <w:sz w:val="22"/>
        </w:rPr>
        <w:t>[ Logo AFI-L'UE ]</w:t>
      </w:r>
    </w:p>
    <w:p>
      <w:pPr>
        <w:spacing w:before="0" w:after="40" w:line="276" w:lineRule="auto"/>
        <w:jc w:val="center"/>
      </w:pPr>
      <w:r>
        <w:rPr>
          <w:rFonts w:ascii="Times New Roman" w:hAnsi="Times New Roman"/>
          <w:b w:val="0"/>
          <w:color w:val="000000"/>
          <w:sz w:val="24"/>
        </w:rPr>
        <w:t>UFR des Sciences et Technologies</w:t>
      </w:r>
    </w:p>
    <w:p>
      <w:pPr>
        <w:spacing w:before="0" w:after="360" w:line="276" w:lineRule="auto"/>
        <w:jc w:val="center"/>
      </w:pPr>
      <w:r>
        <w:rPr>
          <w:rFonts w:ascii="Times New Roman" w:hAnsi="Times New Roman"/>
          <w:b w:val="0"/>
          <w:color w:val="000000"/>
          <w:sz w:val="24"/>
        </w:rPr>
        <w:t>Niveau : Master 2   —   Option : Génie Logiciel (IR/DevWEB)</w:t>
      </w:r>
    </w:p>
    <w:p>
      <w:pPr>
        <w:spacing w:before="0" w:after="160" w:line="276" w:lineRule="auto"/>
        <w:jc w:val="center"/>
      </w:pPr>
      <w:r>
        <w:rPr>
          <w:rFonts w:ascii="Times New Roman" w:hAnsi="Times New Roman"/>
          <w:b/>
          <w:color w:val="000000"/>
          <w:sz w:val="24"/>
        </w:rPr>
        <w:t>MÉMOIRE DE FIN D'ÉTUDES</w:t>
      </w:r>
    </w:p>
    <w:p>
      <w:pPr>
        <w:spacing w:before="0" w:after="360" w:line="276" w:lineRule="auto"/>
        <w:jc w:val="center"/>
        <w:pBdr>
          <w:top w:val="single" w:sz="12" w:space="6" w:color="000000"/>
          <w:left w:val="single" w:sz="12" w:space="6" w:color="000000"/>
          <w:bottom w:val="single" w:sz="12" w:space="6" w:color="000000"/>
          <w:right w:val="single" w:sz="12" w:space="6" w:color="000000"/>
        </w:pBdr>
      </w:pPr>
      <w:r>
        <w:rPr>
          <w:rFonts w:ascii="Times New Roman" w:hAnsi="Times New Roman"/>
          <w:b/>
          <w:color w:val="000000"/>
          <w:sz w:val="28"/>
        </w:rPr>
        <w:t>Conception et réalisation d'une plateforme web et mobile de gestion et de diffusion des ressources pédagogiques accessible hors connexion : cas d'AFI-L'UE</w:t>
      </w:r>
    </w:p>
    <w:p>
      <w:pPr>
        <w:spacing w:before="0" w:after="40" w:line="276" w:lineRule="auto"/>
        <w:jc w:val="center"/>
      </w:pPr>
      <w:r>
        <w:rPr>
          <w:rFonts w:ascii="Times New Roman" w:hAnsi="Times New Roman"/>
          <w:b w:val="0"/>
          <w:color w:val="000000"/>
          <w:sz w:val="24"/>
        </w:rPr>
        <w:t>Présenté et soutenu par :</w:t>
      </w:r>
    </w:p>
    <w:p>
      <w:pPr>
        <w:spacing w:before="0" w:after="320" w:line="276" w:lineRule="auto"/>
        <w:jc w:val="center"/>
      </w:pPr>
      <w:r>
        <w:rPr>
          <w:rFonts w:ascii="Times New Roman" w:hAnsi="Times New Roman"/>
          <w:b/>
          <w:color w:val="000000"/>
          <w:sz w:val="26"/>
        </w:rPr>
        <w:t>Paul Daryll BONGUE NDOUNGOU</w:t>
      </w:r>
    </w:p>
    <w:p>
      <w:pPr>
        <w:spacing w:before="0" w:after="40" w:line="276" w:lineRule="auto"/>
        <w:jc w:val="center"/>
      </w:pPr>
      <w:r>
        <w:rPr>
          <w:rFonts w:ascii="Times New Roman" w:hAnsi="Times New Roman"/>
          <w:b w:val="0"/>
          <w:color w:val="000000"/>
          <w:sz w:val="24"/>
        </w:rPr>
        <w:t>Sous la direction de :</w:t>
      </w:r>
    </w:p>
    <w:p>
      <w:pPr>
        <w:spacing w:before="0" w:after="40" w:line="276" w:lineRule="auto"/>
        <w:jc w:val="center"/>
      </w:pPr>
      <w:r>
        <w:rPr>
          <w:rFonts w:ascii="Times New Roman" w:hAnsi="Times New Roman"/>
          <w:b w:val="0"/>
          <w:color w:val="000000"/>
          <w:sz w:val="24"/>
        </w:rPr>
        <w:t>Pr. Mouhamed El Bachir WADE — Université Cheikh Anta Diop de Dakar (UCAD)</w:t>
      </w:r>
    </w:p>
    <w:p>
      <w:pPr>
        <w:spacing w:before="0" w:after="360" w:line="276" w:lineRule="auto"/>
        <w:jc w:val="center"/>
      </w:pPr>
      <w:r>
        <w:rPr>
          <w:rFonts w:ascii="Times New Roman" w:hAnsi="Times New Roman"/>
          <w:b w:val="0"/>
          <w:color w:val="000000"/>
          <w:sz w:val="24"/>
        </w:rPr>
        <w:t>Co-encadrant : M. Bamba Lo Ahmadou — AFI-L'UE</w:t>
      </w:r>
    </w:p>
    <w:p>
      <w:pPr>
        <w:spacing w:before="0" w:after="0" w:line="276" w:lineRule="auto"/>
        <w:jc w:val="center"/>
      </w:pPr>
      <w:r>
        <w:rPr>
          <w:rFonts w:ascii="Times New Roman" w:hAnsi="Times New Roman"/>
          <w:b/>
          <w:color w:val="000000"/>
          <w:sz w:val="24"/>
        </w:rPr>
        <w:t>Année académique : 2025-2026</w:t>
      </w:r>
    </w:p>
    <w:p>
      <w:pPr>
        <w:pStyle w:val="Normal"/>
        <w:pageBreakBefore/>
        <w:spacing w:line="276" w:lineRule="auto" w:after="240"/>
        <w:jc w:val="center"/>
      </w:pPr>
      <w:bookmarkStart w:id="20" w:name="avant-propos"/>
      <w:r>
        <w:rPr>
          <w:rFonts w:ascii="Times New Roman" w:hAnsi="Times New Roman"/>
          <w:b/>
          <w:color w:val="000000"/>
          <w:sz w:val="28"/>
        </w:rPr>
        <w:t xml:space="preserve">AVANT-PROPOS</w:t>
      </w:r>
      <w:bookmarkEnd w:id="20"/>
    </w:p>
    <w:p>
      <w:pPr>
        <w:pStyle w:val="FirstParagraph"/>
        <w:spacing w:line="360" w:lineRule="auto" w:after="120"/>
        <w:jc w:val="both"/>
      </w:pPr>
      <w:r>
        <w:rPr>
          <w:rFonts w:ascii="Times New Roman" w:hAnsi="Times New Roman"/>
          <w:color w:val="000000"/>
          <w:sz w:val="24"/>
        </w:rPr>
        <w:t xml:space="preserve">Le présent mémoire est réalisé dans le cadre du Master Génie Logiciel (option IR/DevWEB) d’AFI — L’Université de l’Entreprise. Il s’inscrit dans une démarche de recherche appliquée visant à concevoir, développer et déployer une solution informatique répondant à un besoin réel et observable au sein de l’établissement : la gestion et la diffusion structurée des ressources pédagogiques. Le travail articule une réflexion théorique, une démarche méthodologique rigoureuse et une réalisation technique concrète, la plateforme AFI-DOCS, déployée et accessible en ligne. Il traduit la volonté de mettre les compétences acquises en génie logiciel au service d’un problème concret de la communauté académique.</w:t>
      </w:r>
    </w:p>
    <w:p>
      <w:pPr>
        <w:pStyle w:val="Normal"/>
        <w:pageBreakBefore/>
        <w:spacing w:line="276" w:lineRule="auto" w:after="240"/>
        <w:jc w:val="center"/>
      </w:pPr>
      <w:bookmarkStart w:id="21" w:name="dédicace"/>
      <w:r>
        <w:rPr>
          <w:rFonts w:ascii="Times New Roman" w:hAnsi="Times New Roman"/>
          <w:b/>
          <w:color w:val="000000"/>
          <w:sz w:val="28"/>
        </w:rPr>
        <w:t xml:space="preserve">DÉDICACE</w:t>
      </w:r>
      <w:bookmarkEnd w:id="21"/>
    </w:p>
    <w:p>
      <w:pPr>
        <w:pStyle w:val="FirstParagraph"/>
        <w:spacing w:line="360" w:lineRule="auto" w:after="120"/>
        <w:jc w:val="both"/>
      </w:pPr>
      <w:r>
        <w:rPr>
          <w:rFonts w:ascii="Times New Roman" w:hAnsi="Times New Roman"/>
          <w:color w:val="000000"/>
          <w:sz w:val="24"/>
        </w:rPr>
        <w:t xml:space="preserve">À ma famille, pour son soutien constant et sa patience tout au long de ce parcours.</w:t>
      </w:r>
    </w:p>
    <w:p>
      <w:pPr>
        <w:pStyle w:val="Normal"/>
        <w:pageBreakBefore/>
        <w:spacing w:line="276" w:lineRule="auto" w:after="240"/>
        <w:jc w:val="center"/>
      </w:pPr>
      <w:bookmarkStart w:id="22" w:name="remerciements"/>
      <w:r>
        <w:rPr>
          <w:rFonts w:ascii="Times New Roman" w:hAnsi="Times New Roman"/>
          <w:b/>
          <w:color w:val="000000"/>
          <w:sz w:val="28"/>
        </w:rPr>
        <w:t xml:space="preserve">REMERCIEMENTS</w:t>
      </w:r>
      <w:bookmarkEnd w:id="22"/>
    </w:p>
    <w:p>
      <w:pPr>
        <w:pStyle w:val="FirstParagraph"/>
        <w:spacing w:line="360" w:lineRule="auto" w:after="120"/>
        <w:jc w:val="both"/>
      </w:pPr>
      <w:r>
        <w:rPr>
          <w:rFonts w:ascii="Times New Roman" w:hAnsi="Times New Roman"/>
          <w:color w:val="000000"/>
          <w:sz w:val="24"/>
        </w:rPr>
        <w:t xml:space="preserve">Je tiens à exprimer ma profonde gratitude à mon directeur de mémoire, le Professeur Mouhamed El Bachir WADE (Université Cheikh Anta Diop de Dakar), pour son encadrement, ses conseils avisés et la rigueur qu’il a su m’inculquer tout au long de ce travail.</w:t>
      </w:r>
    </w:p>
    <w:p>
      <w:pPr>
        <w:pStyle w:val="BodyText"/>
        <w:spacing w:line="360" w:lineRule="auto" w:after="120"/>
        <w:jc w:val="both"/>
      </w:pPr>
      <w:r>
        <w:rPr>
          <w:rFonts w:ascii="Times New Roman" w:hAnsi="Times New Roman"/>
          <w:color w:val="000000"/>
          <w:sz w:val="24"/>
        </w:rPr>
        <w:t xml:space="preserve">Je remercie également mon co-encadrant, Monsieur Bamba Lo Ahmadou (AFI — L’Université de l’Entreprise), pour sa disponibilité, son accompagnement de proximité et ses orientations précieuses sur les aspects métier et institutionnels du projet.</w:t>
      </w:r>
    </w:p>
    <w:p>
      <w:pPr>
        <w:pStyle w:val="BodyText"/>
        <w:spacing w:line="360" w:lineRule="auto" w:after="120"/>
        <w:jc w:val="both"/>
      </w:pPr>
      <w:r>
        <w:rPr>
          <w:rFonts w:ascii="Times New Roman" w:hAnsi="Times New Roman"/>
          <w:color w:val="000000"/>
          <w:sz w:val="24"/>
        </w:rPr>
        <w:t xml:space="preserve">Ma reconnaissance s’adresse aussi à l’ensemble du corps enseignant et administratif d’AFI-L’UE, ainsi qu’aux étudiants, délégués de promotion et responsables administratifs qui ont accepté de répondre au questionnaire et de tester la plateforme. Leurs retours ont directement nourri la conception d’AFI-DOCS.</w:t>
      </w:r>
    </w:p>
    <w:p>
      <w:pPr>
        <w:pStyle w:val="BodyText"/>
        <w:spacing w:line="360" w:lineRule="auto" w:after="120"/>
        <w:jc w:val="both"/>
      </w:pPr>
      <w:r>
        <w:rPr>
          <w:rFonts w:ascii="Times New Roman" w:hAnsi="Times New Roman"/>
          <w:color w:val="000000"/>
          <w:sz w:val="24"/>
        </w:rPr>
        <w:t xml:space="preserve">Enfin, je remercie ma famille et mes proches pour leur soutien indéfectible.</w:t>
      </w:r>
    </w:p>
    <w:p>
      <w:pPr>
        <w:pStyle w:val="Normal"/>
        <w:pageBreakBefore/>
        <w:spacing w:line="276" w:lineRule="auto" w:after="240"/>
        <w:jc w:val="center"/>
      </w:pPr>
      <w:bookmarkStart w:id="23" w:name="résumé"/>
      <w:r>
        <w:rPr>
          <w:rFonts w:ascii="Times New Roman" w:hAnsi="Times New Roman"/>
          <w:b/>
          <w:color w:val="000000"/>
          <w:sz w:val="28"/>
        </w:rPr>
        <w:t xml:space="preserve">RÉSUMÉ</w:t>
      </w:r>
      <w:bookmarkEnd w:id="23"/>
    </w:p>
    <w:p>
      <w:pPr>
        <w:pStyle w:val="FirstParagraph"/>
        <w:spacing w:line="360" w:lineRule="auto" w:after="120"/>
        <w:jc w:val="both"/>
      </w:pPr>
      <w:r>
        <w:rPr>
          <w:rFonts w:ascii="Times New Roman" w:hAnsi="Times New Roman"/>
          <w:color w:val="000000"/>
          <w:sz w:val="24"/>
        </w:rPr>
        <w:t xml:space="preserve">La diffusion des ressources pédagogiques au sein des établissements d’enseignement supérieur repose encore fréquemment sur des canaux informels — groupes de messagerie instantanée, échanges de fichiers, courriels — qui entraînent la dispersion des documents, la perte d’information et un accès inégal au savoir. Ce mémoire porte sur la conception et la réalisation d’AFI-DOCS, une plateforme web et mobile destinée à</w:t>
      </w:r>
      <w:r>
        <w:rPr>
          <w:rFonts w:ascii="Times New Roman" w:hAnsi="Times New Roman"/>
          <w:color w:val="000000"/>
          <w:sz w:val="24"/>
        </w:rPr>
        <w:t xml:space="preserve"> </w:t>
      </w:r>
      <w:r>
        <w:rPr>
          <w:rFonts w:ascii="Times New Roman" w:hAnsi="Times New Roman"/>
          <w:b/>
          <w:color w:val="000000"/>
          <w:sz w:val="24"/>
        </w:rPr>
        <w:t xml:space="preserve">centraliser, organiser et diffuser de manière structurée</w:t>
      </w:r>
      <w:r>
        <w:rPr>
          <w:rFonts w:ascii="Times New Roman" w:hAnsi="Times New Roman"/>
          <w:color w:val="000000"/>
          <w:sz w:val="24"/>
        </w:rPr>
        <w:t xml:space="preserve"> </w:t>
      </w:r>
      <w:r>
        <w:rPr>
          <w:rFonts w:ascii="Times New Roman" w:hAnsi="Times New Roman"/>
          <w:color w:val="000000"/>
          <w:sz w:val="24"/>
        </w:rPr>
        <w:t xml:space="preserve">les ressources pédagogiques d’AFI — L’Université de l’Entreprise, avec une consultation possible</w:t>
      </w:r>
      <w:r>
        <w:rPr>
          <w:rFonts w:ascii="Times New Roman" w:hAnsi="Times New Roman"/>
          <w:color w:val="000000"/>
          <w:sz w:val="24"/>
        </w:rPr>
        <w:t xml:space="preserve"> </w:t>
      </w:r>
      <w:r>
        <w:rPr>
          <w:rFonts w:ascii="Times New Roman" w:hAnsi="Times New Roman"/>
          <w:b/>
          <w:color w:val="000000"/>
          <w:sz w:val="24"/>
        </w:rPr>
        <w:t xml:space="preserve">hors connexion</w:t>
      </w:r>
      <w:r>
        <w:rPr>
          <w:rFonts w:ascii="Times New Roman" w:hAnsi="Times New Roman"/>
          <w:color w:val="000000"/>
          <w:sz w:val="24"/>
        </w:rPr>
        <w:t xml:space="preserve"> </w:t>
      </w:r>
      <w:r>
        <w:rPr>
          <w:rFonts w:ascii="Times New Roman" w:hAnsi="Times New Roman"/>
          <w:color w:val="000000"/>
          <w:sz w:val="24"/>
        </w:rPr>
        <w:t xml:space="preserve">sur l’application mobile.</w:t>
      </w:r>
    </w:p>
    <w:p>
      <w:pPr>
        <w:pStyle w:val="BodyText"/>
        <w:spacing w:line="360" w:lineRule="auto" w:after="120"/>
        <w:jc w:val="both"/>
      </w:pPr>
      <w:r>
        <w:rPr>
          <w:rFonts w:ascii="Times New Roman" w:hAnsi="Times New Roman"/>
          <w:color w:val="000000"/>
          <w:sz w:val="24"/>
        </w:rPr>
        <w:t xml:space="preserve">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(six réponses)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 sécurité renforcée, notifications, espaces d’échange, évaluation des enseignants — renforcent cette finalité sans s’y substituer.</w:t>
      </w:r>
    </w:p>
    <w:p>
      <w:pPr>
        <w:pStyle w:val="BodyText"/>
        <w:spacing w:line="360" w:lineRule="auto" w:after="120"/>
        <w:jc w:val="both"/>
      </w:pPr>
      <w:r>
        <w:rPr>
          <w:rFonts w:ascii="Times New Roman" w:hAnsi="Times New Roman"/>
          <w:b/>
          <w:color w:val="000000"/>
          <w:sz w:val="24"/>
        </w:rPr>
        <w:t xml:space="preserve">Mots-clés :</w:t>
      </w:r>
      <w:r>
        <w:rPr>
          <w:rFonts w:ascii="Times New Roman" w:hAnsi="Times New Roman"/>
          <w:color w:val="000000"/>
          <w:sz w:val="24"/>
        </w:rPr>
        <w:t xml:space="preserve"> </w:t>
      </w:r>
      <w:r>
        <w:rPr>
          <w:rFonts w:ascii="Times New Roman" w:hAnsi="Times New Roman"/>
          <w:color w:val="000000"/>
          <w:sz w:val="24"/>
        </w:rPr>
        <w:t xml:space="preserve">diffusion de ressources pédagogiques, plateforme web et mobile, offline-first, Laravel, React Native, enseignement supérieur.</w:t>
      </w:r>
    </w:p>
    <w:p>
      <w:pPr>
        <w:pStyle w:val="Normal"/>
        <w:pageBreakBefore/>
        <w:spacing w:line="276" w:lineRule="auto" w:after="240"/>
        <w:jc w:val="center"/>
      </w:pPr>
      <w:bookmarkStart w:id="24" w:name="abstract"/>
      <w:r>
        <w:rPr>
          <w:rFonts w:ascii="Times New Roman" w:hAnsi="Times New Roman"/>
          <w:b/>
          <w:color w:val="000000"/>
          <w:sz w:val="28"/>
        </w:rPr>
        <w:t xml:space="preserve">ABSTRACT</w:t>
      </w:r>
      <w:bookmarkEnd w:id="24"/>
    </w:p>
    <w:p>
      <w:pPr>
        <w:pStyle w:val="FirstParagraph"/>
        <w:spacing w:line="360" w:lineRule="auto" w:after="120"/>
        <w:jc w:val="both"/>
      </w:pPr>
      <w:r>
        <w:rPr>
          <w:rFonts w:ascii="Times New Roman" w:hAnsi="Times New Roman"/>
          <w:color w:val="000000"/>
          <w:sz w:val="24"/>
        </w:rPr>
        <w:t xml:space="preserve">In higher education institutions, the distribution of learning resources still frequently relies on informal channels — instant-messaging groups, file exchanges, e-mails — leading to scattered documents, information loss and unequal access to knowledge. This dissertation addresses the design and development of AFI-DOCS, a web and mobile platform intended to</w:t>
      </w:r>
      <w:r>
        <w:rPr>
          <w:rFonts w:ascii="Times New Roman" w:hAnsi="Times New Roman"/>
          <w:color w:val="000000"/>
          <w:sz w:val="24"/>
        </w:rPr>
        <w:t xml:space="preserve"> </w:t>
      </w:r>
      <w:r>
        <w:rPr>
          <w:rFonts w:ascii="Times New Roman" w:hAnsi="Times New Roman"/>
          <w:b/>
          <w:color w:val="000000"/>
          <w:sz w:val="24"/>
        </w:rPr>
        <w:t xml:space="preserve">centralise, organise and distribute</w:t>
      </w:r>
      <w:r>
        <w:rPr>
          <w:rFonts w:ascii="Times New Roman" w:hAnsi="Times New Roman"/>
          <w:color w:val="000000"/>
          <w:sz w:val="24"/>
        </w:rPr>
        <w:t xml:space="preserve"> </w:t>
      </w:r>
      <w:r>
        <w:rPr>
          <w:rFonts w:ascii="Times New Roman" w:hAnsi="Times New Roman"/>
          <w:color w:val="000000"/>
          <w:sz w:val="24"/>
        </w:rPr>
        <w:t xml:space="preserve">the learning resources of AFI — L’Université de l’Entreprise in a structured way, with</w:t>
      </w:r>
      <w:r>
        <w:rPr>
          <w:rFonts w:ascii="Times New Roman" w:hAnsi="Times New Roman"/>
          <w:color w:val="000000"/>
          <w:sz w:val="24"/>
        </w:rPr>
        <w:t xml:space="preserve"> </w:t>
      </w:r>
      <w:r>
        <w:rPr>
          <w:rFonts w:ascii="Times New Roman" w:hAnsi="Times New Roman"/>
          <w:b/>
          <w:color w:val="000000"/>
          <w:sz w:val="24"/>
        </w:rPr>
        <w:t xml:space="preserve">offline</w:t>
      </w:r>
      <w:r>
        <w:rPr>
          <w:rFonts w:ascii="Times New Roman" w:hAnsi="Times New Roman"/>
          <w:color w:val="000000"/>
          <w:sz w:val="24"/>
        </w:rPr>
        <w:t xml:space="preserve"> </w:t>
      </w:r>
      <w:r>
        <w:rPr>
          <w:rFonts w:ascii="Times New Roman" w:hAnsi="Times New Roman"/>
          <w:color w:val="000000"/>
          <w:sz w:val="24"/>
        </w:rPr>
        <w:t xml:space="preserve">consultation available on the mobile application.</w:t>
      </w:r>
    </w:p>
    <w:p>
      <w:pPr>
        <w:pStyle w:val="BodyText"/>
        <w:spacing w:line="360" w:lineRule="auto" w:after="120"/>
        <w:jc w:val="both"/>
      </w:pPr>
      <w:r>
        <w:rPr>
          <w:rFonts w:ascii="Times New Roman" w:hAnsi="Times New Roman"/>
          <w:color w:val="000000"/>
          <w:sz w:val="24"/>
        </w:rPr>
        <w:t xml:space="preserve">The approach combines a conceptual and critical review (learning management systems, collaborative platforms, REST architectures, the offline-first approach), UML modelling, iterative development following the Agile Scrum method, a questionnaire survey of the AFI community (six responses) and a functional testing campaign on the deployed platform. The results show that AFI-DOCS addresses the identified shortcomings: durable centralisation, hierarchical classification (programme, level, subject, semester, academic year), restricted and relevant access by programme and level, and offline availability. Additional features — strengthened security, notifications, discussion spaces, teacher evaluation — reinforce this purpose without replacing it.</w:t>
      </w:r>
    </w:p>
    <w:p>
      <w:pPr>
        <w:pStyle w:val="BodyText"/>
        <w:spacing w:line="360" w:lineRule="auto" w:after="120"/>
        <w:jc w:val="both"/>
      </w:pPr>
      <w:r>
        <w:rPr>
          <w:rFonts w:ascii="Times New Roman" w:hAnsi="Times New Roman"/>
          <w:b/>
          <w:color w:val="000000"/>
          <w:sz w:val="24"/>
        </w:rPr>
        <w:t xml:space="preserve">Keywords:</w:t>
      </w:r>
      <w:r>
        <w:rPr>
          <w:rFonts w:ascii="Times New Roman" w:hAnsi="Times New Roman"/>
          <w:color w:val="000000"/>
          <w:sz w:val="24"/>
        </w:rPr>
        <w:t xml:space="preserve"> </w:t>
      </w:r>
      <w:r>
        <w:rPr>
          <w:rFonts w:ascii="Times New Roman" w:hAnsi="Times New Roman"/>
          <w:color w:val="000000"/>
          <w:sz w:val="24"/>
        </w:rPr>
        <w:t xml:space="preserve">learning resources distribution, web and mobile platform, offline-first, Laravel, React Native, higher education.</w:t>
      </w:r>
    </w:p>
    <w:p>
      <w:pPr>
        <w:pStyle w:val="Normal"/>
        <w:pageBreakBefore/>
        <w:spacing w:line="276" w:lineRule="auto" w:after="240"/>
        <w:jc w:val="center"/>
      </w:pPr>
      <w:bookmarkStart w:id="25" w:name="X7ee176fb2a7ac3e247252fa1744115e47f03c6b"/>
      <w:r>
        <w:rPr>
          <w:rFonts w:ascii="Times New Roman" w:hAnsi="Times New Roman"/>
          <w:b/>
          <w:color w:val="000000"/>
          <w:sz w:val="28"/>
        </w:rPr>
        <w:t xml:space="preserve">LISTE DES ABRÉVIATIONS, SIGLES ET ACRONYMES</w:t>
      </w:r>
      <w:bookmarkEnd w:id="25"/>
    </w:p>
    <w:p>
      <w:pPr>
        <w:numPr>
          <w:ilvl w:val="0"/>
          <w:numId w:val="1001"/>
        </w:numPr>
        <w:pStyle w:val="Compact"/>
        <w:spacing w:line="360" w:lineRule="auto" w:after="120"/>
        <w:jc w:val="both"/>
      </w:pPr>
      <w:r>
        <w:rPr>
          <w:rFonts w:ascii="Times New Roman" w:hAnsi="Times New Roman"/>
          <w:b/>
          <w:color w:val="000000"/>
          <w:sz w:val="24"/>
        </w:rPr>
        <w:t xml:space="preserve">AFI-L’UE</w:t>
      </w:r>
      <w:r>
        <w:rPr>
          <w:rFonts w:ascii="Times New Roman" w:hAnsi="Times New Roman"/>
          <w:color w:val="000000"/>
          <w:sz w:val="24"/>
        </w:rPr>
        <w:t xml:space="preserve"> </w:t>
      </w:r>
      <w:r>
        <w:rPr>
          <w:rFonts w:ascii="Times New Roman" w:hAnsi="Times New Roman"/>
          <w:color w:val="000000"/>
          <w:sz w:val="24"/>
        </w:rPr>
        <w:t xml:space="preserve">: AFI — L’Université de l’Entreprise</w:t>
      </w:r>
    </w:p>
    <w:p>
      <w:pPr>
        <w:numPr>
          <w:ilvl w:val="0"/>
          <w:numId w:val="1001"/>
        </w:numPr>
        <w:pStyle w:val="Compact"/>
        <w:spacing w:line="360" w:lineRule="auto" w:after="120"/>
        <w:jc w:val="both"/>
      </w:pPr>
      <w:r>
        <w:rPr>
          <w:rFonts w:ascii="Times New Roman" w:hAnsi="Times New Roman"/>
          <w:b/>
          <w:color w:val="000000"/>
          <w:sz w:val="24"/>
        </w:rPr>
        <w:t xml:space="preserve">API</w:t>
      </w:r>
      <w:r>
        <w:rPr>
          <w:rFonts w:ascii="Times New Roman" w:hAnsi="Times New Roman"/>
          <w:color w:val="000000"/>
          <w:sz w:val="24"/>
        </w:rPr>
        <w:t xml:space="preserve"> </w:t>
      </w:r>
      <w:r>
        <w:rPr>
          <w:rFonts w:ascii="Times New Roman" w:hAnsi="Times New Roman"/>
          <w:color w:val="000000"/>
          <w:sz w:val="24"/>
        </w:rPr>
        <w:t xml:space="preserve">: Application Programming Interface (interface de programmation applicative)</w:t>
      </w:r>
    </w:p>
    <w:p>
      <w:pPr>
        <w:numPr>
          <w:ilvl w:val="0"/>
          <w:numId w:val="1001"/>
        </w:numPr>
        <w:pStyle w:val="Compact"/>
        <w:spacing w:line="360" w:lineRule="auto" w:after="120"/>
        <w:jc w:val="both"/>
      </w:pPr>
      <w:r>
        <w:rPr>
          <w:rFonts w:ascii="Times New Roman" w:hAnsi="Times New Roman"/>
          <w:b/>
          <w:color w:val="000000"/>
          <w:sz w:val="24"/>
        </w:rPr>
        <w:t xml:space="preserve">APK</w:t>
      </w:r>
      <w:r>
        <w:rPr>
          <w:rFonts w:ascii="Times New Roman" w:hAnsi="Times New Roman"/>
          <w:color w:val="000000"/>
          <w:sz w:val="24"/>
        </w:rPr>
        <w:t xml:space="preserve"> </w:t>
      </w:r>
      <w:r>
        <w:rPr>
          <w:rFonts w:ascii="Times New Roman" w:hAnsi="Times New Roman"/>
          <w:color w:val="000000"/>
          <w:sz w:val="24"/>
        </w:rPr>
        <w:t xml:space="preserve">: Android Package Kit</w:t>
      </w:r>
    </w:p>
    <w:p>
      <w:pPr>
        <w:numPr>
          <w:ilvl w:val="0"/>
          <w:numId w:val="1001"/>
        </w:numPr>
        <w:pStyle w:val="Compact"/>
        <w:spacing w:line="360" w:lineRule="auto" w:after="120"/>
        <w:jc w:val="both"/>
      </w:pPr>
      <w:r>
        <w:rPr>
          <w:rFonts w:ascii="Times New Roman" w:hAnsi="Times New Roman"/>
          <w:b/>
          <w:color w:val="000000"/>
          <w:sz w:val="24"/>
        </w:rPr>
        <w:t xml:space="preserve">CSV</w:t>
      </w:r>
      <w:r>
        <w:rPr>
          <w:rFonts w:ascii="Times New Roman" w:hAnsi="Times New Roman"/>
          <w:color w:val="000000"/>
          <w:sz w:val="24"/>
        </w:rPr>
        <w:t xml:space="preserve"> </w:t>
      </w:r>
      <w:r>
        <w:rPr>
          <w:rFonts w:ascii="Times New Roman" w:hAnsi="Times New Roman"/>
          <w:color w:val="000000"/>
          <w:sz w:val="24"/>
        </w:rPr>
        <w:t xml:space="preserve">: Comma-Separated Values</w:t>
      </w:r>
    </w:p>
    <w:p>
      <w:pPr>
        <w:numPr>
          <w:ilvl w:val="0"/>
          <w:numId w:val="1001"/>
        </w:numPr>
        <w:pStyle w:val="Compact"/>
        <w:spacing w:line="360" w:lineRule="auto" w:after="120"/>
        <w:jc w:val="both"/>
      </w:pPr>
      <w:r>
        <w:rPr>
          <w:rFonts w:ascii="Times New Roman" w:hAnsi="Times New Roman"/>
          <w:b/>
          <w:color w:val="000000"/>
          <w:sz w:val="24"/>
        </w:rPr>
        <w:t xml:space="preserve">FCM</w:t>
      </w:r>
      <w:r>
        <w:rPr>
          <w:rFonts w:ascii="Times New Roman" w:hAnsi="Times New Roman"/>
          <w:color w:val="000000"/>
          <w:sz w:val="24"/>
        </w:rPr>
        <w:t xml:space="preserve"> </w:t>
      </w:r>
      <w:r>
        <w:rPr>
          <w:rFonts w:ascii="Times New Roman" w:hAnsi="Times New Roman"/>
          <w:color w:val="000000"/>
          <w:sz w:val="24"/>
        </w:rPr>
        <w:t xml:space="preserve">: Firebase Cloud Messaging</w:t>
      </w:r>
    </w:p>
    <w:p>
      <w:pPr>
        <w:numPr>
          <w:ilvl w:val="0"/>
          <w:numId w:val="1001"/>
        </w:numPr>
        <w:pStyle w:val="Compact"/>
        <w:spacing w:line="360" w:lineRule="auto" w:after="120"/>
        <w:jc w:val="both"/>
      </w:pPr>
      <w:r>
        <w:rPr>
          <w:rFonts w:ascii="Times New Roman" w:hAnsi="Times New Roman"/>
          <w:b/>
          <w:color w:val="000000"/>
          <w:sz w:val="24"/>
        </w:rPr>
        <w:t xml:space="preserve">HTTP / HTTPS</w:t>
      </w:r>
      <w:r>
        <w:rPr>
          <w:rFonts w:ascii="Times New Roman" w:hAnsi="Times New Roman"/>
          <w:color w:val="000000"/>
          <w:sz w:val="24"/>
        </w:rPr>
        <w:t xml:space="preserve"> </w:t>
      </w:r>
      <w:r>
        <w:rPr>
          <w:rFonts w:ascii="Times New Roman" w:hAnsi="Times New Roman"/>
          <w:color w:val="000000"/>
          <w:sz w:val="24"/>
        </w:rPr>
        <w:t xml:space="preserve">: HyperText Transfer Protocol (Secure)</w:t>
      </w:r>
    </w:p>
    <w:p>
      <w:pPr>
        <w:numPr>
          <w:ilvl w:val="0"/>
          <w:numId w:val="1001"/>
        </w:numPr>
        <w:pStyle w:val="Compact"/>
        <w:spacing w:line="360" w:lineRule="auto" w:after="120"/>
        <w:jc w:val="both"/>
      </w:pPr>
      <w:r>
        <w:rPr>
          <w:rFonts w:ascii="Times New Roman" w:hAnsi="Times New Roman"/>
          <w:b/>
          <w:color w:val="000000"/>
          <w:sz w:val="24"/>
        </w:rPr>
        <w:t xml:space="preserve">JSON</w:t>
      </w:r>
      <w:r>
        <w:rPr>
          <w:rFonts w:ascii="Times New Roman" w:hAnsi="Times New Roman"/>
          <w:color w:val="000000"/>
          <w:sz w:val="24"/>
        </w:rPr>
        <w:t xml:space="preserve"> </w:t>
      </w:r>
      <w:r>
        <w:rPr>
          <w:rFonts w:ascii="Times New Roman" w:hAnsi="Times New Roman"/>
          <w:color w:val="000000"/>
          <w:sz w:val="24"/>
        </w:rPr>
        <w:t xml:space="preserve">: JavaScript Object Notation</w:t>
      </w:r>
    </w:p>
    <w:p>
      <w:pPr>
        <w:numPr>
          <w:ilvl w:val="0"/>
          <w:numId w:val="1001"/>
        </w:numPr>
        <w:pStyle w:val="Compact"/>
        <w:spacing w:line="360" w:lineRule="auto" w:after="120"/>
        <w:jc w:val="both"/>
      </w:pPr>
      <w:r>
        <w:rPr>
          <w:rFonts w:ascii="Times New Roman" w:hAnsi="Times New Roman"/>
          <w:b/>
          <w:color w:val="000000"/>
          <w:sz w:val="24"/>
        </w:rPr>
        <w:t xml:space="preserve">LMS</w:t>
      </w:r>
      <w:r>
        <w:rPr>
          <w:rFonts w:ascii="Times New Roman" w:hAnsi="Times New Roman"/>
          <w:color w:val="000000"/>
          <w:sz w:val="24"/>
        </w:rPr>
        <w:t xml:space="preserve"> </w:t>
      </w:r>
      <w:r>
        <w:rPr>
          <w:rFonts w:ascii="Times New Roman" w:hAnsi="Times New Roman"/>
          <w:color w:val="000000"/>
          <w:sz w:val="24"/>
        </w:rPr>
        <w:t xml:space="preserve">: Learning Management System (système de gestion de l’apprentissage)</w:t>
      </w:r>
    </w:p>
    <w:p>
      <w:pPr>
        <w:numPr>
          <w:ilvl w:val="0"/>
          <w:numId w:val="1001"/>
        </w:numPr>
        <w:pStyle w:val="Compact"/>
        <w:spacing w:line="360" w:lineRule="auto" w:after="120"/>
        <w:jc w:val="both"/>
      </w:pPr>
      <w:r>
        <w:rPr>
          <w:rFonts w:ascii="Times New Roman" w:hAnsi="Times New Roman"/>
          <w:b/>
          <w:color w:val="000000"/>
          <w:sz w:val="24"/>
        </w:rPr>
        <w:t xml:space="preserve">OTP</w:t>
      </w:r>
      <w:r>
        <w:rPr>
          <w:rFonts w:ascii="Times New Roman" w:hAnsi="Times New Roman"/>
          <w:color w:val="000000"/>
          <w:sz w:val="24"/>
        </w:rPr>
        <w:t xml:space="preserve"> </w:t>
      </w:r>
      <w:r>
        <w:rPr>
          <w:rFonts w:ascii="Times New Roman" w:hAnsi="Times New Roman"/>
          <w:color w:val="000000"/>
          <w:sz w:val="24"/>
        </w:rPr>
        <w:t xml:space="preserve">: One-Time Password (mot de passe à usage unique)</w:t>
      </w:r>
    </w:p>
    <w:p>
      <w:pPr>
        <w:numPr>
          <w:ilvl w:val="0"/>
          <w:numId w:val="1001"/>
        </w:numPr>
        <w:pStyle w:val="Compact"/>
        <w:spacing w:line="360" w:lineRule="auto" w:after="120"/>
        <w:jc w:val="both"/>
      </w:pPr>
      <w:r>
        <w:rPr>
          <w:rFonts w:ascii="Times New Roman" w:hAnsi="Times New Roman"/>
          <w:b/>
          <w:color w:val="000000"/>
          <w:sz w:val="24"/>
        </w:rPr>
        <w:t xml:space="preserve">PDF</w:t>
      </w:r>
      <w:r>
        <w:rPr>
          <w:rFonts w:ascii="Times New Roman" w:hAnsi="Times New Roman"/>
          <w:color w:val="000000"/>
          <w:sz w:val="24"/>
        </w:rPr>
        <w:t xml:space="preserve"> </w:t>
      </w:r>
      <w:r>
        <w:rPr>
          <w:rFonts w:ascii="Times New Roman" w:hAnsi="Times New Roman"/>
          <w:color w:val="000000"/>
          <w:sz w:val="24"/>
        </w:rPr>
        <w:t xml:space="preserve">: Portable Document Format</w:t>
      </w:r>
    </w:p>
    <w:p>
      <w:pPr>
        <w:numPr>
          <w:ilvl w:val="0"/>
          <w:numId w:val="1001"/>
        </w:numPr>
        <w:pStyle w:val="Compact"/>
        <w:spacing w:line="360" w:lineRule="auto" w:after="120"/>
        <w:jc w:val="both"/>
      </w:pPr>
      <w:r>
        <w:rPr>
          <w:rFonts w:ascii="Times New Roman" w:hAnsi="Times New Roman"/>
          <w:b/>
          <w:color w:val="000000"/>
          <w:sz w:val="24"/>
        </w:rPr>
        <w:t xml:space="preserve">REST</w:t>
      </w:r>
      <w:r>
        <w:rPr>
          <w:rFonts w:ascii="Times New Roman" w:hAnsi="Times New Roman"/>
          <w:color w:val="000000"/>
          <w:sz w:val="24"/>
        </w:rPr>
        <w:t xml:space="preserve"> </w:t>
      </w:r>
      <w:r>
        <w:rPr>
          <w:rFonts w:ascii="Times New Roman" w:hAnsi="Times New Roman"/>
          <w:color w:val="000000"/>
          <w:sz w:val="24"/>
        </w:rPr>
        <w:t xml:space="preserve">: Representational State Transfer</w:t>
      </w:r>
    </w:p>
    <w:p>
      <w:pPr>
        <w:numPr>
          <w:ilvl w:val="0"/>
          <w:numId w:val="1001"/>
        </w:numPr>
        <w:pStyle w:val="Compact"/>
        <w:spacing w:line="360" w:lineRule="auto" w:after="120"/>
        <w:jc w:val="both"/>
      </w:pPr>
      <w:r>
        <w:rPr>
          <w:rFonts w:ascii="Times New Roman" w:hAnsi="Times New Roman"/>
          <w:b/>
          <w:color w:val="000000"/>
          <w:sz w:val="24"/>
        </w:rPr>
        <w:t xml:space="preserve">SGBD</w:t>
      </w:r>
      <w:r>
        <w:rPr>
          <w:rFonts w:ascii="Times New Roman" w:hAnsi="Times New Roman"/>
          <w:color w:val="000000"/>
          <w:sz w:val="24"/>
        </w:rPr>
        <w:t xml:space="preserve"> </w:t>
      </w:r>
      <w:r>
        <w:rPr>
          <w:rFonts w:ascii="Times New Roman" w:hAnsi="Times New Roman"/>
          <w:color w:val="000000"/>
          <w:sz w:val="24"/>
        </w:rPr>
        <w:t xml:space="preserve">: Système de Gestion de Base de Données</w:t>
      </w:r>
    </w:p>
    <w:p>
      <w:pPr>
        <w:numPr>
          <w:ilvl w:val="0"/>
          <w:numId w:val="1001"/>
        </w:numPr>
        <w:pStyle w:val="Compact"/>
        <w:spacing w:line="360" w:lineRule="auto" w:after="120"/>
        <w:jc w:val="both"/>
      </w:pPr>
      <w:r>
        <w:rPr>
          <w:rFonts w:ascii="Times New Roman" w:hAnsi="Times New Roman"/>
          <w:b/>
          <w:color w:val="000000"/>
          <w:sz w:val="24"/>
        </w:rPr>
        <w:t xml:space="preserve">SQL</w:t>
      </w:r>
      <w:r>
        <w:rPr>
          <w:rFonts w:ascii="Times New Roman" w:hAnsi="Times New Roman"/>
          <w:color w:val="000000"/>
          <w:sz w:val="24"/>
        </w:rPr>
        <w:t xml:space="preserve"> </w:t>
      </w:r>
      <w:r>
        <w:rPr>
          <w:rFonts w:ascii="Times New Roman" w:hAnsi="Times New Roman"/>
          <w:color w:val="000000"/>
          <w:sz w:val="24"/>
        </w:rPr>
        <w:t xml:space="preserve">: Structured Query Language</w:t>
      </w:r>
    </w:p>
    <w:p>
      <w:pPr>
        <w:numPr>
          <w:ilvl w:val="0"/>
          <w:numId w:val="1001"/>
        </w:numPr>
        <w:pStyle w:val="Compact"/>
        <w:spacing w:line="360" w:lineRule="auto" w:after="120"/>
        <w:jc w:val="both"/>
      </w:pPr>
      <w:r>
        <w:rPr>
          <w:rFonts w:ascii="Times New Roman" w:hAnsi="Times New Roman"/>
          <w:b/>
          <w:color w:val="000000"/>
          <w:sz w:val="24"/>
        </w:rPr>
        <w:t xml:space="preserve">UML</w:t>
      </w:r>
      <w:r>
        <w:rPr>
          <w:rFonts w:ascii="Times New Roman" w:hAnsi="Times New Roman"/>
          <w:color w:val="000000"/>
          <w:sz w:val="24"/>
        </w:rPr>
        <w:t xml:space="preserve"> </w:t>
      </w:r>
      <w:r>
        <w:rPr>
          <w:rFonts w:ascii="Times New Roman" w:hAnsi="Times New Roman"/>
          <w:color w:val="000000"/>
          <w:sz w:val="24"/>
        </w:rPr>
        <w:t xml:space="preserve">: Unified Modeling Language</w:t>
      </w:r>
    </w:p>
    <w:p>
      <w:pPr>
        <w:numPr>
          <w:ilvl w:val="0"/>
          <w:numId w:val="1001"/>
        </w:numPr>
        <w:pStyle w:val="Compact"/>
        <w:spacing w:line="360" w:lineRule="auto" w:after="120"/>
        <w:jc w:val="both"/>
      </w:pPr>
      <w:r>
        <w:rPr>
          <w:rFonts w:ascii="Times New Roman" w:hAnsi="Times New Roman"/>
          <w:b/>
          <w:color w:val="000000"/>
          <w:sz w:val="24"/>
        </w:rPr>
        <w:t xml:space="preserve">UFR</w:t>
      </w:r>
      <w:r>
        <w:rPr>
          <w:rFonts w:ascii="Times New Roman" w:hAnsi="Times New Roman"/>
          <w:color w:val="000000"/>
          <w:sz w:val="24"/>
        </w:rPr>
        <w:t xml:space="preserve"> </w:t>
      </w:r>
      <w:r>
        <w:rPr>
          <w:rFonts w:ascii="Times New Roman" w:hAnsi="Times New Roman"/>
          <w:color w:val="000000"/>
          <w:sz w:val="24"/>
        </w:rPr>
        <w:t xml:space="preserve">: Unité de Formation et de Recherche</w:t>
      </w:r>
    </w:p>
    <w:p>
      <w:pPr>
        <w:numPr>
          <w:ilvl w:val="0"/>
          <w:numId w:val="1001"/>
        </w:numPr>
        <w:pStyle w:val="Compact"/>
        <w:spacing w:line="360" w:lineRule="auto" w:after="120"/>
        <w:jc w:val="both"/>
      </w:pPr>
      <w:r>
        <w:rPr>
          <w:rFonts w:ascii="Times New Roman" w:hAnsi="Times New Roman"/>
          <w:b/>
          <w:color w:val="000000"/>
          <w:sz w:val="24"/>
        </w:rPr>
        <w:t xml:space="preserve">VPS</w:t>
      </w:r>
      <w:r>
        <w:rPr>
          <w:rFonts w:ascii="Times New Roman" w:hAnsi="Times New Roman"/>
          <w:color w:val="000000"/>
          <w:sz w:val="24"/>
        </w:rPr>
        <w:t xml:space="preserve"> </w:t>
      </w:r>
      <w:r>
        <w:rPr>
          <w:rFonts w:ascii="Times New Roman" w:hAnsi="Times New Roman"/>
          <w:color w:val="000000"/>
          <w:sz w:val="24"/>
        </w:rPr>
        <w:t xml:space="preserve">: Virtual Private Server</w:t>
      </w:r>
    </w:p>
    <w:p>
      <w:pPr>
        <w:numPr>
          <w:ilvl w:val="0"/>
          <w:numId w:val="1001"/>
        </w:numPr>
        <w:pStyle w:val="Compact"/>
        <w:spacing w:line="360" w:lineRule="auto" w:after="120"/>
        <w:jc w:val="both"/>
      </w:pPr>
      <w:r>
        <w:rPr>
          <w:rFonts w:ascii="Times New Roman" w:hAnsi="Times New Roman"/>
          <w:b/>
          <w:color w:val="000000"/>
          <w:sz w:val="24"/>
        </w:rPr>
        <w:t xml:space="preserve">ZPD</w:t>
      </w:r>
      <w:r>
        <w:rPr>
          <w:rFonts w:ascii="Times New Roman" w:hAnsi="Times New Roman"/>
          <w:color w:val="000000"/>
          <w:sz w:val="24"/>
        </w:rPr>
        <w:t xml:space="preserve"> </w:t>
      </w:r>
      <w:r>
        <w:rPr>
          <w:rFonts w:ascii="Times New Roman" w:hAnsi="Times New Roman"/>
          <w:color w:val="000000"/>
          <w:sz w:val="24"/>
        </w:rPr>
        <w:t xml:space="preserve">: Zone Proximale de Développement</w:t>
      </w:r>
    </w:p>
    <w:p>
      <w:pPr>
        <w:pStyle w:val="Normal"/>
        <w:pageBreakBefore/>
        <w:spacing w:line="276" w:lineRule="auto" w:after="240"/>
        <w:jc w:val="center"/>
      </w:pPr>
      <w:bookmarkStart w:id="26" w:name="liste-des-figures"/>
      <w:r>
        <w:rPr>
          <w:rFonts w:ascii="Times New Roman" w:hAnsi="Times New Roman"/>
          <w:b/>
          <w:color w:val="000000"/>
          <w:sz w:val="28"/>
        </w:rPr>
        <w:t xml:space="preserve">LISTE DES FIGURES</w:t>
      </w:r>
      <w:bookmarkEnd w:id="26"/>
    </w:p>
    <w:p>
      <w:pPr>
        <w:numPr>
          <w:ilvl w:val="0"/>
          <w:numId w:val="1002"/>
        </w:numPr>
        <w:pStyle w:val="Compact"/>
        <w:spacing w:line="360" w:lineRule="auto" w:after="120"/>
        <w:jc w:val="both"/>
      </w:pPr>
      <w:r>
        <w:rPr>
          <w:rFonts w:ascii="Times New Roman" w:hAnsi="Times New Roman"/>
          <w:color w:val="000000"/>
          <w:sz w:val="24"/>
        </w:rPr>
        <w:t xml:space="preserve">Figure 3.1 — Diagramme de classes UML – Plateforme AFI (6 classes,</w:t>
      </w:r>
    </w:p>
    <w:p>
      <w:pPr>
        <w:numPr>
          <w:ilvl w:val="0"/>
          <w:numId w:val="1002"/>
        </w:numPr>
        <w:pStyle w:val="Compact"/>
        <w:spacing w:line="360" w:lineRule="auto" w:after="120"/>
        <w:jc w:val="both"/>
      </w:pPr>
      <w:r>
        <w:rPr>
          <w:rFonts w:ascii="Times New Roman" w:hAnsi="Times New Roman"/>
          <w:color w:val="000000"/>
          <w:sz w:val="24"/>
        </w:rPr>
        <w:t xml:space="preserve">Figure 3.2 — Schéma de la base de données MySQL 8 – Plateforme AFI</w:t>
      </w:r>
    </w:p>
    <w:p>
      <w:pPr>
        <w:numPr>
          <w:ilvl w:val="0"/>
          <w:numId w:val="1002"/>
        </w:numPr>
        <w:pStyle w:val="Compact"/>
        <w:spacing w:line="360" w:lineRule="auto" w:after="120"/>
        <w:jc w:val="both"/>
      </w:pPr>
      <w:r>
        <w:rPr>
          <w:rFonts w:ascii="Times New Roman" w:hAnsi="Times New Roman"/>
          <w:color w:val="000000"/>
          <w:sz w:val="24"/>
        </w:rPr>
        <w:t xml:space="preserve">Figure 3.3 — Diagramme de composants UML – Architecture logicielle de la</w:t>
      </w:r>
    </w:p>
    <w:p>
      <w:pPr>
        <w:numPr>
          <w:ilvl w:val="0"/>
          <w:numId w:val="1002"/>
        </w:numPr>
        <w:pStyle w:val="Compact"/>
        <w:spacing w:line="360" w:lineRule="auto" w:after="120"/>
        <w:jc w:val="both"/>
      </w:pPr>
      <w:r>
        <w:rPr>
          <w:rFonts w:ascii="Times New Roman" w:hAnsi="Times New Roman"/>
          <w:color w:val="000000"/>
          <w:sz w:val="24"/>
        </w:rPr>
        <w:t xml:space="preserve">Figure 3.4 — Diagramme de cas d’utilisation UML – Plateforme AFI (trois</w:t>
      </w:r>
    </w:p>
    <w:p>
      <w:pPr>
        <w:numPr>
          <w:ilvl w:val="0"/>
          <w:numId w:val="1002"/>
        </w:numPr>
        <w:pStyle w:val="Compact"/>
        <w:spacing w:line="360" w:lineRule="auto" w:after="120"/>
        <w:jc w:val="both"/>
      </w:pPr>
      <w:r>
        <w:rPr>
          <w:rFonts w:ascii="Times New Roman" w:hAnsi="Times New Roman"/>
          <w:color w:val="000000"/>
          <w:sz w:val="24"/>
        </w:rPr>
        <w:t xml:space="preserve">Figure 3.5 — Diagramme de classes UML détaillé – Plateforme AFI</w:t>
      </w:r>
    </w:p>
    <w:p>
      <w:pPr>
        <w:numPr>
          <w:ilvl w:val="0"/>
          <w:numId w:val="1002"/>
        </w:numPr>
        <w:pStyle w:val="Compact"/>
        <w:spacing w:line="360" w:lineRule="auto" w:after="120"/>
        <w:jc w:val="both"/>
      </w:pPr>
      <w:r>
        <w:rPr>
          <w:rFonts w:ascii="Times New Roman" w:hAnsi="Times New Roman"/>
          <w:color w:val="000000"/>
          <w:sz w:val="24"/>
        </w:rPr>
        <w:t xml:space="preserve">Figure 3.6 — Diagramme de séquence – Authentification via Laravel</w:t>
      </w:r>
    </w:p>
    <w:p>
      <w:pPr>
        <w:numPr>
          <w:ilvl w:val="0"/>
          <w:numId w:val="1002"/>
        </w:numPr>
        <w:pStyle w:val="Compact"/>
        <w:spacing w:line="360" w:lineRule="auto" w:after="120"/>
        <w:jc w:val="both"/>
      </w:pPr>
      <w:r>
        <w:rPr>
          <w:rFonts w:ascii="Times New Roman" w:hAnsi="Times New Roman"/>
          <w:color w:val="000000"/>
          <w:sz w:val="24"/>
        </w:rPr>
        <w:t xml:space="preserve">Figure 3.7 — Diagramme de séquence – Publication directe Délégué (Policy</w:t>
      </w:r>
    </w:p>
    <w:p>
      <w:pPr>
        <w:numPr>
          <w:ilvl w:val="0"/>
          <w:numId w:val="1002"/>
        </w:numPr>
        <w:pStyle w:val="Compact"/>
        <w:spacing w:line="360" w:lineRule="auto" w:after="120"/>
        <w:jc w:val="both"/>
      </w:pPr>
      <w:r>
        <w:rPr>
          <w:rFonts w:ascii="Times New Roman" w:hAnsi="Times New Roman"/>
          <w:color w:val="000000"/>
          <w:sz w:val="24"/>
        </w:rPr>
        <w:t xml:space="preserve">Figure 3.8 — Diagramme de séquence – Recherche et consultation par l’Étudiant, restreinte à sa filière et à son niveau</w:t>
      </w:r>
    </w:p>
    <w:p>
      <w:pPr>
        <w:numPr>
          <w:ilvl w:val="0"/>
          <w:numId w:val="1002"/>
        </w:numPr>
        <w:pStyle w:val="Compact"/>
        <w:spacing w:line="360" w:lineRule="auto" w:after="120"/>
        <w:jc w:val="both"/>
      </w:pPr>
      <w:r>
        <w:rPr>
          <w:rFonts w:ascii="Times New Roman" w:hAnsi="Times New Roman"/>
          <w:color w:val="000000"/>
          <w:sz w:val="24"/>
        </w:rPr>
        <w:t xml:space="preserve">Figure 4.1 — —</w:t>
      </w:r>
    </w:p>
    <w:p>
      <w:pPr>
        <w:numPr>
          <w:ilvl w:val="0"/>
          <w:numId w:val="1002"/>
        </w:numPr>
        <w:pStyle w:val="Compact"/>
        <w:spacing w:line="360" w:lineRule="auto" w:after="120"/>
        <w:jc w:val="both"/>
      </w:pPr>
      <w:r>
        <w:rPr>
          <w:rFonts w:ascii="Times New Roman" w:hAnsi="Times New Roman"/>
          <w:color w:val="000000"/>
          <w:sz w:val="24"/>
        </w:rPr>
        <w:t xml:space="preserve">Figure 4.2 — —</w:t>
      </w:r>
    </w:p>
    <w:p>
      <w:pPr>
        <w:numPr>
          <w:ilvl w:val="0"/>
          <w:numId w:val="1002"/>
        </w:numPr>
        <w:pStyle w:val="Compact"/>
        <w:spacing w:line="360" w:lineRule="auto" w:after="120"/>
        <w:jc w:val="both"/>
      </w:pPr>
      <w:r>
        <w:rPr>
          <w:rFonts w:ascii="Times New Roman" w:hAnsi="Times New Roman"/>
          <w:color w:val="000000"/>
          <w:sz w:val="24"/>
        </w:rPr>
        <w:t xml:space="preserve">Figure 4.3 — —</w:t>
      </w:r>
    </w:p>
    <w:p>
      <w:pPr>
        <w:numPr>
          <w:ilvl w:val="0"/>
          <w:numId w:val="1002"/>
        </w:numPr>
        <w:pStyle w:val="Compact"/>
        <w:spacing w:line="360" w:lineRule="auto" w:after="120"/>
        <w:jc w:val="both"/>
      </w:pPr>
      <w:r>
        <w:rPr>
          <w:rFonts w:ascii="Times New Roman" w:hAnsi="Times New Roman"/>
          <w:color w:val="000000"/>
          <w:sz w:val="24"/>
        </w:rPr>
        <w:t xml:space="preserve">Figure 4.4 — —</w:t>
      </w:r>
    </w:p>
    <w:p>
      <w:pPr>
        <w:numPr>
          <w:ilvl w:val="0"/>
          <w:numId w:val="1002"/>
        </w:numPr>
        <w:pStyle w:val="Compact"/>
        <w:spacing w:line="360" w:lineRule="auto" w:after="120"/>
        <w:jc w:val="both"/>
      </w:pPr>
      <w:r>
        <w:rPr>
          <w:rFonts w:ascii="Times New Roman" w:hAnsi="Times New Roman"/>
          <w:color w:val="000000"/>
          <w:sz w:val="24"/>
        </w:rPr>
        <w:t xml:space="preserve">Figure 4.5 — —</w:t>
      </w:r>
    </w:p>
    <w:p>
      <w:pPr>
        <w:numPr>
          <w:ilvl w:val="0"/>
          <w:numId w:val="1002"/>
        </w:numPr>
        <w:pStyle w:val="Compact"/>
        <w:spacing w:line="360" w:lineRule="auto" w:after="120"/>
        <w:jc w:val="both"/>
      </w:pPr>
      <w:r>
        <w:rPr>
          <w:rFonts w:ascii="Times New Roman" w:hAnsi="Times New Roman"/>
          <w:color w:val="000000"/>
          <w:sz w:val="24"/>
        </w:rPr>
        <w:t xml:space="preserve">Figure 4.6 — —</w:t>
      </w:r>
    </w:p>
    <w:p>
      <w:pPr>
        <w:numPr>
          <w:ilvl w:val="0"/>
          <w:numId w:val="1002"/>
        </w:numPr>
        <w:pStyle w:val="Compact"/>
        <w:spacing w:line="360" w:lineRule="auto" w:after="120"/>
        <w:jc w:val="both"/>
      </w:pPr>
      <w:r>
        <w:rPr>
          <w:rFonts w:ascii="Times New Roman" w:hAnsi="Times New Roman"/>
          <w:color w:val="000000"/>
          <w:sz w:val="24"/>
        </w:rPr>
        <w:t xml:space="preserve">Figure 4.7 — —</w:t>
      </w:r>
    </w:p>
    <w:p>
      <w:pPr>
        <w:numPr>
          <w:ilvl w:val="0"/>
          <w:numId w:val="1002"/>
        </w:numPr>
        <w:pStyle w:val="Compact"/>
        <w:spacing w:line="360" w:lineRule="auto" w:after="120"/>
        <w:jc w:val="both"/>
      </w:pPr>
      <w:r>
        <w:rPr>
          <w:rFonts w:ascii="Times New Roman" w:hAnsi="Times New Roman"/>
          <w:color w:val="000000"/>
          <w:sz w:val="24"/>
        </w:rPr>
        <w:t xml:space="preserve">Figure 4.8 — —</w:t>
      </w:r>
    </w:p>
    <w:p>
      <w:pPr>
        <w:numPr>
          <w:ilvl w:val="0"/>
          <w:numId w:val="1002"/>
        </w:numPr>
        <w:pStyle w:val="Compact"/>
        <w:spacing w:line="360" w:lineRule="auto" w:after="120"/>
        <w:jc w:val="both"/>
      </w:pPr>
      <w:r>
        <w:rPr>
          <w:rFonts w:ascii="Times New Roman" w:hAnsi="Times New Roman"/>
          <w:color w:val="000000"/>
          <w:sz w:val="24"/>
        </w:rPr>
        <w:t xml:space="preserve">Figure 4.9 — —</w:t>
      </w:r>
    </w:p>
    <w:p>
      <w:pPr>
        <w:numPr>
          <w:ilvl w:val="0"/>
          <w:numId w:val="1002"/>
        </w:numPr>
        <w:pStyle w:val="Compact"/>
        <w:spacing w:line="360" w:lineRule="auto" w:after="120"/>
        <w:jc w:val="both"/>
      </w:pPr>
      <w:r>
        <w:rPr>
          <w:rFonts w:ascii="Times New Roman" w:hAnsi="Times New Roman"/>
          <w:color w:val="000000"/>
          <w:sz w:val="24"/>
        </w:rPr>
        <w:t xml:space="preserve">Figure 4.10 — —</w:t>
      </w:r>
    </w:p>
    <w:p>
      <w:pPr>
        <w:pStyle w:val="Normal"/>
        <w:pageBreakBefore/>
        <w:spacing w:line="276" w:lineRule="auto" w:after="240"/>
        <w:jc w:val="center"/>
      </w:pPr>
      <w:bookmarkStart w:id="27" w:name="liste-des-tableaus"/>
      <w:r>
        <w:rPr>
          <w:rFonts w:ascii="Times New Roman" w:hAnsi="Times New Roman"/>
          <w:b/>
          <w:color w:val="000000"/>
          <w:sz w:val="28"/>
        </w:rPr>
        <w:t>LISTE DES TABLEAUX</w:t>
      </w:r>
      <w:bookmarkEnd w:id="27"/>
    </w:p>
    <w:p>
      <w:pPr>
        <w:numPr>
          <w:ilvl w:val="0"/>
          <w:numId w:val="1003"/>
        </w:numPr>
        <w:pStyle w:val="Compact"/>
        <w:spacing w:line="360" w:lineRule="auto" w:after="120"/>
        <w:jc w:val="both"/>
      </w:pPr>
      <w:r>
        <w:rPr>
          <w:rFonts w:ascii="Times New Roman" w:hAnsi="Times New Roman"/>
          <w:color w:val="000000"/>
          <w:sz w:val="24"/>
        </w:rPr>
        <w:t xml:space="preserve">Tableau 3.1 — Matrice des droits par fonctionnalité et par rôle –</w:t>
      </w:r>
    </w:p>
    <w:p>
      <w:pPr>
        <w:numPr>
          <w:ilvl w:val="0"/>
          <w:numId w:val="1003"/>
        </w:numPr>
        <w:pStyle w:val="Compact"/>
        <w:spacing w:line="360" w:lineRule="auto" w:after="120"/>
        <w:jc w:val="both"/>
      </w:pPr>
      <w:r>
        <w:rPr>
          <w:rFonts w:ascii="Times New Roman" w:hAnsi="Times New Roman"/>
          <w:color w:val="000000"/>
          <w:sz w:val="24"/>
        </w:rPr>
        <w:t xml:space="preserve">Tableau 3.2 — Organisation Scrum – Sprints de développement de la</w:t>
      </w:r>
    </w:p>
    <w:p>
      <w:pPr>
        <w:numPr>
          <w:ilvl w:val="0"/>
          <w:numId w:val="1003"/>
        </w:numPr>
        <w:pStyle w:val="Compact"/>
        <w:spacing w:line="360" w:lineRule="auto" w:after="120"/>
        <w:jc w:val="both"/>
      </w:pPr>
      <w:r>
        <w:rPr>
          <w:rFonts w:ascii="Times New Roman" w:hAnsi="Times New Roman"/>
          <w:color w:val="000000"/>
          <w:sz w:val="24"/>
        </w:rPr>
        <w:t xml:space="preserve">Tableau 3.3 — Environnement de développement et de déploiement –</w:t>
      </w:r>
    </w:p>
    <w:p>
      <w:pPr>
        <w:numPr>
          <w:ilvl w:val="0"/>
          <w:numId w:val="1003"/>
        </w:numPr>
        <w:pStyle w:val="Compact"/>
        <w:spacing w:line="360" w:lineRule="auto" w:after="120"/>
        <w:jc w:val="both"/>
      </w:pPr>
      <w:r>
        <w:rPr>
          <w:rFonts w:ascii="Times New Roman" w:hAnsi="Times New Roman"/>
          <w:color w:val="000000"/>
          <w:sz w:val="24"/>
        </w:rPr>
        <w:t xml:space="preserve">Tableau 5.1 — Tableau des scénarios de tests fonctionnels – Plateforme</w:t>
      </w:r>
    </w:p>
    <w:p>
      <w:pPr>
        <w:pStyle w:val="Normal"/>
        <w:pageBreakBefore/>
        <w:spacing w:line="276" w:lineRule="auto" w:after="240"/>
        <w:jc w:val="center"/>
      </w:pPr>
      <w:bookmarkStart w:id="28" w:name="sommaire"/>
      <w:r>
        <w:rPr>
          <w:rFonts w:ascii="Times New Roman" w:hAnsi="Times New Roman"/>
          <w:b/>
          <w:color w:val="000000"/>
          <w:sz w:val="28"/>
        </w:rPr>
        <w:t xml:space="preserve">SOMMAIRE</w:t>
      </w:r>
      <w:bookmarkEnd w:id="28"/>
    </w:p>
    <w:p>
      <w:pPr>
        <w:pStyle w:val="FirstParagraph"/>
        <w:spacing w:line="360" w:lineRule="auto" w:after="120"/>
        <w:jc w:val="left"/>
      </w:pPr>
      <w:r>
        <w:fldChar w:fldCharType="begin"/>
        <w:instrText xml:space="preserve"> TOC \o "1-3" \h \z \u </w:instrText>
        <w:fldChar w:fldCharType="separate"/>
        <w:t xml:space="preserve">[Ouvrez dans Word, clic droit sur ce texte → « Mettre à jour les champs » pour générer le sommaire avec la pagination.]</w:t>
        <w:fldChar w:fldCharType="end"/>
      </w:r>
    </w:p>
    <w:p>
      <w:pPr>
        <w:sectPr>
          <w:titlePg/>
          <w:footerReference w:type="default" r:id="rId9"/>
          <w:footerReference w:type="first" r:id="rId11"/>
          <w:pgSz w:w="11906" w:h="16838"/>
          <w:pgMar w:left="1417" w:right="1417" w:top="1247" w:bottom="1247"/>
          <w:pgNumType w:fmt="lowerRoman"/>
        </w:sectPr>
      </w:pPr>
    </w:p>
    <w:p>
      <w:pPr>
        <w:pStyle w:val="Heading1"/>
        <w:pageBreakBefore/>
        <w:spacing w:line="276" w:lineRule="auto" w:after="240"/>
        <w:jc w:val="center"/>
      </w:pPr>
      <w:bookmarkStart w:id="29" w:name="introduction-générale"/>
      <w:r>
        <w:rPr>
          <w:rFonts w:ascii="Times New Roman" w:hAnsi="Times New Roman"/>
          <w:b/>
          <w:color w:val="000000"/>
          <w:sz w:val="28"/>
        </w:rPr>
        <w:t xml:space="preserve">Introduction générale</w:t>
      </w:r>
      <w:bookmarkEnd w:id="29"/>
    </w:p>
    <w:p>
      <w:pPr>
        <w:pStyle w:val="FirstParagraph"/>
        <w:spacing w:line="360" w:lineRule="auto" w:after="120"/>
        <w:jc w:val="both"/>
      </w:pPr>
      <w:r>
        <w:rPr>
          <w:rFonts w:ascii="Times New Roman" w:hAnsi="Times New Roman"/>
          <w:color w:val="000000"/>
          <w:sz w:val="24"/>
        </w:rPr>
        <w:t xml:space="preserve">L’enseignement supérieur africain connaît depuis plusieurs années une</w:t>
      </w:r>
      <w:r>
        <w:rPr>
          <w:rFonts w:ascii="Times New Roman" w:hAnsi="Times New Roman"/>
          <w:color w:val="000000"/>
          <w:sz w:val="24"/>
        </w:rPr>
        <w:t xml:space="preserve"> </w:t>
      </w:r>
      <w:r>
        <w:rPr>
          <w:rFonts w:ascii="Times New Roman" w:hAnsi="Times New Roman"/>
          <w:color w:val="000000"/>
          <w:sz w:val="24"/>
        </w:rPr>
        <w:t xml:space="preserve">transformation numérique profonde, considérablement accélérée par la</w:t>
      </w:r>
      <w:r>
        <w:rPr>
          <w:rFonts w:ascii="Times New Roman" w:hAnsi="Times New Roman"/>
          <w:color w:val="000000"/>
          <w:sz w:val="24"/>
        </w:rPr>
        <w:t xml:space="preserve"> </w:t>
      </w:r>
      <w:r>
        <w:rPr>
          <w:rFonts w:ascii="Times New Roman" w:hAnsi="Times New Roman"/>
          <w:color w:val="000000"/>
          <w:sz w:val="24"/>
        </w:rPr>
        <w:t xml:space="preserve">crise sanitaire de 2019. Cette rupture forcée avec les modalités</w:t>
      </w:r>
      <w:r>
        <w:rPr>
          <w:rFonts w:ascii="Times New Roman" w:hAnsi="Times New Roman"/>
          <w:color w:val="000000"/>
          <w:sz w:val="24"/>
        </w:rPr>
        <w:t xml:space="preserve"> </w:t>
      </w:r>
      <w:r>
        <w:rPr>
          <w:rFonts w:ascii="Times New Roman" w:hAnsi="Times New Roman"/>
          <w:color w:val="000000"/>
          <w:sz w:val="24"/>
        </w:rPr>
        <w:t xml:space="preserve">d’enseignement en présentiel a mis en lumière à la fois le potentiel des</w:t>
      </w:r>
      <w:r>
        <w:rPr>
          <w:rFonts w:ascii="Times New Roman" w:hAnsi="Times New Roman"/>
          <w:color w:val="000000"/>
          <w:sz w:val="24"/>
        </w:rPr>
        <w:t xml:space="preserve"> </w:t>
      </w:r>
      <w:r>
        <w:rPr>
          <w:rFonts w:ascii="Times New Roman" w:hAnsi="Times New Roman"/>
          <w:color w:val="000000"/>
          <w:sz w:val="24"/>
        </w:rPr>
        <w:t xml:space="preserve">outils numériques pour la diffusion du savoir et les fragilités</w:t>
      </w:r>
      <w:r>
        <w:rPr>
          <w:rFonts w:ascii="Times New Roman" w:hAnsi="Times New Roman"/>
          <w:color w:val="000000"/>
          <w:sz w:val="24"/>
        </w:rPr>
        <w:t xml:space="preserve"> </w:t>
      </w:r>
      <w:r>
        <w:rPr>
          <w:rFonts w:ascii="Times New Roman" w:hAnsi="Times New Roman"/>
          <w:color w:val="000000"/>
          <w:sz w:val="24"/>
        </w:rPr>
        <w:t xml:space="preserve">structurelles des dispositifs existants, notamment dans les</w:t>
      </w:r>
      <w:r>
        <w:rPr>
          <w:rFonts w:ascii="Times New Roman" w:hAnsi="Times New Roman"/>
          <w:color w:val="000000"/>
          <w:sz w:val="24"/>
        </w:rPr>
        <w:t xml:space="preserve"> </w:t>
      </w:r>
      <w:r>
        <w:rPr>
          <w:rFonts w:ascii="Times New Roman" w:hAnsi="Times New Roman"/>
          <w:color w:val="000000"/>
          <w:sz w:val="24"/>
        </w:rPr>
        <w:t xml:space="preserve">établissements d’enseignement supérieur privés d’Afrique subsaharienne.</w:t>
      </w:r>
      <w:r>
        <w:rPr>
          <w:rFonts w:ascii="Times New Roman" w:hAnsi="Times New Roman"/>
          <w:color w:val="000000"/>
          <w:sz w:val="24"/>
        </w:rPr>
        <w:t xml:space="preserve"> </w:t>
      </w:r>
      <w:r>
        <w:rPr>
          <w:rFonts w:ascii="Times New Roman" w:hAnsi="Times New Roman"/>
          <w:color w:val="000000"/>
          <w:sz w:val="24"/>
        </w:rPr>
        <w:t xml:space="preserve">Selon l’UNESCO (2023), plus de 1,5 milliard d’apprenants ont été</w:t>
      </w:r>
      <w:r>
        <w:rPr>
          <w:rFonts w:ascii="Times New Roman" w:hAnsi="Times New Roman"/>
          <w:color w:val="000000"/>
          <w:sz w:val="24"/>
        </w:rPr>
        <w:t xml:space="preserve"> </w:t>
      </w:r>
      <w:r>
        <w:rPr>
          <w:rFonts w:ascii="Times New Roman" w:hAnsi="Times New Roman"/>
          <w:color w:val="000000"/>
          <w:sz w:val="24"/>
        </w:rPr>
        <w:t xml:space="preserve">contraints de basculer vers des formes d’apprentissage à distance,</w:t>
      </w:r>
      <w:r>
        <w:rPr>
          <w:rFonts w:ascii="Times New Roman" w:hAnsi="Times New Roman"/>
          <w:color w:val="000000"/>
          <w:sz w:val="24"/>
        </w:rPr>
        <w:t xml:space="preserve"> </w:t>
      </w:r>
      <w:r>
        <w:rPr>
          <w:rFonts w:ascii="Times New Roman" w:hAnsi="Times New Roman"/>
          <w:color w:val="000000"/>
          <w:sz w:val="24"/>
        </w:rPr>
        <w:t xml:space="preserve">révélant l’urgence de disposer d’environnements numériques fiables,</w:t>
      </w:r>
      <w:r>
        <w:rPr>
          <w:rFonts w:ascii="Times New Roman" w:hAnsi="Times New Roman"/>
          <w:color w:val="000000"/>
          <w:sz w:val="24"/>
        </w:rPr>
        <w:t xml:space="preserve"> </w:t>
      </w:r>
      <w:r>
        <w:rPr>
          <w:rFonts w:ascii="Times New Roman" w:hAnsi="Times New Roman"/>
          <w:color w:val="000000"/>
          <w:sz w:val="24"/>
        </w:rPr>
        <w:t xml:space="preserve">accessibles et organisés.</w:t>
      </w:r>
    </w:p>
    <w:p>
      <w:pPr>
        <w:pStyle w:val="BodyText"/>
        <w:spacing w:line="360" w:lineRule="auto" w:after="120"/>
        <w:jc w:val="both"/>
      </w:pPr>
      <w:r>
        <w:rPr>
          <w:rFonts w:ascii="Times New Roman" w:hAnsi="Times New Roman"/>
          <w:color w:val="000000"/>
          <w:sz w:val="24"/>
        </w:rPr>
        <w:t xml:space="preserve">Dans ce contexte, AFI — L’Université de l’Entreprise, école supérieure</w:t>
      </w:r>
      <w:r>
        <w:rPr>
          <w:rFonts w:ascii="Times New Roman" w:hAnsi="Times New Roman"/>
          <w:color w:val="000000"/>
          <w:sz w:val="24"/>
        </w:rPr>
        <w:t xml:space="preserve"> </w:t>
      </w:r>
      <w:r>
        <w:rPr>
          <w:rFonts w:ascii="Times New Roman" w:hAnsi="Times New Roman"/>
          <w:color w:val="000000"/>
          <w:sz w:val="24"/>
        </w:rPr>
        <w:t xml:space="preserve">privée sénégalaise, accueille des étudiants en Licence et en Master dans</w:t>
      </w:r>
      <w:r>
        <w:rPr>
          <w:rFonts w:ascii="Times New Roman" w:hAnsi="Times New Roman"/>
          <w:color w:val="000000"/>
          <w:sz w:val="24"/>
        </w:rPr>
        <w:t xml:space="preserve"> </w:t>
      </w:r>
      <w:r>
        <w:rPr>
          <w:rFonts w:ascii="Times New Roman" w:hAnsi="Times New Roman"/>
          <w:color w:val="000000"/>
          <w:sz w:val="24"/>
        </w:rPr>
        <w:t xml:space="preserve">des filières aussi diverses que le Génie Logiciel, la</w:t>
      </w:r>
      <w:r>
        <w:rPr>
          <w:rFonts w:ascii="Times New Roman" w:hAnsi="Times New Roman"/>
          <w:color w:val="000000"/>
          <w:sz w:val="24"/>
        </w:rPr>
        <w:t xml:space="preserve"> </w:t>
      </w:r>
      <w:r>
        <w:rPr>
          <w:rFonts w:ascii="Times New Roman" w:hAnsi="Times New Roman"/>
          <w:color w:val="000000"/>
          <w:sz w:val="24"/>
        </w:rPr>
        <w:t xml:space="preserve">Banque-Assurance-Finance, la Gestion des Ressources Humaines, le</w:t>
      </w:r>
      <w:r>
        <w:rPr>
          <w:rFonts w:ascii="Times New Roman" w:hAnsi="Times New Roman"/>
          <w:color w:val="000000"/>
          <w:sz w:val="24"/>
        </w:rPr>
        <w:t xml:space="preserve"> </w:t>
      </w:r>
      <w:r>
        <w:rPr>
          <w:rFonts w:ascii="Times New Roman" w:hAnsi="Times New Roman"/>
          <w:color w:val="000000"/>
          <w:sz w:val="24"/>
        </w:rPr>
        <w:t xml:space="preserve">Marketing ou le Management Juridique. Malgré la diversité de ces</w:t>
      </w:r>
      <w:r>
        <w:rPr>
          <w:rFonts w:ascii="Times New Roman" w:hAnsi="Times New Roman"/>
          <w:color w:val="000000"/>
          <w:sz w:val="24"/>
        </w:rPr>
        <w:t xml:space="preserve"> </w:t>
      </w:r>
      <w:r>
        <w:rPr>
          <w:rFonts w:ascii="Times New Roman" w:hAnsi="Times New Roman"/>
          <w:color w:val="000000"/>
          <w:sz w:val="24"/>
        </w:rPr>
        <w:t xml:space="preserve">formations et la croissance régulière de ses effectifs, la diffusion des</w:t>
      </w:r>
      <w:r>
        <w:rPr>
          <w:rFonts w:ascii="Times New Roman" w:hAnsi="Times New Roman"/>
          <w:color w:val="000000"/>
          <w:sz w:val="24"/>
        </w:rPr>
        <w:t xml:space="preserve"> </w:t>
      </w:r>
      <w:r>
        <w:rPr>
          <w:rFonts w:ascii="Times New Roman" w:hAnsi="Times New Roman"/>
          <w:color w:val="000000"/>
          <w:sz w:val="24"/>
        </w:rPr>
        <w:t xml:space="preserve">ressources pédagogiques — cours, supports de TD, annales, guides —</w:t>
      </w:r>
      <w:r>
        <w:rPr>
          <w:rFonts w:ascii="Times New Roman" w:hAnsi="Times New Roman"/>
          <w:color w:val="000000"/>
          <w:sz w:val="24"/>
        </w:rPr>
        <w:t xml:space="preserve"> </w:t>
      </w:r>
      <w:r>
        <w:rPr>
          <w:rFonts w:ascii="Times New Roman" w:hAnsi="Times New Roman"/>
          <w:color w:val="000000"/>
          <w:sz w:val="24"/>
        </w:rPr>
        <w:t xml:space="preserve">repose encore sur des canaux informels et fragmentés : groupes WhatsApp</w:t>
      </w:r>
      <w:r>
        <w:rPr>
          <w:rFonts w:ascii="Times New Roman" w:hAnsi="Times New Roman"/>
          <w:color w:val="000000"/>
          <w:sz w:val="24"/>
        </w:rPr>
        <w:t xml:space="preserve"> </w:t>
      </w:r>
      <w:r>
        <w:rPr>
          <w:rFonts w:ascii="Times New Roman" w:hAnsi="Times New Roman"/>
          <w:color w:val="000000"/>
          <w:sz w:val="24"/>
        </w:rPr>
        <w:t xml:space="preserve">par promotion, transferts directs de fichiers entre étudiants, ou</w:t>
      </w:r>
      <w:r>
        <w:rPr>
          <w:rFonts w:ascii="Times New Roman" w:hAnsi="Times New Roman"/>
          <w:color w:val="000000"/>
          <w:sz w:val="24"/>
        </w:rPr>
        <w:t xml:space="preserve"> </w:t>
      </w:r>
      <w:r>
        <w:rPr>
          <w:rFonts w:ascii="Times New Roman" w:hAnsi="Times New Roman"/>
          <w:color w:val="000000"/>
          <w:sz w:val="24"/>
        </w:rPr>
        <w:t xml:space="preserve">partages ponctuels par messagerie électronique. Cette réalité, si elle</w:t>
      </w:r>
      <w:r>
        <w:rPr>
          <w:rFonts w:ascii="Times New Roman" w:hAnsi="Times New Roman"/>
          <w:color w:val="000000"/>
          <w:sz w:val="24"/>
        </w:rPr>
        <w:t xml:space="preserve"> </w:t>
      </w:r>
      <w:r>
        <w:rPr>
          <w:rFonts w:ascii="Times New Roman" w:hAnsi="Times New Roman"/>
          <w:color w:val="000000"/>
          <w:sz w:val="24"/>
        </w:rPr>
        <w:t xml:space="preserve">présente une certaine souplesse opérationnelle, révèle des limites</w:t>
      </w:r>
      <w:r>
        <w:rPr>
          <w:rFonts w:ascii="Times New Roman" w:hAnsi="Times New Roman"/>
          <w:color w:val="000000"/>
          <w:sz w:val="24"/>
        </w:rPr>
        <w:t xml:space="preserve"> </w:t>
      </w:r>
      <w:r>
        <w:rPr>
          <w:rFonts w:ascii="Times New Roman" w:hAnsi="Times New Roman"/>
          <w:color w:val="000000"/>
          <w:sz w:val="24"/>
        </w:rPr>
        <w:t xml:space="preserve">structurelles qui compromettent durablement la qualité et l’équité de</w:t>
      </w:r>
      <w:r>
        <w:rPr>
          <w:rFonts w:ascii="Times New Roman" w:hAnsi="Times New Roman"/>
          <w:color w:val="000000"/>
          <w:sz w:val="24"/>
        </w:rPr>
        <w:t xml:space="preserve"> </w:t>
      </w:r>
      <w:r>
        <w:rPr>
          <w:rFonts w:ascii="Times New Roman" w:hAnsi="Times New Roman"/>
          <w:color w:val="000000"/>
          <w:sz w:val="24"/>
        </w:rPr>
        <w:t xml:space="preserve">l’accès au savoir au sein de l’institution.</w:t>
      </w:r>
    </w:p>
    <w:p>
      <w:pPr>
        <w:pStyle w:val="BodyText"/>
        <w:spacing w:line="360" w:lineRule="auto" w:after="120"/>
        <w:jc w:val="both"/>
      </w:pPr>
      <w:r>
        <w:rPr>
          <w:rFonts w:ascii="Times New Roman" w:hAnsi="Times New Roman"/>
          <w:color w:val="000000"/>
          <w:sz w:val="24"/>
        </w:rPr>
        <w:t xml:space="preserve">L’observation du terrain à l’AFI révèle quatre défaillances majeures</w:t>
      </w:r>
      <w:r>
        <w:rPr>
          <w:rFonts w:ascii="Times New Roman" w:hAnsi="Times New Roman"/>
          <w:color w:val="000000"/>
          <w:sz w:val="24"/>
        </w:rPr>
        <w:t xml:space="preserve"> </w:t>
      </w:r>
      <w:r>
        <w:rPr>
          <w:rFonts w:ascii="Times New Roman" w:hAnsi="Times New Roman"/>
          <w:color w:val="000000"/>
          <w:sz w:val="24"/>
        </w:rPr>
        <w:t xml:space="preserve">dans le système de diffusion des ressources pédagogiques actuellement en</w:t>
      </w:r>
      <w:r>
        <w:rPr>
          <w:rFonts w:ascii="Times New Roman" w:hAnsi="Times New Roman"/>
          <w:color w:val="000000"/>
          <w:sz w:val="24"/>
        </w:rPr>
        <w:t xml:space="preserve"> </w:t>
      </w:r>
      <w:r>
        <w:rPr>
          <w:rFonts w:ascii="Times New Roman" w:hAnsi="Times New Roman"/>
          <w:color w:val="000000"/>
          <w:sz w:val="24"/>
        </w:rPr>
        <w:t xml:space="preserve">vigueur. Premièrement, la volatilité de l’information : les fichiers</w:t>
      </w:r>
      <w:r>
        <w:rPr>
          <w:rFonts w:ascii="Times New Roman" w:hAnsi="Times New Roman"/>
          <w:color w:val="000000"/>
          <w:sz w:val="24"/>
        </w:rPr>
        <w:t xml:space="preserve"> </w:t>
      </w:r>
      <w:r>
        <w:rPr>
          <w:rFonts w:ascii="Times New Roman" w:hAnsi="Times New Roman"/>
          <w:color w:val="000000"/>
          <w:sz w:val="24"/>
        </w:rPr>
        <w:t xml:space="preserve">partagés via WhatsApp se noient sous des centaines de messages, et un</w:t>
      </w:r>
      <w:r>
        <w:rPr>
          <w:rFonts w:ascii="Times New Roman" w:hAnsi="Times New Roman"/>
          <w:color w:val="000000"/>
          <w:sz w:val="24"/>
        </w:rPr>
        <w:t xml:space="preserve"> </w:t>
      </w:r>
      <w:r>
        <w:rPr>
          <w:rFonts w:ascii="Times New Roman" w:hAnsi="Times New Roman"/>
          <w:color w:val="000000"/>
          <w:sz w:val="24"/>
        </w:rPr>
        <w:t xml:space="preserve">changement d’appareil entraîne la perte définitive de plusieurs</w:t>
      </w:r>
      <w:r>
        <w:rPr>
          <w:rFonts w:ascii="Times New Roman" w:hAnsi="Times New Roman"/>
          <w:color w:val="000000"/>
          <w:sz w:val="24"/>
        </w:rPr>
        <w:t xml:space="preserve"> </w:t>
      </w:r>
      <w:r>
        <w:rPr>
          <w:rFonts w:ascii="Times New Roman" w:hAnsi="Times New Roman"/>
          <w:color w:val="000000"/>
          <w:sz w:val="24"/>
        </w:rPr>
        <w:t xml:space="preserve">semestres de cours. Deuxièmement, le désordre organisationnel :</w:t>
      </w:r>
      <w:r>
        <w:rPr>
          <w:rFonts w:ascii="Times New Roman" w:hAnsi="Times New Roman"/>
          <w:color w:val="000000"/>
          <w:sz w:val="24"/>
        </w:rPr>
        <w:t xml:space="preserve"> </w:t>
      </w:r>
      <w:r>
        <w:rPr>
          <w:rFonts w:ascii="Times New Roman" w:hAnsi="Times New Roman"/>
          <w:color w:val="000000"/>
          <w:sz w:val="24"/>
        </w:rPr>
        <w:t xml:space="preserve">l’absence de classification cohérente par filière, niveau, matière ou</w:t>
      </w:r>
      <w:r>
        <w:rPr>
          <w:rFonts w:ascii="Times New Roman" w:hAnsi="Times New Roman"/>
          <w:color w:val="000000"/>
          <w:sz w:val="24"/>
        </w:rPr>
        <w:t xml:space="preserve"> </w:t>
      </w:r>
      <w:r>
        <w:rPr>
          <w:rFonts w:ascii="Times New Roman" w:hAnsi="Times New Roman"/>
          <w:color w:val="000000"/>
          <w:sz w:val="24"/>
        </w:rPr>
        <w:t xml:space="preserve">type de document transforme chaque révision en parcours du combattant.</w:t>
      </w:r>
      <w:r>
        <w:rPr>
          <w:rFonts w:ascii="Times New Roman" w:hAnsi="Times New Roman"/>
          <w:color w:val="000000"/>
          <w:sz w:val="24"/>
        </w:rPr>
        <w:t xml:space="preserve"> </w:t>
      </w:r>
      <w:r>
        <w:rPr>
          <w:rFonts w:ascii="Times New Roman" w:hAnsi="Times New Roman"/>
          <w:color w:val="000000"/>
          <w:sz w:val="24"/>
        </w:rPr>
        <w:t xml:space="preserve">Troisièmement, l’exclusion numérique : les étudiants sans smartphone</w:t>
      </w:r>
      <w:r>
        <w:rPr>
          <w:rFonts w:ascii="Times New Roman" w:hAnsi="Times New Roman"/>
          <w:color w:val="000000"/>
          <w:sz w:val="24"/>
        </w:rPr>
        <w:t xml:space="preserve"> </w:t>
      </w:r>
      <w:r>
        <w:rPr>
          <w:rFonts w:ascii="Times New Roman" w:hAnsi="Times New Roman"/>
          <w:color w:val="000000"/>
          <w:sz w:val="24"/>
        </w:rPr>
        <w:t xml:space="preserve">récent ou connexion stable sont mécaniquement désavantagés, portant</w:t>
      </w:r>
      <w:r>
        <w:rPr>
          <w:rFonts w:ascii="Times New Roman" w:hAnsi="Times New Roman"/>
          <w:color w:val="000000"/>
          <w:sz w:val="24"/>
        </w:rPr>
        <w:t xml:space="preserve"> </w:t>
      </w:r>
      <w:r>
        <w:rPr>
          <w:rFonts w:ascii="Times New Roman" w:hAnsi="Times New Roman"/>
          <w:color w:val="000000"/>
          <w:sz w:val="24"/>
        </w:rPr>
        <w:t xml:space="preserve">atteinte au principe d’égalité des chances. Quatrièmement, l’absence de</w:t>
      </w:r>
      <w:r>
        <w:rPr>
          <w:rFonts w:ascii="Times New Roman" w:hAnsi="Times New Roman"/>
          <w:color w:val="000000"/>
          <w:sz w:val="24"/>
        </w:rPr>
        <w:t xml:space="preserve"> </w:t>
      </w:r>
      <w:r>
        <w:rPr>
          <w:rFonts w:ascii="Times New Roman" w:hAnsi="Times New Roman"/>
          <w:color w:val="000000"/>
          <w:sz w:val="24"/>
        </w:rPr>
        <w:t xml:space="preserve">collaboration structurée : les échanges informels ne permettent ni la</w:t>
      </w:r>
      <w:r>
        <w:rPr>
          <w:rFonts w:ascii="Times New Roman" w:hAnsi="Times New Roman"/>
          <w:color w:val="000000"/>
          <w:sz w:val="24"/>
        </w:rPr>
        <w:t xml:space="preserve"> </w:t>
      </w:r>
      <w:r>
        <w:rPr>
          <w:rFonts w:ascii="Times New Roman" w:hAnsi="Times New Roman"/>
          <w:color w:val="000000"/>
          <w:sz w:val="24"/>
        </w:rPr>
        <w:t xml:space="preserve">valorisation des meilleures contributions pédagogiques, ni la</w:t>
      </w:r>
      <w:r>
        <w:rPr>
          <w:rFonts w:ascii="Times New Roman" w:hAnsi="Times New Roman"/>
          <w:color w:val="000000"/>
          <w:sz w:val="24"/>
        </w:rPr>
        <w:t xml:space="preserve"> </w:t>
      </w:r>
      <w:r>
        <w:rPr>
          <w:rFonts w:ascii="Times New Roman" w:hAnsi="Times New Roman"/>
          <w:color w:val="000000"/>
          <w:sz w:val="24"/>
        </w:rPr>
        <w:t xml:space="preserve">construction d’une base de connaissances pérenne et partagée.</w:t>
      </w:r>
    </w:p>
    <w:p>
      <w:pPr>
        <w:pStyle w:val="BodyText"/>
        <w:spacing w:line="360" w:lineRule="auto" w:after="120"/>
        <w:jc w:val="both"/>
      </w:pPr>
      <w:r>
        <w:rPr>
          <w:rFonts w:ascii="Times New Roman" w:hAnsi="Times New Roman"/>
          <w:color w:val="000000"/>
          <w:sz w:val="24"/>
        </w:rPr>
        <w:t xml:space="preserve">La littérature scientifique sur les systèmes de gestion de</w:t>
      </w:r>
      <w:r>
        <w:rPr>
          <w:rFonts w:ascii="Times New Roman" w:hAnsi="Times New Roman"/>
          <w:color w:val="000000"/>
          <w:sz w:val="24"/>
        </w:rPr>
        <w:t xml:space="preserve"> </w:t>
      </w:r>
      <w:r>
        <w:rPr>
          <w:rFonts w:ascii="Times New Roman" w:hAnsi="Times New Roman"/>
          <w:color w:val="000000"/>
          <w:sz w:val="24"/>
        </w:rPr>
        <w:t xml:space="preserve">l’apprentissage (LMS) offre plusieurs éclairages pertinents. Depover et</w:t>
      </w:r>
      <w:r>
        <w:rPr>
          <w:rFonts w:ascii="Times New Roman" w:hAnsi="Times New Roman"/>
          <w:color w:val="000000"/>
          <w:sz w:val="24"/>
        </w:rPr>
        <w:t xml:space="preserve"> </w:t>
      </w:r>
      <w:r>
        <w:rPr>
          <w:rFonts w:ascii="Times New Roman" w:hAnsi="Times New Roman"/>
          <w:color w:val="000000"/>
          <w:sz w:val="24"/>
        </w:rPr>
        <w:t xml:space="preserve">al. (2007) soulignent que l’efficacité des dispositifs numériques repose</w:t>
      </w:r>
      <w:r>
        <w:rPr>
          <w:rFonts w:ascii="Times New Roman" w:hAnsi="Times New Roman"/>
          <w:color w:val="000000"/>
          <w:sz w:val="24"/>
        </w:rPr>
        <w:t xml:space="preserve"> </w:t>
      </w:r>
      <w:r>
        <w:rPr>
          <w:rFonts w:ascii="Times New Roman" w:hAnsi="Times New Roman"/>
          <w:color w:val="000000"/>
          <w:sz w:val="24"/>
        </w:rPr>
        <w:t xml:space="preserve">fondamentalement sur la centralisation et l’organisation des contenus.</w:t>
      </w:r>
      <w:r>
        <w:rPr>
          <w:rFonts w:ascii="Times New Roman" w:hAnsi="Times New Roman"/>
          <w:color w:val="000000"/>
          <w:sz w:val="24"/>
        </w:rPr>
        <w:t xml:space="preserve"> </w:t>
      </w:r>
      <w:r>
        <w:rPr>
          <w:rFonts w:ascii="Times New Roman" w:hAnsi="Times New Roman"/>
          <w:color w:val="000000"/>
          <w:sz w:val="24"/>
        </w:rPr>
        <w:t xml:space="preserve">Norman (2013), à travers le principe du design centré utilisateur,</w:t>
      </w:r>
      <w:r>
        <w:rPr>
          <w:rFonts w:ascii="Times New Roman" w:hAnsi="Times New Roman"/>
          <w:color w:val="000000"/>
          <w:sz w:val="24"/>
        </w:rPr>
        <w:t xml:space="preserve"> </w:t>
      </w:r>
      <w:r>
        <w:rPr>
          <w:rFonts w:ascii="Times New Roman" w:hAnsi="Times New Roman"/>
          <w:color w:val="000000"/>
          <w:sz w:val="24"/>
        </w:rPr>
        <w:t xml:space="preserve">insiste sur la nécessité que l’outil soit adopté spontanément, sans</w:t>
      </w:r>
      <w:r>
        <w:rPr>
          <w:rFonts w:ascii="Times New Roman" w:hAnsi="Times New Roman"/>
          <w:color w:val="000000"/>
          <w:sz w:val="24"/>
        </w:rPr>
        <w:t xml:space="preserve"> </w:t>
      </w:r>
      <w:r>
        <w:rPr>
          <w:rFonts w:ascii="Times New Roman" w:hAnsi="Times New Roman"/>
          <w:color w:val="000000"/>
          <w:sz w:val="24"/>
        </w:rPr>
        <w:t xml:space="preserve">formation préalable. Vygotsky (1978), dans sa théorie</w:t>
      </w:r>
      <w:r>
        <w:rPr>
          <w:rFonts w:ascii="Times New Roman" w:hAnsi="Times New Roman"/>
          <w:color w:val="000000"/>
          <w:sz w:val="24"/>
        </w:rPr>
        <w:t xml:space="preserve"> </w:t>
      </w:r>
      <w:r>
        <w:rPr>
          <w:rFonts w:ascii="Times New Roman" w:hAnsi="Times New Roman"/>
          <w:color w:val="000000"/>
          <w:sz w:val="24"/>
        </w:rPr>
        <w:t xml:space="preserve">socioconstructiviste, établit que l’apprentissage se construit à travers</w:t>
      </w:r>
      <w:r>
        <w:rPr>
          <w:rFonts w:ascii="Times New Roman" w:hAnsi="Times New Roman"/>
          <w:color w:val="000000"/>
          <w:sz w:val="24"/>
        </w:rPr>
        <w:t xml:space="preserve"> </w:t>
      </w:r>
      <w:r>
        <w:rPr>
          <w:rFonts w:ascii="Times New Roman" w:hAnsi="Times New Roman"/>
          <w:color w:val="000000"/>
          <w:sz w:val="24"/>
        </w:rPr>
        <w:t xml:space="preserve">les interactions sociales et la médiation par des outils partagés.</w:t>
      </w:r>
      <w:r>
        <w:rPr>
          <w:rFonts w:ascii="Times New Roman" w:hAnsi="Times New Roman"/>
          <w:color w:val="000000"/>
          <w:sz w:val="24"/>
        </w:rPr>
        <w:t xml:space="preserve"> </w:t>
      </w:r>
      <w:r>
        <w:rPr>
          <w:rFonts w:ascii="Times New Roman" w:hAnsi="Times New Roman"/>
          <w:color w:val="000000"/>
          <w:sz w:val="24"/>
        </w:rPr>
        <w:t xml:space="preserve">Enfin, Naveh et al. (2010) mettent en garde contre le paradoxe de la</w:t>
      </w:r>
      <w:r>
        <w:rPr>
          <w:rFonts w:ascii="Times New Roman" w:hAnsi="Times New Roman"/>
          <w:color w:val="000000"/>
          <w:sz w:val="24"/>
        </w:rPr>
        <w:t xml:space="preserve"> </w:t>
      </w:r>
      <w:r>
        <w:rPr>
          <w:rFonts w:ascii="Times New Roman" w:hAnsi="Times New Roman"/>
          <w:color w:val="000000"/>
          <w:sz w:val="24"/>
        </w:rPr>
        <w:t xml:space="preserve">sur-fonctionnalité : un LMS trop complexe génère un rejet de la part des</w:t>
      </w:r>
      <w:r>
        <w:rPr>
          <w:rFonts w:ascii="Times New Roman" w:hAnsi="Times New Roman"/>
          <w:color w:val="000000"/>
          <w:sz w:val="24"/>
        </w:rPr>
        <w:t xml:space="preserve"> </w:t>
      </w:r>
      <w:r>
        <w:rPr>
          <w:rFonts w:ascii="Times New Roman" w:hAnsi="Times New Roman"/>
          <w:color w:val="000000"/>
          <w:sz w:val="24"/>
        </w:rPr>
        <w:t xml:space="preserve">utilisateurs. Ces apports théoriques convergent vers un même constat :</w:t>
      </w:r>
      <w:r>
        <w:rPr>
          <w:rFonts w:ascii="Times New Roman" w:hAnsi="Times New Roman"/>
          <w:color w:val="000000"/>
          <w:sz w:val="24"/>
        </w:rPr>
        <w:t xml:space="preserve"> </w:t>
      </w:r>
      <w:r>
        <w:rPr>
          <w:rFonts w:ascii="Times New Roman" w:hAnsi="Times New Roman"/>
          <w:color w:val="000000"/>
          <w:sz w:val="24"/>
        </w:rPr>
        <w:t xml:space="preserve">une solution efficace doit être simple, centralisée, ergonomique et</w:t>
      </w:r>
      <w:r>
        <w:rPr>
          <w:rFonts w:ascii="Times New Roman" w:hAnsi="Times New Roman"/>
          <w:color w:val="000000"/>
          <w:sz w:val="24"/>
        </w:rPr>
        <w:t xml:space="preserve"> </w:t>
      </w:r>
      <w:r>
        <w:rPr>
          <w:rFonts w:ascii="Times New Roman" w:hAnsi="Times New Roman"/>
          <w:color w:val="000000"/>
          <w:sz w:val="24"/>
        </w:rPr>
        <w:t xml:space="preserve">favoriser les échanges entre pairs. Or, aucun dispositif de ce type</w:t>
      </w:r>
      <w:r>
        <w:rPr>
          <w:rFonts w:ascii="Times New Roman" w:hAnsi="Times New Roman"/>
          <w:color w:val="000000"/>
          <w:sz w:val="24"/>
        </w:rPr>
        <w:t xml:space="preserve"> </w:t>
      </w:r>
      <w:r>
        <w:rPr>
          <w:rFonts w:ascii="Times New Roman" w:hAnsi="Times New Roman"/>
          <w:color w:val="000000"/>
          <w:sz w:val="24"/>
        </w:rPr>
        <w:t xml:space="preserve">n’existe à ce jour à l’AFI, ce qui constitue le vide pratique et</w:t>
      </w:r>
      <w:r>
        <w:rPr>
          <w:rFonts w:ascii="Times New Roman" w:hAnsi="Times New Roman"/>
          <w:color w:val="000000"/>
          <w:sz w:val="24"/>
        </w:rPr>
        <w:t xml:space="preserve"> </w:t>
      </w:r>
      <w:r>
        <w:rPr>
          <w:rFonts w:ascii="Times New Roman" w:hAnsi="Times New Roman"/>
          <w:color w:val="000000"/>
          <w:sz w:val="24"/>
        </w:rPr>
        <w:t xml:space="preserve">technique que le présent projet ambitionne de combler.</w:t>
      </w:r>
    </w:p>
    <w:p>
      <w:pPr>
        <w:pStyle w:val="BodyText"/>
        <w:spacing w:line="360" w:lineRule="auto" w:after="120"/>
        <w:jc w:val="both"/>
      </w:pPr>
      <w:r>
        <w:rPr>
          <w:rFonts w:ascii="Times New Roman" w:hAnsi="Times New Roman"/>
          <w:color w:val="000000"/>
          <w:sz w:val="24"/>
        </w:rPr>
        <w:t xml:space="preserve">De cette problématique découle la question centrale suivante :</w:t>
      </w:r>
    </w:p>
    <w:p>
      <w:pPr>
        <w:pStyle w:val="BodyText"/>
        <w:spacing w:line="360" w:lineRule="auto" w:after="120"/>
        <w:jc w:val="both"/>
      </w:pPr>
      <w:r>
        <w:rPr>
          <w:rFonts w:ascii="Times New Roman" w:hAnsi="Times New Roman"/>
          <w:i/>
          <w:color w:val="000000"/>
          <w:sz w:val="24"/>
        </w:rPr>
        <w:t xml:space="preserve">Comment l’implémentation d’une solution web et mobile centralisée et</w:t>
      </w:r>
      <w:r>
        <w:rPr>
          <w:rFonts w:ascii="Times New Roman" w:hAnsi="Times New Roman"/>
          <w:i/>
          <w:color w:val="000000"/>
          <w:sz w:val="24"/>
        </w:rPr>
        <w:t xml:space="preserve"> </w:t>
      </w:r>
      <w:r>
        <w:rPr>
          <w:rFonts w:ascii="Times New Roman" w:hAnsi="Times New Roman"/>
          <w:i/>
          <w:color w:val="000000"/>
          <w:sz w:val="24"/>
        </w:rPr>
        <w:t xml:space="preserve">accessible hors connexion peut-elle optimiser l’accès, la pérennité et</w:t>
      </w:r>
      <w:r>
        <w:rPr>
          <w:rFonts w:ascii="Times New Roman" w:hAnsi="Times New Roman"/>
          <w:i/>
          <w:color w:val="000000"/>
          <w:sz w:val="24"/>
        </w:rPr>
        <w:t xml:space="preserve"> </w:t>
      </w:r>
      <w:r>
        <w:rPr>
          <w:rFonts w:ascii="Times New Roman" w:hAnsi="Times New Roman"/>
          <w:i/>
          <w:color w:val="000000"/>
          <w:sz w:val="24"/>
        </w:rPr>
        <w:t xml:space="preserve">le partage collaboratif des ressources pédagogiques au sein de l’AFI ?</w:t>
      </w:r>
    </w:p>
    <w:p>
      <w:pPr>
        <w:pStyle w:val="BodyText"/>
        <w:spacing w:line="360" w:lineRule="auto" w:after="120"/>
        <w:jc w:val="both"/>
      </w:pPr>
      <w:r>
        <w:rPr>
          <w:rFonts w:ascii="Times New Roman" w:hAnsi="Times New Roman"/>
          <w:color w:val="000000"/>
          <w:sz w:val="24"/>
        </w:rPr>
        <w:t xml:space="preserve">Cette question principale se décline en trois questions spécifiques :</w:t>
      </w:r>
    </w:p>
    <w:p>
      <w:pPr>
        <w:pStyle w:val="BodyText"/>
        <w:spacing w:line="360" w:lineRule="auto" w:after="120"/>
        <w:jc w:val="both"/>
      </w:pPr>
      <w:r>
        <w:rPr>
          <w:rFonts w:ascii="Times New Roman" w:hAnsi="Times New Roman"/>
          <w:color w:val="000000"/>
          <w:sz w:val="24"/>
        </w:rPr>
        <w:t xml:space="preserve">— Quelles sont les défaillances fonctionnelles du système actuel de</w:t>
      </w:r>
      <w:r>
        <w:rPr>
          <w:rFonts w:ascii="Times New Roman" w:hAnsi="Times New Roman"/>
          <w:color w:val="000000"/>
          <w:sz w:val="24"/>
        </w:rPr>
        <w:t xml:space="preserve"> </w:t>
      </w:r>
      <w:r>
        <w:rPr>
          <w:rFonts w:ascii="Times New Roman" w:hAnsi="Times New Roman"/>
          <w:color w:val="000000"/>
          <w:sz w:val="24"/>
        </w:rPr>
        <w:t xml:space="preserve">diffusion des ressources pédagogiques à l’AFI, et quels besoins précis</w:t>
      </w:r>
      <w:r>
        <w:rPr>
          <w:rFonts w:ascii="Times New Roman" w:hAnsi="Times New Roman"/>
          <w:color w:val="000000"/>
          <w:sz w:val="24"/>
        </w:rPr>
        <w:t xml:space="preserve"> </w:t>
      </w:r>
      <w:r>
        <w:rPr>
          <w:rFonts w:ascii="Times New Roman" w:hAnsi="Times New Roman"/>
          <w:color w:val="000000"/>
          <w:sz w:val="24"/>
        </w:rPr>
        <w:t xml:space="preserve">expriment les différents acteurs — Administrateur, Délégué et Étudiant ?</w:t>
      </w:r>
    </w:p>
    <w:p>
      <w:pPr>
        <w:pStyle w:val="BodyText"/>
        <w:spacing w:line="360" w:lineRule="auto" w:after="120"/>
        <w:jc w:val="both"/>
      </w:pPr>
      <w:r>
        <w:rPr>
          <w:rFonts w:ascii="Times New Roman" w:hAnsi="Times New Roman"/>
          <w:color w:val="000000"/>
          <w:sz w:val="24"/>
        </w:rPr>
        <w:t xml:space="preserve">— Quelle architecture technique permet de répondre à ces besoins tout en</w:t>
      </w:r>
      <w:r>
        <w:rPr>
          <w:rFonts w:ascii="Times New Roman" w:hAnsi="Times New Roman"/>
          <w:color w:val="000000"/>
          <w:sz w:val="24"/>
        </w:rPr>
        <w:t xml:space="preserve"> </w:t>
      </w:r>
      <w:r>
        <w:rPr>
          <w:rFonts w:ascii="Times New Roman" w:hAnsi="Times New Roman"/>
          <w:color w:val="000000"/>
          <w:sz w:val="24"/>
        </w:rPr>
        <w:t xml:space="preserve">garantissant la sécurité, la performance et l’accessibilité de la</w:t>
      </w:r>
      <w:r>
        <w:rPr>
          <w:rFonts w:ascii="Times New Roman" w:hAnsi="Times New Roman"/>
          <w:color w:val="000000"/>
          <w:sz w:val="24"/>
        </w:rPr>
        <w:t xml:space="preserve"> </w:t>
      </w:r>
      <w:r>
        <w:rPr>
          <w:rFonts w:ascii="Times New Roman" w:hAnsi="Times New Roman"/>
          <w:color w:val="000000"/>
          <w:sz w:val="24"/>
        </w:rPr>
        <w:t xml:space="preserve">plateforme, y compris en situation de connectivité limitée ?</w:t>
      </w:r>
    </w:p>
    <w:p>
      <w:pPr>
        <w:pStyle w:val="BodyText"/>
        <w:spacing w:line="360" w:lineRule="auto" w:after="120"/>
        <w:jc w:val="both"/>
      </w:pPr>
      <w:r>
        <w:rPr>
          <w:rFonts w:ascii="Times New Roman" w:hAnsi="Times New Roman"/>
          <w:color w:val="000000"/>
          <w:sz w:val="24"/>
        </w:rPr>
        <w:t xml:space="preserve">— Dans quelle mesure la plateforme développée améliore-t-elle</w:t>
      </w:r>
      <w:r>
        <w:rPr>
          <w:rFonts w:ascii="Times New Roman" w:hAnsi="Times New Roman"/>
          <w:color w:val="000000"/>
          <w:sz w:val="24"/>
        </w:rPr>
        <w:t xml:space="preserve"> </w:t>
      </w:r>
      <w:r>
        <w:rPr>
          <w:rFonts w:ascii="Times New Roman" w:hAnsi="Times New Roman"/>
          <w:color w:val="000000"/>
          <w:sz w:val="24"/>
        </w:rPr>
        <w:t xml:space="preserve">concrètement l’accès aux ressources, la fréquence de mise à jour et la</w:t>
      </w:r>
      <w:r>
        <w:rPr>
          <w:rFonts w:ascii="Times New Roman" w:hAnsi="Times New Roman"/>
          <w:color w:val="000000"/>
          <w:sz w:val="24"/>
        </w:rPr>
        <w:t xml:space="preserve"> </w:t>
      </w:r>
      <w:r>
        <w:rPr>
          <w:rFonts w:ascii="Times New Roman" w:hAnsi="Times New Roman"/>
          <w:color w:val="000000"/>
          <w:sz w:val="24"/>
        </w:rPr>
        <w:t xml:space="preserve">collaboration entre pairs au sein de la communauté AFI ?</w:t>
      </w:r>
    </w:p>
    <w:p>
      <w:pPr>
        <w:pStyle w:val="BodyText"/>
        <w:spacing w:line="360" w:lineRule="auto" w:after="120"/>
        <w:jc w:val="both"/>
      </w:pPr>
      <w:r>
        <w:rPr>
          <w:rFonts w:ascii="Times New Roman" w:hAnsi="Times New Roman"/>
          <w:color w:val="000000"/>
          <w:sz w:val="24"/>
        </w:rPr>
        <w:t xml:space="preserve">L’objectif général de ce mémoire est de concevoir et de développer une</w:t>
      </w:r>
      <w:r>
        <w:rPr>
          <w:rFonts w:ascii="Times New Roman" w:hAnsi="Times New Roman"/>
          <w:color w:val="000000"/>
          <w:sz w:val="24"/>
        </w:rPr>
        <w:t xml:space="preserve"> </w:t>
      </w:r>
      <w:r>
        <w:rPr>
          <w:rFonts w:ascii="Times New Roman" w:hAnsi="Times New Roman"/>
          <w:color w:val="000000"/>
          <w:sz w:val="24"/>
        </w:rPr>
        <w:t xml:space="preserve">solution web et mobile collaborative et centralisée, spécifiquement</w:t>
      </w:r>
      <w:r>
        <w:rPr>
          <w:rFonts w:ascii="Times New Roman" w:hAnsi="Times New Roman"/>
          <w:color w:val="000000"/>
          <w:sz w:val="24"/>
        </w:rPr>
        <w:t xml:space="preserve"> </w:t>
      </w:r>
      <w:r>
        <w:rPr>
          <w:rFonts w:ascii="Times New Roman" w:hAnsi="Times New Roman"/>
          <w:color w:val="000000"/>
          <w:sz w:val="24"/>
        </w:rPr>
        <w:t xml:space="preserve">adaptée aux besoins de la communauté académique de l’AFI, permettant le</w:t>
      </w:r>
      <w:r>
        <w:rPr>
          <w:rFonts w:ascii="Times New Roman" w:hAnsi="Times New Roman"/>
          <w:color w:val="000000"/>
          <w:sz w:val="24"/>
        </w:rPr>
        <w:t xml:space="preserve"> </w:t>
      </w:r>
      <w:r>
        <w:rPr>
          <w:rFonts w:ascii="Times New Roman" w:hAnsi="Times New Roman"/>
          <w:color w:val="000000"/>
          <w:sz w:val="24"/>
        </w:rPr>
        <w:t xml:space="preserve">stockage sécurisé, la classification hiérarchique et le partage</w:t>
      </w:r>
      <w:r>
        <w:rPr>
          <w:rFonts w:ascii="Times New Roman" w:hAnsi="Times New Roman"/>
          <w:color w:val="000000"/>
          <w:sz w:val="24"/>
        </w:rPr>
        <w:t xml:space="preserve"> </w:t>
      </w:r>
      <w:r>
        <w:rPr>
          <w:rFonts w:ascii="Times New Roman" w:hAnsi="Times New Roman"/>
          <w:color w:val="000000"/>
          <w:sz w:val="24"/>
        </w:rPr>
        <w:t xml:space="preserve">structuré des ressources pédagogiques pour l’ensemble des filières de</w:t>
      </w:r>
      <w:r>
        <w:rPr>
          <w:rFonts w:ascii="Times New Roman" w:hAnsi="Times New Roman"/>
          <w:color w:val="000000"/>
          <w:sz w:val="24"/>
        </w:rPr>
        <w:t xml:space="preserve"> </w:t>
      </w:r>
      <w:r>
        <w:rPr>
          <w:rFonts w:ascii="Times New Roman" w:hAnsi="Times New Roman"/>
          <w:color w:val="000000"/>
          <w:sz w:val="24"/>
        </w:rPr>
        <w:t xml:space="preserve">l’institution — chaque étudiant accédant aux ressources de sa filière et</w:t>
      </w:r>
      <w:r>
        <w:rPr>
          <w:rFonts w:ascii="Times New Roman" w:hAnsi="Times New Roman"/>
          <w:color w:val="000000"/>
          <w:sz w:val="24"/>
        </w:rPr>
        <w:t xml:space="preserve"> </w:t>
      </w:r>
      <w:r>
        <w:rPr>
          <w:rFonts w:ascii="Times New Roman" w:hAnsi="Times New Roman"/>
          <w:color w:val="000000"/>
          <w:sz w:val="24"/>
        </w:rPr>
        <w:t xml:space="preserve">de son niveau —, ainsi que leur consultation y compris en situation de</w:t>
      </w:r>
      <w:r>
        <w:rPr>
          <w:rFonts w:ascii="Times New Roman" w:hAnsi="Times New Roman"/>
          <w:color w:val="000000"/>
          <w:sz w:val="24"/>
        </w:rPr>
        <w:t xml:space="preserve"> </w:t>
      </w:r>
      <w:r>
        <w:rPr>
          <w:rFonts w:ascii="Times New Roman" w:hAnsi="Times New Roman"/>
          <w:color w:val="000000"/>
          <w:sz w:val="24"/>
        </w:rPr>
        <w:t xml:space="preserve">faible connectivité. Cet objectif général se décline en trois objectifs</w:t>
      </w:r>
      <w:r>
        <w:rPr>
          <w:rFonts w:ascii="Times New Roman" w:hAnsi="Times New Roman"/>
          <w:color w:val="000000"/>
          <w:sz w:val="24"/>
        </w:rPr>
        <w:t xml:space="preserve"> </w:t>
      </w:r>
      <w:r>
        <w:rPr>
          <w:rFonts w:ascii="Times New Roman" w:hAnsi="Times New Roman"/>
          <w:color w:val="000000"/>
          <w:sz w:val="24"/>
        </w:rPr>
        <w:t xml:space="preserve">spécifiques :</w:t>
      </w:r>
    </w:p>
    <w:p>
      <w:pPr>
        <w:pStyle w:val="BodyText"/>
        <w:spacing w:line="360" w:lineRule="auto" w:after="120"/>
        <w:jc w:val="both"/>
      </w:pPr>
      <w:r>
        <w:rPr>
          <w:rFonts w:ascii="Times New Roman" w:hAnsi="Times New Roman"/>
          <w:color w:val="000000"/>
          <w:sz w:val="24"/>
        </w:rPr>
        <w:t xml:space="preserve">— Analyser les défaillances du système actuel et recueillir les besoins</w:t>
      </w:r>
      <w:r>
        <w:rPr>
          <w:rFonts w:ascii="Times New Roman" w:hAnsi="Times New Roman"/>
          <w:color w:val="000000"/>
          <w:sz w:val="24"/>
        </w:rPr>
        <w:t xml:space="preserve"> </w:t>
      </w:r>
      <w:r>
        <w:rPr>
          <w:rFonts w:ascii="Times New Roman" w:hAnsi="Times New Roman"/>
          <w:color w:val="000000"/>
          <w:sz w:val="24"/>
        </w:rPr>
        <w:t xml:space="preserve">fonctionnels et non fonctionnels des trois acteurs de la plateforme :</w:t>
      </w:r>
      <w:r>
        <w:rPr>
          <w:rFonts w:ascii="Times New Roman" w:hAnsi="Times New Roman"/>
          <w:color w:val="000000"/>
          <w:sz w:val="24"/>
        </w:rPr>
        <w:t xml:space="preserve"> </w:t>
      </w:r>
      <w:r>
        <w:rPr>
          <w:rFonts w:ascii="Times New Roman" w:hAnsi="Times New Roman"/>
          <w:color w:val="000000"/>
          <w:sz w:val="24"/>
        </w:rPr>
        <w:t xml:space="preserve">l’Administrateur, le Délégué de promotion et l’Étudiant ;</w:t>
      </w:r>
    </w:p>
    <w:p>
      <w:pPr>
        <w:pStyle w:val="BodyText"/>
        <w:spacing w:line="360" w:lineRule="auto" w:after="120"/>
        <w:jc w:val="both"/>
      </w:pPr>
      <w:r>
        <w:rPr>
          <w:rFonts w:ascii="Times New Roman" w:hAnsi="Times New Roman"/>
          <w:color w:val="000000"/>
          <w:sz w:val="24"/>
        </w:rPr>
        <w:t xml:space="preserve">— Concevoir l’architecture technique et les interfaces de la plateforme</w:t>
      </w:r>
      <w:r>
        <w:rPr>
          <w:rFonts w:ascii="Times New Roman" w:hAnsi="Times New Roman"/>
          <w:color w:val="000000"/>
          <w:sz w:val="24"/>
        </w:rPr>
        <w:t xml:space="preserve"> </w:t>
      </w:r>
      <w:r>
        <w:rPr>
          <w:rFonts w:ascii="Times New Roman" w:hAnsi="Times New Roman"/>
          <w:color w:val="000000"/>
          <w:sz w:val="24"/>
        </w:rPr>
        <w:t xml:space="preserve">en s’appuyant sur la méthode Agile Scrum, les diagrammes UML et les</w:t>
      </w:r>
      <w:r>
        <w:rPr>
          <w:rFonts w:ascii="Times New Roman" w:hAnsi="Times New Roman"/>
          <w:color w:val="000000"/>
          <w:sz w:val="24"/>
        </w:rPr>
        <w:t xml:space="preserve"> </w:t>
      </w:r>
      <w:r>
        <w:rPr>
          <w:rFonts w:ascii="Times New Roman" w:hAnsi="Times New Roman"/>
          <w:color w:val="000000"/>
          <w:sz w:val="24"/>
        </w:rPr>
        <w:t xml:space="preserve">maquettes Figma ;</w:t>
      </w:r>
    </w:p>
    <w:p>
      <w:pPr>
        <w:pStyle w:val="BodyText"/>
        <w:spacing w:line="360" w:lineRule="auto" w:after="120"/>
        <w:jc w:val="both"/>
      </w:pPr>
      <w:r>
        <w:rPr>
          <w:rFonts w:ascii="Times New Roman" w:hAnsi="Times New Roman"/>
          <w:color w:val="000000"/>
          <w:sz w:val="24"/>
        </w:rPr>
        <w:t xml:space="preserve">— Développer, tester et évaluer la solution au regard des critères de</w:t>
      </w:r>
      <w:r>
        <w:rPr>
          <w:rFonts w:ascii="Times New Roman" w:hAnsi="Times New Roman"/>
          <w:color w:val="000000"/>
          <w:sz w:val="24"/>
        </w:rPr>
        <w:t xml:space="preserve"> </w:t>
      </w:r>
      <w:r>
        <w:rPr>
          <w:rFonts w:ascii="Times New Roman" w:hAnsi="Times New Roman"/>
          <w:color w:val="000000"/>
          <w:sz w:val="24"/>
        </w:rPr>
        <w:t xml:space="preserve">performance, d’ergonomie, de sécurité et d’accessibilité — dont le</w:t>
      </w:r>
      <w:r>
        <w:rPr>
          <w:rFonts w:ascii="Times New Roman" w:hAnsi="Times New Roman"/>
          <w:color w:val="000000"/>
          <w:sz w:val="24"/>
        </w:rPr>
        <w:t xml:space="preserve"> </w:t>
      </w:r>
      <w:r>
        <w:rPr>
          <w:rFonts w:ascii="Times New Roman" w:hAnsi="Times New Roman"/>
          <w:color w:val="000000"/>
          <w:sz w:val="24"/>
        </w:rPr>
        <w:t xml:space="preserve">fonctionnement hors connexion —, à travers un protocole de tests</w:t>
      </w:r>
      <w:r>
        <w:rPr>
          <w:rFonts w:ascii="Times New Roman" w:hAnsi="Times New Roman"/>
          <w:color w:val="000000"/>
          <w:sz w:val="24"/>
        </w:rPr>
        <w:t xml:space="preserve"> </w:t>
      </w:r>
      <w:r>
        <w:rPr>
          <w:rFonts w:ascii="Times New Roman" w:hAnsi="Times New Roman"/>
          <w:color w:val="000000"/>
          <w:sz w:val="24"/>
        </w:rPr>
        <w:t xml:space="preserve">fonctionnels.</w:t>
      </w:r>
    </w:p>
    <w:p>
      <w:pPr>
        <w:pStyle w:val="BodyText"/>
        <w:spacing w:line="360" w:lineRule="auto" w:after="120"/>
        <w:jc w:val="both"/>
      </w:pPr>
      <w:r>
        <w:rPr>
          <w:rFonts w:ascii="Times New Roman" w:hAnsi="Times New Roman"/>
          <w:color w:val="000000"/>
          <w:sz w:val="24"/>
        </w:rPr>
        <w:t xml:space="preserve">Pour guider notre démarche et orienter la phase d’évaluation, nous</w:t>
      </w:r>
      <w:r>
        <w:rPr>
          <w:rFonts w:ascii="Times New Roman" w:hAnsi="Times New Roman"/>
          <w:color w:val="000000"/>
          <w:sz w:val="24"/>
        </w:rPr>
        <w:t xml:space="preserve"> </w:t>
      </w:r>
      <w:r>
        <w:rPr>
          <w:rFonts w:ascii="Times New Roman" w:hAnsi="Times New Roman"/>
          <w:color w:val="000000"/>
          <w:sz w:val="24"/>
        </w:rPr>
        <w:t xml:space="preserve">formulons les quatre hypothèses suivantes :</w:t>
      </w:r>
    </w:p>
    <w:p>
      <w:pPr>
        <w:pStyle w:val="BodyText"/>
        <w:spacing w:line="360" w:lineRule="auto" w:after="120"/>
        <w:jc w:val="both"/>
      </w:pPr>
      <w:r>
        <w:rPr>
          <w:rFonts w:ascii="Times New Roman" w:hAnsi="Times New Roman"/>
          <w:color w:val="000000"/>
          <w:sz w:val="24"/>
        </w:rPr>
        <w:t xml:space="preserve">— H1 : La centralisation et la classification hiérarchique des</w:t>
      </w:r>
      <w:r>
        <w:rPr>
          <w:rFonts w:ascii="Times New Roman" w:hAnsi="Times New Roman"/>
          <w:color w:val="000000"/>
          <w:sz w:val="24"/>
        </w:rPr>
        <w:t xml:space="preserve"> </w:t>
      </w:r>
      <w:r>
        <w:rPr>
          <w:rFonts w:ascii="Times New Roman" w:hAnsi="Times New Roman"/>
          <w:color w:val="000000"/>
          <w:sz w:val="24"/>
        </w:rPr>
        <w:t xml:space="preserve">ressources améliorent, du point de vue des étudiants, la facilité et la</w:t>
      </w:r>
      <w:r>
        <w:rPr>
          <w:rFonts w:ascii="Times New Roman" w:hAnsi="Times New Roman"/>
          <w:color w:val="000000"/>
          <w:sz w:val="24"/>
        </w:rPr>
        <w:t xml:space="preserve"> </w:t>
      </w:r>
      <w:r>
        <w:rPr>
          <w:rFonts w:ascii="Times New Roman" w:hAnsi="Times New Roman"/>
          <w:color w:val="000000"/>
          <w:sz w:val="24"/>
        </w:rPr>
        <w:t xml:space="preserve">rapidité d’accès aux supports de cours ;</w:t>
      </w:r>
    </w:p>
    <w:p>
      <w:pPr>
        <w:pStyle w:val="BodyText"/>
        <w:spacing w:line="360" w:lineRule="auto" w:after="120"/>
        <w:jc w:val="both"/>
      </w:pPr>
      <w:r>
        <w:rPr>
          <w:rFonts w:ascii="Times New Roman" w:hAnsi="Times New Roman"/>
          <w:color w:val="000000"/>
          <w:sz w:val="24"/>
        </w:rPr>
        <w:t xml:space="preserve">— H2 : La possibilité, pour le Délégué de promotion, de publier</w:t>
      </w:r>
      <w:r>
        <w:rPr>
          <w:rFonts w:ascii="Times New Roman" w:hAnsi="Times New Roman"/>
          <w:color w:val="000000"/>
          <w:sz w:val="24"/>
        </w:rPr>
        <w:t xml:space="preserve"> </w:t>
      </w:r>
      <w:r>
        <w:rPr>
          <w:rFonts w:ascii="Times New Roman" w:hAnsi="Times New Roman"/>
          <w:color w:val="000000"/>
          <w:sz w:val="24"/>
        </w:rPr>
        <w:t xml:space="preserve">directement sans étape de validation administrative intermédiaire</w:t>
      </w:r>
      <w:r>
        <w:rPr>
          <w:rFonts w:ascii="Times New Roman" w:hAnsi="Times New Roman"/>
          <w:color w:val="000000"/>
          <w:sz w:val="24"/>
        </w:rPr>
        <w:t xml:space="preserve"> </w:t>
      </w:r>
      <w:r>
        <w:rPr>
          <w:rFonts w:ascii="Times New Roman" w:hAnsi="Times New Roman"/>
          <w:color w:val="000000"/>
          <w:sz w:val="24"/>
        </w:rPr>
        <w:t xml:space="preserve">favorise une mise à jour régulière et fréquente des ressources</w:t>
      </w:r>
      <w:r>
        <w:rPr>
          <w:rFonts w:ascii="Times New Roman" w:hAnsi="Times New Roman"/>
          <w:color w:val="000000"/>
          <w:sz w:val="24"/>
        </w:rPr>
        <w:t xml:space="preserve"> </w:t>
      </w:r>
      <w:r>
        <w:rPr>
          <w:rFonts w:ascii="Times New Roman" w:hAnsi="Times New Roman"/>
          <w:color w:val="000000"/>
          <w:sz w:val="24"/>
        </w:rPr>
        <w:t xml:space="preserve">pédagogiques ;</w:t>
      </w:r>
    </w:p>
    <w:p>
      <w:pPr>
        <w:pStyle w:val="BodyText"/>
        <w:spacing w:line="360" w:lineRule="auto" w:after="120"/>
        <w:jc w:val="both"/>
      </w:pPr>
      <w:r>
        <w:rPr>
          <w:rFonts w:ascii="Times New Roman" w:hAnsi="Times New Roman"/>
          <w:color w:val="000000"/>
          <w:sz w:val="24"/>
        </w:rPr>
        <w:t xml:space="preserve">— H3 : La disponibilité des ressources hors connexion sur l’application</w:t>
      </w:r>
      <w:r>
        <w:rPr>
          <w:rFonts w:ascii="Times New Roman" w:hAnsi="Times New Roman"/>
          <w:color w:val="000000"/>
          <w:sz w:val="24"/>
        </w:rPr>
        <w:t xml:space="preserve"> </w:t>
      </w:r>
      <w:r>
        <w:rPr>
          <w:rFonts w:ascii="Times New Roman" w:hAnsi="Times New Roman"/>
          <w:color w:val="000000"/>
          <w:sz w:val="24"/>
        </w:rPr>
        <w:t xml:space="preserve">mobile améliore l’accès aux supports pour les étudiants confrontés à une</w:t>
      </w:r>
      <w:r>
        <w:rPr>
          <w:rFonts w:ascii="Times New Roman" w:hAnsi="Times New Roman"/>
          <w:color w:val="000000"/>
          <w:sz w:val="24"/>
        </w:rPr>
        <w:t xml:space="preserve"> </w:t>
      </w:r>
      <w:r>
        <w:rPr>
          <w:rFonts w:ascii="Times New Roman" w:hAnsi="Times New Roman"/>
          <w:color w:val="000000"/>
          <w:sz w:val="24"/>
        </w:rPr>
        <w:t xml:space="preserve">connectivité limitée ou intermittente ;</w:t>
      </w:r>
    </w:p>
    <w:p>
      <w:pPr>
        <w:pStyle w:val="BodyText"/>
        <w:spacing w:line="360" w:lineRule="auto" w:after="120"/>
        <w:jc w:val="both"/>
      </w:pPr>
      <w:r>
        <w:rPr>
          <w:rFonts w:ascii="Times New Roman" w:hAnsi="Times New Roman"/>
          <w:color w:val="000000"/>
          <w:sz w:val="24"/>
        </w:rPr>
        <w:t xml:space="preserve">— H4 : Les fonctionnalités d’échange (espace de discussion de la classe,</w:t>
      </w:r>
      <w:r>
        <w:rPr>
          <w:rFonts w:ascii="Times New Roman" w:hAnsi="Times New Roman"/>
          <w:color w:val="000000"/>
          <w:sz w:val="24"/>
        </w:rPr>
        <w:t xml:space="preserve"> </w:t>
      </w:r>
      <w:r>
        <w:rPr>
          <w:rFonts w:ascii="Times New Roman" w:hAnsi="Times New Roman"/>
          <w:color w:val="000000"/>
          <w:sz w:val="24"/>
        </w:rPr>
        <w:t xml:space="preserve">commentaires, annonces) et de notification (dans l’application,</w:t>
      </w:r>
      <w:r>
        <w:rPr>
          <w:rFonts w:ascii="Times New Roman" w:hAnsi="Times New Roman"/>
          <w:color w:val="000000"/>
          <w:sz w:val="24"/>
        </w:rPr>
        <w:t xml:space="preserve"> </w:t>
      </w:r>
      <w:r>
        <w:rPr>
          <w:rFonts w:ascii="Times New Roman" w:hAnsi="Times New Roman"/>
          <w:color w:val="000000"/>
          <w:sz w:val="24"/>
        </w:rPr>
        <w:t xml:space="preserve">notification push et courrier électronique) renforcent la circulation de</w:t>
      </w:r>
      <w:r>
        <w:rPr>
          <w:rFonts w:ascii="Times New Roman" w:hAnsi="Times New Roman"/>
          <w:color w:val="000000"/>
          <w:sz w:val="24"/>
        </w:rPr>
        <w:t xml:space="preserve"> </w:t>
      </w:r>
      <w:r>
        <w:rPr>
          <w:rFonts w:ascii="Times New Roman" w:hAnsi="Times New Roman"/>
          <w:color w:val="000000"/>
          <w:sz w:val="24"/>
        </w:rPr>
        <w:t xml:space="preserve">l’information et la collaboration entre pairs au sein de la promotion.</w:t>
      </w:r>
    </w:p>
    <w:p>
      <w:pPr>
        <w:pStyle w:val="BodyText"/>
        <w:spacing w:line="360" w:lineRule="auto" w:after="120"/>
        <w:jc w:val="both"/>
      </w:pPr>
      <w:r>
        <w:rPr>
          <w:rFonts w:ascii="Times New Roman" w:hAnsi="Times New Roman"/>
          <w:color w:val="000000"/>
          <w:sz w:val="24"/>
        </w:rPr>
        <w:t xml:space="preserve">Sur le plan</w:t>
      </w:r>
      <w:r>
        <w:rPr>
          <w:rFonts w:ascii="Times New Roman" w:hAnsi="Times New Roman"/>
          <w:color w:val="000000"/>
          <w:sz w:val="24"/>
        </w:rPr>
        <w:t xml:space="preserve"> </w:t>
      </w:r>
      <w:r>
        <w:rPr>
          <w:rFonts w:ascii="Times New Roman" w:hAnsi="Times New Roman"/>
          <w:b/>
          <w:color w:val="000000"/>
          <w:sz w:val="24"/>
        </w:rPr>
        <w:t xml:space="preserve">théorique</w:t>
      </w:r>
      <w:r>
        <w:rPr>
          <w:rFonts w:ascii="Times New Roman" w:hAnsi="Times New Roman"/>
          <w:color w:val="000000"/>
          <w:sz w:val="24"/>
        </w:rPr>
        <w:t xml:space="preserve">, ce travail contribue à la réflexion sur</w:t>
      </w:r>
      <w:r>
        <w:rPr>
          <w:rFonts w:ascii="Times New Roman" w:hAnsi="Times New Roman"/>
          <w:color w:val="000000"/>
          <w:sz w:val="24"/>
        </w:rPr>
        <w:t xml:space="preserve"> </w:t>
      </w:r>
      <w:r>
        <w:rPr>
          <w:rFonts w:ascii="Times New Roman" w:hAnsi="Times New Roman"/>
          <w:color w:val="000000"/>
          <w:sz w:val="24"/>
        </w:rPr>
        <w:t xml:space="preserve">l’adaptation des systèmes de gestion de l’apprentissage aux contextes</w:t>
      </w:r>
      <w:r>
        <w:rPr>
          <w:rFonts w:ascii="Times New Roman" w:hAnsi="Times New Roman"/>
          <w:color w:val="000000"/>
          <w:sz w:val="24"/>
        </w:rPr>
        <w:t xml:space="preserve"> </w:t>
      </w:r>
      <w:r>
        <w:rPr>
          <w:rFonts w:ascii="Times New Roman" w:hAnsi="Times New Roman"/>
          <w:color w:val="000000"/>
          <w:sz w:val="24"/>
        </w:rPr>
        <w:t xml:space="preserve">des établissements d’enseignement supérieur privés d’Afrique</w:t>
      </w:r>
      <w:r>
        <w:rPr>
          <w:rFonts w:ascii="Times New Roman" w:hAnsi="Times New Roman"/>
          <w:color w:val="000000"/>
          <w:sz w:val="24"/>
        </w:rPr>
        <w:t xml:space="preserve"> </w:t>
      </w:r>
      <w:r>
        <w:rPr>
          <w:rFonts w:ascii="Times New Roman" w:hAnsi="Times New Roman"/>
          <w:color w:val="000000"/>
          <w:sz w:val="24"/>
        </w:rPr>
        <w:t xml:space="preserve">subsaharienne. Il mobilise le socioconstructivisme de Vygotsky (1978),</w:t>
      </w:r>
      <w:r>
        <w:rPr>
          <w:rFonts w:ascii="Times New Roman" w:hAnsi="Times New Roman"/>
          <w:color w:val="000000"/>
          <w:sz w:val="24"/>
        </w:rPr>
        <w:t xml:space="preserve"> </w:t>
      </w:r>
      <w:r>
        <w:rPr>
          <w:rFonts w:ascii="Times New Roman" w:hAnsi="Times New Roman"/>
          <w:color w:val="000000"/>
          <w:sz w:val="24"/>
        </w:rPr>
        <w:t xml:space="preserve">le design centré utilisateur de Norman (2013), l’architecture REST de</w:t>
      </w:r>
      <w:r>
        <w:rPr>
          <w:rFonts w:ascii="Times New Roman" w:hAnsi="Times New Roman"/>
          <w:color w:val="000000"/>
          <w:sz w:val="24"/>
        </w:rPr>
        <w:t xml:space="preserve"> </w:t>
      </w:r>
      <w:r>
        <w:rPr>
          <w:rFonts w:ascii="Times New Roman" w:hAnsi="Times New Roman"/>
          <w:color w:val="000000"/>
          <w:sz w:val="24"/>
        </w:rPr>
        <w:t xml:space="preserve">Fielding (2000) et l’approche « offline-first » (Kleppmann et al.,</w:t>
      </w:r>
      <w:r>
        <w:rPr>
          <w:rFonts w:ascii="Times New Roman" w:hAnsi="Times New Roman"/>
          <w:color w:val="000000"/>
          <w:sz w:val="24"/>
        </w:rPr>
        <w:t xml:space="preserve"> </w:t>
      </w:r>
      <w:r>
        <w:rPr>
          <w:rFonts w:ascii="Times New Roman" w:hAnsi="Times New Roman"/>
          <w:color w:val="000000"/>
          <w:sz w:val="24"/>
        </w:rPr>
        <w:t xml:space="preserve">2019), et met à l’épreuve la mise en garde de Naveh et al. (2010) contre</w:t>
      </w:r>
      <w:r>
        <w:rPr>
          <w:rFonts w:ascii="Times New Roman" w:hAnsi="Times New Roman"/>
          <w:color w:val="000000"/>
          <w:sz w:val="24"/>
        </w:rPr>
        <w:t xml:space="preserve"> </w:t>
      </w:r>
      <w:r>
        <w:rPr>
          <w:rFonts w:ascii="Times New Roman" w:hAnsi="Times New Roman"/>
          <w:color w:val="000000"/>
          <w:sz w:val="24"/>
        </w:rPr>
        <w:t xml:space="preserve">la sur-fonctionnalité, en proposant une solution délibérément sobre et</w:t>
      </w:r>
      <w:r>
        <w:rPr>
          <w:rFonts w:ascii="Times New Roman" w:hAnsi="Times New Roman"/>
          <w:color w:val="000000"/>
          <w:sz w:val="24"/>
        </w:rPr>
        <w:t xml:space="preserve"> </w:t>
      </w:r>
      <w:r>
        <w:rPr>
          <w:rFonts w:ascii="Times New Roman" w:hAnsi="Times New Roman"/>
          <w:color w:val="000000"/>
          <w:sz w:val="24"/>
        </w:rPr>
        <w:t xml:space="preserve">ciblée. Il offre ainsi un cadre de conception reproductible pour des</w:t>
      </w:r>
      <w:r>
        <w:rPr>
          <w:rFonts w:ascii="Times New Roman" w:hAnsi="Times New Roman"/>
          <w:color w:val="000000"/>
          <w:sz w:val="24"/>
        </w:rPr>
        <w:t xml:space="preserve"> </w:t>
      </w:r>
      <w:r>
        <w:rPr>
          <w:rFonts w:ascii="Times New Roman" w:hAnsi="Times New Roman"/>
          <w:color w:val="000000"/>
          <w:sz w:val="24"/>
        </w:rPr>
        <w:t xml:space="preserve">établissements similaires.</w:t>
      </w:r>
    </w:p>
    <w:p>
      <w:pPr>
        <w:pStyle w:val="BodyText"/>
        <w:spacing w:line="360" w:lineRule="auto" w:after="120"/>
        <w:jc w:val="both"/>
      </w:pPr>
      <w:r>
        <w:rPr>
          <w:rFonts w:ascii="Times New Roman" w:hAnsi="Times New Roman"/>
          <w:color w:val="000000"/>
          <w:sz w:val="24"/>
        </w:rPr>
        <w:t xml:space="preserve">Sur le plan</w:t>
      </w:r>
      <w:r>
        <w:rPr>
          <w:rFonts w:ascii="Times New Roman" w:hAnsi="Times New Roman"/>
          <w:color w:val="000000"/>
          <w:sz w:val="24"/>
        </w:rPr>
        <w:t xml:space="preserve"> </w:t>
      </w:r>
      <w:r>
        <w:rPr>
          <w:rFonts w:ascii="Times New Roman" w:hAnsi="Times New Roman"/>
          <w:b/>
          <w:color w:val="000000"/>
          <w:sz w:val="24"/>
        </w:rPr>
        <w:t xml:space="preserve">managérial et pratique</w:t>
      </w:r>
      <w:r>
        <w:rPr>
          <w:rFonts w:ascii="Times New Roman" w:hAnsi="Times New Roman"/>
          <w:color w:val="000000"/>
          <w:sz w:val="24"/>
        </w:rPr>
        <w:t xml:space="preserve">, la plateforme développée</w:t>
      </w:r>
      <w:r>
        <w:rPr>
          <w:rFonts w:ascii="Times New Roman" w:hAnsi="Times New Roman"/>
          <w:color w:val="000000"/>
          <w:sz w:val="24"/>
        </w:rPr>
        <w:t xml:space="preserve"> </w:t>
      </w:r>
      <w:r>
        <w:rPr>
          <w:rFonts w:ascii="Times New Roman" w:hAnsi="Times New Roman"/>
          <w:color w:val="000000"/>
          <w:sz w:val="24"/>
        </w:rPr>
        <w:t xml:space="preserve">constitue un outil opérationnel immédiatement déployable au sein de</w:t>
      </w:r>
      <w:r>
        <w:rPr>
          <w:rFonts w:ascii="Times New Roman" w:hAnsi="Times New Roman"/>
          <w:color w:val="000000"/>
          <w:sz w:val="24"/>
        </w:rPr>
        <w:t xml:space="preserve"> </w:t>
      </w:r>
      <w:r>
        <w:rPr>
          <w:rFonts w:ascii="Times New Roman" w:hAnsi="Times New Roman"/>
          <w:color w:val="000000"/>
          <w:sz w:val="24"/>
        </w:rPr>
        <w:t xml:space="preserve">l’AFI. Elle répond directement aux quatre défaillances identifiées sur</w:t>
      </w:r>
      <w:r>
        <w:rPr>
          <w:rFonts w:ascii="Times New Roman" w:hAnsi="Times New Roman"/>
          <w:color w:val="000000"/>
          <w:sz w:val="24"/>
        </w:rPr>
        <w:t xml:space="preserve"> </w:t>
      </w:r>
      <w:r>
        <w:rPr>
          <w:rFonts w:ascii="Times New Roman" w:hAnsi="Times New Roman"/>
          <w:color w:val="000000"/>
          <w:sz w:val="24"/>
        </w:rPr>
        <w:t xml:space="preserve">le terrain : la perte de fichiers, le désordre organisationnel,</w:t>
      </w:r>
      <w:r>
        <w:rPr>
          <w:rFonts w:ascii="Times New Roman" w:hAnsi="Times New Roman"/>
          <w:color w:val="000000"/>
          <w:sz w:val="24"/>
        </w:rPr>
        <w:t xml:space="preserve"> </w:t>
      </w:r>
      <w:r>
        <w:rPr>
          <w:rFonts w:ascii="Times New Roman" w:hAnsi="Times New Roman"/>
          <w:color w:val="000000"/>
          <w:sz w:val="24"/>
        </w:rPr>
        <w:t xml:space="preserve">l’exclusion numérique — notamment grâce à la consultation hors connexion</w:t>
      </w:r>
      <w:r>
        <w:rPr>
          <w:rFonts w:ascii="Times New Roman" w:hAnsi="Times New Roman"/>
          <w:color w:val="000000"/>
          <w:sz w:val="24"/>
        </w:rPr>
        <w:t xml:space="preserve"> </w:t>
      </w:r>
      <w:r>
        <w:rPr>
          <w:rFonts w:ascii="Times New Roman" w:hAnsi="Times New Roman"/>
          <w:color w:val="000000"/>
          <w:sz w:val="24"/>
        </w:rPr>
        <w:t xml:space="preserve">sur mobile — et l’absence de collaboration structurée. Elle intègre en</w:t>
      </w:r>
      <w:r>
        <w:rPr>
          <w:rFonts w:ascii="Times New Roman" w:hAnsi="Times New Roman"/>
          <w:color w:val="000000"/>
          <w:sz w:val="24"/>
        </w:rPr>
        <w:t xml:space="preserve"> </w:t>
      </w:r>
      <w:r>
        <w:rPr>
          <w:rFonts w:ascii="Times New Roman" w:hAnsi="Times New Roman"/>
          <w:color w:val="000000"/>
          <w:sz w:val="24"/>
        </w:rPr>
        <w:t xml:space="preserve">outre des mécanismes de sécurité (double authentification par courriel,</w:t>
      </w:r>
      <w:r>
        <w:rPr>
          <w:rFonts w:ascii="Times New Roman" w:hAnsi="Times New Roman"/>
          <w:color w:val="000000"/>
          <w:sz w:val="24"/>
        </w:rPr>
        <w:t xml:space="preserve"> </w:t>
      </w:r>
      <w:r>
        <w:rPr>
          <w:rFonts w:ascii="Times New Roman" w:hAnsi="Times New Roman"/>
          <w:color w:val="000000"/>
          <w:sz w:val="24"/>
        </w:rPr>
        <w:t xml:space="preserve">politique de mot de passe, connexion par compte Google) et des services</w:t>
      </w:r>
      <w:r>
        <w:rPr>
          <w:rFonts w:ascii="Times New Roman" w:hAnsi="Times New Roman"/>
          <w:color w:val="000000"/>
          <w:sz w:val="24"/>
        </w:rPr>
        <w:t xml:space="preserve"> </w:t>
      </w:r>
      <w:r>
        <w:rPr>
          <w:rFonts w:ascii="Times New Roman" w:hAnsi="Times New Roman"/>
          <w:color w:val="000000"/>
          <w:sz w:val="24"/>
        </w:rPr>
        <w:t xml:space="preserve">d’appui à la vie pédagogique, et offre à l’institution une base</w:t>
      </w:r>
      <w:r>
        <w:rPr>
          <w:rFonts w:ascii="Times New Roman" w:hAnsi="Times New Roman"/>
          <w:color w:val="000000"/>
          <w:sz w:val="24"/>
        </w:rPr>
        <w:t xml:space="preserve"> </w:t>
      </w:r>
      <w:r>
        <w:rPr>
          <w:rFonts w:ascii="Times New Roman" w:hAnsi="Times New Roman"/>
          <w:color w:val="000000"/>
          <w:sz w:val="24"/>
        </w:rPr>
        <w:t xml:space="preserve">technologique évolutive, ouvrant la voie à des développements futurs</w:t>
      </w:r>
      <w:r>
        <w:rPr>
          <w:rFonts w:ascii="Times New Roman" w:hAnsi="Times New Roman"/>
          <w:color w:val="000000"/>
          <w:sz w:val="24"/>
        </w:rPr>
        <w:t xml:space="preserve"> </w:t>
      </w:r>
      <w:r>
        <w:rPr>
          <w:rFonts w:ascii="Times New Roman" w:hAnsi="Times New Roman"/>
          <w:color w:val="000000"/>
          <w:sz w:val="24"/>
        </w:rPr>
        <w:t xml:space="preserve">tels qu’un espace alumni.</w:t>
      </w:r>
    </w:p>
    <w:p>
      <w:pPr>
        <w:pStyle w:val="BodyText"/>
        <w:spacing w:line="360" w:lineRule="auto" w:after="120"/>
        <w:jc w:val="both"/>
      </w:pPr>
      <w:r>
        <w:rPr>
          <w:rFonts w:ascii="Times New Roman" w:hAnsi="Times New Roman"/>
          <w:color w:val="000000"/>
          <w:sz w:val="24"/>
        </w:rPr>
        <w:t xml:space="preserve">Pour répondre à ces interrogations, ce mémoire s’articule autour de deux</w:t>
      </w:r>
      <w:r>
        <w:rPr>
          <w:rFonts w:ascii="Times New Roman" w:hAnsi="Times New Roman"/>
          <w:color w:val="000000"/>
          <w:sz w:val="24"/>
        </w:rPr>
        <w:t xml:space="preserve"> </w:t>
      </w:r>
      <w:r>
        <w:rPr>
          <w:rFonts w:ascii="Times New Roman" w:hAnsi="Times New Roman"/>
          <w:color w:val="000000"/>
          <w:sz w:val="24"/>
        </w:rPr>
        <w:t xml:space="preserve">parties et de cinq chapitres. La première partie, consacrée aux cadres</w:t>
      </w:r>
      <w:r>
        <w:rPr>
          <w:rFonts w:ascii="Times New Roman" w:hAnsi="Times New Roman"/>
          <w:color w:val="000000"/>
          <w:sz w:val="24"/>
        </w:rPr>
        <w:t xml:space="preserve"> </w:t>
      </w:r>
      <w:r>
        <w:rPr>
          <w:rFonts w:ascii="Times New Roman" w:hAnsi="Times New Roman"/>
          <w:color w:val="000000"/>
          <w:sz w:val="24"/>
        </w:rPr>
        <w:t xml:space="preserve">théorique, législatif et réglementaire, regroupe le cadre théorique</w:t>
      </w:r>
      <w:r>
        <w:rPr>
          <w:rFonts w:ascii="Times New Roman" w:hAnsi="Times New Roman"/>
          <w:color w:val="000000"/>
          <w:sz w:val="24"/>
        </w:rPr>
        <w:t xml:space="preserve"> </w:t>
      </w:r>
      <w:r>
        <w:rPr>
          <w:rFonts w:ascii="Times New Roman" w:hAnsi="Times New Roman"/>
          <w:color w:val="000000"/>
          <w:sz w:val="24"/>
        </w:rPr>
        <w:t xml:space="preserve">(chapitre I : revue conceptuelle et revue critique de la littérature) et</w:t>
      </w:r>
      <w:r>
        <w:rPr>
          <w:rFonts w:ascii="Times New Roman" w:hAnsi="Times New Roman"/>
          <w:color w:val="000000"/>
          <w:sz w:val="24"/>
        </w:rPr>
        <w:t xml:space="preserve"> </w:t>
      </w:r>
      <w:r>
        <w:rPr>
          <w:rFonts w:ascii="Times New Roman" w:hAnsi="Times New Roman"/>
          <w:color w:val="000000"/>
          <w:sz w:val="24"/>
        </w:rPr>
        <w:t xml:space="preserve">le contexte de l’étude (chapitre II : contexte général et contexte</w:t>
      </w:r>
      <w:r>
        <w:rPr>
          <w:rFonts w:ascii="Times New Roman" w:hAnsi="Times New Roman"/>
          <w:color w:val="000000"/>
          <w:sz w:val="24"/>
        </w:rPr>
        <w:t xml:space="preserve"> </w:t>
      </w:r>
      <w:r>
        <w:rPr>
          <w:rFonts w:ascii="Times New Roman" w:hAnsi="Times New Roman"/>
          <w:color w:val="000000"/>
          <w:sz w:val="24"/>
        </w:rPr>
        <w:t xml:space="preserve">spécifique à l’AFI). La deuxième partie, consacrée au cadre</w:t>
      </w:r>
      <w:r>
        <w:rPr>
          <w:rFonts w:ascii="Times New Roman" w:hAnsi="Times New Roman"/>
          <w:color w:val="000000"/>
          <w:sz w:val="24"/>
        </w:rPr>
        <w:t xml:space="preserve"> </w:t>
      </w:r>
      <w:r>
        <w:rPr>
          <w:rFonts w:ascii="Times New Roman" w:hAnsi="Times New Roman"/>
          <w:color w:val="000000"/>
          <w:sz w:val="24"/>
        </w:rPr>
        <w:t xml:space="preserve">méthodologique et analytique, présente successivement le cadre</w:t>
      </w:r>
      <w:r>
        <w:rPr>
          <w:rFonts w:ascii="Times New Roman" w:hAnsi="Times New Roman"/>
          <w:color w:val="000000"/>
          <w:sz w:val="24"/>
        </w:rPr>
        <w:t xml:space="preserve"> </w:t>
      </w:r>
      <w:r>
        <w:rPr>
          <w:rFonts w:ascii="Times New Roman" w:hAnsi="Times New Roman"/>
          <w:color w:val="000000"/>
          <w:sz w:val="24"/>
        </w:rPr>
        <w:t xml:space="preserve">méthodologique de la recherche (chapitre III), la démonstration de</w:t>
      </w:r>
      <w:r>
        <w:rPr>
          <w:rFonts w:ascii="Times New Roman" w:hAnsi="Times New Roman"/>
          <w:color w:val="000000"/>
          <w:sz w:val="24"/>
        </w:rPr>
        <w:t xml:space="preserve"> </w:t>
      </w:r>
      <w:r>
        <w:rPr>
          <w:rFonts w:ascii="Times New Roman" w:hAnsi="Times New Roman"/>
          <w:color w:val="000000"/>
          <w:sz w:val="24"/>
        </w:rPr>
        <w:t xml:space="preserve">l’application réalisée (chapitre IV), puis le cadre analytique consacré</w:t>
      </w:r>
      <w:r>
        <w:rPr>
          <w:rFonts w:ascii="Times New Roman" w:hAnsi="Times New Roman"/>
          <w:color w:val="000000"/>
          <w:sz w:val="24"/>
        </w:rPr>
        <w:t xml:space="preserve"> </w:t>
      </w:r>
      <w:r>
        <w:rPr>
          <w:rFonts w:ascii="Times New Roman" w:hAnsi="Times New Roman"/>
          <w:color w:val="000000"/>
          <w:sz w:val="24"/>
        </w:rPr>
        <w:t xml:space="preserve">à la présentation et à la discussion des résultats ainsi qu’aux</w:t>
      </w:r>
      <w:r>
        <w:rPr>
          <w:rFonts w:ascii="Times New Roman" w:hAnsi="Times New Roman"/>
          <w:color w:val="000000"/>
          <w:sz w:val="24"/>
        </w:rPr>
        <w:t xml:space="preserve"> </w:t>
      </w:r>
      <w:r>
        <w:rPr>
          <w:rFonts w:ascii="Times New Roman" w:hAnsi="Times New Roman"/>
          <w:color w:val="000000"/>
          <w:sz w:val="24"/>
        </w:rPr>
        <w:t xml:space="preserve">recommandations (chapitre V). Une conclusion générale clôt le travail en</w:t>
      </w:r>
      <w:r>
        <w:rPr>
          <w:rFonts w:ascii="Times New Roman" w:hAnsi="Times New Roman"/>
          <w:color w:val="000000"/>
          <w:sz w:val="24"/>
        </w:rPr>
        <w:t xml:space="preserve"> </w:t>
      </w:r>
      <w:r>
        <w:rPr>
          <w:rFonts w:ascii="Times New Roman" w:hAnsi="Times New Roman"/>
          <w:color w:val="000000"/>
          <w:sz w:val="24"/>
        </w:rPr>
        <w:t xml:space="preserve">rappelant les principaux résultats obtenus et en dégageant les limites</w:t>
      </w:r>
      <w:r>
        <w:rPr>
          <w:rFonts w:ascii="Times New Roman" w:hAnsi="Times New Roman"/>
          <w:color w:val="000000"/>
          <w:sz w:val="24"/>
        </w:rPr>
        <w:t xml:space="preserve"> </w:t>
      </w:r>
      <w:r>
        <w:rPr>
          <w:rFonts w:ascii="Times New Roman" w:hAnsi="Times New Roman"/>
          <w:color w:val="000000"/>
          <w:sz w:val="24"/>
        </w:rPr>
        <w:t xml:space="preserve">et les perspectives.</w:t>
      </w:r>
    </w:p>
    <w:p>
      <w:pPr>
        <w:pStyle w:val="Heading1"/>
        <w:pageBreakBefore/>
        <w:spacing w:line="276" w:lineRule="auto" w:after="240"/>
        <w:jc w:val="center"/>
      </w:pPr>
      <w:bookmarkStart w:id="30" w:name="X1151e4ffa465e27f7435a2c692eafbb6850724d"/>
      <w:r>
        <w:rPr>
          <w:rFonts w:ascii="Times New Roman" w:hAnsi="Times New Roman"/>
          <w:b/>
          <w:color w:val="000000"/>
          <w:sz w:val="28"/>
        </w:rPr>
        <w:t xml:space="preserve">PREMIÈRE PARTIE — CADRE THÉORIQUE, LÉGISLATIF ET RÉGLEMENTAIRE</w:t>
      </w:r>
      <w:bookmarkEnd w:id="30"/>
    </w:p>
    <w:p>
      <w:pPr>
        <w:pStyle w:val="FirstParagraph"/>
        <w:spacing w:line="360" w:lineRule="auto" w:after="120"/>
        <w:jc w:val="both"/>
      </w:pPr>
      <w:r>
        <w:rPr>
          <w:rFonts w:ascii="Times New Roman" w:hAnsi="Times New Roman"/>
          <w:color w:val="000000"/>
          <w:sz w:val="24"/>
        </w:rPr>
        <w:t xml:space="preserve">La première partie de ce mémoire pose les fondements théoriques et</w:t>
      </w:r>
      <w:r>
        <w:rPr>
          <w:rFonts w:ascii="Times New Roman" w:hAnsi="Times New Roman"/>
          <w:color w:val="000000"/>
          <w:sz w:val="24"/>
        </w:rPr>
        <w:t xml:space="preserve"> </w:t>
      </w:r>
      <w:r>
        <w:rPr>
          <w:rFonts w:ascii="Times New Roman" w:hAnsi="Times New Roman"/>
          <w:color w:val="000000"/>
          <w:sz w:val="24"/>
        </w:rPr>
        <w:t xml:space="preserve">contextuels sur lesquels repose l’ensemble de la démarche. Elle</w:t>
      </w:r>
      <w:r>
        <w:rPr>
          <w:rFonts w:ascii="Times New Roman" w:hAnsi="Times New Roman"/>
          <w:color w:val="000000"/>
          <w:sz w:val="24"/>
        </w:rPr>
        <w:t xml:space="preserve"> </w:t>
      </w:r>
      <w:r>
        <w:rPr>
          <w:rFonts w:ascii="Times New Roman" w:hAnsi="Times New Roman"/>
          <w:color w:val="000000"/>
          <w:sz w:val="24"/>
        </w:rPr>
        <w:t xml:space="preserve">s’articule autour de deux chapitres complémentaires. Le</w:t>
      </w:r>
      <w:r>
        <w:rPr>
          <w:rFonts w:ascii="Times New Roman" w:hAnsi="Times New Roman"/>
          <w:color w:val="000000"/>
          <w:sz w:val="24"/>
        </w:rPr>
        <w:t xml:space="preserve"> </w:t>
      </w:r>
      <w:r>
        <w:rPr>
          <w:rFonts w:ascii="Times New Roman" w:hAnsi="Times New Roman"/>
          <w:b/>
          <w:color w:val="000000"/>
          <w:sz w:val="24"/>
        </w:rPr>
        <w:t xml:space="preserve">Chapitre I</w:t>
      </w:r>
      <w:r>
        <w:rPr>
          <w:rFonts w:ascii="Times New Roman" w:hAnsi="Times New Roman"/>
          <w:color w:val="000000"/>
          <w:sz w:val="24"/>
        </w:rPr>
        <w:t xml:space="preserve"> </w:t>
      </w:r>
      <w:r>
        <w:rPr>
          <w:rFonts w:ascii="Times New Roman" w:hAnsi="Times New Roman"/>
          <w:color w:val="000000"/>
          <w:sz w:val="24"/>
        </w:rPr>
        <w:t xml:space="preserve">procède à une revue conceptuelle et critique des travaux scientifiques</w:t>
      </w:r>
      <w:r>
        <w:rPr>
          <w:rFonts w:ascii="Times New Roman" w:hAnsi="Times New Roman"/>
          <w:color w:val="000000"/>
          <w:sz w:val="24"/>
        </w:rPr>
        <w:t xml:space="preserve"> </w:t>
      </w:r>
      <w:r>
        <w:rPr>
          <w:rFonts w:ascii="Times New Roman" w:hAnsi="Times New Roman"/>
          <w:color w:val="000000"/>
          <w:sz w:val="24"/>
        </w:rPr>
        <w:t xml:space="preserve">relatifs aux systèmes de gestion de l’apprentissage, aux plateformes</w:t>
      </w:r>
      <w:r>
        <w:rPr>
          <w:rFonts w:ascii="Times New Roman" w:hAnsi="Times New Roman"/>
          <w:color w:val="000000"/>
          <w:sz w:val="24"/>
        </w:rPr>
        <w:t xml:space="preserve"> </w:t>
      </w:r>
      <w:r>
        <w:rPr>
          <w:rFonts w:ascii="Times New Roman" w:hAnsi="Times New Roman"/>
          <w:color w:val="000000"/>
          <w:sz w:val="24"/>
        </w:rPr>
        <w:t xml:space="preserve">collaboratives numériques et aux architectures logicielles modernes. Le</w:t>
      </w:r>
      <w:r>
        <w:rPr>
          <w:rFonts w:ascii="Times New Roman" w:hAnsi="Times New Roman"/>
          <w:color w:val="000000"/>
          <w:sz w:val="24"/>
        </w:rPr>
        <w:t xml:space="preserve"> </w:t>
      </w:r>
      <w:r>
        <w:rPr>
          <w:rFonts w:ascii="Times New Roman" w:hAnsi="Times New Roman"/>
          <w:b/>
          <w:color w:val="000000"/>
          <w:sz w:val="24"/>
        </w:rPr>
        <w:t xml:space="preserve">Chapitre II</w:t>
      </w:r>
      <w:r>
        <w:rPr>
          <w:rFonts w:ascii="Times New Roman" w:hAnsi="Times New Roman"/>
          <w:color w:val="000000"/>
          <w:sz w:val="24"/>
        </w:rPr>
        <w:t xml:space="preserve"> </w:t>
      </w:r>
      <w:r>
        <w:rPr>
          <w:rFonts w:ascii="Times New Roman" w:hAnsi="Times New Roman"/>
          <w:color w:val="000000"/>
          <w:sz w:val="24"/>
        </w:rPr>
        <w:t xml:space="preserve">ancre le projet dans son contexte réel, en examinant les</w:t>
      </w:r>
      <w:r>
        <w:rPr>
          <w:rFonts w:ascii="Times New Roman" w:hAnsi="Times New Roman"/>
          <w:color w:val="000000"/>
          <w:sz w:val="24"/>
        </w:rPr>
        <w:t xml:space="preserve"> </w:t>
      </w:r>
      <w:r>
        <w:rPr>
          <w:rFonts w:ascii="Times New Roman" w:hAnsi="Times New Roman"/>
          <w:color w:val="000000"/>
          <w:sz w:val="24"/>
        </w:rPr>
        <w:t xml:space="preserve">dynamiques de la numérisation de l’enseignement supérieur en Afrique</w:t>
      </w:r>
      <w:r>
        <w:rPr>
          <w:rFonts w:ascii="Times New Roman" w:hAnsi="Times New Roman"/>
          <w:color w:val="000000"/>
          <w:sz w:val="24"/>
        </w:rPr>
        <w:t xml:space="preserve"> </w:t>
      </w:r>
      <w:r>
        <w:rPr>
          <w:rFonts w:ascii="Times New Roman" w:hAnsi="Times New Roman"/>
          <w:color w:val="000000"/>
          <w:sz w:val="24"/>
        </w:rPr>
        <w:t xml:space="preserve">subsaharienne avant de dresser un diagnostic précis des pratiques et des</w:t>
      </w:r>
      <w:r>
        <w:rPr>
          <w:rFonts w:ascii="Times New Roman" w:hAnsi="Times New Roman"/>
          <w:color w:val="000000"/>
          <w:sz w:val="24"/>
        </w:rPr>
        <w:t xml:space="preserve"> </w:t>
      </w:r>
      <w:r>
        <w:rPr>
          <w:rFonts w:ascii="Times New Roman" w:hAnsi="Times New Roman"/>
          <w:color w:val="000000"/>
          <w:sz w:val="24"/>
        </w:rPr>
        <w:t xml:space="preserve">défaillances observées au sein de l’AFI — L’Université de l’Entreprise.</w:t>
      </w:r>
    </w:p>
    <w:p>
      <w:pPr>
        <w:pStyle w:val="Heading1"/>
        <w:pageBreakBefore/>
        <w:spacing w:line="276" w:lineRule="auto" w:after="240"/>
        <w:jc w:val="center"/>
      </w:pPr>
      <w:r>
        <w:rPr>
          <w:rFonts w:ascii="Times New Roman" w:hAnsi="Times New Roman"/>
          <w:b/>
          <w:color w:val="000000"/>
          <w:sz w:val="28"/>
        </w:rPr>
        <w:t xml:space="preserve">CHAPITRE I : CADRE THÉORIQUE</w:t>
      </w:r>
    </w:p>
    <w:p>
      <w:pPr>
        <w:pStyle w:val="Heading3"/>
        <w:spacing w:line="276" w:lineRule="auto" w:before="120" w:after="60"/>
        <w:jc w:val="left"/>
      </w:pPr>
      <w:bookmarkStart w:id="31" w:name="introduction-du-chapitre-i"/>
      <w:r>
        <w:rPr>
          <w:rFonts w:ascii="Times New Roman" w:hAnsi="Times New Roman"/>
          <w:b/>
          <w:color w:val="000000"/>
          <w:sz w:val="24"/>
        </w:rPr>
        <w:t xml:space="preserve">Introduction du Chapitre I</w:t>
      </w:r>
      <w:bookmarkEnd w:id="31"/>
    </w:p>
    <w:p>
      <w:pPr>
        <w:pStyle w:val="FirstParagraph"/>
        <w:spacing w:line="360" w:lineRule="auto" w:after="120"/>
        <w:jc w:val="both"/>
      </w:pPr>
      <w:r>
        <w:rPr>
          <w:rFonts w:ascii="Times New Roman" w:hAnsi="Times New Roman"/>
          <w:color w:val="000000"/>
          <w:sz w:val="24"/>
        </w:rPr>
        <w:t xml:space="preserve">Le développement d’une plateforme collaborative de ressources</w:t>
      </w:r>
      <w:r>
        <w:rPr>
          <w:rFonts w:ascii="Times New Roman" w:hAnsi="Times New Roman"/>
          <w:color w:val="000000"/>
          <w:sz w:val="24"/>
        </w:rPr>
        <w:t xml:space="preserve"> </w:t>
      </w:r>
      <w:r>
        <w:rPr>
          <w:rFonts w:ascii="Times New Roman" w:hAnsi="Times New Roman"/>
          <w:color w:val="000000"/>
          <w:sz w:val="24"/>
        </w:rPr>
        <w:t xml:space="preserve">pédagogiques ne saurait se concevoir sans un ancrage rigoureux dans les</w:t>
      </w:r>
      <w:r>
        <w:rPr>
          <w:rFonts w:ascii="Times New Roman" w:hAnsi="Times New Roman"/>
          <w:color w:val="000000"/>
          <w:sz w:val="24"/>
        </w:rPr>
        <w:t xml:space="preserve"> </w:t>
      </w:r>
      <w:r>
        <w:rPr>
          <w:rFonts w:ascii="Times New Roman" w:hAnsi="Times New Roman"/>
          <w:color w:val="000000"/>
          <w:sz w:val="24"/>
        </w:rPr>
        <w:t xml:space="preserve">travaux scientifiques existants. Ce chapitre vise à établir les bases</w:t>
      </w:r>
      <w:r>
        <w:rPr>
          <w:rFonts w:ascii="Times New Roman" w:hAnsi="Times New Roman"/>
          <w:color w:val="000000"/>
          <w:sz w:val="24"/>
        </w:rPr>
        <w:t xml:space="preserve"> </w:t>
      </w:r>
      <w:r>
        <w:rPr>
          <w:rFonts w:ascii="Times New Roman" w:hAnsi="Times New Roman"/>
          <w:color w:val="000000"/>
          <w:sz w:val="24"/>
        </w:rPr>
        <w:t xml:space="preserve">conceptuelles et théoriques qui ont guidé les choix de conception et de</w:t>
      </w:r>
      <w:r>
        <w:rPr>
          <w:rFonts w:ascii="Times New Roman" w:hAnsi="Times New Roman"/>
          <w:color w:val="000000"/>
          <w:sz w:val="24"/>
        </w:rPr>
        <w:t xml:space="preserve"> </w:t>
      </w:r>
      <w:r>
        <w:rPr>
          <w:rFonts w:ascii="Times New Roman" w:hAnsi="Times New Roman"/>
          <w:color w:val="000000"/>
          <w:sz w:val="24"/>
        </w:rPr>
        <w:t xml:space="preserve">développement du présent projet. Il se structure en deux sections</w:t>
      </w:r>
      <w:r>
        <w:rPr>
          <w:rFonts w:ascii="Times New Roman" w:hAnsi="Times New Roman"/>
          <w:color w:val="000000"/>
          <w:sz w:val="24"/>
        </w:rPr>
        <w:t xml:space="preserve"> </w:t>
      </w:r>
      <w:r>
        <w:rPr>
          <w:rFonts w:ascii="Times New Roman" w:hAnsi="Times New Roman"/>
          <w:color w:val="000000"/>
          <w:sz w:val="24"/>
        </w:rPr>
        <w:t xml:space="preserve">complémentaires : une revue conceptuelle destinée à définir et délimiter</w:t>
      </w:r>
      <w:r>
        <w:rPr>
          <w:rFonts w:ascii="Times New Roman" w:hAnsi="Times New Roman"/>
          <w:color w:val="000000"/>
          <w:sz w:val="24"/>
        </w:rPr>
        <w:t xml:space="preserve"> </w:t>
      </w:r>
      <w:r>
        <w:rPr>
          <w:rFonts w:ascii="Times New Roman" w:hAnsi="Times New Roman"/>
          <w:color w:val="000000"/>
          <w:sz w:val="24"/>
        </w:rPr>
        <w:t xml:space="preserve">les notions clés mobilisées, puis une revue critique de la littérature</w:t>
      </w:r>
      <w:r>
        <w:rPr>
          <w:rFonts w:ascii="Times New Roman" w:hAnsi="Times New Roman"/>
          <w:color w:val="000000"/>
          <w:sz w:val="24"/>
        </w:rPr>
        <w:t xml:space="preserve"> </w:t>
      </w:r>
      <w:r>
        <w:rPr>
          <w:rFonts w:ascii="Times New Roman" w:hAnsi="Times New Roman"/>
          <w:color w:val="000000"/>
          <w:sz w:val="24"/>
        </w:rPr>
        <w:t xml:space="preserve">mettant en dialogue les auteurs de référence avec la problématique</w:t>
      </w:r>
      <w:r>
        <w:rPr>
          <w:rFonts w:ascii="Times New Roman" w:hAnsi="Times New Roman"/>
          <w:color w:val="000000"/>
          <w:sz w:val="24"/>
        </w:rPr>
        <w:t xml:space="preserve"> </w:t>
      </w:r>
      <w:r>
        <w:rPr>
          <w:rFonts w:ascii="Times New Roman" w:hAnsi="Times New Roman"/>
          <w:color w:val="000000"/>
          <w:sz w:val="24"/>
        </w:rPr>
        <w:t xml:space="preserve">spécifique de l’AFI.</w:t>
      </w:r>
    </w:p>
    <w:p>
      <w:pPr>
        <w:pStyle w:val="BodyText"/>
        <w:spacing w:line="360" w:lineRule="auto" w:after="120"/>
        <w:jc w:val="both"/>
      </w:pPr>
      <w:r>
        <w:rPr>
          <w:rFonts w:ascii="Times New Roman" w:hAnsi="Times New Roman"/>
          <w:color w:val="000000"/>
          <w:sz w:val="24"/>
        </w:rPr>
        <w:t xml:space="preserve">La revue conceptuelle (Section 1) se concentre sur la clarification de</w:t>
      </w:r>
      <w:r>
        <w:rPr>
          <w:rFonts w:ascii="Times New Roman" w:hAnsi="Times New Roman"/>
          <w:color w:val="000000"/>
          <w:sz w:val="24"/>
        </w:rPr>
        <w:t xml:space="preserve"> </w:t>
      </w:r>
      <w:r>
        <w:rPr>
          <w:rFonts w:ascii="Times New Roman" w:hAnsi="Times New Roman"/>
          <w:color w:val="000000"/>
          <w:sz w:val="24"/>
        </w:rPr>
        <w:t xml:space="preserve">trois notions fondamentales : les systèmes de gestion de l’apprentissage</w:t>
      </w:r>
      <w:r>
        <w:rPr>
          <w:rFonts w:ascii="Times New Roman" w:hAnsi="Times New Roman"/>
          <w:color w:val="000000"/>
          <w:sz w:val="24"/>
        </w:rPr>
        <w:t xml:space="preserve"> </w:t>
      </w:r>
      <w:r>
        <w:rPr>
          <w:rFonts w:ascii="Times New Roman" w:hAnsi="Times New Roman"/>
          <w:color w:val="000000"/>
          <w:sz w:val="24"/>
        </w:rPr>
        <w:t xml:space="preserve">(LMS), les plateformes collaboratives numériques, et les architectures</w:t>
      </w:r>
      <w:r>
        <w:rPr>
          <w:rFonts w:ascii="Times New Roman" w:hAnsi="Times New Roman"/>
          <w:color w:val="000000"/>
          <w:sz w:val="24"/>
        </w:rPr>
        <w:t xml:space="preserve"> </w:t>
      </w:r>
      <w:r>
        <w:rPr>
          <w:rFonts w:ascii="Times New Roman" w:hAnsi="Times New Roman"/>
          <w:color w:val="000000"/>
          <w:sz w:val="24"/>
        </w:rPr>
        <w:t xml:space="preserve">logicielles modernes basées sur le paradigme REST. La revue critique de</w:t>
      </w:r>
      <w:r>
        <w:rPr>
          <w:rFonts w:ascii="Times New Roman" w:hAnsi="Times New Roman"/>
          <w:color w:val="000000"/>
          <w:sz w:val="24"/>
        </w:rPr>
        <w:t xml:space="preserve"> </w:t>
      </w:r>
      <w:r>
        <w:rPr>
          <w:rFonts w:ascii="Times New Roman" w:hAnsi="Times New Roman"/>
          <w:color w:val="000000"/>
          <w:sz w:val="24"/>
        </w:rPr>
        <w:t xml:space="preserve">la littérature (Section 2) mobilise les apports théoriques de Vygotsky</w:t>
      </w:r>
      <w:r>
        <w:rPr>
          <w:rFonts w:ascii="Times New Roman" w:hAnsi="Times New Roman"/>
          <w:color w:val="000000"/>
          <w:sz w:val="24"/>
        </w:rPr>
        <w:t xml:space="preserve"> </w:t>
      </w:r>
      <w:r>
        <w:rPr>
          <w:rFonts w:ascii="Times New Roman" w:hAnsi="Times New Roman"/>
          <w:color w:val="000000"/>
          <w:sz w:val="24"/>
        </w:rPr>
        <w:t xml:space="preserve">(1978), Norman (2013), Fielding (2000), Newman (2015) et Naveh et</w:t>
      </w:r>
      <w:r>
        <w:rPr>
          <w:rFonts w:ascii="Times New Roman" w:hAnsi="Times New Roman"/>
          <w:color w:val="000000"/>
          <w:sz w:val="24"/>
        </w:rPr>
        <w:t xml:space="preserve"> </w:t>
      </w:r>
      <w:r>
        <w:rPr>
          <w:rFonts w:ascii="Times New Roman" w:hAnsi="Times New Roman"/>
          <w:color w:val="000000"/>
          <w:sz w:val="24"/>
        </w:rPr>
        <w:t xml:space="preserve">al. (2010) pour fonder les choix pédagogiques, ergonomiques et</w:t>
      </w:r>
      <w:r>
        <w:rPr>
          <w:rFonts w:ascii="Times New Roman" w:hAnsi="Times New Roman"/>
          <w:color w:val="000000"/>
          <w:sz w:val="24"/>
        </w:rPr>
        <w:t xml:space="preserve"> </w:t>
      </w:r>
      <w:r>
        <w:rPr>
          <w:rFonts w:ascii="Times New Roman" w:hAnsi="Times New Roman"/>
          <w:color w:val="000000"/>
          <w:sz w:val="24"/>
        </w:rPr>
        <w:t xml:space="preserve">techniques de la solution développée.</w:t>
      </w:r>
    </w:p>
    <w:p>
      <w:pPr>
        <w:pStyle w:val="Heading2"/>
        <w:pageBreakBefore w:val="0"/>
        <w:spacing w:line="276" w:lineRule="auto" w:before="160" w:after="80"/>
        <w:jc w:val="left"/>
      </w:pPr>
      <w:r>
        <w:rPr>
          <w:color w:val="000000"/>
          <w:sz w:val="26"/>
          <w:u w:val="single"/>
          <w:i/>
          <w:rFonts w:ascii="Times New Roman" w:hAnsi="Times New Roman"/>
          <w:b/>
        </w:rPr>
        <w:t xml:space="preserve">Section 1 : Revue conceptuelle</w:t>
      </w:r>
    </w:p>
    <w:p>
      <w:pPr>
        <w:pStyle w:val="Heading3"/>
        <w:spacing w:line="276" w:lineRule="auto" w:before="120" w:after="60"/>
        <w:jc w:val="left"/>
      </w:pPr>
      <w:bookmarkStart w:id="32" w:name="X84a334aa9f770dab6812c94b7547406c15f5d2b"/>
      <w:r>
        <w:rPr>
          <w:rFonts w:ascii="Times New Roman" w:hAnsi="Times New Roman"/>
          <w:b/>
          <w:color w:val="000000"/>
          <w:sz w:val="24"/>
        </w:rPr>
        <w:t xml:space="preserve">1.1 Les systèmes de gestion de l’apprentissage (LMS)</w:t>
      </w:r>
      <w:bookmarkEnd w:id="32"/>
    </w:p>
    <w:p>
      <w:pPr>
        <w:pStyle w:val="FirstParagraph"/>
        <w:spacing w:line="360" w:lineRule="auto" w:after="120"/>
        <w:jc w:val="both"/>
      </w:pPr>
      <w:r>
        <w:rPr>
          <w:rFonts w:ascii="Times New Roman" w:hAnsi="Times New Roman"/>
          <w:color w:val="000000"/>
          <w:sz w:val="24"/>
        </w:rPr>
        <w:t xml:space="preserve">Un</w:t>
      </w:r>
      <w:r>
        <w:rPr>
          <w:rFonts w:ascii="Times New Roman" w:hAnsi="Times New Roman"/>
          <w:color w:val="000000"/>
          <w:sz w:val="24"/>
        </w:rPr>
        <w:t xml:space="preserve"> </w:t>
      </w:r>
      <w:r>
        <w:rPr>
          <w:rFonts w:ascii="Times New Roman" w:hAnsi="Times New Roman"/>
          <w:b/>
          <w:color w:val="000000"/>
          <w:sz w:val="24"/>
        </w:rPr>
        <w:t xml:space="preserve">Learning Management System</w:t>
      </w:r>
      <w:r>
        <w:rPr>
          <w:rFonts w:ascii="Times New Roman" w:hAnsi="Times New Roman"/>
          <w:color w:val="000000"/>
          <w:sz w:val="24"/>
        </w:rPr>
        <w:t xml:space="preserve"> </w:t>
      </w:r>
      <w:r>
        <w:rPr>
          <w:rFonts w:ascii="Times New Roman" w:hAnsi="Times New Roman"/>
          <w:color w:val="000000"/>
          <w:sz w:val="24"/>
        </w:rPr>
        <w:t xml:space="preserve">(LMS), ou système de gestion de</w:t>
      </w:r>
      <w:r>
        <w:rPr>
          <w:rFonts w:ascii="Times New Roman" w:hAnsi="Times New Roman"/>
          <w:color w:val="000000"/>
          <w:sz w:val="24"/>
        </w:rPr>
        <w:t xml:space="preserve"> </w:t>
      </w:r>
      <w:r>
        <w:rPr>
          <w:rFonts w:ascii="Times New Roman" w:hAnsi="Times New Roman"/>
          <w:color w:val="000000"/>
          <w:sz w:val="24"/>
        </w:rPr>
        <w:t xml:space="preserve">l’apprentissage, est une application logicielle conçue pour créer,</w:t>
      </w:r>
      <w:r>
        <w:rPr>
          <w:rFonts w:ascii="Times New Roman" w:hAnsi="Times New Roman"/>
          <w:color w:val="000000"/>
          <w:sz w:val="24"/>
        </w:rPr>
        <w:t xml:space="preserve"> </w:t>
      </w:r>
      <w:r>
        <w:rPr>
          <w:rFonts w:ascii="Times New Roman" w:hAnsi="Times New Roman"/>
          <w:color w:val="000000"/>
          <w:sz w:val="24"/>
        </w:rPr>
        <w:t xml:space="preserve">gérer, distribuer et évaluer des contenus pédagogiques dans un</w:t>
      </w:r>
      <w:r>
        <w:rPr>
          <w:rFonts w:ascii="Times New Roman" w:hAnsi="Times New Roman"/>
          <w:color w:val="000000"/>
          <w:sz w:val="24"/>
        </w:rPr>
        <w:t xml:space="preserve"> </w:t>
      </w:r>
      <w:r>
        <w:rPr>
          <w:rFonts w:ascii="Times New Roman" w:hAnsi="Times New Roman"/>
          <w:color w:val="000000"/>
          <w:sz w:val="24"/>
        </w:rPr>
        <w:t xml:space="preserve">environnement numérique. Selon Naveh, Tubin et Pliskin (2010), un LMS</w:t>
      </w:r>
      <w:r>
        <w:rPr>
          <w:rFonts w:ascii="Times New Roman" w:hAnsi="Times New Roman"/>
          <w:color w:val="000000"/>
          <w:sz w:val="24"/>
        </w:rPr>
        <w:t xml:space="preserve"> </w:t>
      </w:r>
      <w:r>
        <w:rPr>
          <w:rFonts w:ascii="Times New Roman" w:hAnsi="Times New Roman"/>
          <w:color w:val="000000"/>
          <w:sz w:val="24"/>
        </w:rPr>
        <w:t xml:space="preserve">est</w:t>
      </w:r>
      <w:r>
        <w:rPr>
          <w:rFonts w:ascii="Times New Roman" w:hAnsi="Times New Roman"/>
          <w:color w:val="000000"/>
          <w:sz w:val="24"/>
        </w:rPr>
        <w:t xml:space="preserve"> </w:t>
      </w:r>
      <w:r>
        <w:rPr>
          <w:rFonts w:ascii="Times New Roman" w:hAnsi="Times New Roman"/>
          <w:i/>
          <w:color w:val="000000"/>
          <w:sz w:val="24"/>
        </w:rPr>
        <w:t xml:space="preserve">« un environnement informatisé permettant aux établissements</w:t>
      </w:r>
      <w:r>
        <w:rPr>
          <w:rFonts w:ascii="Times New Roman" w:hAnsi="Times New Roman"/>
          <w:i/>
          <w:color w:val="000000"/>
          <w:sz w:val="24"/>
        </w:rPr>
        <w:t xml:space="preserve"> </w:t>
      </w:r>
      <w:r>
        <w:rPr>
          <w:rFonts w:ascii="Times New Roman" w:hAnsi="Times New Roman"/>
          <w:i/>
          <w:color w:val="000000"/>
          <w:sz w:val="24"/>
        </w:rPr>
        <w:t xml:space="preserve">d’enseignement supérieur d’offrir des contenus de cours, de gérer les</w:t>
      </w:r>
      <w:r>
        <w:rPr>
          <w:rFonts w:ascii="Times New Roman" w:hAnsi="Times New Roman"/>
          <w:i/>
          <w:color w:val="000000"/>
          <w:sz w:val="24"/>
        </w:rPr>
        <w:t xml:space="preserve"> </w:t>
      </w:r>
      <w:r>
        <w:rPr>
          <w:rFonts w:ascii="Times New Roman" w:hAnsi="Times New Roman"/>
          <w:i/>
          <w:color w:val="000000"/>
          <w:sz w:val="24"/>
        </w:rPr>
        <w:t xml:space="preserve">activités pédagogiques et d’interagir avec les apprenants via une</w:t>
      </w:r>
      <w:r>
        <w:rPr>
          <w:rFonts w:ascii="Times New Roman" w:hAnsi="Times New Roman"/>
          <w:i/>
          <w:color w:val="000000"/>
          <w:sz w:val="24"/>
        </w:rPr>
        <w:t xml:space="preserve"> </w:t>
      </w:r>
      <w:r>
        <w:rPr>
          <w:rFonts w:ascii="Times New Roman" w:hAnsi="Times New Roman"/>
          <w:i/>
          <w:color w:val="000000"/>
          <w:sz w:val="24"/>
        </w:rPr>
        <w:t xml:space="preserve">interface unique »</w:t>
      </w:r>
      <w:r>
        <w:rPr>
          <w:rFonts w:ascii="Times New Roman" w:hAnsi="Times New Roman"/>
          <w:color w:val="000000"/>
          <w:sz w:val="24"/>
        </w:rPr>
        <w:t xml:space="preserve">. Ces systèmes se sont imposés comme des piliers de</w:t>
      </w:r>
      <w:r>
        <w:rPr>
          <w:rFonts w:ascii="Times New Roman" w:hAnsi="Times New Roman"/>
          <w:color w:val="000000"/>
          <w:sz w:val="24"/>
        </w:rPr>
        <w:t xml:space="preserve"> </w:t>
      </w:r>
      <w:r>
        <w:rPr>
          <w:rFonts w:ascii="Times New Roman" w:hAnsi="Times New Roman"/>
          <w:color w:val="000000"/>
          <w:sz w:val="24"/>
        </w:rPr>
        <w:t xml:space="preserve">l’enseignement à distance et hybride depuis la fin des années 1990,</w:t>
      </w:r>
      <w:r>
        <w:rPr>
          <w:rFonts w:ascii="Times New Roman" w:hAnsi="Times New Roman"/>
          <w:color w:val="000000"/>
          <w:sz w:val="24"/>
        </w:rPr>
        <w:t xml:space="preserve"> </w:t>
      </w:r>
      <w:r>
        <w:rPr>
          <w:rFonts w:ascii="Times New Roman" w:hAnsi="Times New Roman"/>
          <w:color w:val="000000"/>
          <w:sz w:val="24"/>
        </w:rPr>
        <w:t xml:space="preserve">connaissant une adoption massive à l’échelle mondiale dans le sillage de</w:t>
      </w:r>
      <w:r>
        <w:rPr>
          <w:rFonts w:ascii="Times New Roman" w:hAnsi="Times New Roman"/>
          <w:color w:val="000000"/>
          <w:sz w:val="24"/>
        </w:rPr>
        <w:t xml:space="preserve"> </w:t>
      </w:r>
      <w:r>
        <w:rPr>
          <w:rFonts w:ascii="Times New Roman" w:hAnsi="Times New Roman"/>
          <w:color w:val="000000"/>
          <w:sz w:val="24"/>
        </w:rPr>
        <w:t xml:space="preserve">la pandémie de Covid-19.</w:t>
      </w:r>
    </w:p>
    <w:p>
      <w:pPr>
        <w:pStyle w:val="BodyText"/>
        <w:spacing w:line="360" w:lineRule="auto" w:after="120"/>
        <w:jc w:val="both"/>
      </w:pPr>
      <w:r>
        <w:rPr>
          <w:rFonts w:ascii="Times New Roman" w:hAnsi="Times New Roman"/>
          <w:color w:val="000000"/>
          <w:sz w:val="24"/>
        </w:rPr>
        <w:t xml:space="preserve">Les LMS les plus répandus — Moodle, Canvas, Blackboard ou Google</w:t>
      </w:r>
      <w:r>
        <w:rPr>
          <w:rFonts w:ascii="Times New Roman" w:hAnsi="Times New Roman"/>
          <w:color w:val="000000"/>
          <w:sz w:val="24"/>
        </w:rPr>
        <w:t xml:space="preserve"> </w:t>
      </w:r>
      <w:r>
        <w:rPr>
          <w:rFonts w:ascii="Times New Roman" w:hAnsi="Times New Roman"/>
          <w:color w:val="000000"/>
          <w:sz w:val="24"/>
        </w:rPr>
        <w:t xml:space="preserve">Classroom — partagent un ensemble de fonctionnalités communes : dépôt et</w:t>
      </w:r>
      <w:r>
        <w:rPr>
          <w:rFonts w:ascii="Times New Roman" w:hAnsi="Times New Roman"/>
          <w:color w:val="000000"/>
          <w:sz w:val="24"/>
        </w:rPr>
        <w:t xml:space="preserve"> </w:t>
      </w:r>
      <w:r>
        <w:rPr>
          <w:rFonts w:ascii="Times New Roman" w:hAnsi="Times New Roman"/>
          <w:color w:val="000000"/>
          <w:sz w:val="24"/>
        </w:rPr>
        <w:t xml:space="preserve">organisation des ressources pédagogiques, gestion des utilisateurs et</w:t>
      </w:r>
      <w:r>
        <w:rPr>
          <w:rFonts w:ascii="Times New Roman" w:hAnsi="Times New Roman"/>
          <w:color w:val="000000"/>
          <w:sz w:val="24"/>
        </w:rPr>
        <w:t xml:space="preserve"> </w:t>
      </w:r>
      <w:r>
        <w:rPr>
          <w:rFonts w:ascii="Times New Roman" w:hAnsi="Times New Roman"/>
          <w:color w:val="000000"/>
          <w:sz w:val="24"/>
        </w:rPr>
        <w:t xml:space="preserve">des droits d’accès, suivi des activités des apprenants, outils de</w:t>
      </w:r>
      <w:r>
        <w:rPr>
          <w:rFonts w:ascii="Times New Roman" w:hAnsi="Times New Roman"/>
          <w:color w:val="000000"/>
          <w:sz w:val="24"/>
        </w:rPr>
        <w:t xml:space="preserve"> </w:t>
      </w:r>
      <w:r>
        <w:rPr>
          <w:rFonts w:ascii="Times New Roman" w:hAnsi="Times New Roman"/>
          <w:color w:val="000000"/>
          <w:sz w:val="24"/>
        </w:rPr>
        <w:t xml:space="preserve">communication et d’évaluation. Depover et Marchand (2002) soulignent que</w:t>
      </w:r>
      <w:r>
        <w:rPr>
          <w:rFonts w:ascii="Times New Roman" w:hAnsi="Times New Roman"/>
          <w:color w:val="000000"/>
          <w:sz w:val="24"/>
        </w:rPr>
        <w:t xml:space="preserve"> </w:t>
      </w:r>
      <w:r>
        <w:rPr>
          <w:rFonts w:ascii="Times New Roman" w:hAnsi="Times New Roman"/>
          <w:i/>
          <w:color w:val="000000"/>
          <w:sz w:val="24"/>
        </w:rPr>
        <w:t xml:space="preserve">« l’efficacité d’un dispositif d’e-learning repose non pas tant sur la</w:t>
      </w:r>
      <w:r>
        <w:rPr>
          <w:rFonts w:ascii="Times New Roman" w:hAnsi="Times New Roman"/>
          <w:i/>
          <w:color w:val="000000"/>
          <w:sz w:val="24"/>
        </w:rPr>
        <w:t xml:space="preserve"> </w:t>
      </w:r>
      <w:r>
        <w:rPr>
          <w:rFonts w:ascii="Times New Roman" w:hAnsi="Times New Roman"/>
          <w:i/>
          <w:color w:val="000000"/>
          <w:sz w:val="24"/>
        </w:rPr>
        <w:t xml:space="preserve">richesse technologique de la solution que sur la pertinence de son</w:t>
      </w:r>
      <w:r>
        <w:rPr>
          <w:rFonts w:ascii="Times New Roman" w:hAnsi="Times New Roman"/>
          <w:i/>
          <w:color w:val="000000"/>
          <w:sz w:val="24"/>
        </w:rPr>
        <w:t xml:space="preserve"> </w:t>
      </w:r>
      <w:r>
        <w:rPr>
          <w:rFonts w:ascii="Times New Roman" w:hAnsi="Times New Roman"/>
          <w:i/>
          <w:color w:val="000000"/>
          <w:sz w:val="24"/>
        </w:rPr>
        <w:t xml:space="preserve">organisation pédagogique »</w:t>
      </w:r>
      <w:r>
        <w:rPr>
          <w:rFonts w:ascii="Times New Roman" w:hAnsi="Times New Roman"/>
          <w:color w:val="000000"/>
          <w:sz w:val="24"/>
        </w:rPr>
        <w:t xml:space="preserve">. Ce constat est fondamental pour le présent</w:t>
      </w:r>
      <w:r>
        <w:rPr>
          <w:rFonts w:ascii="Times New Roman" w:hAnsi="Times New Roman"/>
          <w:color w:val="000000"/>
          <w:sz w:val="24"/>
        </w:rPr>
        <w:t xml:space="preserve"> </w:t>
      </w:r>
      <w:r>
        <w:rPr>
          <w:rFonts w:ascii="Times New Roman" w:hAnsi="Times New Roman"/>
          <w:color w:val="000000"/>
          <w:sz w:val="24"/>
        </w:rPr>
        <w:t xml:space="preserve">projet : une plateforme sobre, bien structurée et adaptée aux besoins</w:t>
      </w:r>
      <w:r>
        <w:rPr>
          <w:rFonts w:ascii="Times New Roman" w:hAnsi="Times New Roman"/>
          <w:color w:val="000000"/>
          <w:sz w:val="24"/>
        </w:rPr>
        <w:t xml:space="preserve"> </w:t>
      </w:r>
      <w:r>
        <w:rPr>
          <w:rFonts w:ascii="Times New Roman" w:hAnsi="Times New Roman"/>
          <w:color w:val="000000"/>
          <w:sz w:val="24"/>
        </w:rPr>
        <w:t xml:space="preserve">réels des utilisateurs surpassera systématiquement une solution</w:t>
      </w:r>
      <w:r>
        <w:rPr>
          <w:rFonts w:ascii="Times New Roman" w:hAnsi="Times New Roman"/>
          <w:color w:val="000000"/>
          <w:sz w:val="24"/>
        </w:rPr>
        <w:t xml:space="preserve"> </w:t>
      </w:r>
      <w:r>
        <w:rPr>
          <w:rFonts w:ascii="Times New Roman" w:hAnsi="Times New Roman"/>
          <w:color w:val="000000"/>
          <w:sz w:val="24"/>
        </w:rPr>
        <w:t xml:space="preserve">techniquement sophistiquée mais inadaptée au contexte.</w:t>
      </w:r>
    </w:p>
    <w:p>
      <w:pPr>
        <w:pStyle w:val="BodyText"/>
        <w:spacing w:line="360" w:lineRule="auto" w:after="120"/>
        <w:jc w:val="both"/>
      </w:pPr>
      <w:r>
        <w:rPr>
          <w:rFonts w:ascii="Times New Roman" w:hAnsi="Times New Roman"/>
          <w:color w:val="000000"/>
          <w:sz w:val="24"/>
        </w:rPr>
        <w:t xml:space="preserve">Toutefois, les études empiriques mettent en évidence une récurrence : le</w:t>
      </w:r>
      <w:r>
        <w:rPr>
          <w:rFonts w:ascii="Times New Roman" w:hAnsi="Times New Roman"/>
          <w:color w:val="000000"/>
          <w:sz w:val="24"/>
        </w:rPr>
        <w:t xml:space="preserve"> </w:t>
      </w:r>
      <w:r>
        <w:rPr>
          <w:rFonts w:ascii="Times New Roman" w:hAnsi="Times New Roman"/>
          <w:color w:val="000000"/>
          <w:sz w:val="24"/>
        </w:rPr>
        <w:t xml:space="preserve">paradoxe de la sur-fonctionnalité. Naveh et al. (2010) démontrent que</w:t>
      </w:r>
      <w:r>
        <w:rPr>
          <w:rFonts w:ascii="Times New Roman" w:hAnsi="Times New Roman"/>
          <w:color w:val="000000"/>
          <w:sz w:val="24"/>
        </w:rPr>
        <w:t xml:space="preserve"> </w:t>
      </w:r>
      <w:r>
        <w:rPr>
          <w:rFonts w:ascii="Times New Roman" w:hAnsi="Times New Roman"/>
          <w:color w:val="000000"/>
          <w:sz w:val="24"/>
        </w:rPr>
        <w:t xml:space="preserve">lorsqu’un LMS propose trop de fonctionnalités simultanément, le taux</w:t>
      </w:r>
      <w:r>
        <w:rPr>
          <w:rFonts w:ascii="Times New Roman" w:hAnsi="Times New Roman"/>
          <w:color w:val="000000"/>
          <w:sz w:val="24"/>
        </w:rPr>
        <w:t xml:space="preserve"> </w:t>
      </w:r>
      <w:r>
        <w:rPr>
          <w:rFonts w:ascii="Times New Roman" w:hAnsi="Times New Roman"/>
          <w:color w:val="000000"/>
          <w:sz w:val="24"/>
        </w:rPr>
        <w:t xml:space="preserve">d’adoption chute significativement. Les utilisateurs — en particulier</w:t>
      </w:r>
      <w:r>
        <w:rPr>
          <w:rFonts w:ascii="Times New Roman" w:hAnsi="Times New Roman"/>
          <w:color w:val="000000"/>
          <w:sz w:val="24"/>
        </w:rPr>
        <w:t xml:space="preserve"> </w:t>
      </w:r>
      <w:r>
        <w:rPr>
          <w:rFonts w:ascii="Times New Roman" w:hAnsi="Times New Roman"/>
          <w:color w:val="000000"/>
          <w:sz w:val="24"/>
        </w:rPr>
        <w:t xml:space="preserve">les étudiants et les enseignants non formés à l’outil — se trouvent</w:t>
      </w:r>
      <w:r>
        <w:rPr>
          <w:rFonts w:ascii="Times New Roman" w:hAnsi="Times New Roman"/>
          <w:color w:val="000000"/>
          <w:sz w:val="24"/>
        </w:rPr>
        <w:t xml:space="preserve"> </w:t>
      </w:r>
      <w:r>
        <w:rPr>
          <w:rFonts w:ascii="Times New Roman" w:hAnsi="Times New Roman"/>
          <w:color w:val="000000"/>
          <w:sz w:val="24"/>
        </w:rPr>
        <w:t xml:space="preserve">désorientés par la complexité de l’interface et abandonnent rapidement</w:t>
      </w:r>
      <w:r>
        <w:rPr>
          <w:rFonts w:ascii="Times New Roman" w:hAnsi="Times New Roman"/>
          <w:color w:val="000000"/>
          <w:sz w:val="24"/>
        </w:rPr>
        <w:t xml:space="preserve"> </w:t>
      </w:r>
      <w:r>
        <w:rPr>
          <w:rFonts w:ascii="Times New Roman" w:hAnsi="Times New Roman"/>
          <w:color w:val="000000"/>
          <w:sz w:val="24"/>
        </w:rPr>
        <w:t xml:space="preserve">la plateforme au profit de solutions informelles plus immédiates. Ce</w:t>
      </w:r>
      <w:r>
        <w:rPr>
          <w:rFonts w:ascii="Times New Roman" w:hAnsi="Times New Roman"/>
          <w:color w:val="000000"/>
          <w:sz w:val="24"/>
        </w:rPr>
        <w:t xml:space="preserve"> </w:t>
      </w:r>
      <w:r>
        <w:rPr>
          <w:rFonts w:ascii="Times New Roman" w:hAnsi="Times New Roman"/>
          <w:color w:val="000000"/>
          <w:sz w:val="24"/>
        </w:rPr>
        <w:t xml:space="preserve">paradoxe constitue l’une des principales justifications du choix d’une</w:t>
      </w:r>
      <w:r>
        <w:rPr>
          <w:rFonts w:ascii="Times New Roman" w:hAnsi="Times New Roman"/>
          <w:color w:val="000000"/>
          <w:sz w:val="24"/>
        </w:rPr>
        <w:t xml:space="preserve"> </w:t>
      </w:r>
      <w:r>
        <w:rPr>
          <w:rFonts w:ascii="Times New Roman" w:hAnsi="Times New Roman"/>
          <w:color w:val="000000"/>
          <w:sz w:val="24"/>
        </w:rPr>
        <w:t xml:space="preserve">solution délibérément minimaliste pour la plateforme AFI, centrée sur</w:t>
      </w:r>
      <w:r>
        <w:rPr>
          <w:rFonts w:ascii="Times New Roman" w:hAnsi="Times New Roman"/>
          <w:color w:val="000000"/>
          <w:sz w:val="24"/>
        </w:rPr>
        <w:t xml:space="preserve"> </w:t>
      </w:r>
      <w:r>
        <w:rPr>
          <w:rFonts w:ascii="Times New Roman" w:hAnsi="Times New Roman"/>
          <w:color w:val="000000"/>
          <w:sz w:val="24"/>
        </w:rPr>
        <w:t xml:space="preserve">trois fonctionnalités essentielles : le dépôt structuré, la consultation</w:t>
      </w:r>
      <w:r>
        <w:rPr>
          <w:rFonts w:ascii="Times New Roman" w:hAnsi="Times New Roman"/>
          <w:color w:val="000000"/>
          <w:sz w:val="24"/>
        </w:rPr>
        <w:t xml:space="preserve"> </w:t>
      </w:r>
      <w:r>
        <w:rPr>
          <w:rFonts w:ascii="Times New Roman" w:hAnsi="Times New Roman"/>
          <w:color w:val="000000"/>
          <w:sz w:val="24"/>
        </w:rPr>
        <w:t xml:space="preserve">et le commentaire collaboratif.</w:t>
      </w:r>
    </w:p>
    <w:p>
      <w:pPr>
        <w:pStyle w:val="BodyText"/>
        <w:spacing w:line="360" w:lineRule="auto" w:after="120"/>
        <w:jc w:val="both"/>
      </w:pPr>
      <w:r>
        <w:rPr>
          <w:rFonts w:ascii="Times New Roman" w:hAnsi="Times New Roman"/>
          <w:color w:val="000000"/>
          <w:sz w:val="24"/>
        </w:rPr>
        <w:t xml:space="preserve">L’étude de Mtebe et Raisamo (2014) sur l’adoption des LMS open source en</w:t>
      </w:r>
      <w:r>
        <w:rPr>
          <w:rFonts w:ascii="Times New Roman" w:hAnsi="Times New Roman"/>
          <w:color w:val="000000"/>
          <w:sz w:val="24"/>
        </w:rPr>
        <w:t xml:space="preserve"> </w:t>
      </w:r>
      <w:r>
        <w:rPr>
          <w:rFonts w:ascii="Times New Roman" w:hAnsi="Times New Roman"/>
          <w:color w:val="000000"/>
          <w:sz w:val="24"/>
        </w:rPr>
        <w:t xml:space="preserve">Tanzanie apporte un éclairage supplémentaire pertinent pour le contexte</w:t>
      </w:r>
      <w:r>
        <w:rPr>
          <w:rFonts w:ascii="Times New Roman" w:hAnsi="Times New Roman"/>
          <w:color w:val="000000"/>
          <w:sz w:val="24"/>
        </w:rPr>
        <w:t xml:space="preserve"> </w:t>
      </w:r>
      <w:r>
        <w:rPr>
          <w:rFonts w:ascii="Times New Roman" w:hAnsi="Times New Roman"/>
          <w:color w:val="000000"/>
          <w:sz w:val="24"/>
        </w:rPr>
        <w:t xml:space="preserve">africain. Les auteurs identifient plusieurs facteurs déterminants dans</w:t>
      </w:r>
      <w:r>
        <w:rPr>
          <w:rFonts w:ascii="Times New Roman" w:hAnsi="Times New Roman"/>
          <w:color w:val="000000"/>
          <w:sz w:val="24"/>
        </w:rPr>
        <w:t xml:space="preserve"> </w:t>
      </w:r>
      <w:r>
        <w:rPr>
          <w:rFonts w:ascii="Times New Roman" w:hAnsi="Times New Roman"/>
          <w:color w:val="000000"/>
          <w:sz w:val="24"/>
        </w:rPr>
        <w:t xml:space="preserve">l’adoption ou le rejet d’un LMS : la qualité de la connexion internet,</w:t>
      </w:r>
      <w:r>
        <w:rPr>
          <w:rFonts w:ascii="Times New Roman" w:hAnsi="Times New Roman"/>
          <w:color w:val="000000"/>
          <w:sz w:val="24"/>
        </w:rPr>
        <w:t xml:space="preserve"> </w:t>
      </w:r>
      <w:r>
        <w:rPr>
          <w:rFonts w:ascii="Times New Roman" w:hAnsi="Times New Roman"/>
          <w:color w:val="000000"/>
          <w:sz w:val="24"/>
        </w:rPr>
        <w:t xml:space="preserve">la disponibilité des appareils, la capacité technique des enseignants et</w:t>
      </w:r>
      <w:r>
        <w:rPr>
          <w:rFonts w:ascii="Times New Roman" w:hAnsi="Times New Roman"/>
          <w:color w:val="000000"/>
          <w:sz w:val="24"/>
        </w:rPr>
        <w:t xml:space="preserve"> </w:t>
      </w:r>
      <w:r>
        <w:rPr>
          <w:rFonts w:ascii="Times New Roman" w:hAnsi="Times New Roman"/>
          <w:color w:val="000000"/>
          <w:sz w:val="24"/>
        </w:rPr>
        <w:t xml:space="preserve">l’adéquation de l’interface aux habitudes culturelles locales. Ces</w:t>
      </w:r>
      <w:r>
        <w:rPr>
          <w:rFonts w:ascii="Times New Roman" w:hAnsi="Times New Roman"/>
          <w:color w:val="000000"/>
          <w:sz w:val="24"/>
        </w:rPr>
        <w:t xml:space="preserve"> </w:t>
      </w:r>
      <w:r>
        <w:rPr>
          <w:rFonts w:ascii="Times New Roman" w:hAnsi="Times New Roman"/>
          <w:color w:val="000000"/>
          <w:sz w:val="24"/>
        </w:rPr>
        <w:t xml:space="preserve">facteurs contraignants orientent directement les décisions</w:t>
      </w:r>
      <w:r>
        <w:rPr>
          <w:rFonts w:ascii="Times New Roman" w:hAnsi="Times New Roman"/>
          <w:color w:val="000000"/>
          <w:sz w:val="24"/>
        </w:rPr>
        <w:t xml:space="preserve"> </w:t>
      </w:r>
      <w:r>
        <w:rPr>
          <w:rFonts w:ascii="Times New Roman" w:hAnsi="Times New Roman"/>
          <w:color w:val="000000"/>
          <w:sz w:val="24"/>
        </w:rPr>
        <w:t xml:space="preserve">d’architecture et d’ergonomie de la solution développée dans le cadre de</w:t>
      </w:r>
      <w:r>
        <w:rPr>
          <w:rFonts w:ascii="Times New Roman" w:hAnsi="Times New Roman"/>
          <w:color w:val="000000"/>
          <w:sz w:val="24"/>
        </w:rPr>
        <w:t xml:space="preserve"> </w:t>
      </w:r>
      <w:r>
        <w:rPr>
          <w:rFonts w:ascii="Times New Roman" w:hAnsi="Times New Roman"/>
          <w:color w:val="000000"/>
          <w:sz w:val="24"/>
        </w:rPr>
        <w:t xml:space="preserve">ce mémoire.</w:t>
      </w:r>
    </w:p>
    <w:p>
      <w:pPr>
        <w:pStyle w:val="Heading3"/>
        <w:spacing w:line="276" w:lineRule="auto" w:before="120" w:after="60"/>
        <w:jc w:val="left"/>
      </w:pPr>
      <w:bookmarkStart w:id="33" w:name="X5c5159ec334927effb5f5312907587b1c11a5ef"/>
      <w:r>
        <w:rPr>
          <w:rFonts w:ascii="Times New Roman" w:hAnsi="Times New Roman"/>
          <w:b/>
          <w:color w:val="000000"/>
          <w:sz w:val="24"/>
        </w:rPr>
        <w:t xml:space="preserve">1.2 Les plateformes collaboratives numériques</w:t>
      </w:r>
      <w:bookmarkEnd w:id="33"/>
    </w:p>
    <w:p>
      <w:pPr>
        <w:pStyle w:val="FirstParagraph"/>
        <w:spacing w:line="360" w:lineRule="auto" w:after="120"/>
        <w:jc w:val="both"/>
      </w:pPr>
      <w:r>
        <w:rPr>
          <w:rFonts w:ascii="Times New Roman" w:hAnsi="Times New Roman"/>
          <w:color w:val="000000"/>
          <w:sz w:val="24"/>
        </w:rPr>
        <w:t xml:space="preserve">Une</w:t>
      </w:r>
      <w:r>
        <w:rPr>
          <w:rFonts w:ascii="Times New Roman" w:hAnsi="Times New Roman"/>
          <w:color w:val="000000"/>
          <w:sz w:val="24"/>
        </w:rPr>
        <w:t xml:space="preserve"> </w:t>
      </w:r>
      <w:r>
        <w:rPr>
          <w:rFonts w:ascii="Times New Roman" w:hAnsi="Times New Roman"/>
          <w:b/>
          <w:color w:val="000000"/>
          <w:sz w:val="24"/>
        </w:rPr>
        <w:t xml:space="preserve">plateforme collaborative numérique</w:t>
      </w:r>
      <w:r>
        <w:rPr>
          <w:rFonts w:ascii="Times New Roman" w:hAnsi="Times New Roman"/>
          <w:color w:val="000000"/>
          <w:sz w:val="24"/>
        </w:rPr>
        <w:t xml:space="preserve"> </w:t>
      </w:r>
      <w:r>
        <w:rPr>
          <w:rFonts w:ascii="Times New Roman" w:hAnsi="Times New Roman"/>
          <w:color w:val="000000"/>
          <w:sz w:val="24"/>
        </w:rPr>
        <w:t xml:space="preserve">est un espace en ligne</w:t>
      </w:r>
      <w:r>
        <w:rPr>
          <w:rFonts w:ascii="Times New Roman" w:hAnsi="Times New Roman"/>
          <w:color w:val="000000"/>
          <w:sz w:val="24"/>
        </w:rPr>
        <w:t xml:space="preserve"> </w:t>
      </w:r>
      <w:r>
        <w:rPr>
          <w:rFonts w:ascii="Times New Roman" w:hAnsi="Times New Roman"/>
          <w:color w:val="000000"/>
          <w:sz w:val="24"/>
        </w:rPr>
        <w:t xml:space="preserve">permettant à plusieurs utilisateurs d’interagir, de partager et de</w:t>
      </w:r>
      <w:r>
        <w:rPr>
          <w:rFonts w:ascii="Times New Roman" w:hAnsi="Times New Roman"/>
          <w:color w:val="000000"/>
          <w:sz w:val="24"/>
        </w:rPr>
        <w:t xml:space="preserve"> </w:t>
      </w:r>
      <w:r>
        <w:rPr>
          <w:rFonts w:ascii="Times New Roman" w:hAnsi="Times New Roman"/>
          <w:color w:val="000000"/>
          <w:sz w:val="24"/>
        </w:rPr>
        <w:t xml:space="preserve">co-construire des ressources ou des connaissances. À la différence d’un</w:t>
      </w:r>
      <w:r>
        <w:rPr>
          <w:rFonts w:ascii="Times New Roman" w:hAnsi="Times New Roman"/>
          <w:color w:val="000000"/>
          <w:sz w:val="24"/>
        </w:rPr>
        <w:t xml:space="preserve"> </w:t>
      </w:r>
      <w:r>
        <w:rPr>
          <w:rFonts w:ascii="Times New Roman" w:hAnsi="Times New Roman"/>
          <w:color w:val="000000"/>
          <w:sz w:val="24"/>
        </w:rPr>
        <w:t xml:space="preserve">LMS strictement centré sur la transmission descendante du savoir (de</w:t>
      </w:r>
      <w:r>
        <w:rPr>
          <w:rFonts w:ascii="Times New Roman" w:hAnsi="Times New Roman"/>
          <w:color w:val="000000"/>
          <w:sz w:val="24"/>
        </w:rPr>
        <w:t xml:space="preserve"> </w:t>
      </w:r>
      <w:r>
        <w:rPr>
          <w:rFonts w:ascii="Times New Roman" w:hAnsi="Times New Roman"/>
          <w:color w:val="000000"/>
          <w:sz w:val="24"/>
        </w:rPr>
        <w:t xml:space="preserve">l’enseignant vers l’étudiant), une plateforme collaborative intègre des</w:t>
      </w:r>
      <w:r>
        <w:rPr>
          <w:rFonts w:ascii="Times New Roman" w:hAnsi="Times New Roman"/>
          <w:color w:val="000000"/>
          <w:sz w:val="24"/>
        </w:rPr>
        <w:t xml:space="preserve"> </w:t>
      </w:r>
      <w:r>
        <w:rPr>
          <w:rFonts w:ascii="Times New Roman" w:hAnsi="Times New Roman"/>
          <w:color w:val="000000"/>
          <w:sz w:val="24"/>
        </w:rPr>
        <w:t xml:space="preserve">mécanismes d’interaction horizontale entre pairs : commentaires,</w:t>
      </w:r>
      <w:r>
        <w:rPr>
          <w:rFonts w:ascii="Times New Roman" w:hAnsi="Times New Roman"/>
          <w:color w:val="000000"/>
          <w:sz w:val="24"/>
        </w:rPr>
        <w:t xml:space="preserve"> </w:t>
      </w:r>
      <w:r>
        <w:rPr>
          <w:rFonts w:ascii="Times New Roman" w:hAnsi="Times New Roman"/>
          <w:color w:val="000000"/>
          <w:sz w:val="24"/>
        </w:rPr>
        <w:t xml:space="preserve">annotations, évaluations croisées, co-édition. Ce positionnement</w:t>
      </w:r>
      <w:r>
        <w:rPr>
          <w:rFonts w:ascii="Times New Roman" w:hAnsi="Times New Roman"/>
          <w:color w:val="000000"/>
          <w:sz w:val="24"/>
        </w:rPr>
        <w:t xml:space="preserve"> </w:t>
      </w:r>
      <w:r>
        <w:rPr>
          <w:rFonts w:ascii="Times New Roman" w:hAnsi="Times New Roman"/>
          <w:color w:val="000000"/>
          <w:sz w:val="24"/>
        </w:rPr>
        <w:t xml:space="preserve">s’inscrit dans le cadre théorique du socioconstructivisme, que nous</w:t>
      </w:r>
      <w:r>
        <w:rPr>
          <w:rFonts w:ascii="Times New Roman" w:hAnsi="Times New Roman"/>
          <w:color w:val="000000"/>
          <w:sz w:val="24"/>
        </w:rPr>
        <w:t xml:space="preserve"> </w:t>
      </w:r>
      <w:r>
        <w:rPr>
          <w:rFonts w:ascii="Times New Roman" w:hAnsi="Times New Roman"/>
          <w:color w:val="000000"/>
          <w:sz w:val="24"/>
        </w:rPr>
        <w:t xml:space="preserve">développerons en Section 2.</w:t>
      </w:r>
    </w:p>
    <w:p>
      <w:pPr>
        <w:pStyle w:val="BodyText"/>
        <w:spacing w:line="360" w:lineRule="auto" w:after="120"/>
        <w:jc w:val="both"/>
      </w:pPr>
      <w:r>
        <w:rPr>
          <w:rFonts w:ascii="Times New Roman" w:hAnsi="Times New Roman"/>
          <w:color w:val="000000"/>
          <w:sz w:val="24"/>
        </w:rPr>
        <w:t xml:space="preserve">La distinction conceptuelle entre LMS et plateforme collaborative est</w:t>
      </w:r>
      <w:r>
        <w:rPr>
          <w:rFonts w:ascii="Times New Roman" w:hAnsi="Times New Roman"/>
          <w:color w:val="000000"/>
          <w:sz w:val="24"/>
        </w:rPr>
        <w:t xml:space="preserve"> </w:t>
      </w:r>
      <w:r>
        <w:rPr>
          <w:rFonts w:ascii="Times New Roman" w:hAnsi="Times New Roman"/>
          <w:color w:val="000000"/>
          <w:sz w:val="24"/>
        </w:rPr>
        <w:t xml:space="preserve">importante. Un LMS traditionnel organise le savoir de manière</w:t>
      </w:r>
      <w:r>
        <w:rPr>
          <w:rFonts w:ascii="Times New Roman" w:hAnsi="Times New Roman"/>
          <w:color w:val="000000"/>
          <w:sz w:val="24"/>
        </w:rPr>
        <w:t xml:space="preserve"> </w:t>
      </w:r>
      <w:r>
        <w:rPr>
          <w:rFonts w:ascii="Times New Roman" w:hAnsi="Times New Roman"/>
          <w:color w:val="000000"/>
          <w:sz w:val="24"/>
        </w:rPr>
        <w:t xml:space="preserve">hiérarchique et unidirectionnelle : l’enseignant dépose, l’étudiant</w:t>
      </w:r>
      <w:r>
        <w:rPr>
          <w:rFonts w:ascii="Times New Roman" w:hAnsi="Times New Roman"/>
          <w:color w:val="000000"/>
          <w:sz w:val="24"/>
        </w:rPr>
        <w:t xml:space="preserve"> </w:t>
      </w:r>
      <w:r>
        <w:rPr>
          <w:rFonts w:ascii="Times New Roman" w:hAnsi="Times New Roman"/>
          <w:color w:val="000000"/>
          <w:sz w:val="24"/>
        </w:rPr>
        <w:t xml:space="preserve">consomme. Une plateforme collaborative, en revanche, reconnaît plusieurs</w:t>
      </w:r>
      <w:r>
        <w:rPr>
          <w:rFonts w:ascii="Times New Roman" w:hAnsi="Times New Roman"/>
          <w:color w:val="000000"/>
          <w:sz w:val="24"/>
        </w:rPr>
        <w:t xml:space="preserve"> </w:t>
      </w:r>
      <w:r>
        <w:rPr>
          <w:rFonts w:ascii="Times New Roman" w:hAnsi="Times New Roman"/>
          <w:color w:val="000000"/>
          <w:sz w:val="24"/>
        </w:rPr>
        <w:t xml:space="preserve">sources de savoir légitimes et organise leurs interactions. Dans le</w:t>
      </w:r>
      <w:r>
        <w:rPr>
          <w:rFonts w:ascii="Times New Roman" w:hAnsi="Times New Roman"/>
          <w:color w:val="000000"/>
          <w:sz w:val="24"/>
        </w:rPr>
        <w:t xml:space="preserve"> </w:t>
      </w:r>
      <w:r>
        <w:rPr>
          <w:rFonts w:ascii="Times New Roman" w:hAnsi="Times New Roman"/>
          <w:color w:val="000000"/>
          <w:sz w:val="24"/>
        </w:rPr>
        <w:t xml:space="preserve">contexte de l’AFI, cette distinction se traduit par le rôle central</w:t>
      </w:r>
      <w:r>
        <w:rPr>
          <w:rFonts w:ascii="Times New Roman" w:hAnsi="Times New Roman"/>
          <w:color w:val="000000"/>
          <w:sz w:val="24"/>
        </w:rPr>
        <w:t xml:space="preserve"> </w:t>
      </w:r>
      <w:r>
        <w:rPr>
          <w:rFonts w:ascii="Times New Roman" w:hAnsi="Times New Roman"/>
          <w:color w:val="000000"/>
          <w:sz w:val="24"/>
        </w:rPr>
        <w:t xml:space="preserve">accordé au</w:t>
      </w:r>
      <w:r>
        <w:rPr>
          <w:rFonts w:ascii="Times New Roman" w:hAnsi="Times New Roman"/>
          <w:color w:val="000000"/>
          <w:sz w:val="24"/>
        </w:rPr>
        <w:t xml:space="preserve"> </w:t>
      </w:r>
      <w:r>
        <w:rPr>
          <w:rFonts w:ascii="Times New Roman" w:hAnsi="Times New Roman"/>
          <w:b/>
          <w:color w:val="000000"/>
          <w:sz w:val="24"/>
        </w:rPr>
        <w:t xml:space="preserve">Délégué de promotion</w:t>
      </w:r>
      <w:r>
        <w:rPr>
          <w:rFonts w:ascii="Times New Roman" w:hAnsi="Times New Roman"/>
          <w:color w:val="000000"/>
          <w:sz w:val="24"/>
        </w:rPr>
        <w:t xml:space="preserve"> </w:t>
      </w:r>
      <w:r>
        <w:rPr>
          <w:rFonts w:ascii="Times New Roman" w:hAnsi="Times New Roman"/>
          <w:color w:val="000000"/>
          <w:sz w:val="24"/>
        </w:rPr>
        <w:t xml:space="preserve">: acteur étudiant investi d’une</w:t>
      </w:r>
      <w:r>
        <w:rPr>
          <w:rFonts w:ascii="Times New Roman" w:hAnsi="Times New Roman"/>
          <w:color w:val="000000"/>
          <w:sz w:val="24"/>
        </w:rPr>
        <w:t xml:space="preserve"> </w:t>
      </w:r>
      <w:r>
        <w:rPr>
          <w:rFonts w:ascii="Times New Roman" w:hAnsi="Times New Roman"/>
          <w:color w:val="000000"/>
          <w:sz w:val="24"/>
        </w:rPr>
        <w:t xml:space="preserve">responsabilité de publication, il n’est pas simplement consommateur de</w:t>
      </w:r>
      <w:r>
        <w:rPr>
          <w:rFonts w:ascii="Times New Roman" w:hAnsi="Times New Roman"/>
          <w:color w:val="000000"/>
          <w:sz w:val="24"/>
        </w:rPr>
        <w:t xml:space="preserve"> </w:t>
      </w:r>
      <w:r>
        <w:rPr>
          <w:rFonts w:ascii="Times New Roman" w:hAnsi="Times New Roman"/>
          <w:color w:val="000000"/>
          <w:sz w:val="24"/>
        </w:rPr>
        <w:t xml:space="preserve">ressources mais co-producteur actif de la base de connaissances commune.</w:t>
      </w:r>
    </w:p>
    <w:p>
      <w:pPr>
        <w:pStyle w:val="BodyText"/>
        <w:spacing w:line="360" w:lineRule="auto" w:after="120"/>
        <w:jc w:val="both"/>
      </w:pPr>
      <w:r>
        <w:rPr>
          <w:rFonts w:ascii="Times New Roman" w:hAnsi="Times New Roman"/>
          <w:color w:val="000000"/>
          <w:sz w:val="24"/>
        </w:rPr>
        <w:t xml:space="preserve">Les travaux de recherche sur les communautés d’apprentissage en ligne</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i/>
          <w:color w:val="000000"/>
          <w:sz w:val="24"/>
        </w:rPr>
        <w:t xml:space="preserve">communities of practice</w:t>
      </w:r>
      <w:r>
        <w:rPr>
          <w:rFonts w:ascii="Times New Roman" w:hAnsi="Times New Roman"/>
          <w:color w:val="000000"/>
          <w:sz w:val="24"/>
        </w:rPr>
        <w:t xml:space="preserve">, Wenger, 1998) ont démontré que la valeur</w:t>
      </w:r>
      <w:r>
        <w:rPr>
          <w:rFonts w:ascii="Times New Roman" w:hAnsi="Times New Roman"/>
          <w:color w:val="000000"/>
          <w:sz w:val="24"/>
        </w:rPr>
        <w:t xml:space="preserve"> </w:t>
      </w:r>
      <w:r>
        <w:rPr>
          <w:rFonts w:ascii="Times New Roman" w:hAnsi="Times New Roman"/>
          <w:color w:val="000000"/>
          <w:sz w:val="24"/>
        </w:rPr>
        <w:t xml:space="preserve">d’une plateforme collaborative réside moins dans la richesse de ses</w:t>
      </w:r>
      <w:r>
        <w:rPr>
          <w:rFonts w:ascii="Times New Roman" w:hAnsi="Times New Roman"/>
          <w:color w:val="000000"/>
          <w:sz w:val="24"/>
        </w:rPr>
        <w:t xml:space="preserve"> </w:t>
      </w:r>
      <w:r>
        <w:rPr>
          <w:rFonts w:ascii="Times New Roman" w:hAnsi="Times New Roman"/>
          <w:color w:val="000000"/>
          <w:sz w:val="24"/>
        </w:rPr>
        <w:t xml:space="preserve">contenus que dans la qualité des interactions qu’elle suscite. Pour la</w:t>
      </w:r>
      <w:r>
        <w:rPr>
          <w:rFonts w:ascii="Times New Roman" w:hAnsi="Times New Roman"/>
          <w:color w:val="000000"/>
          <w:sz w:val="24"/>
        </w:rPr>
        <w:t xml:space="preserve"> </w:t>
      </w:r>
      <w:r>
        <w:rPr>
          <w:rFonts w:ascii="Times New Roman" w:hAnsi="Times New Roman"/>
          <w:color w:val="000000"/>
          <w:sz w:val="24"/>
        </w:rPr>
        <w:t xml:space="preserve">plateforme AFI, cela se traduit par la mise en œuvre d’un</w:t>
      </w:r>
      <w:r>
        <w:rPr>
          <w:rFonts w:ascii="Times New Roman" w:hAnsi="Times New Roman"/>
          <w:color w:val="000000"/>
          <w:sz w:val="24"/>
        </w:rPr>
        <w:t xml:space="preserve"> </w:t>
      </w:r>
      <w:r>
        <w:rPr>
          <w:rFonts w:ascii="Times New Roman" w:hAnsi="Times New Roman"/>
          <w:b/>
          <w:color w:val="000000"/>
          <w:sz w:val="24"/>
        </w:rPr>
        <w:t xml:space="preserve">espace</w:t>
      </w:r>
      <w:r>
        <w:rPr>
          <w:rFonts w:ascii="Times New Roman" w:hAnsi="Times New Roman"/>
          <w:b/>
          <w:color w:val="000000"/>
          <w:sz w:val="24"/>
        </w:rPr>
        <w:t xml:space="preserve"> </w:t>
      </w:r>
      <w:r>
        <w:rPr>
          <w:rFonts w:ascii="Times New Roman" w:hAnsi="Times New Roman"/>
          <w:b/>
          <w:color w:val="000000"/>
          <w:sz w:val="24"/>
        </w:rPr>
        <w:t xml:space="preserve">d’échange propre à chaque classe</w:t>
      </w:r>
      <w:r>
        <w:rPr>
          <w:rFonts w:ascii="Times New Roman" w:hAnsi="Times New Roman"/>
          <w:color w:val="000000"/>
          <w:sz w:val="24"/>
        </w:rPr>
        <w:t xml:space="preserve"> </w:t>
      </w:r>
      <w:r>
        <w:rPr>
          <w:rFonts w:ascii="Times New Roman" w:hAnsi="Times New Roman"/>
          <w:color w:val="000000"/>
          <w:sz w:val="24"/>
        </w:rPr>
        <w:t xml:space="preserve">— commentaires sur les ressources,</w:t>
      </w:r>
      <w:r>
        <w:rPr>
          <w:rFonts w:ascii="Times New Roman" w:hAnsi="Times New Roman"/>
          <w:color w:val="000000"/>
          <w:sz w:val="24"/>
        </w:rPr>
        <w:t xml:space="preserve"> </w:t>
      </w:r>
      <w:r>
        <w:rPr>
          <w:rFonts w:ascii="Times New Roman" w:hAnsi="Times New Roman"/>
          <w:color w:val="000000"/>
          <w:sz w:val="24"/>
        </w:rPr>
        <w:t xml:space="preserve">discussion de promotion et annonces ciblées — grâce auquel les étudiants</w:t>
      </w:r>
      <w:r>
        <w:rPr>
          <w:rFonts w:ascii="Times New Roman" w:hAnsi="Times New Roman"/>
          <w:color w:val="000000"/>
          <w:sz w:val="24"/>
        </w:rPr>
        <w:t xml:space="preserve"> </w:t>
      </w:r>
      <w:r>
        <w:rPr>
          <w:rFonts w:ascii="Times New Roman" w:hAnsi="Times New Roman"/>
          <w:color w:val="000000"/>
          <w:sz w:val="24"/>
        </w:rPr>
        <w:t xml:space="preserve">d’une même filière et d’un même niveau enrichissent et contextualisent</w:t>
      </w:r>
      <w:r>
        <w:rPr>
          <w:rFonts w:ascii="Times New Roman" w:hAnsi="Times New Roman"/>
          <w:color w:val="000000"/>
          <w:sz w:val="24"/>
        </w:rPr>
        <w:t xml:space="preserve"> </w:t>
      </w:r>
      <w:r>
        <w:rPr>
          <w:rFonts w:ascii="Times New Roman" w:hAnsi="Times New Roman"/>
          <w:color w:val="000000"/>
          <w:sz w:val="24"/>
        </w:rPr>
        <w:t xml:space="preserve">collectivement la base de connaissances de leur classe.</w:t>
      </w:r>
    </w:p>
    <w:p>
      <w:pPr>
        <w:pStyle w:val="BodyText"/>
        <w:spacing w:line="360" w:lineRule="auto" w:after="120"/>
        <w:jc w:val="both"/>
      </w:pPr>
      <w:r>
        <w:rPr>
          <w:rFonts w:ascii="Times New Roman" w:hAnsi="Times New Roman"/>
          <w:color w:val="000000"/>
          <w:sz w:val="24"/>
        </w:rPr>
        <w:t xml:space="preserve">La notion d’</w:t>
      </w:r>
      <w:r>
        <w:rPr>
          <w:rFonts w:ascii="Times New Roman" w:hAnsi="Times New Roman"/>
          <w:b/>
          <w:color w:val="000000"/>
          <w:sz w:val="24"/>
        </w:rPr>
        <w:t xml:space="preserve">accès structuré et contextualisé</w:t>
      </w:r>
      <w:r>
        <w:rPr>
          <w:rFonts w:ascii="Times New Roman" w:hAnsi="Times New Roman"/>
          <w:color w:val="000000"/>
          <w:sz w:val="24"/>
        </w:rPr>
        <w:t xml:space="preserve"> </w:t>
      </w:r>
      <w:r>
        <w:rPr>
          <w:rFonts w:ascii="Times New Roman" w:hAnsi="Times New Roman"/>
          <w:color w:val="000000"/>
          <w:sz w:val="24"/>
        </w:rPr>
        <w:t xml:space="preserve">constitue un parti pris</w:t>
      </w:r>
      <w:r>
        <w:rPr>
          <w:rFonts w:ascii="Times New Roman" w:hAnsi="Times New Roman"/>
          <w:color w:val="000000"/>
          <w:sz w:val="24"/>
        </w:rPr>
        <w:t xml:space="preserve"> </w:t>
      </w:r>
      <w:r>
        <w:rPr>
          <w:rFonts w:ascii="Times New Roman" w:hAnsi="Times New Roman"/>
          <w:color w:val="000000"/>
          <w:sz w:val="24"/>
        </w:rPr>
        <w:t xml:space="preserve">fort de la plateforme AFI. Là où de nombreux LMS exposent</w:t>
      </w:r>
      <w:r>
        <w:rPr>
          <w:rFonts w:ascii="Times New Roman" w:hAnsi="Times New Roman"/>
          <w:color w:val="000000"/>
          <w:sz w:val="24"/>
        </w:rPr>
        <w:t xml:space="preserve"> </w:t>
      </w:r>
      <w:r>
        <w:rPr>
          <w:rFonts w:ascii="Times New Roman" w:hAnsi="Times New Roman"/>
          <w:color w:val="000000"/>
          <w:sz w:val="24"/>
        </w:rPr>
        <w:t xml:space="preserve">indistinctement l’ensemble des contenus, la plateforme restreint l’accès</w:t>
      </w:r>
      <w:r>
        <w:rPr>
          <w:rFonts w:ascii="Times New Roman" w:hAnsi="Times New Roman"/>
          <w:color w:val="000000"/>
          <w:sz w:val="24"/>
        </w:rPr>
        <w:t xml:space="preserve"> </w:t>
      </w:r>
      <w:r>
        <w:rPr>
          <w:rFonts w:ascii="Times New Roman" w:hAnsi="Times New Roman"/>
          <w:color w:val="000000"/>
          <w:sz w:val="24"/>
        </w:rPr>
        <w:t xml:space="preserve">de chaque étudiant aux ressources de sa propre filière et de son niveau</w:t>
      </w:r>
      <w:r>
        <w:rPr>
          <w:rFonts w:ascii="Times New Roman" w:hAnsi="Times New Roman"/>
          <w:color w:val="000000"/>
          <w:sz w:val="24"/>
        </w:rPr>
        <w:t xml:space="preserve"> </w:t>
      </w:r>
      <w:r>
        <w:rPr>
          <w:rFonts w:ascii="Times New Roman" w:hAnsi="Times New Roman"/>
          <w:color w:val="000000"/>
          <w:sz w:val="24"/>
        </w:rPr>
        <w:t xml:space="preserve">— ainsi que des niveaux inférieurs —, organisées par semestre et par</w:t>
      </w:r>
      <w:r>
        <w:rPr>
          <w:rFonts w:ascii="Times New Roman" w:hAnsi="Times New Roman"/>
          <w:color w:val="000000"/>
          <w:sz w:val="24"/>
        </w:rPr>
        <w:t xml:space="preserve"> </w:t>
      </w:r>
      <w:r>
        <w:rPr>
          <w:rFonts w:ascii="Times New Roman" w:hAnsi="Times New Roman"/>
          <w:color w:val="000000"/>
          <w:sz w:val="24"/>
        </w:rPr>
        <w:t xml:space="preserve">année académique. Ce choix garantit la pertinence des ressources</w:t>
      </w:r>
      <w:r>
        <w:rPr>
          <w:rFonts w:ascii="Times New Roman" w:hAnsi="Times New Roman"/>
          <w:color w:val="000000"/>
          <w:sz w:val="24"/>
        </w:rPr>
        <w:t xml:space="preserve"> </w:t>
      </w:r>
      <w:r>
        <w:rPr>
          <w:rFonts w:ascii="Times New Roman" w:hAnsi="Times New Roman"/>
          <w:color w:val="000000"/>
          <w:sz w:val="24"/>
        </w:rPr>
        <w:t xml:space="preserve">proposées, réduit la surcharge informationnelle et respecte le principe</w:t>
      </w:r>
      <w:r>
        <w:rPr>
          <w:rFonts w:ascii="Times New Roman" w:hAnsi="Times New Roman"/>
          <w:color w:val="000000"/>
          <w:sz w:val="24"/>
        </w:rPr>
        <w:t xml:space="preserve"> </w:t>
      </w:r>
      <w:r>
        <w:rPr>
          <w:rFonts w:ascii="Times New Roman" w:hAnsi="Times New Roman"/>
          <w:color w:val="000000"/>
          <w:sz w:val="24"/>
        </w:rPr>
        <w:t xml:space="preserve">de minimisation des données. L’ouverture de la plateforme se situe</w:t>
      </w:r>
      <w:r>
        <w:rPr>
          <w:rFonts w:ascii="Times New Roman" w:hAnsi="Times New Roman"/>
          <w:color w:val="000000"/>
          <w:sz w:val="24"/>
        </w:rPr>
        <w:t xml:space="preserve"> </w:t>
      </w:r>
      <w:r>
        <w:rPr>
          <w:rFonts w:ascii="Times New Roman" w:hAnsi="Times New Roman"/>
          <w:color w:val="000000"/>
          <w:sz w:val="24"/>
        </w:rPr>
        <w:t xml:space="preserve">ailleurs : dans sa disponibilité hors connexion sur l’application</w:t>
      </w:r>
      <w:r>
        <w:rPr>
          <w:rFonts w:ascii="Times New Roman" w:hAnsi="Times New Roman"/>
          <w:color w:val="000000"/>
          <w:sz w:val="24"/>
        </w:rPr>
        <w:t xml:space="preserve"> </w:t>
      </w:r>
      <w:r>
        <w:rPr>
          <w:rFonts w:ascii="Times New Roman" w:hAnsi="Times New Roman"/>
          <w:color w:val="000000"/>
          <w:sz w:val="24"/>
        </w:rPr>
        <w:t xml:space="preserve">mobile, qui étend l’accès au savoir au-delà des contraintes de réseau et</w:t>
      </w:r>
      <w:r>
        <w:rPr>
          <w:rFonts w:ascii="Times New Roman" w:hAnsi="Times New Roman"/>
          <w:color w:val="000000"/>
          <w:sz w:val="24"/>
        </w:rPr>
        <w:t xml:space="preserve"> </w:t>
      </w:r>
      <w:r>
        <w:rPr>
          <w:rFonts w:ascii="Times New Roman" w:hAnsi="Times New Roman"/>
          <w:color w:val="000000"/>
          <w:sz w:val="24"/>
        </w:rPr>
        <w:t xml:space="preserve">constitue l’innovation véritablement distinctive du dispositif (voir</w:t>
      </w:r>
      <w:r>
        <w:rPr>
          <w:rFonts w:ascii="Times New Roman" w:hAnsi="Times New Roman"/>
          <w:color w:val="000000"/>
          <w:sz w:val="24"/>
        </w:rPr>
        <w:t xml:space="preserve"> </w:t>
      </w:r>
      <w:r>
        <w:rPr>
          <w:rFonts w:ascii="Times New Roman" w:hAnsi="Times New Roman"/>
          <w:color w:val="000000"/>
          <w:sz w:val="24"/>
        </w:rPr>
        <w:t xml:space="preserve">1.4).</w:t>
      </w:r>
    </w:p>
    <w:p>
      <w:pPr>
        <w:pStyle w:val="Heading3"/>
        <w:spacing w:line="276" w:lineRule="auto" w:before="120" w:after="60"/>
        <w:jc w:val="left"/>
      </w:pPr>
      <w:bookmarkStart w:id="34" w:name="X84a7087e988ae82c339ab8f7efb8068d1dbf1dc"/>
      <w:r>
        <w:rPr>
          <w:rFonts w:ascii="Times New Roman" w:hAnsi="Times New Roman"/>
          <w:b/>
          <w:color w:val="000000"/>
          <w:sz w:val="24"/>
        </w:rPr>
        <w:t xml:space="preserve">1.3 Les architectures logicielles modernes (REST, API)</w:t>
      </w:r>
      <w:bookmarkEnd w:id="34"/>
    </w:p>
    <w:p>
      <w:pPr>
        <w:pStyle w:val="FirstParagraph"/>
        <w:spacing w:line="360" w:lineRule="auto" w:after="120"/>
        <w:jc w:val="both"/>
      </w:pPr>
      <w:r>
        <w:rPr>
          <w:rFonts w:ascii="Times New Roman" w:hAnsi="Times New Roman"/>
          <w:color w:val="000000"/>
          <w:sz w:val="24"/>
        </w:rPr>
        <w:t xml:space="preserve">La conception d’une application web moderne repose sur des choix</w:t>
      </w:r>
      <w:r>
        <w:rPr>
          <w:rFonts w:ascii="Times New Roman" w:hAnsi="Times New Roman"/>
          <w:color w:val="000000"/>
          <w:sz w:val="24"/>
        </w:rPr>
        <w:t xml:space="preserve"> </w:t>
      </w:r>
      <w:r>
        <w:rPr>
          <w:rFonts w:ascii="Times New Roman" w:hAnsi="Times New Roman"/>
          <w:color w:val="000000"/>
          <w:sz w:val="24"/>
        </w:rPr>
        <w:t xml:space="preserve">d’architecture logicielle structurants. Le terme</w:t>
      </w:r>
      <w:r>
        <w:rPr>
          <w:rFonts w:ascii="Times New Roman" w:hAnsi="Times New Roman"/>
          <w:color w:val="000000"/>
          <w:sz w:val="24"/>
        </w:rPr>
        <w:t xml:space="preserve"> </w:t>
      </w:r>
      <w:r>
        <w:rPr>
          <w:rFonts w:ascii="Times New Roman" w:hAnsi="Times New Roman"/>
          <w:b/>
          <w:color w:val="000000"/>
          <w:sz w:val="24"/>
        </w:rPr>
        <w:t xml:space="preserve">architecture</w:t>
      </w:r>
      <w:r>
        <w:rPr>
          <w:rFonts w:ascii="Times New Roman" w:hAnsi="Times New Roman"/>
          <w:b/>
          <w:color w:val="000000"/>
          <w:sz w:val="24"/>
        </w:rPr>
        <w:t xml:space="preserve"> </w:t>
      </w:r>
      <w:r>
        <w:rPr>
          <w:rFonts w:ascii="Times New Roman" w:hAnsi="Times New Roman"/>
          <w:b/>
          <w:color w:val="000000"/>
          <w:sz w:val="24"/>
        </w:rPr>
        <w:t xml:space="preserve">logicielle</w:t>
      </w:r>
      <w:r>
        <w:rPr>
          <w:rFonts w:ascii="Times New Roman" w:hAnsi="Times New Roman"/>
          <w:color w:val="000000"/>
          <w:sz w:val="24"/>
        </w:rPr>
        <w:t xml:space="preserve"> </w:t>
      </w:r>
      <w:r>
        <w:rPr>
          <w:rFonts w:ascii="Times New Roman" w:hAnsi="Times New Roman"/>
          <w:color w:val="000000"/>
          <w:sz w:val="24"/>
        </w:rPr>
        <w:t xml:space="preserve">désigne l’ensemble des décisions de haut niveau qui</w:t>
      </w:r>
      <w:r>
        <w:rPr>
          <w:rFonts w:ascii="Times New Roman" w:hAnsi="Times New Roman"/>
          <w:color w:val="000000"/>
          <w:sz w:val="24"/>
        </w:rPr>
        <w:t xml:space="preserve"> </w:t>
      </w:r>
      <w:r>
        <w:rPr>
          <w:rFonts w:ascii="Times New Roman" w:hAnsi="Times New Roman"/>
          <w:color w:val="000000"/>
          <w:sz w:val="24"/>
        </w:rPr>
        <w:t xml:space="preserve">gouvernent l’organisation d’un système : découpage en composants, modes</w:t>
      </w:r>
      <w:r>
        <w:rPr>
          <w:rFonts w:ascii="Times New Roman" w:hAnsi="Times New Roman"/>
          <w:color w:val="000000"/>
          <w:sz w:val="24"/>
        </w:rPr>
        <w:t xml:space="preserve"> </w:t>
      </w:r>
      <w:r>
        <w:rPr>
          <w:rFonts w:ascii="Times New Roman" w:hAnsi="Times New Roman"/>
          <w:color w:val="000000"/>
          <w:sz w:val="24"/>
        </w:rPr>
        <w:t xml:space="preserve">de communication, protocoles d’échange, distribution des</w:t>
      </w:r>
      <w:r>
        <w:rPr>
          <w:rFonts w:ascii="Times New Roman" w:hAnsi="Times New Roman"/>
          <w:color w:val="000000"/>
          <w:sz w:val="24"/>
        </w:rPr>
        <w:t xml:space="preserve"> </w:t>
      </w:r>
      <w:r>
        <w:rPr>
          <w:rFonts w:ascii="Times New Roman" w:hAnsi="Times New Roman"/>
          <w:color w:val="000000"/>
          <w:sz w:val="24"/>
        </w:rPr>
        <w:t xml:space="preserve">responsabilités. Ces choix ont des implications directes sur les</w:t>
      </w:r>
      <w:r>
        <w:rPr>
          <w:rFonts w:ascii="Times New Roman" w:hAnsi="Times New Roman"/>
          <w:color w:val="000000"/>
          <w:sz w:val="24"/>
        </w:rPr>
        <w:t xml:space="preserve"> </w:t>
      </w:r>
      <w:r>
        <w:rPr>
          <w:rFonts w:ascii="Times New Roman" w:hAnsi="Times New Roman"/>
          <w:color w:val="000000"/>
          <w:sz w:val="24"/>
        </w:rPr>
        <w:t xml:space="preserve">qualités opérationnelles du système : performance, maintenabilité,</w:t>
      </w:r>
      <w:r>
        <w:rPr>
          <w:rFonts w:ascii="Times New Roman" w:hAnsi="Times New Roman"/>
          <w:color w:val="000000"/>
          <w:sz w:val="24"/>
        </w:rPr>
        <w:t xml:space="preserve"> </w:t>
      </w:r>
      <w:r>
        <w:rPr>
          <w:rFonts w:ascii="Times New Roman" w:hAnsi="Times New Roman"/>
          <w:color w:val="000000"/>
          <w:sz w:val="24"/>
        </w:rPr>
        <w:t xml:space="preserve">sécurité, évolutivité.</w:t>
      </w:r>
    </w:p>
    <w:p>
      <w:pPr>
        <w:pStyle w:val="BodyText"/>
        <w:spacing w:line="360" w:lineRule="auto" w:after="120"/>
        <w:jc w:val="both"/>
      </w:pPr>
      <w:r>
        <w:rPr>
          <w:rFonts w:ascii="Times New Roman" w:hAnsi="Times New Roman"/>
          <w:color w:val="000000"/>
          <w:sz w:val="24"/>
        </w:rPr>
        <w:t xml:space="preserve">Le style architectural</w:t>
      </w:r>
      <w:r>
        <w:rPr>
          <w:rFonts w:ascii="Times New Roman" w:hAnsi="Times New Roman"/>
          <w:color w:val="000000"/>
          <w:sz w:val="24"/>
        </w:rPr>
        <w:t xml:space="preserve"> </w:t>
      </w:r>
      <w:r>
        <w:rPr>
          <w:rFonts w:ascii="Times New Roman" w:hAnsi="Times New Roman"/>
          <w:b/>
          <w:color w:val="000000"/>
          <w:sz w:val="24"/>
        </w:rPr>
        <w:t xml:space="preserve">REST</w:t>
      </w:r>
      <w:r>
        <w:rPr>
          <w:rFonts w:ascii="Times New Roman" w:hAnsi="Times New Roman"/>
          <w:color w:val="000000"/>
          <w:sz w:val="24"/>
        </w:rPr>
        <w:t xml:space="preserve"> </w:t>
      </w:r>
      <w:r>
        <w:rPr>
          <w:rFonts w:ascii="Times New Roman" w:hAnsi="Times New Roman"/>
          <w:color w:val="000000"/>
          <w:sz w:val="24"/>
        </w:rPr>
        <w:t xml:space="preserve">(Representational State Transfer),</w:t>
      </w:r>
      <w:r>
        <w:rPr>
          <w:rFonts w:ascii="Times New Roman" w:hAnsi="Times New Roman"/>
          <w:color w:val="000000"/>
          <w:sz w:val="24"/>
        </w:rPr>
        <w:t xml:space="preserve"> </w:t>
      </w:r>
      <w:r>
        <w:rPr>
          <w:rFonts w:ascii="Times New Roman" w:hAnsi="Times New Roman"/>
          <w:color w:val="000000"/>
          <w:sz w:val="24"/>
        </w:rPr>
        <w:t xml:space="preserve">formalisé par Roy T. Fielding dans sa thèse doctorale de l’Université de</w:t>
      </w:r>
      <w:r>
        <w:rPr>
          <w:rFonts w:ascii="Times New Roman" w:hAnsi="Times New Roman"/>
          <w:color w:val="000000"/>
          <w:sz w:val="24"/>
        </w:rPr>
        <w:t xml:space="preserve"> </w:t>
      </w:r>
      <w:r>
        <w:rPr>
          <w:rFonts w:ascii="Times New Roman" w:hAnsi="Times New Roman"/>
          <w:color w:val="000000"/>
          <w:sz w:val="24"/>
        </w:rPr>
        <w:t xml:space="preserve">Californie à Irvine (2000), définit un ensemble de contraintes</w:t>
      </w:r>
      <w:r>
        <w:rPr>
          <w:rFonts w:ascii="Times New Roman" w:hAnsi="Times New Roman"/>
          <w:color w:val="000000"/>
          <w:sz w:val="24"/>
        </w:rPr>
        <w:t xml:space="preserve"> </w:t>
      </w:r>
      <w:r>
        <w:rPr>
          <w:rFonts w:ascii="Times New Roman" w:hAnsi="Times New Roman"/>
          <w:color w:val="000000"/>
          <w:sz w:val="24"/>
        </w:rPr>
        <w:t xml:space="preserve">applicables à la conception de services web distribués. Une architecture</w:t>
      </w:r>
      <w:r>
        <w:rPr>
          <w:rFonts w:ascii="Times New Roman" w:hAnsi="Times New Roman"/>
          <w:color w:val="000000"/>
          <w:sz w:val="24"/>
        </w:rPr>
        <w:t xml:space="preserve"> </w:t>
      </w:r>
      <w:r>
        <w:rPr>
          <w:rFonts w:ascii="Times New Roman" w:hAnsi="Times New Roman"/>
          <w:color w:val="000000"/>
          <w:sz w:val="24"/>
        </w:rPr>
        <w:t xml:space="preserve">RESTful repose sur six principes fondamentaux : l’interface uniforme, la</w:t>
      </w:r>
      <w:r>
        <w:rPr>
          <w:rFonts w:ascii="Times New Roman" w:hAnsi="Times New Roman"/>
          <w:color w:val="000000"/>
          <w:sz w:val="24"/>
        </w:rPr>
        <w:t xml:space="preserve"> </w:t>
      </w:r>
      <w:r>
        <w:rPr>
          <w:rFonts w:ascii="Times New Roman" w:hAnsi="Times New Roman"/>
          <w:color w:val="000000"/>
          <w:sz w:val="24"/>
        </w:rPr>
        <w:t xml:space="preserve">séparation client-serveur, l’absence d’état (</w:t>
      </w:r>
      <w:r>
        <w:rPr>
          <w:rFonts w:ascii="Times New Roman" w:hAnsi="Times New Roman"/>
          <w:i/>
          <w:color w:val="000000"/>
          <w:sz w:val="24"/>
        </w:rPr>
        <w:t xml:space="preserve">statelessness</w:t>
      </w:r>
      <w:r>
        <w:rPr>
          <w:rFonts w:ascii="Times New Roman" w:hAnsi="Times New Roman"/>
          <w:color w:val="000000"/>
          <w:sz w:val="24"/>
        </w:rPr>
        <w:t xml:space="preserve">), la mise</w:t>
      </w:r>
      <w:r>
        <w:rPr>
          <w:rFonts w:ascii="Times New Roman" w:hAnsi="Times New Roman"/>
          <w:color w:val="000000"/>
          <w:sz w:val="24"/>
        </w:rPr>
        <w:t xml:space="preserve"> </w:t>
      </w:r>
      <w:r>
        <w:rPr>
          <w:rFonts w:ascii="Times New Roman" w:hAnsi="Times New Roman"/>
          <w:color w:val="000000"/>
          <w:sz w:val="24"/>
        </w:rPr>
        <w:t xml:space="preserve">en cache, le système en couches et le code à la demande (optionnel). Ces</w:t>
      </w:r>
      <w:r>
        <w:rPr>
          <w:rFonts w:ascii="Times New Roman" w:hAnsi="Times New Roman"/>
          <w:color w:val="000000"/>
          <w:sz w:val="24"/>
        </w:rPr>
        <w:t xml:space="preserve"> </w:t>
      </w:r>
      <w:r>
        <w:rPr>
          <w:rFonts w:ascii="Times New Roman" w:hAnsi="Times New Roman"/>
          <w:color w:val="000000"/>
          <w:sz w:val="24"/>
        </w:rPr>
        <w:t xml:space="preserve">principes garantissent une interopérabilité maximale entre les</w:t>
      </w:r>
      <w:r>
        <w:rPr>
          <w:rFonts w:ascii="Times New Roman" w:hAnsi="Times New Roman"/>
          <w:color w:val="000000"/>
          <w:sz w:val="24"/>
        </w:rPr>
        <w:t xml:space="preserve"> </w:t>
      </w:r>
      <w:r>
        <w:rPr>
          <w:rFonts w:ascii="Times New Roman" w:hAnsi="Times New Roman"/>
          <w:color w:val="000000"/>
          <w:sz w:val="24"/>
        </w:rPr>
        <w:t xml:space="preserve">composants du système, une scalabilité facilitée et une maintenabilité</w:t>
      </w:r>
      <w:r>
        <w:rPr>
          <w:rFonts w:ascii="Times New Roman" w:hAnsi="Times New Roman"/>
          <w:color w:val="000000"/>
          <w:sz w:val="24"/>
        </w:rPr>
        <w:t xml:space="preserve"> </w:t>
      </w:r>
      <w:r>
        <w:rPr>
          <w:rFonts w:ascii="Times New Roman" w:hAnsi="Times New Roman"/>
          <w:color w:val="000000"/>
          <w:sz w:val="24"/>
        </w:rPr>
        <w:t xml:space="preserve">accrue.</w:t>
      </w:r>
    </w:p>
    <w:p>
      <w:pPr>
        <w:pStyle w:val="BodyText"/>
        <w:spacing w:line="360" w:lineRule="auto" w:after="120"/>
        <w:jc w:val="both"/>
      </w:pPr>
      <w:r>
        <w:rPr>
          <w:rFonts w:ascii="Times New Roman" w:hAnsi="Times New Roman"/>
          <w:color w:val="000000"/>
          <w:sz w:val="24"/>
        </w:rPr>
        <w:t xml:space="preserve">La plateforme AFI adopte une</w:t>
      </w:r>
      <w:r>
        <w:rPr>
          <w:rFonts w:ascii="Times New Roman" w:hAnsi="Times New Roman"/>
          <w:color w:val="000000"/>
          <w:sz w:val="24"/>
        </w:rPr>
        <w:t xml:space="preserve"> </w:t>
      </w:r>
      <w:r>
        <w:rPr>
          <w:rFonts w:ascii="Times New Roman" w:hAnsi="Times New Roman"/>
          <w:b/>
          <w:color w:val="000000"/>
          <w:sz w:val="24"/>
        </w:rPr>
        <w:t xml:space="preserve">architecture monolithique bien</w:t>
      </w:r>
      <w:r>
        <w:rPr>
          <w:rFonts w:ascii="Times New Roman" w:hAnsi="Times New Roman"/>
          <w:b/>
          <w:color w:val="000000"/>
          <w:sz w:val="24"/>
        </w:rPr>
        <w:t xml:space="preserve"> </w:t>
      </w:r>
      <w:r>
        <w:rPr>
          <w:rFonts w:ascii="Times New Roman" w:hAnsi="Times New Roman"/>
          <w:b/>
          <w:color w:val="000000"/>
          <w:sz w:val="24"/>
        </w:rPr>
        <w:t xml:space="preserve">structurée</w:t>
      </w:r>
      <w:r>
        <w:rPr>
          <w:rFonts w:ascii="Times New Roman" w:hAnsi="Times New Roman"/>
          <w:color w:val="000000"/>
          <w:sz w:val="24"/>
        </w:rPr>
        <w:t xml:space="preserve"> </w:t>
      </w:r>
      <w:r>
        <w:rPr>
          <w:rFonts w:ascii="Times New Roman" w:hAnsi="Times New Roman"/>
          <w:color w:val="000000"/>
          <w:sz w:val="24"/>
        </w:rPr>
        <w:t xml:space="preserve">dans laquelle le backend Laravel 11 expose une API RESTful</w:t>
      </w:r>
      <w:r>
        <w:rPr>
          <w:rFonts w:ascii="Times New Roman" w:hAnsi="Times New Roman"/>
          <w:color w:val="000000"/>
          <w:sz w:val="24"/>
        </w:rPr>
        <w:t xml:space="preserve"> </w:t>
      </w:r>
      <w:r>
        <w:rPr>
          <w:rFonts w:ascii="Times New Roman" w:hAnsi="Times New Roman"/>
          <w:color w:val="000000"/>
          <w:sz w:val="24"/>
        </w:rPr>
        <w:t xml:space="preserve">utilisée par le frontend React. Ce choix constitue un équilibre délibéré</w:t>
      </w:r>
      <w:r>
        <w:rPr>
          <w:rFonts w:ascii="Times New Roman" w:hAnsi="Times New Roman"/>
          <w:color w:val="000000"/>
          <w:sz w:val="24"/>
        </w:rPr>
        <w:t xml:space="preserve"> </w:t>
      </w:r>
      <w:r>
        <w:rPr>
          <w:rFonts w:ascii="Times New Roman" w:hAnsi="Times New Roman"/>
          <w:color w:val="000000"/>
          <w:sz w:val="24"/>
        </w:rPr>
        <w:t xml:space="preserve">entre simplicité de développement et de déploiement d’une part, et</w:t>
      </w:r>
      <w:r>
        <w:rPr>
          <w:rFonts w:ascii="Times New Roman" w:hAnsi="Times New Roman"/>
          <w:color w:val="000000"/>
          <w:sz w:val="24"/>
        </w:rPr>
        <w:t xml:space="preserve"> </w:t>
      </w:r>
      <w:r>
        <w:rPr>
          <w:rFonts w:ascii="Times New Roman" w:hAnsi="Times New Roman"/>
          <w:color w:val="000000"/>
          <w:sz w:val="24"/>
        </w:rPr>
        <w:t xml:space="preserve">évolutivité architecturale d’autre part. Newman (2015) décrit avec</w:t>
      </w:r>
      <w:r>
        <w:rPr>
          <w:rFonts w:ascii="Times New Roman" w:hAnsi="Times New Roman"/>
          <w:color w:val="000000"/>
          <w:sz w:val="24"/>
        </w:rPr>
        <w:t xml:space="preserve"> </w:t>
      </w:r>
      <w:r>
        <w:rPr>
          <w:rFonts w:ascii="Times New Roman" w:hAnsi="Times New Roman"/>
          <w:color w:val="000000"/>
          <w:sz w:val="24"/>
        </w:rPr>
        <w:t xml:space="preserve">précision les avantages et les limites d’une telle architecture : si le</w:t>
      </w:r>
      <w:r>
        <w:rPr>
          <w:rFonts w:ascii="Times New Roman" w:hAnsi="Times New Roman"/>
          <w:color w:val="000000"/>
          <w:sz w:val="24"/>
        </w:rPr>
        <w:t xml:space="preserve"> </w:t>
      </w:r>
      <w:r>
        <w:rPr>
          <w:rFonts w:ascii="Times New Roman" w:hAnsi="Times New Roman"/>
          <w:color w:val="000000"/>
          <w:sz w:val="24"/>
        </w:rPr>
        <w:t xml:space="preserve">monolithe présente des limitations en termes de scalabilité horizontale</w:t>
      </w:r>
      <w:r>
        <w:rPr>
          <w:rFonts w:ascii="Times New Roman" w:hAnsi="Times New Roman"/>
          <w:color w:val="000000"/>
          <w:sz w:val="24"/>
        </w:rPr>
        <w:t xml:space="preserve"> </w:t>
      </w:r>
      <w:r>
        <w:rPr>
          <w:rFonts w:ascii="Times New Roman" w:hAnsi="Times New Roman"/>
          <w:color w:val="000000"/>
          <w:sz w:val="24"/>
        </w:rPr>
        <w:t xml:space="preserve">et d’indépendance des équipes, il offre une cohérence transactionnelle</w:t>
      </w:r>
      <w:r>
        <w:rPr>
          <w:rFonts w:ascii="Times New Roman" w:hAnsi="Times New Roman"/>
          <w:color w:val="000000"/>
          <w:sz w:val="24"/>
        </w:rPr>
        <w:t xml:space="preserve"> </w:t>
      </w:r>
      <w:r>
        <w:rPr>
          <w:rFonts w:ascii="Times New Roman" w:hAnsi="Times New Roman"/>
          <w:color w:val="000000"/>
          <w:sz w:val="24"/>
        </w:rPr>
        <w:t xml:space="preserve">native, une courbe d’apprentissage réduite et une complexité</w:t>
      </w:r>
      <w:r>
        <w:rPr>
          <w:rFonts w:ascii="Times New Roman" w:hAnsi="Times New Roman"/>
          <w:color w:val="000000"/>
          <w:sz w:val="24"/>
        </w:rPr>
        <w:t xml:space="preserve"> </w:t>
      </w:r>
      <w:r>
        <w:rPr>
          <w:rFonts w:ascii="Times New Roman" w:hAnsi="Times New Roman"/>
          <w:color w:val="000000"/>
          <w:sz w:val="24"/>
        </w:rPr>
        <w:t xml:space="preserve">opérationnelle bien moindre qu’une architecture en microservices. Pour</w:t>
      </w:r>
      <w:r>
        <w:rPr>
          <w:rFonts w:ascii="Times New Roman" w:hAnsi="Times New Roman"/>
          <w:color w:val="000000"/>
          <w:sz w:val="24"/>
        </w:rPr>
        <w:t xml:space="preserve"> </w:t>
      </w:r>
      <w:r>
        <w:rPr>
          <w:rFonts w:ascii="Times New Roman" w:hAnsi="Times New Roman"/>
          <w:color w:val="000000"/>
          <w:sz w:val="24"/>
        </w:rPr>
        <w:t xml:space="preserve">un projet de l’envergure de la plateforme AFI, développé par un unique</w:t>
      </w:r>
      <w:r>
        <w:rPr>
          <w:rFonts w:ascii="Times New Roman" w:hAnsi="Times New Roman"/>
          <w:color w:val="000000"/>
          <w:sz w:val="24"/>
        </w:rPr>
        <w:t xml:space="preserve"> </w:t>
      </w:r>
      <w:r>
        <w:rPr>
          <w:rFonts w:ascii="Times New Roman" w:hAnsi="Times New Roman"/>
          <w:color w:val="000000"/>
          <w:sz w:val="24"/>
        </w:rPr>
        <w:t xml:space="preserve">développeur dans un contexte académique, le monolithe structuré</w:t>
      </w:r>
      <w:r>
        <w:rPr>
          <w:rFonts w:ascii="Times New Roman" w:hAnsi="Times New Roman"/>
          <w:color w:val="000000"/>
          <w:sz w:val="24"/>
        </w:rPr>
        <w:t xml:space="preserve"> </w:t>
      </w:r>
      <w:r>
        <w:rPr>
          <w:rFonts w:ascii="Times New Roman" w:hAnsi="Times New Roman"/>
          <w:color w:val="000000"/>
          <w:sz w:val="24"/>
        </w:rPr>
        <w:t xml:space="preserve">constitue le choix le plus pertinent.</w:t>
      </w:r>
    </w:p>
    <w:p>
      <w:pPr>
        <w:pStyle w:val="BodyText"/>
        <w:spacing w:line="360" w:lineRule="auto" w:after="120"/>
        <w:jc w:val="both"/>
      </w:pPr>
      <w:r>
        <w:rPr>
          <w:rFonts w:ascii="Times New Roman" w:hAnsi="Times New Roman"/>
          <w:color w:val="000000"/>
          <w:sz w:val="24"/>
        </w:rPr>
        <w:t xml:space="preserve">La sécurité de l’architecture repose sur</w:t>
      </w:r>
      <w:r>
        <w:rPr>
          <w:rFonts w:ascii="Times New Roman" w:hAnsi="Times New Roman"/>
          <w:color w:val="000000"/>
          <w:sz w:val="24"/>
        </w:rPr>
        <w:t xml:space="preserve"> </w:t>
      </w:r>
      <w:r>
        <w:rPr>
          <w:rFonts w:ascii="Times New Roman" w:hAnsi="Times New Roman"/>
          <w:b/>
          <w:color w:val="000000"/>
          <w:sz w:val="24"/>
        </w:rPr>
        <w:t xml:space="preserve">Laravel Sanctum</w:t>
      </w:r>
      <w:r>
        <w:rPr>
          <w:rFonts w:ascii="Times New Roman" w:hAnsi="Times New Roman"/>
          <w:color w:val="000000"/>
          <w:sz w:val="24"/>
        </w:rPr>
        <w:t xml:space="preserve">, une</w:t>
      </w:r>
      <w:r>
        <w:rPr>
          <w:rFonts w:ascii="Times New Roman" w:hAnsi="Times New Roman"/>
          <w:color w:val="000000"/>
          <w:sz w:val="24"/>
        </w:rPr>
        <w:t xml:space="preserve"> </w:t>
      </w:r>
      <w:r>
        <w:rPr>
          <w:rFonts w:ascii="Times New Roman" w:hAnsi="Times New Roman"/>
          <w:color w:val="000000"/>
          <w:sz w:val="24"/>
        </w:rPr>
        <w:t xml:space="preserve">solution d’authentification par jeton (</w:t>
      </w:r>
      <w:r>
        <w:rPr>
          <w:rFonts w:ascii="Times New Roman" w:hAnsi="Times New Roman"/>
          <w:i/>
          <w:color w:val="000000"/>
          <w:sz w:val="24"/>
        </w:rPr>
        <w:t xml:space="preserve">token-based authentication</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légère et native à l’écosystème Laravel. Sanctum émet des jetons</w:t>
      </w:r>
      <w:r>
        <w:rPr>
          <w:rFonts w:ascii="Times New Roman" w:hAnsi="Times New Roman"/>
          <w:color w:val="000000"/>
          <w:sz w:val="24"/>
        </w:rPr>
        <w:t xml:space="preserve"> </w:t>
      </w:r>
      <w:r>
        <w:rPr>
          <w:rFonts w:ascii="Times New Roman" w:hAnsi="Times New Roman"/>
          <w:color w:val="000000"/>
          <w:sz w:val="24"/>
        </w:rPr>
        <w:t xml:space="preserve">personnels pour chaque utilisateur authentifié, lesquels sont transmis</w:t>
      </w:r>
      <w:r>
        <w:rPr>
          <w:rFonts w:ascii="Times New Roman" w:hAnsi="Times New Roman"/>
          <w:color w:val="000000"/>
          <w:sz w:val="24"/>
        </w:rPr>
        <w:t xml:space="preserve"> </w:t>
      </w:r>
      <w:r>
        <w:rPr>
          <w:rFonts w:ascii="Times New Roman" w:hAnsi="Times New Roman"/>
          <w:color w:val="000000"/>
          <w:sz w:val="24"/>
        </w:rPr>
        <w:t xml:space="preserve">dans les en-têtes HTTP de chaque requête API. Combiné à un système de</w:t>
      </w:r>
      <w:r>
        <w:rPr>
          <w:rFonts w:ascii="Times New Roman" w:hAnsi="Times New Roman"/>
          <w:color w:val="000000"/>
          <w:sz w:val="24"/>
        </w:rPr>
        <w:t xml:space="preserve"> </w:t>
      </w:r>
      <w:r>
        <w:rPr>
          <w:rFonts w:ascii="Times New Roman" w:hAnsi="Times New Roman"/>
          <w:b/>
          <w:color w:val="000000"/>
          <w:sz w:val="24"/>
        </w:rPr>
        <w:t xml:space="preserve">Policies Laravel</w:t>
      </w:r>
      <w:r>
        <w:rPr>
          <w:rFonts w:ascii="Times New Roman" w:hAnsi="Times New Roman"/>
          <w:color w:val="000000"/>
          <w:sz w:val="24"/>
        </w:rPr>
        <w:t xml:space="preserve"> </w:t>
      </w:r>
      <w:r>
        <w:rPr>
          <w:rFonts w:ascii="Times New Roman" w:hAnsi="Times New Roman"/>
          <w:color w:val="000000"/>
          <w:sz w:val="24"/>
        </w:rPr>
        <w:t xml:space="preserve">— des classes dédiées à la vérification des</w:t>
      </w:r>
      <w:r>
        <w:rPr>
          <w:rFonts w:ascii="Times New Roman" w:hAnsi="Times New Roman"/>
          <w:color w:val="000000"/>
          <w:sz w:val="24"/>
        </w:rPr>
        <w:t xml:space="preserve"> </w:t>
      </w:r>
      <w:r>
        <w:rPr>
          <w:rFonts w:ascii="Times New Roman" w:hAnsi="Times New Roman"/>
          <w:color w:val="000000"/>
          <w:sz w:val="24"/>
        </w:rPr>
        <w:t xml:space="preserve">autorisations — ce dispositif garantit que chaque acteur ne peut</w:t>
      </w:r>
      <w:r>
        <w:rPr>
          <w:rFonts w:ascii="Times New Roman" w:hAnsi="Times New Roman"/>
          <w:color w:val="000000"/>
          <w:sz w:val="24"/>
        </w:rPr>
        <w:t xml:space="preserve"> </w:t>
      </w:r>
      <w:r>
        <w:rPr>
          <w:rFonts w:ascii="Times New Roman" w:hAnsi="Times New Roman"/>
          <w:color w:val="000000"/>
          <w:sz w:val="24"/>
        </w:rPr>
        <w:t xml:space="preserve">effectuer que les actions correspondant à son rôle et, pour le Délégué,</w:t>
      </w:r>
      <w:r>
        <w:rPr>
          <w:rFonts w:ascii="Times New Roman" w:hAnsi="Times New Roman"/>
          <w:color w:val="000000"/>
          <w:sz w:val="24"/>
        </w:rPr>
        <w:t xml:space="preserve"> </w:t>
      </w:r>
      <w:r>
        <w:rPr>
          <w:rFonts w:ascii="Times New Roman" w:hAnsi="Times New Roman"/>
          <w:color w:val="000000"/>
          <w:sz w:val="24"/>
        </w:rPr>
        <w:t xml:space="preserve">uniquement dans le périmètre de sa filière.</w:t>
      </w:r>
    </w:p>
    <w:p>
      <w:pPr>
        <w:pStyle w:val="Heading3"/>
        <w:spacing w:line="276" w:lineRule="auto" w:before="120" w:after="60"/>
        <w:jc w:val="left"/>
      </w:pPr>
      <w:bookmarkStart w:id="35" w:name="Xc0327dfdeb2ad0603edd8969279eadde3b0e5c0"/>
      <w:r>
        <w:rPr>
          <w:rFonts w:ascii="Times New Roman" w:hAnsi="Times New Roman"/>
          <w:b/>
          <w:color w:val="000000"/>
          <w:sz w:val="24"/>
        </w:rPr>
        <w:t xml:space="preserve">1.4 L’approche « offline-first » (le fonctionnement hors connexion)</w:t>
      </w:r>
      <w:bookmarkEnd w:id="35"/>
    </w:p>
    <w:p>
      <w:pPr>
        <w:pStyle w:val="FirstParagraph"/>
        <w:spacing w:line="360" w:lineRule="auto" w:after="120"/>
        <w:jc w:val="both"/>
      </w:pPr>
      <w:r>
        <w:rPr>
          <w:rFonts w:ascii="Times New Roman" w:hAnsi="Times New Roman"/>
          <w:color w:val="000000"/>
          <w:sz w:val="24"/>
        </w:rPr>
        <w:t xml:space="preserve">L’approche dite « offline-first » (ou « local-first ») désigne un</w:t>
      </w:r>
      <w:r>
        <w:rPr>
          <w:rFonts w:ascii="Times New Roman" w:hAnsi="Times New Roman"/>
          <w:color w:val="000000"/>
          <w:sz w:val="24"/>
        </w:rPr>
        <w:t xml:space="preserve"> </w:t>
      </w:r>
      <w:r>
        <w:rPr>
          <w:rFonts w:ascii="Times New Roman" w:hAnsi="Times New Roman"/>
          <w:color w:val="000000"/>
          <w:sz w:val="24"/>
        </w:rPr>
        <w:t xml:space="preserve">paradigme de conception dans lequel l’application est pensée pour</w:t>
      </w:r>
      <w:r>
        <w:rPr>
          <w:rFonts w:ascii="Times New Roman" w:hAnsi="Times New Roman"/>
          <w:color w:val="000000"/>
          <w:sz w:val="24"/>
        </w:rPr>
        <w:t xml:space="preserve"> </w:t>
      </w:r>
      <w:r>
        <w:rPr>
          <w:rFonts w:ascii="Times New Roman" w:hAnsi="Times New Roman"/>
          <w:color w:val="000000"/>
          <w:sz w:val="24"/>
        </w:rPr>
        <w:t xml:space="preserve">fonctionner d’abord sans connexion, la disponibilité du réseau étant</w:t>
      </w:r>
      <w:r>
        <w:rPr>
          <w:rFonts w:ascii="Times New Roman" w:hAnsi="Times New Roman"/>
          <w:color w:val="000000"/>
          <w:sz w:val="24"/>
        </w:rPr>
        <w:t xml:space="preserve"> </w:t>
      </w:r>
      <w:r>
        <w:rPr>
          <w:rFonts w:ascii="Times New Roman" w:hAnsi="Times New Roman"/>
          <w:color w:val="000000"/>
          <w:sz w:val="24"/>
        </w:rPr>
        <w:t xml:space="preserve">traitée comme une fonctionnalité optionnelle et non comme une condition</w:t>
      </w:r>
      <w:r>
        <w:rPr>
          <w:rFonts w:ascii="Times New Roman" w:hAnsi="Times New Roman"/>
          <w:color w:val="000000"/>
          <w:sz w:val="24"/>
        </w:rPr>
        <w:t xml:space="preserve"> </w:t>
      </w:r>
      <w:r>
        <w:rPr>
          <w:rFonts w:ascii="Times New Roman" w:hAnsi="Times New Roman"/>
          <w:color w:val="000000"/>
          <w:sz w:val="24"/>
        </w:rPr>
        <w:t xml:space="preserve">de fonctionnement (Kleppmann, Wiggins, van Hardenberg &amp; McGranaghan,</w:t>
      </w:r>
      <w:r>
        <w:rPr>
          <w:rFonts w:ascii="Times New Roman" w:hAnsi="Times New Roman"/>
          <w:color w:val="000000"/>
          <w:sz w:val="24"/>
        </w:rPr>
        <w:t xml:space="preserve"> </w:t>
      </w:r>
      <w:r>
        <w:rPr>
          <w:rFonts w:ascii="Times New Roman" w:hAnsi="Times New Roman"/>
          <w:color w:val="000000"/>
          <w:sz w:val="24"/>
        </w:rPr>
        <w:t xml:space="preserve">2019). Dans ce modèle, les données sont stockées localement sur</w:t>
      </w:r>
      <w:r>
        <w:rPr>
          <w:rFonts w:ascii="Times New Roman" w:hAnsi="Times New Roman"/>
          <w:color w:val="000000"/>
          <w:sz w:val="24"/>
        </w:rPr>
        <w:t xml:space="preserve"> </w:t>
      </w:r>
      <w:r>
        <w:rPr>
          <w:rFonts w:ascii="Times New Roman" w:hAnsi="Times New Roman"/>
          <w:color w:val="000000"/>
          <w:sz w:val="24"/>
        </w:rPr>
        <w:t xml:space="preserve">l’appareil de l’utilisateur : celui-ci consulte et manipule ses contenus</w:t>
      </w:r>
      <w:r>
        <w:rPr>
          <w:rFonts w:ascii="Times New Roman" w:hAnsi="Times New Roman"/>
          <w:color w:val="000000"/>
          <w:sz w:val="24"/>
        </w:rPr>
        <w:t xml:space="preserve"> </w:t>
      </w:r>
      <w:r>
        <w:rPr>
          <w:rFonts w:ascii="Times New Roman" w:hAnsi="Times New Roman"/>
          <w:color w:val="000000"/>
          <w:sz w:val="24"/>
        </w:rPr>
        <w:t xml:space="preserve">de manière quasi instantanée, même hors réseau, la synchronisation avec</w:t>
      </w:r>
      <w:r>
        <w:rPr>
          <w:rFonts w:ascii="Times New Roman" w:hAnsi="Times New Roman"/>
          <w:color w:val="000000"/>
          <w:sz w:val="24"/>
        </w:rPr>
        <w:t xml:space="preserve"> </w:t>
      </w:r>
      <w:r>
        <w:rPr>
          <w:rFonts w:ascii="Times New Roman" w:hAnsi="Times New Roman"/>
          <w:color w:val="000000"/>
          <w:sz w:val="24"/>
        </w:rPr>
        <w:t xml:space="preserve">le serveur s’effectuant automatiquement en arrière-plan dès que la</w:t>
      </w:r>
      <w:r>
        <w:rPr>
          <w:rFonts w:ascii="Times New Roman" w:hAnsi="Times New Roman"/>
          <w:color w:val="000000"/>
          <w:sz w:val="24"/>
        </w:rPr>
        <w:t xml:space="preserve"> </w:t>
      </w:r>
      <w:r>
        <w:rPr>
          <w:rFonts w:ascii="Times New Roman" w:hAnsi="Times New Roman"/>
          <w:color w:val="000000"/>
          <w:sz w:val="24"/>
        </w:rPr>
        <w:t xml:space="preserve">connexion est rétablie.</w:t>
      </w:r>
    </w:p>
    <w:p>
      <w:pPr>
        <w:pStyle w:val="BodyText"/>
        <w:spacing w:line="360" w:lineRule="auto" w:after="120"/>
        <w:jc w:val="both"/>
      </w:pPr>
      <w:r>
        <w:rPr>
          <w:rFonts w:ascii="Times New Roman" w:hAnsi="Times New Roman"/>
          <w:color w:val="000000"/>
          <w:sz w:val="24"/>
        </w:rPr>
        <w:t xml:space="preserve">Sur le plan architectural, une application offline-first repose sur</w:t>
      </w:r>
      <w:r>
        <w:rPr>
          <w:rFonts w:ascii="Times New Roman" w:hAnsi="Times New Roman"/>
          <w:color w:val="000000"/>
          <w:sz w:val="24"/>
        </w:rPr>
        <w:t xml:space="preserve"> </w:t>
      </w:r>
      <w:r>
        <w:rPr>
          <w:rFonts w:ascii="Times New Roman" w:hAnsi="Times New Roman"/>
          <w:color w:val="000000"/>
          <w:sz w:val="24"/>
        </w:rPr>
        <w:t xml:space="preserve">trois piliers : un stockage local persistant (base de données embarquée</w:t>
      </w:r>
      <w:r>
        <w:rPr>
          <w:rFonts w:ascii="Times New Roman" w:hAnsi="Times New Roman"/>
          <w:color w:val="000000"/>
          <w:sz w:val="24"/>
        </w:rPr>
        <w:t xml:space="preserve"> </w:t>
      </w:r>
      <w:r>
        <w:rPr>
          <w:rFonts w:ascii="Times New Roman" w:hAnsi="Times New Roman"/>
          <w:color w:val="000000"/>
          <w:sz w:val="24"/>
        </w:rPr>
        <w:t xml:space="preserve">ou cache), un mécanisme de synchronisation en arrière-plan, et une</w:t>
      </w:r>
      <w:r>
        <w:rPr>
          <w:rFonts w:ascii="Times New Roman" w:hAnsi="Times New Roman"/>
          <w:color w:val="000000"/>
          <w:sz w:val="24"/>
        </w:rPr>
        <w:t xml:space="preserve"> </w:t>
      </w:r>
      <w:r>
        <w:rPr>
          <w:rFonts w:ascii="Times New Roman" w:hAnsi="Times New Roman"/>
          <w:color w:val="000000"/>
          <w:sz w:val="24"/>
        </w:rPr>
        <w:t xml:space="preserve">stratégie de résolution des conflits lorsque les mêmes données ont été</w:t>
      </w:r>
      <w:r>
        <w:rPr>
          <w:rFonts w:ascii="Times New Roman" w:hAnsi="Times New Roman"/>
          <w:color w:val="000000"/>
          <w:sz w:val="24"/>
        </w:rPr>
        <w:t xml:space="preserve"> </w:t>
      </w:r>
      <w:r>
        <w:rPr>
          <w:rFonts w:ascii="Times New Roman" w:hAnsi="Times New Roman"/>
          <w:color w:val="000000"/>
          <w:sz w:val="24"/>
        </w:rPr>
        <w:t xml:space="preserve">modifiées sur plusieurs appareils (Kleppmann et al., 2019). Les</w:t>
      </w:r>
      <w:r>
        <w:rPr>
          <w:rFonts w:ascii="Times New Roman" w:hAnsi="Times New Roman"/>
          <w:color w:val="000000"/>
          <w:sz w:val="24"/>
        </w:rPr>
        <w:t xml:space="preserve"> </w:t>
      </w:r>
      <w:r>
        <w:rPr>
          <w:rFonts w:ascii="Times New Roman" w:hAnsi="Times New Roman"/>
          <w:color w:val="000000"/>
          <w:sz w:val="24"/>
        </w:rPr>
        <w:t xml:space="preserve">technologies web et mobiles actuelles — service workers, interfaces de</w:t>
      </w:r>
      <w:r>
        <w:rPr>
          <w:rFonts w:ascii="Times New Roman" w:hAnsi="Times New Roman"/>
          <w:color w:val="000000"/>
          <w:sz w:val="24"/>
        </w:rPr>
        <w:t xml:space="preserve"> </w:t>
      </w:r>
      <w:r>
        <w:rPr>
          <w:rFonts w:ascii="Times New Roman" w:hAnsi="Times New Roman"/>
          <w:color w:val="000000"/>
          <w:sz w:val="24"/>
        </w:rPr>
        <w:t xml:space="preserve">cache et bases de données locales — fournissent aujourd’hui les briques</w:t>
      </w:r>
      <w:r>
        <w:rPr>
          <w:rFonts w:ascii="Times New Roman" w:hAnsi="Times New Roman"/>
          <w:color w:val="000000"/>
          <w:sz w:val="24"/>
        </w:rPr>
        <w:t xml:space="preserve"> </w:t>
      </w:r>
      <w:r>
        <w:rPr>
          <w:rFonts w:ascii="Times New Roman" w:hAnsi="Times New Roman"/>
          <w:color w:val="000000"/>
          <w:sz w:val="24"/>
        </w:rPr>
        <w:t xml:space="preserve">nécessaires à la mise en œuvre de ces principes (MDN Web Docs, 2024).</w:t>
      </w:r>
    </w:p>
    <w:p>
      <w:pPr>
        <w:pStyle w:val="BodyText"/>
        <w:spacing w:line="360" w:lineRule="auto" w:after="120"/>
        <w:jc w:val="both"/>
      </w:pPr>
      <w:r>
        <w:rPr>
          <w:rFonts w:ascii="Times New Roman" w:hAnsi="Times New Roman"/>
          <w:color w:val="000000"/>
          <w:sz w:val="24"/>
        </w:rPr>
        <w:t xml:space="preserve">Cette approche revêt une pertinence particulière dans les contextes de</w:t>
      </w:r>
      <w:r>
        <w:rPr>
          <w:rFonts w:ascii="Times New Roman" w:hAnsi="Times New Roman"/>
          <w:color w:val="000000"/>
          <w:sz w:val="24"/>
        </w:rPr>
        <w:t xml:space="preserve"> </w:t>
      </w:r>
      <w:r>
        <w:rPr>
          <w:rFonts w:ascii="Times New Roman" w:hAnsi="Times New Roman"/>
          <w:color w:val="000000"/>
          <w:sz w:val="24"/>
        </w:rPr>
        <w:t xml:space="preserve">connectivité limitée. En Afrique subsaharienne, la pénétration de</w:t>
      </w:r>
      <w:r>
        <w:rPr>
          <w:rFonts w:ascii="Times New Roman" w:hAnsi="Times New Roman"/>
          <w:color w:val="000000"/>
          <w:sz w:val="24"/>
        </w:rPr>
        <w:t xml:space="preserve"> </w:t>
      </w:r>
      <w:r>
        <w:rPr>
          <w:rFonts w:ascii="Times New Roman" w:hAnsi="Times New Roman"/>
          <w:color w:val="000000"/>
          <w:sz w:val="24"/>
        </w:rPr>
        <w:t xml:space="preserve">l’internet mobile n’atteignait que 27 % de la population à la fin de</w:t>
      </w:r>
      <w:r>
        <w:rPr>
          <w:rFonts w:ascii="Times New Roman" w:hAnsi="Times New Roman"/>
          <w:color w:val="000000"/>
          <w:sz w:val="24"/>
        </w:rPr>
        <w:t xml:space="preserve"> </w:t>
      </w:r>
      <w:r>
        <w:rPr>
          <w:rFonts w:ascii="Times New Roman" w:hAnsi="Times New Roman"/>
          <w:color w:val="000000"/>
          <w:sz w:val="24"/>
        </w:rPr>
        <w:t xml:space="preserve">2023, et près de 60 % des habitants pourtant couverts par un réseau ne</w:t>
      </w:r>
      <w:r>
        <w:rPr>
          <w:rFonts w:ascii="Times New Roman" w:hAnsi="Times New Roman"/>
          <w:color w:val="000000"/>
          <w:sz w:val="24"/>
        </w:rPr>
        <w:t xml:space="preserve"> </w:t>
      </w:r>
      <w:r>
        <w:rPr>
          <w:rFonts w:ascii="Times New Roman" w:hAnsi="Times New Roman"/>
          <w:color w:val="000000"/>
          <w:sz w:val="24"/>
        </w:rPr>
        <w:t xml:space="preserve">l’utilisent pas, principalement en raison du coût des terminaux et des</w:t>
      </w:r>
      <w:r>
        <w:rPr>
          <w:rFonts w:ascii="Times New Roman" w:hAnsi="Times New Roman"/>
          <w:color w:val="000000"/>
          <w:sz w:val="24"/>
        </w:rPr>
        <w:t xml:space="preserve"> </w:t>
      </w:r>
      <w:r>
        <w:rPr>
          <w:rFonts w:ascii="Times New Roman" w:hAnsi="Times New Roman"/>
          <w:color w:val="000000"/>
          <w:sz w:val="24"/>
        </w:rPr>
        <w:t xml:space="preserve">forfaits de données (GSMA, 2024). Dans un tel environnement, faire</w:t>
      </w:r>
      <w:r>
        <w:rPr>
          <w:rFonts w:ascii="Times New Roman" w:hAnsi="Times New Roman"/>
          <w:color w:val="000000"/>
          <w:sz w:val="24"/>
        </w:rPr>
        <w:t xml:space="preserve"> </w:t>
      </w:r>
      <w:r>
        <w:rPr>
          <w:rFonts w:ascii="Times New Roman" w:hAnsi="Times New Roman"/>
          <w:color w:val="000000"/>
          <w:sz w:val="24"/>
        </w:rPr>
        <w:t xml:space="preserve">dépendre l’accès aux ressources pédagogiques d’une connexion permanente</w:t>
      </w:r>
      <w:r>
        <w:rPr>
          <w:rFonts w:ascii="Times New Roman" w:hAnsi="Times New Roman"/>
          <w:color w:val="000000"/>
          <w:sz w:val="24"/>
        </w:rPr>
        <w:t xml:space="preserve"> </w:t>
      </w:r>
      <w:r>
        <w:rPr>
          <w:rFonts w:ascii="Times New Roman" w:hAnsi="Times New Roman"/>
          <w:color w:val="000000"/>
          <w:sz w:val="24"/>
        </w:rPr>
        <w:t xml:space="preserve">reviendrait à reproduire l’exclusion numérique que le présent projet</w:t>
      </w:r>
      <w:r>
        <w:rPr>
          <w:rFonts w:ascii="Times New Roman" w:hAnsi="Times New Roman"/>
          <w:color w:val="000000"/>
          <w:sz w:val="24"/>
        </w:rPr>
        <w:t xml:space="preserve"> </w:t>
      </w:r>
      <w:r>
        <w:rPr>
          <w:rFonts w:ascii="Times New Roman" w:hAnsi="Times New Roman"/>
          <w:color w:val="000000"/>
          <w:sz w:val="24"/>
        </w:rPr>
        <w:t xml:space="preserve">cherche précisément à combattre.</w:t>
      </w:r>
    </w:p>
    <w:p>
      <w:pPr>
        <w:pStyle w:val="BodyText"/>
        <w:spacing w:line="360" w:lineRule="auto" w:after="120"/>
        <w:jc w:val="both"/>
      </w:pPr>
      <w:r>
        <w:rPr>
          <w:rFonts w:ascii="Times New Roman" w:hAnsi="Times New Roman"/>
          <w:color w:val="000000"/>
          <w:sz w:val="24"/>
        </w:rPr>
        <w:t xml:space="preserve">C’est pourquoi la plateforme AFI-DOCS adopte une logique offline-first</w:t>
      </w:r>
      <w:r>
        <w:rPr>
          <w:rFonts w:ascii="Times New Roman" w:hAnsi="Times New Roman"/>
          <w:color w:val="000000"/>
          <w:sz w:val="24"/>
        </w:rPr>
        <w:t xml:space="preserve"> </w:t>
      </w:r>
      <w:r>
        <w:rPr>
          <w:rFonts w:ascii="Times New Roman" w:hAnsi="Times New Roman"/>
          <w:color w:val="000000"/>
          <w:sz w:val="24"/>
        </w:rPr>
        <w:t xml:space="preserve">sur son application mobile : les ressources téléchargées sont conservées</w:t>
      </w:r>
      <w:r>
        <w:rPr>
          <w:rFonts w:ascii="Times New Roman" w:hAnsi="Times New Roman"/>
          <w:color w:val="000000"/>
          <w:sz w:val="24"/>
        </w:rPr>
        <w:t xml:space="preserve"> </w:t>
      </w:r>
      <w:r>
        <w:rPr>
          <w:rFonts w:ascii="Times New Roman" w:hAnsi="Times New Roman"/>
          <w:color w:val="000000"/>
          <w:sz w:val="24"/>
        </w:rPr>
        <w:t xml:space="preserve">dans une base de données locale et demeurent consultables sans</w:t>
      </w:r>
      <w:r>
        <w:rPr>
          <w:rFonts w:ascii="Times New Roman" w:hAnsi="Times New Roman"/>
          <w:color w:val="000000"/>
          <w:sz w:val="24"/>
        </w:rPr>
        <w:t xml:space="preserve"> </w:t>
      </w:r>
      <w:r>
        <w:rPr>
          <w:rFonts w:ascii="Times New Roman" w:hAnsi="Times New Roman"/>
          <w:color w:val="000000"/>
          <w:sz w:val="24"/>
        </w:rPr>
        <w:t xml:space="preserve">connexion, la synchronisation s’opérant lorsque le réseau redevient</w:t>
      </w:r>
      <w:r>
        <w:rPr>
          <w:rFonts w:ascii="Times New Roman" w:hAnsi="Times New Roman"/>
          <w:color w:val="000000"/>
          <w:sz w:val="24"/>
        </w:rPr>
        <w:t xml:space="preserve"> </w:t>
      </w:r>
      <w:r>
        <w:rPr>
          <w:rFonts w:ascii="Times New Roman" w:hAnsi="Times New Roman"/>
          <w:color w:val="000000"/>
          <w:sz w:val="24"/>
        </w:rPr>
        <w:t xml:space="preserve">disponible. Le fonctionnement hors ligne n’y constitue donc pas une</w:t>
      </w:r>
      <w:r>
        <w:rPr>
          <w:rFonts w:ascii="Times New Roman" w:hAnsi="Times New Roman"/>
          <w:color w:val="000000"/>
          <w:sz w:val="24"/>
        </w:rPr>
        <w:t xml:space="preserve"> </w:t>
      </w:r>
      <w:r>
        <w:rPr>
          <w:rFonts w:ascii="Times New Roman" w:hAnsi="Times New Roman"/>
          <w:color w:val="000000"/>
          <w:sz w:val="24"/>
        </w:rPr>
        <w:t xml:space="preserve">simple option de confort, mais un choix de conception structurant,</w:t>
      </w:r>
      <w:r>
        <w:rPr>
          <w:rFonts w:ascii="Times New Roman" w:hAnsi="Times New Roman"/>
          <w:color w:val="000000"/>
          <w:sz w:val="24"/>
        </w:rPr>
        <w:t xml:space="preserve"> </w:t>
      </w:r>
      <w:r>
        <w:rPr>
          <w:rFonts w:ascii="Times New Roman" w:hAnsi="Times New Roman"/>
          <w:color w:val="000000"/>
          <w:sz w:val="24"/>
        </w:rPr>
        <w:t xml:space="preserve">directement articulé à l’objectif d’équité d’accès au savoir.</w:t>
      </w:r>
    </w:p>
    <w:p>
      <w:pPr>
        <w:pStyle w:val="Heading2"/>
        <w:pageBreakBefore w:val="0"/>
        <w:spacing w:line="276" w:lineRule="auto" w:before="160" w:after="80"/>
        <w:jc w:val="left"/>
      </w:pPr>
      <w:r>
        <w:rPr>
          <w:color w:val="000000"/>
          <w:sz w:val="26"/>
          <w:u w:val="single"/>
          <w:i/>
          <w:rFonts w:ascii="Times New Roman" w:hAnsi="Times New Roman"/>
          <w:b/>
        </w:rPr>
        <w:t xml:space="preserve">Section 2 : Revue critique de la littérature</w:t>
      </w:r>
    </w:p>
    <w:p>
      <w:pPr>
        <w:pStyle w:val="BodyText"/>
        <w:spacing w:line="360" w:lineRule="auto" w:after="120"/>
        <w:jc w:val="both"/>
      </w:pPr>
      <w:r>
        <w:rPr>
          <w:rFonts w:ascii="Times New Roman" w:hAnsi="Times New Roman"/>
          <w:color w:val="000000"/>
          <w:sz w:val="24"/>
        </w:rPr>
        <w:t xml:space="preserve">La revue critique de la littérature mobilise les auteurs de référence</w:t>
      </w:r>
      <w:r>
        <w:rPr>
          <w:rFonts w:ascii="Times New Roman" w:hAnsi="Times New Roman"/>
          <w:color w:val="000000"/>
          <w:sz w:val="24"/>
        </w:rPr>
        <w:t xml:space="preserve"> </w:t>
      </w:r>
      <w:r>
        <w:rPr>
          <w:rFonts w:ascii="Times New Roman" w:hAnsi="Times New Roman"/>
          <w:color w:val="000000"/>
          <w:sz w:val="24"/>
        </w:rPr>
        <w:t xml:space="preserve">dont les apports théoriques ont directement guidé les choix conceptuels,</w:t>
      </w:r>
      <w:r>
        <w:rPr>
          <w:rFonts w:ascii="Times New Roman" w:hAnsi="Times New Roman"/>
          <w:color w:val="000000"/>
          <w:sz w:val="24"/>
        </w:rPr>
        <w:t xml:space="preserve"> </w:t>
      </w:r>
      <w:r>
        <w:rPr>
          <w:rFonts w:ascii="Times New Roman" w:hAnsi="Times New Roman"/>
          <w:color w:val="000000"/>
          <w:sz w:val="24"/>
        </w:rPr>
        <w:t xml:space="preserve">ergonomiques et techniques de la plateforme AFI. Ces travaux ne sont pas</w:t>
      </w:r>
      <w:r>
        <w:rPr>
          <w:rFonts w:ascii="Times New Roman" w:hAnsi="Times New Roman"/>
          <w:color w:val="000000"/>
          <w:sz w:val="24"/>
        </w:rPr>
        <w:t xml:space="preserve"> </w:t>
      </w:r>
      <w:r>
        <w:rPr>
          <w:rFonts w:ascii="Times New Roman" w:hAnsi="Times New Roman"/>
          <w:color w:val="000000"/>
          <w:sz w:val="24"/>
        </w:rPr>
        <w:t xml:space="preserve">simplement convoqués à titre d’illustration : ils constituent le socle</w:t>
      </w:r>
      <w:r>
        <w:rPr>
          <w:rFonts w:ascii="Times New Roman" w:hAnsi="Times New Roman"/>
          <w:color w:val="000000"/>
          <w:sz w:val="24"/>
        </w:rPr>
        <w:t xml:space="preserve"> </w:t>
      </w:r>
      <w:r>
        <w:rPr>
          <w:rFonts w:ascii="Times New Roman" w:hAnsi="Times New Roman"/>
          <w:color w:val="000000"/>
          <w:sz w:val="24"/>
        </w:rPr>
        <w:t xml:space="preserve">épistémologique du projet et permettent de mettre en perspective les</w:t>
      </w:r>
      <w:r>
        <w:rPr>
          <w:rFonts w:ascii="Times New Roman" w:hAnsi="Times New Roman"/>
          <w:color w:val="000000"/>
          <w:sz w:val="24"/>
        </w:rPr>
        <w:t xml:space="preserve"> </w:t>
      </w:r>
      <w:r>
        <w:rPr>
          <w:rFonts w:ascii="Times New Roman" w:hAnsi="Times New Roman"/>
          <w:color w:val="000000"/>
          <w:sz w:val="24"/>
        </w:rPr>
        <w:t xml:space="preserve">décisions de conception dans un cadre scientifique rigoureux.</w:t>
      </w:r>
    </w:p>
    <w:p>
      <w:pPr>
        <w:pStyle w:val="Heading3"/>
        <w:spacing w:line="276" w:lineRule="auto" w:before="120" w:after="60"/>
        <w:jc w:val="left"/>
      </w:pPr>
      <w:bookmarkStart w:id="36" w:name="le-socioconstructivisme-vygotsky-1978"/>
      <w:r>
        <w:rPr>
          <w:rFonts w:ascii="Times New Roman" w:hAnsi="Times New Roman"/>
          <w:b/>
          <w:color w:val="000000"/>
          <w:sz w:val="24"/>
        </w:rPr>
        <w:t xml:space="preserve">2.1 Le socioconstructivisme — Vygotsky (1978)</w:t>
      </w:r>
      <w:bookmarkEnd w:id="36"/>
    </w:p>
    <w:p>
      <w:pPr>
        <w:pStyle w:val="FirstParagraph"/>
        <w:spacing w:line="360" w:lineRule="auto" w:after="120"/>
        <w:jc w:val="both"/>
      </w:pPr>
      <w:r>
        <w:rPr>
          <w:rFonts w:ascii="Times New Roman" w:hAnsi="Times New Roman"/>
          <w:color w:val="000000"/>
          <w:sz w:val="24"/>
        </w:rPr>
        <w:t xml:space="preserve">Lev Semionovitch Vygotsky (1896-1934) est le théoricien fondateur du</w:t>
      </w:r>
      <w:r>
        <w:rPr>
          <w:rFonts w:ascii="Times New Roman" w:hAnsi="Times New Roman"/>
          <w:color w:val="000000"/>
          <w:sz w:val="24"/>
        </w:rPr>
        <w:t xml:space="preserve"> </w:t>
      </w:r>
      <w:r>
        <w:rPr>
          <w:rFonts w:ascii="Times New Roman" w:hAnsi="Times New Roman"/>
          <w:b/>
          <w:color w:val="000000"/>
          <w:sz w:val="24"/>
        </w:rPr>
        <w:t xml:space="preserve">socioconstructivisme</w:t>
      </w:r>
      <w:r>
        <w:rPr>
          <w:rFonts w:ascii="Times New Roman" w:hAnsi="Times New Roman"/>
          <w:color w:val="000000"/>
          <w:sz w:val="24"/>
        </w:rPr>
        <w:t xml:space="preserve">, courant qui postule que la connaissance ne se</w:t>
      </w:r>
      <w:r>
        <w:rPr>
          <w:rFonts w:ascii="Times New Roman" w:hAnsi="Times New Roman"/>
          <w:color w:val="000000"/>
          <w:sz w:val="24"/>
        </w:rPr>
        <w:t xml:space="preserve"> </w:t>
      </w:r>
      <w:r>
        <w:rPr>
          <w:rFonts w:ascii="Times New Roman" w:hAnsi="Times New Roman"/>
          <w:color w:val="000000"/>
          <w:sz w:val="24"/>
        </w:rPr>
        <w:t xml:space="preserve">construit pas de manière solitaire par le sujet mais à travers les</w:t>
      </w:r>
      <w:r>
        <w:rPr>
          <w:rFonts w:ascii="Times New Roman" w:hAnsi="Times New Roman"/>
          <w:color w:val="000000"/>
          <w:sz w:val="24"/>
        </w:rPr>
        <w:t xml:space="preserve"> </w:t>
      </w:r>
      <w:r>
        <w:rPr>
          <w:rFonts w:ascii="Times New Roman" w:hAnsi="Times New Roman"/>
          <w:color w:val="000000"/>
          <w:sz w:val="24"/>
        </w:rPr>
        <w:t xml:space="preserve">interactions sociales et la médiation par des outils culturels. Dans son</w:t>
      </w:r>
      <w:r>
        <w:rPr>
          <w:rFonts w:ascii="Times New Roman" w:hAnsi="Times New Roman"/>
          <w:color w:val="000000"/>
          <w:sz w:val="24"/>
        </w:rPr>
        <w:t xml:space="preserve"> </w:t>
      </w:r>
      <w:r>
        <w:rPr>
          <w:rFonts w:ascii="Times New Roman" w:hAnsi="Times New Roman"/>
          <w:color w:val="000000"/>
          <w:sz w:val="24"/>
        </w:rPr>
        <w:t xml:space="preserve">ouvrage</w:t>
      </w:r>
      <w:r>
        <w:rPr>
          <w:rFonts w:ascii="Times New Roman" w:hAnsi="Times New Roman"/>
          <w:color w:val="000000"/>
          <w:sz w:val="24"/>
        </w:rPr>
        <w:t xml:space="preserve"> </w:t>
      </w:r>
      <w:r>
        <w:rPr>
          <w:rFonts w:ascii="Times New Roman" w:hAnsi="Times New Roman"/>
          <w:i/>
          <w:color w:val="000000"/>
          <w:sz w:val="24"/>
        </w:rPr>
        <w:t xml:space="preserve">Mind in Society</w:t>
      </w:r>
      <w:r>
        <w:rPr>
          <w:rFonts w:ascii="Times New Roman" w:hAnsi="Times New Roman"/>
          <w:color w:val="000000"/>
          <w:sz w:val="24"/>
        </w:rPr>
        <w:t xml:space="preserve"> </w:t>
      </w:r>
      <w:r>
        <w:rPr>
          <w:rFonts w:ascii="Times New Roman" w:hAnsi="Times New Roman"/>
          <w:color w:val="000000"/>
          <w:sz w:val="24"/>
        </w:rPr>
        <w:t xml:space="preserve">(1978), Vygotsky développe le concept de</w:t>
      </w:r>
      <w:r>
        <w:rPr>
          <w:rFonts w:ascii="Times New Roman" w:hAnsi="Times New Roman"/>
          <w:color w:val="000000"/>
          <w:sz w:val="24"/>
        </w:rPr>
        <w:t xml:space="preserve"> </w:t>
      </w:r>
      <w:r>
        <w:rPr>
          <w:rFonts w:ascii="Times New Roman" w:hAnsi="Times New Roman"/>
          <w:b/>
          <w:color w:val="000000"/>
          <w:sz w:val="24"/>
        </w:rPr>
        <w:t xml:space="preserve">Zone Proximale de Développement</w:t>
      </w:r>
      <w:r>
        <w:rPr>
          <w:rFonts w:ascii="Times New Roman" w:hAnsi="Times New Roman"/>
          <w:color w:val="000000"/>
          <w:sz w:val="24"/>
        </w:rPr>
        <w:t xml:space="preserve"> </w:t>
      </w:r>
      <w:r>
        <w:rPr>
          <w:rFonts w:ascii="Times New Roman" w:hAnsi="Times New Roman"/>
          <w:color w:val="000000"/>
          <w:sz w:val="24"/>
        </w:rPr>
        <w:t xml:space="preserve">(ZPD), définie comme l’espace entre</w:t>
      </w:r>
      <w:r>
        <w:rPr>
          <w:rFonts w:ascii="Times New Roman" w:hAnsi="Times New Roman"/>
          <w:color w:val="000000"/>
          <w:sz w:val="24"/>
        </w:rPr>
        <w:t xml:space="preserve"> </w:t>
      </w:r>
      <w:r>
        <w:rPr>
          <w:rFonts w:ascii="Times New Roman" w:hAnsi="Times New Roman"/>
          <w:color w:val="000000"/>
          <w:sz w:val="24"/>
        </w:rPr>
        <w:t xml:space="preserve">ce que l’apprenant peut accomplir seul et ce qu’il peut accomplir avec</w:t>
      </w:r>
      <w:r>
        <w:rPr>
          <w:rFonts w:ascii="Times New Roman" w:hAnsi="Times New Roman"/>
          <w:color w:val="000000"/>
          <w:sz w:val="24"/>
        </w:rPr>
        <w:t xml:space="preserve"> </w:t>
      </w:r>
      <w:r>
        <w:rPr>
          <w:rFonts w:ascii="Times New Roman" w:hAnsi="Times New Roman"/>
          <w:color w:val="000000"/>
          <w:sz w:val="24"/>
        </w:rPr>
        <w:t xml:space="preserve">l’aide d’un pair plus compétent ou d’un outil médiateur.</w:t>
      </w:r>
    </w:p>
    <w:p>
      <w:pPr>
        <w:pStyle w:val="BodyText"/>
        <w:spacing w:line="360" w:lineRule="auto" w:after="120"/>
        <w:jc w:val="both"/>
      </w:pPr>
      <w:r>
        <w:rPr>
          <w:rFonts w:ascii="Times New Roman" w:hAnsi="Times New Roman"/>
          <w:color w:val="000000"/>
          <w:sz w:val="24"/>
        </w:rPr>
        <w:t xml:space="preserve">Ce cadre théorique est particulièrement pertinent pour comprendre la</w:t>
      </w:r>
      <w:r>
        <w:rPr>
          <w:rFonts w:ascii="Times New Roman" w:hAnsi="Times New Roman"/>
          <w:color w:val="000000"/>
          <w:sz w:val="24"/>
        </w:rPr>
        <w:t xml:space="preserve"> </w:t>
      </w:r>
      <w:r>
        <w:rPr>
          <w:rFonts w:ascii="Times New Roman" w:hAnsi="Times New Roman"/>
          <w:color w:val="000000"/>
          <w:sz w:val="24"/>
        </w:rPr>
        <w:t xml:space="preserve">valeur ajoutée d’une plateforme collaborative. La plateforme AFI</w:t>
      </w:r>
      <w:r>
        <w:rPr>
          <w:rFonts w:ascii="Times New Roman" w:hAnsi="Times New Roman"/>
          <w:color w:val="000000"/>
          <w:sz w:val="24"/>
        </w:rPr>
        <w:t xml:space="preserve"> </w:t>
      </w:r>
      <w:r>
        <w:rPr>
          <w:rFonts w:ascii="Times New Roman" w:hAnsi="Times New Roman"/>
          <w:color w:val="000000"/>
          <w:sz w:val="24"/>
        </w:rPr>
        <w:t xml:space="preserve">matérialise les principes vygotskiens de plusieurs façons. D’abord, par</w:t>
      </w:r>
      <w:r>
        <w:rPr>
          <w:rFonts w:ascii="Times New Roman" w:hAnsi="Times New Roman"/>
          <w:color w:val="000000"/>
          <w:sz w:val="24"/>
        </w:rPr>
        <w:t xml:space="preserve"> </w:t>
      </w:r>
      <w:r>
        <w:rPr>
          <w:rFonts w:ascii="Times New Roman" w:hAnsi="Times New Roman"/>
          <w:color w:val="000000"/>
          <w:sz w:val="24"/>
        </w:rPr>
        <w:t xml:space="preserve">la</w:t>
      </w:r>
      <w:r>
        <w:rPr>
          <w:rFonts w:ascii="Times New Roman" w:hAnsi="Times New Roman"/>
          <w:color w:val="000000"/>
          <w:sz w:val="24"/>
        </w:rPr>
        <w:t xml:space="preserve"> </w:t>
      </w:r>
      <w:r>
        <w:rPr>
          <w:rFonts w:ascii="Times New Roman" w:hAnsi="Times New Roman"/>
          <w:b/>
          <w:color w:val="000000"/>
          <w:sz w:val="24"/>
        </w:rPr>
        <w:t xml:space="preserve">médiation par l’outil</w:t>
      </w:r>
      <w:r>
        <w:rPr>
          <w:rFonts w:ascii="Times New Roman" w:hAnsi="Times New Roman"/>
          <w:color w:val="000000"/>
          <w:sz w:val="24"/>
        </w:rPr>
        <w:t xml:space="preserve"> </w:t>
      </w:r>
      <w:r>
        <w:rPr>
          <w:rFonts w:ascii="Times New Roman" w:hAnsi="Times New Roman"/>
          <w:color w:val="000000"/>
          <w:sz w:val="24"/>
        </w:rPr>
        <w:t xml:space="preserve">: la plateforme elle-même est un instrument</w:t>
      </w:r>
      <w:r>
        <w:rPr>
          <w:rFonts w:ascii="Times New Roman" w:hAnsi="Times New Roman"/>
          <w:color w:val="000000"/>
          <w:sz w:val="24"/>
        </w:rPr>
        <w:t xml:space="preserve"> </w:t>
      </w:r>
      <w:r>
        <w:rPr>
          <w:rFonts w:ascii="Times New Roman" w:hAnsi="Times New Roman"/>
          <w:color w:val="000000"/>
          <w:sz w:val="24"/>
        </w:rPr>
        <w:t xml:space="preserve">médiateur qui transforme l’accès au savoir en le structurant, le</w:t>
      </w:r>
      <w:r>
        <w:rPr>
          <w:rFonts w:ascii="Times New Roman" w:hAnsi="Times New Roman"/>
          <w:color w:val="000000"/>
          <w:sz w:val="24"/>
        </w:rPr>
        <w:t xml:space="preserve"> </w:t>
      </w:r>
      <w:r>
        <w:rPr>
          <w:rFonts w:ascii="Times New Roman" w:hAnsi="Times New Roman"/>
          <w:color w:val="000000"/>
          <w:sz w:val="24"/>
        </w:rPr>
        <w:t xml:space="preserve">classifiant et le rendant accessible à tous. Ensuite, par la</w:t>
      </w:r>
      <w:r>
        <w:rPr>
          <w:rFonts w:ascii="Times New Roman" w:hAnsi="Times New Roman"/>
          <w:color w:val="000000"/>
          <w:sz w:val="24"/>
        </w:rPr>
        <w:t xml:space="preserve"> </w:t>
      </w:r>
      <w:r>
        <w:rPr>
          <w:rFonts w:ascii="Times New Roman" w:hAnsi="Times New Roman"/>
          <w:b/>
          <w:color w:val="000000"/>
          <w:sz w:val="24"/>
        </w:rPr>
        <w:t xml:space="preserve">collaboration entre pairs</w:t>
      </w:r>
      <w:r>
        <w:rPr>
          <w:rFonts w:ascii="Times New Roman" w:hAnsi="Times New Roman"/>
          <w:color w:val="000000"/>
          <w:sz w:val="24"/>
        </w:rPr>
        <w:t xml:space="preserve"> </w:t>
      </w:r>
      <w:r>
        <w:rPr>
          <w:rFonts w:ascii="Times New Roman" w:hAnsi="Times New Roman"/>
          <w:color w:val="000000"/>
          <w:sz w:val="24"/>
        </w:rPr>
        <w:t xml:space="preserve">: les espaces de commentaires et de</w:t>
      </w:r>
      <w:r>
        <w:rPr>
          <w:rFonts w:ascii="Times New Roman" w:hAnsi="Times New Roman"/>
          <w:color w:val="000000"/>
          <w:sz w:val="24"/>
        </w:rPr>
        <w:t xml:space="preserve"> </w:t>
      </w:r>
      <w:r>
        <w:rPr>
          <w:rFonts w:ascii="Times New Roman" w:hAnsi="Times New Roman"/>
          <w:color w:val="000000"/>
          <w:sz w:val="24"/>
        </w:rPr>
        <w:t xml:space="preserve">discussion de classe permettent à un étudiant avancé d’enrichir une</w:t>
      </w:r>
      <w:r>
        <w:rPr>
          <w:rFonts w:ascii="Times New Roman" w:hAnsi="Times New Roman"/>
          <w:color w:val="000000"/>
          <w:sz w:val="24"/>
        </w:rPr>
        <w:t xml:space="preserve"> </w:t>
      </w:r>
      <w:r>
        <w:rPr>
          <w:rFonts w:ascii="Times New Roman" w:hAnsi="Times New Roman"/>
          <w:color w:val="000000"/>
          <w:sz w:val="24"/>
        </w:rPr>
        <w:t xml:space="preserve">ressource en y ajoutant des explications complémentaires, des</w:t>
      </w:r>
      <w:r>
        <w:rPr>
          <w:rFonts w:ascii="Times New Roman" w:hAnsi="Times New Roman"/>
          <w:color w:val="000000"/>
          <w:sz w:val="24"/>
        </w:rPr>
        <w:t xml:space="preserve"> </w:t>
      </w:r>
      <w:r>
        <w:rPr>
          <w:rFonts w:ascii="Times New Roman" w:hAnsi="Times New Roman"/>
          <w:color w:val="000000"/>
          <w:sz w:val="24"/>
        </w:rPr>
        <w:t xml:space="preserve">corrections ou des mises en contexte, jouant ainsi le rôle de</w:t>
      </w:r>
      <w:r>
        <w:rPr>
          <w:rFonts w:ascii="Times New Roman" w:hAnsi="Times New Roman"/>
          <w:color w:val="000000"/>
          <w:sz w:val="24"/>
        </w:rPr>
        <w:t xml:space="preserve"> </w:t>
      </w:r>
      <w:r>
        <w:rPr>
          <w:rFonts w:ascii="Times New Roman" w:hAnsi="Times New Roman"/>
          <w:i/>
          <w:color w:val="000000"/>
          <w:sz w:val="24"/>
        </w:rPr>
        <w:t xml:space="preserve">« pair</w:t>
      </w:r>
      <w:r>
        <w:rPr>
          <w:rFonts w:ascii="Times New Roman" w:hAnsi="Times New Roman"/>
          <w:i/>
          <w:color w:val="000000"/>
          <w:sz w:val="24"/>
        </w:rPr>
        <w:t xml:space="preserve"> </w:t>
      </w:r>
      <w:r>
        <w:rPr>
          <w:rFonts w:ascii="Times New Roman" w:hAnsi="Times New Roman"/>
          <w:i/>
          <w:color w:val="000000"/>
          <w:sz w:val="24"/>
        </w:rPr>
        <w:t xml:space="preserve">plus compétent »</w:t>
      </w:r>
      <w:r>
        <w:rPr>
          <w:rFonts w:ascii="Times New Roman" w:hAnsi="Times New Roman"/>
          <w:color w:val="000000"/>
          <w:sz w:val="24"/>
        </w:rPr>
        <w:t xml:space="preserve"> </w:t>
      </w:r>
      <w:r>
        <w:rPr>
          <w:rFonts w:ascii="Times New Roman" w:hAnsi="Times New Roman"/>
          <w:color w:val="000000"/>
          <w:sz w:val="24"/>
        </w:rPr>
        <w:t xml:space="preserve">décrit par Vygotsky. Enfin, par l’</w:t>
      </w:r>
      <w:r>
        <w:rPr>
          <w:rFonts w:ascii="Times New Roman" w:hAnsi="Times New Roman"/>
          <w:b/>
          <w:color w:val="000000"/>
          <w:sz w:val="24"/>
        </w:rPr>
        <w:t xml:space="preserve">élargissement des</w:t>
      </w:r>
      <w:r>
        <w:rPr>
          <w:rFonts w:ascii="Times New Roman" w:hAnsi="Times New Roman"/>
          <w:b/>
          <w:color w:val="000000"/>
          <w:sz w:val="24"/>
        </w:rPr>
        <w:t xml:space="preserve"> </w:t>
      </w:r>
      <w:r>
        <w:rPr>
          <w:rFonts w:ascii="Times New Roman" w:hAnsi="Times New Roman"/>
          <w:b/>
          <w:color w:val="000000"/>
          <w:sz w:val="24"/>
        </w:rPr>
        <w:t xml:space="preserve">conditions d’accès</w:t>
      </w:r>
      <w:r>
        <w:rPr>
          <w:rFonts w:ascii="Times New Roman" w:hAnsi="Times New Roman"/>
          <w:color w:val="000000"/>
          <w:sz w:val="24"/>
        </w:rPr>
        <w:t xml:space="preserve"> </w:t>
      </w:r>
      <w:r>
        <w:rPr>
          <w:rFonts w:ascii="Times New Roman" w:hAnsi="Times New Roman"/>
          <w:color w:val="000000"/>
          <w:sz w:val="24"/>
        </w:rPr>
        <w:t xml:space="preserve">: la disponibilité des ressources hors connexion</w:t>
      </w:r>
      <w:r>
        <w:rPr>
          <w:rFonts w:ascii="Times New Roman" w:hAnsi="Times New Roman"/>
          <w:color w:val="000000"/>
          <w:sz w:val="24"/>
        </w:rPr>
        <w:t xml:space="preserve"> </w:t>
      </w:r>
      <w:r>
        <w:rPr>
          <w:rFonts w:ascii="Times New Roman" w:hAnsi="Times New Roman"/>
          <w:color w:val="000000"/>
          <w:sz w:val="24"/>
        </w:rPr>
        <w:t xml:space="preserve">permet à l’étudiant de mobiliser ces médiations même en l’absence de</w:t>
      </w:r>
      <w:r>
        <w:rPr>
          <w:rFonts w:ascii="Times New Roman" w:hAnsi="Times New Roman"/>
          <w:color w:val="000000"/>
          <w:sz w:val="24"/>
        </w:rPr>
        <w:t xml:space="preserve"> </w:t>
      </w:r>
      <w:r>
        <w:rPr>
          <w:rFonts w:ascii="Times New Roman" w:hAnsi="Times New Roman"/>
          <w:color w:val="000000"/>
          <w:sz w:val="24"/>
        </w:rPr>
        <w:t xml:space="preserve">réseau, de sorte que les contraintes matérielles cessent de restreindre</w:t>
      </w:r>
      <w:r>
        <w:rPr>
          <w:rFonts w:ascii="Times New Roman" w:hAnsi="Times New Roman"/>
          <w:color w:val="000000"/>
          <w:sz w:val="24"/>
        </w:rPr>
        <w:t xml:space="preserve"> </w:t>
      </w:r>
      <w:r>
        <w:rPr>
          <w:rFonts w:ascii="Times New Roman" w:hAnsi="Times New Roman"/>
          <w:color w:val="000000"/>
          <w:sz w:val="24"/>
        </w:rPr>
        <w:t xml:space="preserve">sa zone proximale de développement.</w:t>
      </w:r>
    </w:p>
    <w:p>
      <w:pPr>
        <w:pStyle w:val="BodyText"/>
        <w:spacing w:line="360" w:lineRule="auto" w:after="120"/>
        <w:jc w:val="both"/>
      </w:pPr>
      <w:r>
        <w:rPr>
          <w:rFonts w:ascii="Times New Roman" w:hAnsi="Times New Roman"/>
          <w:color w:val="000000"/>
          <w:sz w:val="24"/>
        </w:rPr>
        <w:t xml:space="preserve">L’architecture sociale de la plateforme — avec ses trois rôles distincts</w:t>
      </w:r>
      <w:r>
        <w:rPr>
          <w:rFonts w:ascii="Times New Roman" w:hAnsi="Times New Roman"/>
          <w:color w:val="000000"/>
          <w:sz w:val="24"/>
        </w:rPr>
        <w:t xml:space="preserve"> </w:t>
      </w:r>
      <w:r>
        <w:rPr>
          <w:rFonts w:ascii="Times New Roman" w:hAnsi="Times New Roman"/>
          <w:color w:val="000000"/>
          <w:sz w:val="24"/>
        </w:rPr>
        <w:t xml:space="preserve">(Administrateur, Délégué, Étudiant), ses espaces de commentaires et de</w:t>
      </w:r>
      <w:r>
        <w:rPr>
          <w:rFonts w:ascii="Times New Roman" w:hAnsi="Times New Roman"/>
          <w:color w:val="000000"/>
          <w:sz w:val="24"/>
        </w:rPr>
        <w:t xml:space="preserve"> </w:t>
      </w:r>
      <w:r>
        <w:rPr>
          <w:rFonts w:ascii="Times New Roman" w:hAnsi="Times New Roman"/>
          <w:color w:val="000000"/>
          <w:sz w:val="24"/>
        </w:rPr>
        <w:t xml:space="preserve">discussion de classe — est donc directement inspirée de la vision</w:t>
      </w:r>
      <w:r>
        <w:rPr>
          <w:rFonts w:ascii="Times New Roman" w:hAnsi="Times New Roman"/>
          <w:color w:val="000000"/>
          <w:sz w:val="24"/>
        </w:rPr>
        <w:t xml:space="preserve"> </w:t>
      </w:r>
      <w:r>
        <w:rPr>
          <w:rFonts w:ascii="Times New Roman" w:hAnsi="Times New Roman"/>
          <w:color w:val="000000"/>
          <w:sz w:val="24"/>
        </w:rPr>
        <w:t xml:space="preserve">vygotskienne de l’apprentissage comme processus fondamentalement social</w:t>
      </w:r>
      <w:r>
        <w:rPr>
          <w:rFonts w:ascii="Times New Roman" w:hAnsi="Times New Roman"/>
          <w:color w:val="000000"/>
          <w:sz w:val="24"/>
        </w:rPr>
        <w:t xml:space="preserve"> </w:t>
      </w:r>
      <w:r>
        <w:rPr>
          <w:rFonts w:ascii="Times New Roman" w:hAnsi="Times New Roman"/>
          <w:color w:val="000000"/>
          <w:sz w:val="24"/>
        </w:rPr>
        <w:t xml:space="preserve">et collectif.</w:t>
      </w:r>
    </w:p>
    <w:p>
      <w:pPr>
        <w:pStyle w:val="Heading3"/>
        <w:spacing w:line="276" w:lineRule="auto" w:before="120" w:after="60"/>
        <w:jc w:val="left"/>
      </w:pPr>
      <w:bookmarkStart w:id="37" w:name="le-design-centré-utilisateur-norman-2013"/>
      <w:r>
        <w:rPr>
          <w:rFonts w:ascii="Times New Roman" w:hAnsi="Times New Roman"/>
          <w:b/>
          <w:color w:val="000000"/>
          <w:sz w:val="24"/>
        </w:rPr>
        <w:t xml:space="preserve">2.2 Le design centré utilisateur — Norman (2013)</w:t>
      </w:r>
      <w:bookmarkEnd w:id="37"/>
    </w:p>
    <w:p>
      <w:pPr>
        <w:pStyle w:val="FirstParagraph"/>
        <w:spacing w:line="360" w:lineRule="auto" w:after="120"/>
        <w:jc w:val="both"/>
      </w:pPr>
      <w:r>
        <w:rPr>
          <w:rFonts w:ascii="Times New Roman" w:hAnsi="Times New Roman"/>
          <w:color w:val="000000"/>
          <w:sz w:val="24"/>
        </w:rPr>
        <w:t xml:space="preserve">Don Norman, dans son ouvrage fondateur</w:t>
      </w:r>
      <w:r>
        <w:rPr>
          <w:rFonts w:ascii="Times New Roman" w:hAnsi="Times New Roman"/>
          <w:color w:val="000000"/>
          <w:sz w:val="24"/>
        </w:rPr>
        <w:t xml:space="preserve"> </w:t>
      </w:r>
      <w:r>
        <w:rPr>
          <w:rFonts w:ascii="Times New Roman" w:hAnsi="Times New Roman"/>
          <w:i/>
          <w:color w:val="000000"/>
          <w:sz w:val="24"/>
        </w:rPr>
        <w:t xml:space="preserve">The Design of Everyday Things</w:t>
      </w:r>
      <w:r>
        <w:rPr>
          <w:rFonts w:ascii="Times New Roman" w:hAnsi="Times New Roman"/>
          <w:color w:val="000000"/>
          <w:sz w:val="24"/>
        </w:rPr>
        <w:t xml:space="preserve"> </w:t>
      </w:r>
      <w:r>
        <w:rPr>
          <w:rFonts w:ascii="Times New Roman" w:hAnsi="Times New Roman"/>
          <w:color w:val="000000"/>
          <w:sz w:val="24"/>
        </w:rPr>
        <w:t xml:space="preserve">(première édition 1988, édition révisée 2013), pose les bases du</w:t>
      </w:r>
      <w:r>
        <w:rPr>
          <w:rFonts w:ascii="Times New Roman" w:hAnsi="Times New Roman"/>
          <w:color w:val="000000"/>
          <w:sz w:val="24"/>
        </w:rPr>
        <w:t xml:space="preserve"> </w:t>
      </w:r>
      <w:r>
        <w:rPr>
          <w:rFonts w:ascii="Times New Roman" w:hAnsi="Times New Roman"/>
          <w:b/>
          <w:color w:val="000000"/>
          <w:sz w:val="24"/>
        </w:rPr>
        <w:t xml:space="preserve">design centré utilisateur</w:t>
      </w:r>
      <w:r>
        <w:rPr>
          <w:rFonts w:ascii="Times New Roman" w:hAnsi="Times New Roman"/>
          <w:color w:val="000000"/>
          <w:sz w:val="24"/>
        </w:rPr>
        <w:t xml:space="preserve"> </w:t>
      </w:r>
      <w:r>
        <w:rPr>
          <w:rFonts w:ascii="Times New Roman" w:hAnsi="Times New Roman"/>
          <w:color w:val="000000"/>
          <w:sz w:val="24"/>
        </w:rPr>
        <w:t xml:space="preserve">(UCD – User-Centered Design). Sa thèse</w:t>
      </w:r>
      <w:r>
        <w:rPr>
          <w:rFonts w:ascii="Times New Roman" w:hAnsi="Times New Roman"/>
          <w:color w:val="000000"/>
          <w:sz w:val="24"/>
        </w:rPr>
        <w:t xml:space="preserve"> </w:t>
      </w:r>
      <w:r>
        <w:rPr>
          <w:rFonts w:ascii="Times New Roman" w:hAnsi="Times New Roman"/>
          <w:color w:val="000000"/>
          <w:sz w:val="24"/>
        </w:rPr>
        <w:t xml:space="preserve">centrale est que la qualité d’un objet ou d’un système se mesure non à</w:t>
      </w:r>
      <w:r>
        <w:rPr>
          <w:rFonts w:ascii="Times New Roman" w:hAnsi="Times New Roman"/>
          <w:color w:val="000000"/>
          <w:sz w:val="24"/>
        </w:rPr>
        <w:t xml:space="preserve"> </w:t>
      </w:r>
      <w:r>
        <w:rPr>
          <w:rFonts w:ascii="Times New Roman" w:hAnsi="Times New Roman"/>
          <w:color w:val="000000"/>
          <w:sz w:val="24"/>
        </w:rPr>
        <w:t xml:space="preserve">ses caractéristiques techniques intrinsèques mais à la facilité avec</w:t>
      </w:r>
      <w:r>
        <w:rPr>
          <w:rFonts w:ascii="Times New Roman" w:hAnsi="Times New Roman"/>
          <w:color w:val="000000"/>
          <w:sz w:val="24"/>
        </w:rPr>
        <w:t xml:space="preserve"> </w:t>
      </w:r>
      <w:r>
        <w:rPr>
          <w:rFonts w:ascii="Times New Roman" w:hAnsi="Times New Roman"/>
          <w:color w:val="000000"/>
          <w:sz w:val="24"/>
        </w:rPr>
        <w:t xml:space="preserve">laquelle ses utilisateurs peuvent l’employer sans formation préalable.</w:t>
      </w:r>
      <w:r>
        <w:rPr>
          <w:rFonts w:ascii="Times New Roman" w:hAnsi="Times New Roman"/>
          <w:color w:val="000000"/>
          <w:sz w:val="24"/>
        </w:rPr>
        <w:t xml:space="preserve"> </w:t>
      </w:r>
      <w:r>
        <w:rPr>
          <w:rFonts w:ascii="Times New Roman" w:hAnsi="Times New Roman"/>
          <w:color w:val="000000"/>
          <w:sz w:val="24"/>
        </w:rPr>
        <w:t xml:space="preserve">Norman identifie six principes fondamentaux du bon design :</w:t>
      </w:r>
      <w:r>
        <w:rPr>
          <w:rFonts w:ascii="Times New Roman" w:hAnsi="Times New Roman"/>
          <w:color w:val="000000"/>
          <w:sz w:val="24"/>
        </w:rPr>
        <w:t xml:space="preserve"> </w:t>
      </w:r>
      <w:r>
        <w:rPr>
          <w:rFonts w:ascii="Times New Roman" w:hAnsi="Times New Roman"/>
          <w:color w:val="000000"/>
          <w:sz w:val="24"/>
        </w:rPr>
        <w:t xml:space="preserve">l’affordance, les contraintes, le retour d’information, la visibilité,</w:t>
      </w:r>
      <w:r>
        <w:rPr>
          <w:rFonts w:ascii="Times New Roman" w:hAnsi="Times New Roman"/>
          <w:color w:val="000000"/>
          <w:sz w:val="24"/>
        </w:rPr>
        <w:t xml:space="preserve"> </w:t>
      </w:r>
      <w:r>
        <w:rPr>
          <w:rFonts w:ascii="Times New Roman" w:hAnsi="Times New Roman"/>
          <w:color w:val="000000"/>
          <w:sz w:val="24"/>
        </w:rPr>
        <w:t xml:space="preserve">le modèle conceptuel et la correspondance.</w:t>
      </w:r>
    </w:p>
    <w:p>
      <w:pPr>
        <w:pStyle w:val="BodyText"/>
        <w:spacing w:line="360" w:lineRule="auto" w:after="120"/>
        <w:jc w:val="both"/>
      </w:pPr>
      <w:r>
        <w:rPr>
          <w:rFonts w:ascii="Times New Roman" w:hAnsi="Times New Roman"/>
          <w:color w:val="000000"/>
          <w:sz w:val="24"/>
        </w:rPr>
        <w:t xml:space="preserve">Appliqués à la plateforme AFI, ces principes se traduisent par des choix</w:t>
      </w:r>
      <w:r>
        <w:rPr>
          <w:rFonts w:ascii="Times New Roman" w:hAnsi="Times New Roman"/>
          <w:color w:val="000000"/>
          <w:sz w:val="24"/>
        </w:rPr>
        <w:t xml:space="preserve"> </w:t>
      </w:r>
      <w:r>
        <w:rPr>
          <w:rFonts w:ascii="Times New Roman" w:hAnsi="Times New Roman"/>
          <w:color w:val="000000"/>
          <w:sz w:val="24"/>
        </w:rPr>
        <w:t xml:space="preserve">d’interface concrets et délibérés. Le principe d’</w:t>
      </w:r>
      <w:r>
        <w:rPr>
          <w:rFonts w:ascii="Times New Roman" w:hAnsi="Times New Roman"/>
          <w:b/>
          <w:color w:val="000000"/>
          <w:sz w:val="24"/>
        </w:rPr>
        <w:t xml:space="preserve">affordance</w:t>
      </w:r>
      <w:r>
        <w:rPr>
          <w:rFonts w:ascii="Times New Roman" w:hAnsi="Times New Roman"/>
          <w:color w:val="000000"/>
          <w:sz w:val="24"/>
        </w:rPr>
        <w:t xml:space="preserve"> </w:t>
      </w:r>
      <w:r>
        <w:rPr>
          <w:rFonts w:ascii="Times New Roman" w:hAnsi="Times New Roman"/>
          <w:color w:val="000000"/>
          <w:sz w:val="24"/>
        </w:rPr>
        <w:t xml:space="preserve">— les</w:t>
      </w:r>
      <w:r>
        <w:rPr>
          <w:rFonts w:ascii="Times New Roman" w:hAnsi="Times New Roman"/>
          <w:color w:val="000000"/>
          <w:sz w:val="24"/>
        </w:rPr>
        <w:t xml:space="preserve"> </w:t>
      </w:r>
      <w:r>
        <w:rPr>
          <w:rFonts w:ascii="Times New Roman" w:hAnsi="Times New Roman"/>
          <w:color w:val="000000"/>
          <w:sz w:val="24"/>
        </w:rPr>
        <w:t xml:space="preserve">éléments interactifs doivent suggérer leur usage — se traduit par des</w:t>
      </w:r>
      <w:r>
        <w:rPr>
          <w:rFonts w:ascii="Times New Roman" w:hAnsi="Times New Roman"/>
          <w:color w:val="000000"/>
          <w:sz w:val="24"/>
        </w:rPr>
        <w:t xml:space="preserve"> </w:t>
      </w:r>
      <w:r>
        <w:rPr>
          <w:rFonts w:ascii="Times New Roman" w:hAnsi="Times New Roman"/>
          <w:color w:val="000000"/>
          <w:sz w:val="24"/>
        </w:rPr>
        <w:t xml:space="preserve">boutons d’action clairement labellisés (</w:t>
      </w:r>
      <w:r>
        <w:rPr>
          <w:rFonts w:ascii="Times New Roman" w:hAnsi="Times New Roman"/>
          <w:i/>
          <w:color w:val="000000"/>
          <w:sz w:val="24"/>
        </w:rPr>
        <w:t xml:space="preserve">« Publier une ressource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w:t>
      </w:r>
      <w:r>
        <w:rPr>
          <w:rFonts w:ascii="Times New Roman" w:hAnsi="Times New Roman"/>
          <w:i/>
          <w:color w:val="000000"/>
          <w:sz w:val="24"/>
        </w:rPr>
        <w:t xml:space="preserve"> </w:t>
      </w:r>
      <w:r>
        <w:rPr>
          <w:rFonts w:ascii="Times New Roman" w:hAnsi="Times New Roman"/>
          <w:i/>
          <w:color w:val="000000"/>
          <w:sz w:val="24"/>
        </w:rPr>
        <w:t xml:space="preserve">Télécharger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 Commenter »</w:t>
      </w:r>
      <w:r>
        <w:rPr>
          <w:rFonts w:ascii="Times New Roman" w:hAnsi="Times New Roman"/>
          <w:color w:val="000000"/>
          <w:sz w:val="24"/>
        </w:rPr>
        <w:t xml:space="preserve">). Le principe de</w:t>
      </w:r>
      <w:r>
        <w:rPr>
          <w:rFonts w:ascii="Times New Roman" w:hAnsi="Times New Roman"/>
          <w:color w:val="000000"/>
          <w:sz w:val="24"/>
        </w:rPr>
        <w:t xml:space="preserve"> </w:t>
      </w:r>
      <w:r>
        <w:rPr>
          <w:rFonts w:ascii="Times New Roman" w:hAnsi="Times New Roman"/>
          <w:b/>
          <w:color w:val="000000"/>
          <w:sz w:val="24"/>
        </w:rPr>
        <w:t xml:space="preserve">visibilité</w:t>
      </w:r>
      <w:r>
        <w:rPr>
          <w:rFonts w:ascii="Times New Roman" w:hAnsi="Times New Roman"/>
          <w:color w:val="000000"/>
          <w:sz w:val="24"/>
        </w:rPr>
        <w:t xml:space="preserve"> </w:t>
      </w:r>
      <w:r>
        <w:rPr>
          <w:rFonts w:ascii="Times New Roman" w:hAnsi="Times New Roman"/>
          <w:color w:val="000000"/>
          <w:sz w:val="24"/>
        </w:rPr>
        <w:t xml:space="preserve">se</w:t>
      </w:r>
      <w:r>
        <w:rPr>
          <w:rFonts w:ascii="Times New Roman" w:hAnsi="Times New Roman"/>
          <w:color w:val="000000"/>
          <w:sz w:val="24"/>
        </w:rPr>
        <w:t xml:space="preserve"> </w:t>
      </w:r>
      <w:r>
        <w:rPr>
          <w:rFonts w:ascii="Times New Roman" w:hAnsi="Times New Roman"/>
          <w:color w:val="000000"/>
          <w:sz w:val="24"/>
        </w:rPr>
        <w:t xml:space="preserve">manifeste par l’affichage systématique d’un</w:t>
      </w:r>
      <w:r>
        <w:rPr>
          <w:rFonts w:ascii="Times New Roman" w:hAnsi="Times New Roman"/>
          <w:color w:val="000000"/>
          <w:sz w:val="24"/>
        </w:rPr>
        <w:t xml:space="preserve"> </w:t>
      </w:r>
      <w:r>
        <w:rPr>
          <w:rFonts w:ascii="Times New Roman" w:hAnsi="Times New Roman"/>
          <w:b/>
          <w:color w:val="000000"/>
          <w:sz w:val="24"/>
        </w:rPr>
        <w:t xml:space="preserve">badge filière coloré</w:t>
      </w:r>
      <w:r>
        <w:rPr>
          <w:rFonts w:ascii="Times New Roman" w:hAnsi="Times New Roman"/>
          <w:color w:val="000000"/>
          <w:sz w:val="24"/>
        </w:rPr>
        <w:t xml:space="preserve"> </w:t>
      </w:r>
      <w:r>
        <w:rPr>
          <w:rFonts w:ascii="Times New Roman" w:hAnsi="Times New Roman"/>
          <w:color w:val="000000"/>
          <w:sz w:val="24"/>
        </w:rPr>
        <w:t xml:space="preserve">sur</w:t>
      </w:r>
      <w:r>
        <w:rPr>
          <w:rFonts w:ascii="Times New Roman" w:hAnsi="Times New Roman"/>
          <w:color w:val="000000"/>
          <w:sz w:val="24"/>
        </w:rPr>
        <w:t xml:space="preserve"> </w:t>
      </w:r>
      <w:r>
        <w:rPr>
          <w:rFonts w:ascii="Times New Roman" w:hAnsi="Times New Roman"/>
          <w:color w:val="000000"/>
          <w:sz w:val="24"/>
        </w:rPr>
        <w:t xml:space="preserve">chaque ressource, permettant à l’étudiant d’identifier immédiatement la</w:t>
      </w:r>
      <w:r>
        <w:rPr>
          <w:rFonts w:ascii="Times New Roman" w:hAnsi="Times New Roman"/>
          <w:color w:val="000000"/>
          <w:sz w:val="24"/>
        </w:rPr>
        <w:t xml:space="preserve"> </w:t>
      </w:r>
      <w:r>
        <w:rPr>
          <w:rFonts w:ascii="Times New Roman" w:hAnsi="Times New Roman"/>
          <w:color w:val="000000"/>
          <w:sz w:val="24"/>
        </w:rPr>
        <w:t xml:space="preserve">provenance disciplinaire d’un document. Le principe de</w:t>
      </w:r>
      <w:r>
        <w:rPr>
          <w:rFonts w:ascii="Times New Roman" w:hAnsi="Times New Roman"/>
          <w:color w:val="000000"/>
          <w:sz w:val="24"/>
        </w:rPr>
        <w:t xml:space="preserve"> </w:t>
      </w:r>
      <w:r>
        <w:rPr>
          <w:rFonts w:ascii="Times New Roman" w:hAnsi="Times New Roman"/>
          <w:b/>
          <w:color w:val="000000"/>
          <w:sz w:val="24"/>
        </w:rPr>
        <w:t xml:space="preserve">retour</w:t>
      </w:r>
      <w:r>
        <w:rPr>
          <w:rFonts w:ascii="Times New Roman" w:hAnsi="Times New Roman"/>
          <w:b/>
          <w:color w:val="000000"/>
          <w:sz w:val="24"/>
        </w:rPr>
        <w:t xml:space="preserve"> </w:t>
      </w:r>
      <w:r>
        <w:rPr>
          <w:rFonts w:ascii="Times New Roman" w:hAnsi="Times New Roman"/>
          <w:b/>
          <w:color w:val="000000"/>
          <w:sz w:val="24"/>
        </w:rPr>
        <w:t xml:space="preserve">d’information</w:t>
      </w:r>
      <w:r>
        <w:rPr>
          <w:rFonts w:ascii="Times New Roman" w:hAnsi="Times New Roman"/>
          <w:color w:val="000000"/>
          <w:sz w:val="24"/>
        </w:rPr>
        <w:t xml:space="preserve"> </w:t>
      </w:r>
      <w:r>
        <w:rPr>
          <w:rFonts w:ascii="Times New Roman" w:hAnsi="Times New Roman"/>
          <w:color w:val="000000"/>
          <w:sz w:val="24"/>
        </w:rPr>
        <w:t xml:space="preserve">est garanti par des notifications de succès ou d’échec à</w:t>
      </w:r>
      <w:r>
        <w:rPr>
          <w:rFonts w:ascii="Times New Roman" w:hAnsi="Times New Roman"/>
          <w:color w:val="000000"/>
          <w:sz w:val="24"/>
        </w:rPr>
        <w:t xml:space="preserve"> </w:t>
      </w:r>
      <w:r>
        <w:rPr>
          <w:rFonts w:ascii="Times New Roman" w:hAnsi="Times New Roman"/>
          <w:color w:val="000000"/>
          <w:sz w:val="24"/>
        </w:rPr>
        <w:t xml:space="preserve">chaque action significative (upload, commentaire, téléchargement).</w:t>
      </w:r>
    </w:p>
    <w:p>
      <w:pPr>
        <w:pStyle w:val="BodyText"/>
        <w:spacing w:line="360" w:lineRule="auto" w:after="120"/>
        <w:jc w:val="both"/>
      </w:pPr>
      <w:r>
        <w:rPr>
          <w:rFonts w:ascii="Times New Roman" w:hAnsi="Times New Roman"/>
          <w:color w:val="000000"/>
          <w:sz w:val="24"/>
        </w:rPr>
        <w:t xml:space="preserve">L’une des applications les plus significatives du design centré</w:t>
      </w:r>
      <w:r>
        <w:rPr>
          <w:rFonts w:ascii="Times New Roman" w:hAnsi="Times New Roman"/>
          <w:color w:val="000000"/>
          <w:sz w:val="24"/>
        </w:rPr>
        <w:t xml:space="preserve"> </w:t>
      </w:r>
      <w:r>
        <w:rPr>
          <w:rFonts w:ascii="Times New Roman" w:hAnsi="Times New Roman"/>
          <w:color w:val="000000"/>
          <w:sz w:val="24"/>
        </w:rPr>
        <w:t xml:space="preserve">utilisateur dans la plateforme AFI concerne l’expérience du Délégué.</w:t>
      </w:r>
      <w:r>
        <w:rPr>
          <w:rFonts w:ascii="Times New Roman" w:hAnsi="Times New Roman"/>
          <w:color w:val="000000"/>
          <w:sz w:val="24"/>
        </w:rPr>
        <w:t xml:space="preserve"> </w:t>
      </w:r>
      <w:r>
        <w:rPr>
          <w:rFonts w:ascii="Times New Roman" w:hAnsi="Times New Roman"/>
          <w:color w:val="000000"/>
          <w:sz w:val="24"/>
        </w:rPr>
        <w:t xml:space="preserve">Dans la plupart des systèmes existants, un utilisateur qui dépose un</w:t>
      </w:r>
      <w:r>
        <w:rPr>
          <w:rFonts w:ascii="Times New Roman" w:hAnsi="Times New Roman"/>
          <w:color w:val="000000"/>
          <w:sz w:val="24"/>
        </w:rPr>
        <w:t xml:space="preserve"> </w:t>
      </w:r>
      <w:r>
        <w:rPr>
          <w:rFonts w:ascii="Times New Roman" w:hAnsi="Times New Roman"/>
          <w:color w:val="000000"/>
          <w:sz w:val="24"/>
        </w:rPr>
        <w:t xml:space="preserve">document doit sélectionner manuellement l’ensemble des paramètres de</w:t>
      </w:r>
      <w:r>
        <w:rPr>
          <w:rFonts w:ascii="Times New Roman" w:hAnsi="Times New Roman"/>
          <w:color w:val="000000"/>
          <w:sz w:val="24"/>
        </w:rPr>
        <w:t xml:space="preserve"> </w:t>
      </w:r>
      <w:r>
        <w:rPr>
          <w:rFonts w:ascii="Times New Roman" w:hAnsi="Times New Roman"/>
          <w:color w:val="000000"/>
          <w:sz w:val="24"/>
        </w:rPr>
        <w:t xml:space="preserve">classification (filière, niveau, matière, type). Ce processus, source</w:t>
      </w:r>
      <w:r>
        <w:rPr>
          <w:rFonts w:ascii="Times New Roman" w:hAnsi="Times New Roman"/>
          <w:color w:val="000000"/>
          <w:sz w:val="24"/>
        </w:rPr>
        <w:t xml:space="preserve"> </w:t>
      </w:r>
      <w:r>
        <w:rPr>
          <w:rFonts w:ascii="Times New Roman" w:hAnsi="Times New Roman"/>
          <w:color w:val="000000"/>
          <w:sz w:val="24"/>
        </w:rPr>
        <w:t xml:space="preserve">d’erreurs et de frustration, crée une friction cognitive qui décourage</w:t>
      </w:r>
      <w:r>
        <w:rPr>
          <w:rFonts w:ascii="Times New Roman" w:hAnsi="Times New Roman"/>
          <w:color w:val="000000"/>
          <w:sz w:val="24"/>
        </w:rPr>
        <w:t xml:space="preserve"> </w:t>
      </w:r>
      <w:r>
        <w:rPr>
          <w:rFonts w:ascii="Times New Roman" w:hAnsi="Times New Roman"/>
          <w:color w:val="000000"/>
          <w:sz w:val="24"/>
        </w:rPr>
        <w:t xml:space="preserve">la publication. La plateforme AFI résout ce problème en</w:t>
      </w:r>
      <w:r>
        <w:rPr>
          <w:rFonts w:ascii="Times New Roman" w:hAnsi="Times New Roman"/>
          <w:color w:val="000000"/>
          <w:sz w:val="24"/>
        </w:rPr>
        <w:t xml:space="preserve"> </w:t>
      </w:r>
      <w:r>
        <w:rPr>
          <w:rFonts w:ascii="Times New Roman" w:hAnsi="Times New Roman"/>
          <w:b/>
          <w:color w:val="000000"/>
          <w:sz w:val="24"/>
        </w:rPr>
        <w:t xml:space="preserve">pré-sélectionnant automatiquement la filière du Délégué</w:t>
      </w:r>
      <w:r>
        <w:rPr>
          <w:rFonts w:ascii="Times New Roman" w:hAnsi="Times New Roman"/>
          <w:color w:val="000000"/>
          <w:sz w:val="24"/>
        </w:rPr>
        <w:t xml:space="preserve"> </w:t>
      </w:r>
      <w:r>
        <w:rPr>
          <w:rFonts w:ascii="Times New Roman" w:hAnsi="Times New Roman"/>
          <w:color w:val="000000"/>
          <w:sz w:val="24"/>
        </w:rPr>
        <w:t xml:space="preserve">dans le</w:t>
      </w:r>
      <w:r>
        <w:rPr>
          <w:rFonts w:ascii="Times New Roman" w:hAnsi="Times New Roman"/>
          <w:color w:val="000000"/>
          <w:sz w:val="24"/>
        </w:rPr>
        <w:t xml:space="preserve"> </w:t>
      </w:r>
      <w:r>
        <w:rPr>
          <w:rFonts w:ascii="Times New Roman" w:hAnsi="Times New Roman"/>
          <w:color w:val="000000"/>
          <w:sz w:val="24"/>
        </w:rPr>
        <w:t xml:space="preserve">formulaire d’upload. Cette décision de design réduit les frictions,</w:t>
      </w:r>
      <w:r>
        <w:rPr>
          <w:rFonts w:ascii="Times New Roman" w:hAnsi="Times New Roman"/>
          <w:color w:val="000000"/>
          <w:sz w:val="24"/>
        </w:rPr>
        <w:t xml:space="preserve"> </w:t>
      </w:r>
      <w:r>
        <w:rPr>
          <w:rFonts w:ascii="Times New Roman" w:hAnsi="Times New Roman"/>
          <w:color w:val="000000"/>
          <w:sz w:val="24"/>
        </w:rPr>
        <w:t xml:space="preserve">minimise les erreurs de classification et rend l’acte de publication</w:t>
      </w:r>
      <w:r>
        <w:rPr>
          <w:rFonts w:ascii="Times New Roman" w:hAnsi="Times New Roman"/>
          <w:color w:val="000000"/>
          <w:sz w:val="24"/>
        </w:rPr>
        <w:t xml:space="preserve"> </w:t>
      </w:r>
      <w:r>
        <w:rPr>
          <w:rFonts w:ascii="Times New Roman" w:hAnsi="Times New Roman"/>
          <w:color w:val="000000"/>
          <w:sz w:val="24"/>
        </w:rPr>
        <w:t xml:space="preserve">aussi naturel et rapide que possible.</w:t>
      </w:r>
    </w:p>
    <w:p>
      <w:pPr>
        <w:pStyle w:val="BodyText"/>
        <w:spacing w:line="360" w:lineRule="auto" w:after="120"/>
        <w:jc w:val="both"/>
      </w:pPr>
      <w:r>
        <w:rPr>
          <w:rFonts w:ascii="Times New Roman" w:hAnsi="Times New Roman"/>
          <w:color w:val="000000"/>
          <w:sz w:val="24"/>
        </w:rPr>
        <w:t xml:space="preserve">Norman met en garde contre la tentation du</w:t>
      </w:r>
      <w:r>
        <w:rPr>
          <w:rFonts w:ascii="Times New Roman" w:hAnsi="Times New Roman"/>
          <w:color w:val="000000"/>
          <w:sz w:val="24"/>
        </w:rPr>
        <w:t xml:space="preserve"> </w:t>
      </w:r>
      <w:r>
        <w:rPr>
          <w:rFonts w:ascii="Times New Roman" w:hAnsi="Times New Roman"/>
          <w:i/>
          <w:color w:val="000000"/>
          <w:sz w:val="24"/>
        </w:rPr>
        <w:t xml:space="preserve">feature creep</w:t>
      </w:r>
      <w:r>
        <w:rPr>
          <w:rFonts w:ascii="Times New Roman" w:hAnsi="Times New Roman"/>
          <w:color w:val="000000"/>
          <w:sz w:val="24"/>
        </w:rPr>
        <w:t xml:space="preserve"> </w:t>
      </w:r>
      <w:r>
        <w:rPr>
          <w:rFonts w:ascii="Times New Roman" w:hAnsi="Times New Roman"/>
          <w:color w:val="000000"/>
          <w:sz w:val="24"/>
        </w:rPr>
        <w:t xml:space="preserve">— la tendance</w:t>
      </w:r>
      <w:r>
        <w:rPr>
          <w:rFonts w:ascii="Times New Roman" w:hAnsi="Times New Roman"/>
          <w:color w:val="000000"/>
          <w:sz w:val="24"/>
        </w:rPr>
        <w:t xml:space="preserve"> </w:t>
      </w:r>
      <w:r>
        <w:rPr>
          <w:rFonts w:ascii="Times New Roman" w:hAnsi="Times New Roman"/>
          <w:color w:val="000000"/>
          <w:sz w:val="24"/>
        </w:rPr>
        <w:t xml:space="preserve">à accumuler des fonctionnalités jusqu’à rendre l’outil inutilisable. La</w:t>
      </w:r>
      <w:r>
        <w:rPr>
          <w:rFonts w:ascii="Times New Roman" w:hAnsi="Times New Roman"/>
          <w:color w:val="000000"/>
          <w:sz w:val="24"/>
        </w:rPr>
        <w:t xml:space="preserve"> </w:t>
      </w:r>
      <w:r>
        <w:rPr>
          <w:rFonts w:ascii="Times New Roman" w:hAnsi="Times New Roman"/>
          <w:color w:val="000000"/>
          <w:sz w:val="24"/>
        </w:rPr>
        <w:t xml:space="preserve">plateforme AFI fait le choix inverse : une liste de fonctionnalités</w:t>
      </w:r>
      <w:r>
        <w:rPr>
          <w:rFonts w:ascii="Times New Roman" w:hAnsi="Times New Roman"/>
          <w:color w:val="000000"/>
          <w:sz w:val="24"/>
        </w:rPr>
        <w:t xml:space="preserve"> </w:t>
      </w:r>
      <w:r>
        <w:rPr>
          <w:rFonts w:ascii="Times New Roman" w:hAnsi="Times New Roman"/>
          <w:color w:val="000000"/>
          <w:sz w:val="24"/>
        </w:rPr>
        <w:t xml:space="preserve">délibérément restreinte, chacune parfaitement maîtrisée, plutôt qu’un</w:t>
      </w:r>
      <w:r>
        <w:rPr>
          <w:rFonts w:ascii="Times New Roman" w:hAnsi="Times New Roman"/>
          <w:color w:val="000000"/>
          <w:sz w:val="24"/>
        </w:rPr>
        <w:t xml:space="preserve"> </w:t>
      </w:r>
      <w:r>
        <w:rPr>
          <w:rFonts w:ascii="Times New Roman" w:hAnsi="Times New Roman"/>
          <w:color w:val="000000"/>
          <w:sz w:val="24"/>
        </w:rPr>
        <w:t xml:space="preserve">catalogue de possibilités dont la majorité ne serait jamais exploitée.</w:t>
      </w:r>
      <w:r>
        <w:rPr>
          <w:rFonts w:ascii="Times New Roman" w:hAnsi="Times New Roman"/>
          <w:color w:val="000000"/>
          <w:sz w:val="24"/>
        </w:rPr>
        <w:t xml:space="preserve"> </w:t>
      </w:r>
      <w:r>
        <w:rPr>
          <w:rFonts w:ascii="Times New Roman" w:hAnsi="Times New Roman"/>
          <w:color w:val="000000"/>
          <w:sz w:val="24"/>
        </w:rPr>
        <w:t xml:space="preserve">Ce positionnement résonne avec les résultats de Naveh et al. (2010)</w:t>
      </w:r>
      <w:r>
        <w:rPr>
          <w:rFonts w:ascii="Times New Roman" w:hAnsi="Times New Roman"/>
          <w:color w:val="000000"/>
          <w:sz w:val="24"/>
        </w:rPr>
        <w:t xml:space="preserve"> </w:t>
      </w:r>
      <w:r>
        <w:rPr>
          <w:rFonts w:ascii="Times New Roman" w:hAnsi="Times New Roman"/>
          <w:color w:val="000000"/>
          <w:sz w:val="24"/>
        </w:rPr>
        <w:t xml:space="preserve">évoqués en Section 1.</w:t>
      </w:r>
    </w:p>
    <w:p>
      <w:pPr>
        <w:pStyle w:val="Heading3"/>
        <w:spacing w:line="276" w:lineRule="auto" w:before="120" w:after="60"/>
        <w:jc w:val="left"/>
      </w:pPr>
      <w:bookmarkStart w:id="38" w:name="X45214f2c77acdfe9b890eec82755da6dbd0361b"/>
      <w:r>
        <w:rPr>
          <w:rFonts w:ascii="Times New Roman" w:hAnsi="Times New Roman"/>
          <w:b/>
          <w:color w:val="000000"/>
          <w:sz w:val="24"/>
        </w:rPr>
        <w:t xml:space="preserve">2.3 Architecture REST et monolithe structuré — Fielding (2000) &amp; Newman (2015)</w:t>
      </w:r>
      <w:bookmarkEnd w:id="38"/>
    </w:p>
    <w:p>
      <w:pPr>
        <w:pStyle w:val="FirstParagraph"/>
        <w:spacing w:line="360" w:lineRule="auto" w:after="120"/>
        <w:jc w:val="both"/>
      </w:pPr>
      <w:r>
        <w:rPr>
          <w:rFonts w:ascii="Times New Roman" w:hAnsi="Times New Roman"/>
          <w:color w:val="000000"/>
          <w:sz w:val="24"/>
        </w:rPr>
        <w:t xml:space="preserve">La thèse doctorale de Roy T. Fielding (2000),</w:t>
      </w:r>
      <w:r>
        <w:rPr>
          <w:rFonts w:ascii="Times New Roman" w:hAnsi="Times New Roman"/>
          <w:color w:val="000000"/>
          <w:sz w:val="24"/>
        </w:rPr>
        <w:t xml:space="preserve"> </w:t>
      </w:r>
      <w:r>
        <w:rPr>
          <w:rFonts w:ascii="Times New Roman" w:hAnsi="Times New Roman"/>
          <w:i/>
          <w:color w:val="000000"/>
          <w:sz w:val="24"/>
        </w:rPr>
        <w:t xml:space="preserve">Architectural Styles and</w:t>
      </w:r>
      <w:r>
        <w:rPr>
          <w:rFonts w:ascii="Times New Roman" w:hAnsi="Times New Roman"/>
          <w:i/>
          <w:color w:val="000000"/>
          <w:sz w:val="24"/>
        </w:rPr>
        <w:t xml:space="preserve"> </w:t>
      </w:r>
      <w:r>
        <w:rPr>
          <w:rFonts w:ascii="Times New Roman" w:hAnsi="Times New Roman"/>
          <w:i/>
          <w:color w:val="000000"/>
          <w:sz w:val="24"/>
        </w:rPr>
        <w:t xml:space="preserve">the Design of Network-Based Software Architectures</w:t>
      </w:r>
      <w:r>
        <w:rPr>
          <w:rFonts w:ascii="Times New Roman" w:hAnsi="Times New Roman"/>
          <w:color w:val="000000"/>
          <w:sz w:val="24"/>
        </w:rPr>
        <w:t xml:space="preserve">, constitue le texte</w:t>
      </w:r>
      <w:r>
        <w:rPr>
          <w:rFonts w:ascii="Times New Roman" w:hAnsi="Times New Roman"/>
          <w:color w:val="000000"/>
          <w:sz w:val="24"/>
        </w:rPr>
        <w:t xml:space="preserve"> </w:t>
      </w:r>
      <w:r>
        <w:rPr>
          <w:rFonts w:ascii="Times New Roman" w:hAnsi="Times New Roman"/>
          <w:color w:val="000000"/>
          <w:sz w:val="24"/>
        </w:rPr>
        <w:t xml:space="preserve">fondateur de l’architecture REST. Fielding y formalise un style</w:t>
      </w:r>
      <w:r>
        <w:rPr>
          <w:rFonts w:ascii="Times New Roman" w:hAnsi="Times New Roman"/>
          <w:color w:val="000000"/>
          <w:sz w:val="24"/>
        </w:rPr>
        <w:t xml:space="preserve"> </w:t>
      </w:r>
      <w:r>
        <w:rPr>
          <w:rFonts w:ascii="Times New Roman" w:hAnsi="Times New Roman"/>
          <w:color w:val="000000"/>
          <w:sz w:val="24"/>
        </w:rPr>
        <w:t xml:space="preserve">architectural applicable aux systèmes distribués sur le World Wide Web,</w:t>
      </w:r>
      <w:r>
        <w:rPr>
          <w:rFonts w:ascii="Times New Roman" w:hAnsi="Times New Roman"/>
          <w:color w:val="000000"/>
          <w:sz w:val="24"/>
        </w:rPr>
        <w:t xml:space="preserve"> </w:t>
      </w:r>
      <w:r>
        <w:rPr>
          <w:rFonts w:ascii="Times New Roman" w:hAnsi="Times New Roman"/>
          <w:color w:val="000000"/>
          <w:sz w:val="24"/>
        </w:rPr>
        <w:t xml:space="preserve">en dégageant les contraintes qui garantissent leur performance, leur</w:t>
      </w:r>
      <w:r>
        <w:rPr>
          <w:rFonts w:ascii="Times New Roman" w:hAnsi="Times New Roman"/>
          <w:color w:val="000000"/>
          <w:sz w:val="24"/>
        </w:rPr>
        <w:t xml:space="preserve"> </w:t>
      </w:r>
      <w:r>
        <w:rPr>
          <w:rFonts w:ascii="Times New Roman" w:hAnsi="Times New Roman"/>
          <w:color w:val="000000"/>
          <w:sz w:val="24"/>
        </w:rPr>
        <w:t xml:space="preserve">évolutivité et leur maintenabilité. L’impact de ce travail sur</w:t>
      </w:r>
      <w:r>
        <w:rPr>
          <w:rFonts w:ascii="Times New Roman" w:hAnsi="Times New Roman"/>
          <w:color w:val="000000"/>
          <w:sz w:val="24"/>
        </w:rPr>
        <w:t xml:space="preserve"> </w:t>
      </w:r>
      <w:r>
        <w:rPr>
          <w:rFonts w:ascii="Times New Roman" w:hAnsi="Times New Roman"/>
          <w:color w:val="000000"/>
          <w:sz w:val="24"/>
        </w:rPr>
        <w:t xml:space="preserve">l’industrie du développement logiciel est considérable : l’architecture</w:t>
      </w:r>
      <w:r>
        <w:rPr>
          <w:rFonts w:ascii="Times New Roman" w:hAnsi="Times New Roman"/>
          <w:color w:val="000000"/>
          <w:sz w:val="24"/>
        </w:rPr>
        <w:t xml:space="preserve"> </w:t>
      </w:r>
      <w:r>
        <w:rPr>
          <w:rFonts w:ascii="Times New Roman" w:hAnsi="Times New Roman"/>
          <w:color w:val="000000"/>
          <w:sz w:val="24"/>
        </w:rPr>
        <w:t xml:space="preserve">REST est devenue le standard de facto pour la conception des API web,</w:t>
      </w:r>
      <w:r>
        <w:rPr>
          <w:rFonts w:ascii="Times New Roman" w:hAnsi="Times New Roman"/>
          <w:color w:val="000000"/>
          <w:sz w:val="24"/>
        </w:rPr>
        <w:t xml:space="preserve"> </w:t>
      </w:r>
      <w:r>
        <w:rPr>
          <w:rFonts w:ascii="Times New Roman" w:hAnsi="Times New Roman"/>
          <w:color w:val="000000"/>
          <w:sz w:val="24"/>
        </w:rPr>
        <w:t xml:space="preserve">supplantant progressivement les approches plus lourdes telles que SOAP.</w:t>
      </w:r>
    </w:p>
    <w:p>
      <w:pPr>
        <w:pStyle w:val="BodyText"/>
        <w:spacing w:line="360" w:lineRule="auto" w:after="120"/>
        <w:jc w:val="both"/>
      </w:pPr>
      <w:r>
        <w:rPr>
          <w:rFonts w:ascii="Times New Roman" w:hAnsi="Times New Roman"/>
          <w:color w:val="000000"/>
          <w:sz w:val="24"/>
        </w:rPr>
        <w:t xml:space="preserve">Sam Newman (2015), dans</w:t>
      </w:r>
      <w:r>
        <w:rPr>
          <w:rFonts w:ascii="Times New Roman" w:hAnsi="Times New Roman"/>
          <w:color w:val="000000"/>
          <w:sz w:val="24"/>
        </w:rPr>
        <w:t xml:space="preserve"> </w:t>
      </w:r>
      <w:r>
        <w:rPr>
          <w:rFonts w:ascii="Times New Roman" w:hAnsi="Times New Roman"/>
          <w:i/>
          <w:color w:val="000000"/>
          <w:sz w:val="24"/>
        </w:rPr>
        <w:t xml:space="preserve">Building Microservices</w:t>
      </w:r>
      <w:r>
        <w:rPr>
          <w:rFonts w:ascii="Times New Roman" w:hAnsi="Times New Roman"/>
          <w:color w:val="000000"/>
          <w:sz w:val="24"/>
        </w:rPr>
        <w:t xml:space="preserve">, explore les avantages</w:t>
      </w:r>
      <w:r>
        <w:rPr>
          <w:rFonts w:ascii="Times New Roman" w:hAnsi="Times New Roman"/>
          <w:color w:val="000000"/>
          <w:sz w:val="24"/>
        </w:rPr>
        <w:t xml:space="preserve"> </w:t>
      </w:r>
      <w:r>
        <w:rPr>
          <w:rFonts w:ascii="Times New Roman" w:hAnsi="Times New Roman"/>
          <w:color w:val="000000"/>
          <w:sz w:val="24"/>
        </w:rPr>
        <w:t xml:space="preserve">et les écueils des architectures distribuées. Si l’architecture en</w:t>
      </w:r>
      <w:r>
        <w:rPr>
          <w:rFonts w:ascii="Times New Roman" w:hAnsi="Times New Roman"/>
          <w:color w:val="000000"/>
          <w:sz w:val="24"/>
        </w:rPr>
        <w:t xml:space="preserve"> </w:t>
      </w:r>
      <w:r>
        <w:rPr>
          <w:rFonts w:ascii="Times New Roman" w:hAnsi="Times New Roman"/>
          <w:color w:val="000000"/>
          <w:sz w:val="24"/>
        </w:rPr>
        <w:t xml:space="preserve">microservices offre une scalabilité et une indépendance des équipes sans</w:t>
      </w:r>
      <w:r>
        <w:rPr>
          <w:rFonts w:ascii="Times New Roman" w:hAnsi="Times New Roman"/>
          <w:color w:val="000000"/>
          <w:sz w:val="24"/>
        </w:rPr>
        <w:t xml:space="preserve"> </w:t>
      </w:r>
      <w:r>
        <w:rPr>
          <w:rFonts w:ascii="Times New Roman" w:hAnsi="Times New Roman"/>
          <w:color w:val="000000"/>
          <w:sz w:val="24"/>
        </w:rPr>
        <w:t xml:space="preserve">équivalent, Newman souligne qu’elle introduit une complexité</w:t>
      </w:r>
      <w:r>
        <w:rPr>
          <w:rFonts w:ascii="Times New Roman" w:hAnsi="Times New Roman"/>
          <w:color w:val="000000"/>
          <w:sz w:val="24"/>
        </w:rPr>
        <w:t xml:space="preserve"> </w:t>
      </w:r>
      <w:r>
        <w:rPr>
          <w:rFonts w:ascii="Times New Roman" w:hAnsi="Times New Roman"/>
          <w:color w:val="000000"/>
          <w:sz w:val="24"/>
        </w:rPr>
        <w:t xml:space="preserve">opérationnelle significative : gestion des communications</w:t>
      </w:r>
      <w:r>
        <w:rPr>
          <w:rFonts w:ascii="Times New Roman" w:hAnsi="Times New Roman"/>
          <w:color w:val="000000"/>
          <w:sz w:val="24"/>
        </w:rPr>
        <w:t xml:space="preserve"> </w:t>
      </w:r>
      <w:r>
        <w:rPr>
          <w:rFonts w:ascii="Times New Roman" w:hAnsi="Times New Roman"/>
          <w:color w:val="000000"/>
          <w:sz w:val="24"/>
        </w:rPr>
        <w:t xml:space="preserve">inter-services, consistance des données distribuées, observabilité du</w:t>
      </w:r>
      <w:r>
        <w:rPr>
          <w:rFonts w:ascii="Times New Roman" w:hAnsi="Times New Roman"/>
          <w:color w:val="000000"/>
          <w:sz w:val="24"/>
        </w:rPr>
        <w:t xml:space="preserve"> </w:t>
      </w:r>
      <w:r>
        <w:rPr>
          <w:rFonts w:ascii="Times New Roman" w:hAnsi="Times New Roman"/>
          <w:color w:val="000000"/>
          <w:sz w:val="24"/>
        </w:rPr>
        <w:t xml:space="preserve">système, multiplication des surfaces d’attaque. Newman lui-même</w:t>
      </w:r>
      <w:r>
        <w:rPr>
          <w:rFonts w:ascii="Times New Roman" w:hAnsi="Times New Roman"/>
          <w:color w:val="000000"/>
          <w:sz w:val="24"/>
        </w:rPr>
        <w:t xml:space="preserve"> </w:t>
      </w:r>
      <w:r>
        <w:rPr>
          <w:rFonts w:ascii="Times New Roman" w:hAnsi="Times New Roman"/>
          <w:color w:val="000000"/>
          <w:sz w:val="24"/>
        </w:rPr>
        <w:t xml:space="preserve">recommande de</w:t>
      </w:r>
      <w:r>
        <w:rPr>
          <w:rFonts w:ascii="Times New Roman" w:hAnsi="Times New Roman"/>
          <w:color w:val="000000"/>
          <w:sz w:val="24"/>
        </w:rPr>
        <w:t xml:space="preserve"> </w:t>
      </w:r>
      <w:r>
        <w:rPr>
          <w:rFonts w:ascii="Times New Roman" w:hAnsi="Times New Roman"/>
          <w:i/>
          <w:color w:val="000000"/>
          <w:sz w:val="24"/>
        </w:rPr>
        <w:t xml:space="preserve">« commencer par un monolithe bien structuré »</w:t>
      </w:r>
      <w:r>
        <w:rPr>
          <w:rFonts w:ascii="Times New Roman" w:hAnsi="Times New Roman"/>
          <w:color w:val="000000"/>
          <w:sz w:val="24"/>
        </w:rPr>
        <w:t xml:space="preserve"> </w:t>
      </w:r>
      <w:r>
        <w:rPr>
          <w:rFonts w:ascii="Times New Roman" w:hAnsi="Times New Roman"/>
          <w:color w:val="000000"/>
          <w:sz w:val="24"/>
        </w:rPr>
        <w:t xml:space="preserve">avant</w:t>
      </w:r>
      <w:r>
        <w:rPr>
          <w:rFonts w:ascii="Times New Roman" w:hAnsi="Times New Roman"/>
          <w:color w:val="000000"/>
          <w:sz w:val="24"/>
        </w:rPr>
        <w:t xml:space="preserve"> </w:t>
      </w:r>
      <w:r>
        <w:rPr>
          <w:rFonts w:ascii="Times New Roman" w:hAnsi="Times New Roman"/>
          <w:color w:val="000000"/>
          <w:sz w:val="24"/>
        </w:rPr>
        <w:t xml:space="preserve">d’envisager une décomposition en microservices, et seulement lorsque les</w:t>
      </w:r>
      <w:r>
        <w:rPr>
          <w:rFonts w:ascii="Times New Roman" w:hAnsi="Times New Roman"/>
          <w:color w:val="000000"/>
          <w:sz w:val="24"/>
        </w:rPr>
        <w:t xml:space="preserve"> </w:t>
      </w:r>
      <w:r>
        <w:rPr>
          <w:rFonts w:ascii="Times New Roman" w:hAnsi="Times New Roman"/>
          <w:color w:val="000000"/>
          <w:sz w:val="24"/>
        </w:rPr>
        <w:t xml:space="preserve">contraintes de charge ou d’organisation le justifient.</w:t>
      </w:r>
    </w:p>
    <w:p>
      <w:pPr>
        <w:pStyle w:val="BodyText"/>
        <w:spacing w:line="360" w:lineRule="auto" w:after="120"/>
        <w:jc w:val="both"/>
      </w:pPr>
      <w:r>
        <w:rPr>
          <w:rFonts w:ascii="Times New Roman" w:hAnsi="Times New Roman"/>
          <w:color w:val="000000"/>
          <w:sz w:val="24"/>
        </w:rPr>
        <w:t xml:space="preserve">Cette recommandation fonde le choix architectural de la plateforme AFI.</w:t>
      </w:r>
      <w:r>
        <w:rPr>
          <w:rFonts w:ascii="Times New Roman" w:hAnsi="Times New Roman"/>
          <w:color w:val="000000"/>
          <w:sz w:val="24"/>
        </w:rPr>
        <w:t xml:space="preserve"> </w:t>
      </w:r>
      <w:r>
        <w:rPr>
          <w:rFonts w:ascii="Times New Roman" w:hAnsi="Times New Roman"/>
          <w:color w:val="000000"/>
          <w:sz w:val="24"/>
        </w:rPr>
        <w:t xml:space="preserve">La solution retenue — un</w:t>
      </w:r>
      <w:r>
        <w:rPr>
          <w:rFonts w:ascii="Times New Roman" w:hAnsi="Times New Roman"/>
          <w:color w:val="000000"/>
          <w:sz w:val="24"/>
        </w:rPr>
        <w:t xml:space="preserve"> </w:t>
      </w:r>
      <w:r>
        <w:rPr>
          <w:rFonts w:ascii="Times New Roman" w:hAnsi="Times New Roman"/>
          <w:b/>
          <w:color w:val="000000"/>
          <w:sz w:val="24"/>
        </w:rPr>
        <w:t xml:space="preserve">backend Laravel 11 monolithique bien</w:t>
      </w:r>
      <w:r>
        <w:rPr>
          <w:rFonts w:ascii="Times New Roman" w:hAnsi="Times New Roman"/>
          <w:b/>
          <w:color w:val="000000"/>
          <w:sz w:val="24"/>
        </w:rPr>
        <w:t xml:space="preserve"> </w:t>
      </w:r>
      <w:r>
        <w:rPr>
          <w:rFonts w:ascii="Times New Roman" w:hAnsi="Times New Roman"/>
          <w:b/>
          <w:color w:val="000000"/>
          <w:sz w:val="24"/>
        </w:rPr>
        <w:t xml:space="preserve">structuré</w:t>
      </w:r>
      <w:r>
        <w:rPr>
          <w:rFonts w:ascii="Times New Roman" w:hAnsi="Times New Roman"/>
          <w:color w:val="000000"/>
          <w:sz w:val="24"/>
        </w:rPr>
        <w:t xml:space="preserve"> </w:t>
      </w:r>
      <w:r>
        <w:rPr>
          <w:rFonts w:ascii="Times New Roman" w:hAnsi="Times New Roman"/>
          <w:color w:val="000000"/>
          <w:sz w:val="24"/>
        </w:rPr>
        <w:t xml:space="preserve">exposant une API REST, couplé à un</w:t>
      </w:r>
      <w:r>
        <w:rPr>
          <w:rFonts w:ascii="Times New Roman" w:hAnsi="Times New Roman"/>
          <w:color w:val="000000"/>
          <w:sz w:val="24"/>
        </w:rPr>
        <w:t xml:space="preserve"> </w:t>
      </w:r>
      <w:r>
        <w:rPr>
          <w:rFonts w:ascii="Times New Roman" w:hAnsi="Times New Roman"/>
          <w:b/>
          <w:color w:val="000000"/>
          <w:sz w:val="24"/>
        </w:rPr>
        <w:t xml:space="preserve">frontend React</w:t>
      </w:r>
      <w:r>
        <w:rPr>
          <w:rFonts w:ascii="Times New Roman" w:hAnsi="Times New Roman"/>
          <w:color w:val="000000"/>
          <w:sz w:val="24"/>
        </w:rPr>
        <w:t xml:space="preserve"> </w:t>
      </w:r>
      <w:r>
        <w:rPr>
          <w:rFonts w:ascii="Times New Roman" w:hAnsi="Times New Roman"/>
          <w:color w:val="000000"/>
          <w:sz w:val="24"/>
        </w:rPr>
        <w:t xml:space="preserve">découplé — représente un équilibre optimal pour le contexte du projet.</w:t>
      </w:r>
      <w:r>
        <w:rPr>
          <w:rFonts w:ascii="Times New Roman" w:hAnsi="Times New Roman"/>
          <w:color w:val="000000"/>
          <w:sz w:val="24"/>
        </w:rPr>
        <w:t xml:space="preserve"> </w:t>
      </w:r>
      <w:r>
        <w:rPr>
          <w:rFonts w:ascii="Times New Roman" w:hAnsi="Times New Roman"/>
          <w:color w:val="000000"/>
          <w:sz w:val="24"/>
        </w:rPr>
        <w:t xml:space="preserve">Elle offre les avantages de la séparation des responsabilités et de</w:t>
      </w:r>
      <w:r>
        <w:rPr>
          <w:rFonts w:ascii="Times New Roman" w:hAnsi="Times New Roman"/>
          <w:color w:val="000000"/>
          <w:sz w:val="24"/>
        </w:rPr>
        <w:t xml:space="preserve"> </w:t>
      </w:r>
      <w:r>
        <w:rPr>
          <w:rFonts w:ascii="Times New Roman" w:hAnsi="Times New Roman"/>
          <w:color w:val="000000"/>
          <w:sz w:val="24"/>
        </w:rPr>
        <w:t xml:space="preserve">l’évolutivité de l’interface sans la complexité opérationnelle d’une</w:t>
      </w:r>
      <w:r>
        <w:rPr>
          <w:rFonts w:ascii="Times New Roman" w:hAnsi="Times New Roman"/>
          <w:color w:val="000000"/>
          <w:sz w:val="24"/>
        </w:rPr>
        <w:t xml:space="preserve"> </w:t>
      </w:r>
      <w:r>
        <w:rPr>
          <w:rFonts w:ascii="Times New Roman" w:hAnsi="Times New Roman"/>
          <w:color w:val="000000"/>
          <w:sz w:val="24"/>
        </w:rPr>
        <w:t xml:space="preserve">architecture microservices. Les routes API sont organisées de manière</w:t>
      </w:r>
      <w:r>
        <w:rPr>
          <w:rFonts w:ascii="Times New Roman" w:hAnsi="Times New Roman"/>
          <w:color w:val="000000"/>
          <w:sz w:val="24"/>
        </w:rPr>
        <w:t xml:space="preserve"> </w:t>
      </w:r>
      <w:r>
        <w:rPr>
          <w:rFonts w:ascii="Times New Roman" w:hAnsi="Times New Roman"/>
          <w:color w:val="000000"/>
          <w:sz w:val="24"/>
        </w:rPr>
        <w:t xml:space="preserve">RESTful (</w:t>
      </w:r>
      <w:r>
        <w:rPr>
          <w:rFonts w:ascii="Times New Roman" w:hAnsi="Times New Roman"/>
          <w:i/>
          <w:color w:val="000000"/>
          <w:sz w:val="24"/>
        </w:rPr>
        <w:t xml:space="preserve">GET /ressources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POST /ressources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DELETE</w:t>
      </w:r>
      <w:r>
        <w:rPr>
          <w:rFonts w:ascii="Times New Roman" w:hAnsi="Times New Roman"/>
          <w:i/>
          <w:color w:val="000000"/>
          <w:sz w:val="24"/>
        </w:rPr>
        <w:t xml:space="preserve"> </w:t>
      </w:r>
      <w:r>
        <w:rPr>
          <w:rFonts w:ascii="Times New Roman" w:hAnsi="Times New Roman"/>
          <w:i/>
          <w:color w:val="000000"/>
          <w:sz w:val="24"/>
        </w:rPr>
        <w:t xml:space="preserve">/ressources/{id}</w:t>
      </w:r>
      <w:r>
        <w:rPr>
          <w:rFonts w:ascii="Times New Roman" w:hAnsi="Times New Roman"/>
          <w:color w:val="000000"/>
          <w:sz w:val="24"/>
        </w:rPr>
        <w:t xml:space="preserve">, etc.), les ressources sont identifiées par des URLs</w:t>
      </w:r>
      <w:r>
        <w:rPr>
          <w:rFonts w:ascii="Times New Roman" w:hAnsi="Times New Roman"/>
          <w:color w:val="000000"/>
          <w:sz w:val="24"/>
        </w:rPr>
        <w:t xml:space="preserve"> </w:t>
      </w:r>
      <w:r>
        <w:rPr>
          <w:rFonts w:ascii="Times New Roman" w:hAnsi="Times New Roman"/>
          <w:color w:val="000000"/>
          <w:sz w:val="24"/>
        </w:rPr>
        <w:t xml:space="preserve">sémantiques, et les échanges client-serveur respectent les principes de</w:t>
      </w:r>
      <w:r>
        <w:rPr>
          <w:rFonts w:ascii="Times New Roman" w:hAnsi="Times New Roman"/>
          <w:color w:val="000000"/>
          <w:sz w:val="24"/>
        </w:rPr>
        <w:t xml:space="preserve"> </w:t>
      </w:r>
      <w:r>
        <w:rPr>
          <w:rFonts w:ascii="Times New Roman" w:hAnsi="Times New Roman"/>
          <w:i/>
          <w:color w:val="000000"/>
          <w:sz w:val="24"/>
        </w:rPr>
        <w:t xml:space="preserve">statelessness</w:t>
      </w:r>
      <w:r>
        <w:rPr>
          <w:rFonts w:ascii="Times New Roman" w:hAnsi="Times New Roman"/>
          <w:color w:val="000000"/>
          <w:sz w:val="24"/>
        </w:rPr>
        <w:t xml:space="preserve"> </w:t>
      </w:r>
      <w:r>
        <w:rPr>
          <w:rFonts w:ascii="Times New Roman" w:hAnsi="Times New Roman"/>
          <w:color w:val="000000"/>
          <w:sz w:val="24"/>
        </w:rPr>
        <w:t xml:space="preserve">définis par Fielding.</w:t>
      </w:r>
    </w:p>
    <w:p>
      <w:pPr>
        <w:pStyle w:val="Heading3"/>
        <w:spacing w:line="276" w:lineRule="auto" w:before="120" w:after="60"/>
        <w:jc w:val="left"/>
      </w:pPr>
      <w:bookmarkStart w:id="39" w:name="X60e592e5c981f9c1d8c5787be0677f907b5c2a3"/>
      <w:r>
        <w:rPr>
          <w:rFonts w:ascii="Times New Roman" w:hAnsi="Times New Roman"/>
          <w:b/>
          <w:color w:val="000000"/>
          <w:sz w:val="24"/>
        </w:rPr>
        <w:t xml:space="preserve">2.4 Paradoxe de sur-fonctionnalité — Naveh et al. (2010)</w:t>
      </w:r>
      <w:bookmarkEnd w:id="39"/>
    </w:p>
    <w:p>
      <w:pPr>
        <w:pStyle w:val="FirstParagraph"/>
        <w:spacing w:line="360" w:lineRule="auto" w:after="120"/>
        <w:jc w:val="both"/>
      </w:pPr>
      <w:r>
        <w:rPr>
          <w:rFonts w:ascii="Times New Roman" w:hAnsi="Times New Roman"/>
          <w:color w:val="000000"/>
          <w:sz w:val="24"/>
        </w:rPr>
        <w:t xml:space="preserve">L’étude de Naveh, Tubin et Pliskin (2010), publiée dans la revue</w:t>
      </w:r>
      <w:r>
        <w:rPr>
          <w:rFonts w:ascii="Times New Roman" w:hAnsi="Times New Roman"/>
          <w:color w:val="000000"/>
          <w:sz w:val="24"/>
        </w:rPr>
        <w:t xml:space="preserve"> </w:t>
      </w:r>
      <w:r>
        <w:rPr>
          <w:rFonts w:ascii="Times New Roman" w:hAnsi="Times New Roman"/>
          <w:i/>
          <w:color w:val="000000"/>
          <w:sz w:val="24"/>
        </w:rPr>
        <w:t xml:space="preserve">Internet and Higher Education</w:t>
      </w:r>
      <w:r>
        <w:rPr>
          <w:rFonts w:ascii="Times New Roman" w:hAnsi="Times New Roman"/>
          <w:color w:val="000000"/>
          <w:sz w:val="24"/>
        </w:rPr>
        <w:t xml:space="preserve">, examine la relation entre la richesse</w:t>
      </w:r>
      <w:r>
        <w:rPr>
          <w:rFonts w:ascii="Times New Roman" w:hAnsi="Times New Roman"/>
          <w:color w:val="000000"/>
          <w:sz w:val="24"/>
        </w:rPr>
        <w:t xml:space="preserve"> </w:t>
      </w:r>
      <w:r>
        <w:rPr>
          <w:rFonts w:ascii="Times New Roman" w:hAnsi="Times New Roman"/>
          <w:color w:val="000000"/>
          <w:sz w:val="24"/>
        </w:rPr>
        <w:t xml:space="preserve">fonctionnelle d’un LMS et son taux d’adoption réel dans les</w:t>
      </w:r>
      <w:r>
        <w:rPr>
          <w:rFonts w:ascii="Times New Roman" w:hAnsi="Times New Roman"/>
          <w:color w:val="000000"/>
          <w:sz w:val="24"/>
        </w:rPr>
        <w:t xml:space="preserve"> </w:t>
      </w:r>
      <w:r>
        <w:rPr>
          <w:rFonts w:ascii="Times New Roman" w:hAnsi="Times New Roman"/>
          <w:color w:val="000000"/>
          <w:sz w:val="24"/>
        </w:rPr>
        <w:t xml:space="preserve">établissements d’enseignement supérieur. Les auteurs aboutissent à un</w:t>
      </w:r>
      <w:r>
        <w:rPr>
          <w:rFonts w:ascii="Times New Roman" w:hAnsi="Times New Roman"/>
          <w:color w:val="000000"/>
          <w:sz w:val="24"/>
        </w:rPr>
        <w:t xml:space="preserve"> </w:t>
      </w:r>
      <w:r>
        <w:rPr>
          <w:rFonts w:ascii="Times New Roman" w:hAnsi="Times New Roman"/>
          <w:color w:val="000000"/>
          <w:sz w:val="24"/>
        </w:rPr>
        <w:t xml:space="preserve">constat contre-intuitif mais solidement étayé : au-delà d’un certain</w:t>
      </w:r>
      <w:r>
        <w:rPr>
          <w:rFonts w:ascii="Times New Roman" w:hAnsi="Times New Roman"/>
          <w:color w:val="000000"/>
          <w:sz w:val="24"/>
        </w:rPr>
        <w:t xml:space="preserve"> </w:t>
      </w:r>
      <w:r>
        <w:rPr>
          <w:rFonts w:ascii="Times New Roman" w:hAnsi="Times New Roman"/>
          <w:color w:val="000000"/>
          <w:sz w:val="24"/>
        </w:rPr>
        <w:t xml:space="preserve">seuil de complexité fonctionnelle, l’ajout de nouvelles fonctionnalités</w:t>
      </w:r>
      <w:r>
        <w:rPr>
          <w:rFonts w:ascii="Times New Roman" w:hAnsi="Times New Roman"/>
          <w:color w:val="000000"/>
          <w:sz w:val="24"/>
        </w:rPr>
        <w:t xml:space="preserve"> </w:t>
      </w:r>
      <w:r>
        <w:rPr>
          <w:rFonts w:ascii="Times New Roman" w:hAnsi="Times New Roman"/>
          <w:color w:val="000000"/>
          <w:sz w:val="24"/>
        </w:rPr>
        <w:t xml:space="preserve">n’améliore plus l’adoption mais la dégrade. Ce</w:t>
      </w:r>
      <w:r>
        <w:rPr>
          <w:rFonts w:ascii="Times New Roman" w:hAnsi="Times New Roman"/>
          <w:color w:val="000000"/>
          <w:sz w:val="24"/>
        </w:rPr>
        <w:t xml:space="preserve"> </w:t>
      </w:r>
      <w:r>
        <w:rPr>
          <w:rFonts w:ascii="Times New Roman" w:hAnsi="Times New Roman"/>
          <w:b/>
          <w:color w:val="000000"/>
          <w:sz w:val="24"/>
        </w:rPr>
        <w:t xml:space="preserve">paradoxe de</w:t>
      </w:r>
      <w:r>
        <w:rPr>
          <w:rFonts w:ascii="Times New Roman" w:hAnsi="Times New Roman"/>
          <w:b/>
          <w:color w:val="000000"/>
          <w:sz w:val="24"/>
        </w:rPr>
        <w:t xml:space="preserve"> </w:t>
      </w:r>
      <w:r>
        <w:rPr>
          <w:rFonts w:ascii="Times New Roman" w:hAnsi="Times New Roman"/>
          <w:b/>
          <w:color w:val="000000"/>
          <w:sz w:val="24"/>
        </w:rPr>
        <w:t xml:space="preserve">sur-fonctionnalité</w:t>
      </w:r>
      <w:r>
        <w:rPr>
          <w:rFonts w:ascii="Times New Roman" w:hAnsi="Times New Roman"/>
          <w:color w:val="000000"/>
          <w:sz w:val="24"/>
        </w:rPr>
        <w:t xml:space="preserve"> </w:t>
      </w:r>
      <w:r>
        <w:rPr>
          <w:rFonts w:ascii="Times New Roman" w:hAnsi="Times New Roman"/>
          <w:color w:val="000000"/>
          <w:sz w:val="24"/>
        </w:rPr>
        <w:t xml:space="preserve">s’explique par la surcharge cognitive qu’une</w:t>
      </w:r>
      <w:r>
        <w:rPr>
          <w:rFonts w:ascii="Times New Roman" w:hAnsi="Times New Roman"/>
          <w:color w:val="000000"/>
          <w:sz w:val="24"/>
        </w:rPr>
        <w:t xml:space="preserve"> </w:t>
      </w:r>
      <w:r>
        <w:rPr>
          <w:rFonts w:ascii="Times New Roman" w:hAnsi="Times New Roman"/>
          <w:color w:val="000000"/>
          <w:sz w:val="24"/>
        </w:rPr>
        <w:t xml:space="preserve">interface complexe impose aux utilisateurs, en particulier lorsqu’ils ne</w:t>
      </w:r>
      <w:r>
        <w:rPr>
          <w:rFonts w:ascii="Times New Roman" w:hAnsi="Times New Roman"/>
          <w:color w:val="000000"/>
          <w:sz w:val="24"/>
        </w:rPr>
        <w:t xml:space="preserve"> </w:t>
      </w:r>
      <w:r>
        <w:rPr>
          <w:rFonts w:ascii="Times New Roman" w:hAnsi="Times New Roman"/>
          <w:color w:val="000000"/>
          <w:sz w:val="24"/>
        </w:rPr>
        <w:t xml:space="preserve">disposent pas d’une formation technique solide.</w:t>
      </w:r>
    </w:p>
    <w:p>
      <w:pPr>
        <w:pStyle w:val="BodyText"/>
        <w:spacing w:line="360" w:lineRule="auto" w:after="120"/>
        <w:jc w:val="both"/>
      </w:pPr>
      <w:r>
        <w:rPr>
          <w:rFonts w:ascii="Times New Roman" w:hAnsi="Times New Roman"/>
          <w:color w:val="000000"/>
          <w:sz w:val="24"/>
        </w:rPr>
        <w:t xml:space="preserve">Cette mise en garde résonne avec une réalité bien documentée dans les</w:t>
      </w:r>
      <w:r>
        <w:rPr>
          <w:rFonts w:ascii="Times New Roman" w:hAnsi="Times New Roman"/>
          <w:color w:val="000000"/>
          <w:sz w:val="24"/>
        </w:rPr>
        <w:t xml:space="preserve"> </w:t>
      </w:r>
      <w:r>
        <w:rPr>
          <w:rFonts w:ascii="Times New Roman" w:hAnsi="Times New Roman"/>
          <w:color w:val="000000"/>
          <w:sz w:val="24"/>
        </w:rPr>
        <w:t xml:space="preserve">établissements d’enseignement supérieur africains : les étudiants et les</w:t>
      </w:r>
      <w:r>
        <w:rPr>
          <w:rFonts w:ascii="Times New Roman" w:hAnsi="Times New Roman"/>
          <w:color w:val="000000"/>
          <w:sz w:val="24"/>
        </w:rPr>
        <w:t xml:space="preserve"> </w:t>
      </w:r>
      <w:r>
        <w:rPr>
          <w:rFonts w:ascii="Times New Roman" w:hAnsi="Times New Roman"/>
          <w:color w:val="000000"/>
          <w:sz w:val="24"/>
        </w:rPr>
        <w:t xml:space="preserve">enseignants sont souvent contraints de jongler avec plusieurs outils</w:t>
      </w:r>
      <w:r>
        <w:rPr>
          <w:rFonts w:ascii="Times New Roman" w:hAnsi="Times New Roman"/>
          <w:color w:val="000000"/>
          <w:sz w:val="24"/>
        </w:rPr>
        <w:t xml:space="preserve"> </w:t>
      </w:r>
      <w:r>
        <w:rPr>
          <w:rFonts w:ascii="Times New Roman" w:hAnsi="Times New Roman"/>
          <w:color w:val="000000"/>
          <w:sz w:val="24"/>
        </w:rPr>
        <w:t xml:space="preserve">numériques hétérogènes (WhatsApp, email, Google Drive, systèmes</w:t>
      </w:r>
      <w:r>
        <w:rPr>
          <w:rFonts w:ascii="Times New Roman" w:hAnsi="Times New Roman"/>
          <w:color w:val="000000"/>
          <w:sz w:val="24"/>
        </w:rPr>
        <w:t xml:space="preserve"> </w:t>
      </w:r>
      <w:r>
        <w:rPr>
          <w:rFonts w:ascii="Times New Roman" w:hAnsi="Times New Roman"/>
          <w:color w:val="000000"/>
          <w:sz w:val="24"/>
        </w:rPr>
        <w:t xml:space="preserve">institutionnels) dont l’empilement génère une confusion et une fatigue</w:t>
      </w:r>
      <w:r>
        <w:rPr>
          <w:rFonts w:ascii="Times New Roman" w:hAnsi="Times New Roman"/>
          <w:color w:val="000000"/>
          <w:sz w:val="24"/>
        </w:rPr>
        <w:t xml:space="preserve"> </w:t>
      </w:r>
      <w:r>
        <w:rPr>
          <w:rFonts w:ascii="Times New Roman" w:hAnsi="Times New Roman"/>
          <w:color w:val="000000"/>
          <w:sz w:val="24"/>
        </w:rPr>
        <w:t xml:space="preserve">numériques contre-productives. Lorsqu’un nouvel outil institutionnel est</w:t>
      </w:r>
      <w:r>
        <w:rPr>
          <w:rFonts w:ascii="Times New Roman" w:hAnsi="Times New Roman"/>
          <w:color w:val="000000"/>
          <w:sz w:val="24"/>
        </w:rPr>
        <w:t xml:space="preserve"> </w:t>
      </w:r>
      <w:r>
        <w:rPr>
          <w:rFonts w:ascii="Times New Roman" w:hAnsi="Times New Roman"/>
          <w:color w:val="000000"/>
          <w:sz w:val="24"/>
        </w:rPr>
        <w:t xml:space="preserve">introduit, sa complexité doit être minimale pour ne pas s’ajouter à</w:t>
      </w:r>
      <w:r>
        <w:rPr>
          <w:rFonts w:ascii="Times New Roman" w:hAnsi="Times New Roman"/>
          <w:color w:val="000000"/>
          <w:sz w:val="24"/>
        </w:rPr>
        <w:t xml:space="preserve"> </w:t>
      </w:r>
      <w:r>
        <w:rPr>
          <w:rFonts w:ascii="Times New Roman" w:hAnsi="Times New Roman"/>
          <w:color w:val="000000"/>
          <w:sz w:val="24"/>
        </w:rPr>
        <w:t xml:space="preserve">cette charge existante.</w:t>
      </w:r>
    </w:p>
    <w:p>
      <w:pPr>
        <w:pStyle w:val="BodyText"/>
        <w:spacing w:line="360" w:lineRule="auto" w:after="120"/>
        <w:jc w:val="both"/>
      </w:pPr>
      <w:r>
        <w:rPr>
          <w:rFonts w:ascii="Times New Roman" w:hAnsi="Times New Roman"/>
          <w:color w:val="000000"/>
          <w:sz w:val="24"/>
        </w:rPr>
        <w:t xml:space="preserve">Pour la plateforme AFI, cette leçon se traduit par un principe de</w:t>
      </w:r>
      <w:r>
        <w:rPr>
          <w:rFonts w:ascii="Times New Roman" w:hAnsi="Times New Roman"/>
          <w:color w:val="000000"/>
          <w:sz w:val="24"/>
        </w:rPr>
        <w:t xml:space="preserve"> </w:t>
      </w:r>
      <w:r>
        <w:rPr>
          <w:rFonts w:ascii="Times New Roman" w:hAnsi="Times New Roman"/>
          <w:color w:val="000000"/>
          <w:sz w:val="24"/>
        </w:rPr>
        <w:t xml:space="preserve">conception clair :</w:t>
      </w:r>
      <w:r>
        <w:rPr>
          <w:rFonts w:ascii="Times New Roman" w:hAnsi="Times New Roman"/>
          <w:color w:val="000000"/>
          <w:sz w:val="24"/>
        </w:rPr>
        <w:t xml:space="preserve"> </w:t>
      </w:r>
      <w:r>
        <w:rPr>
          <w:rFonts w:ascii="Times New Roman" w:hAnsi="Times New Roman"/>
          <w:b/>
          <w:color w:val="000000"/>
          <w:sz w:val="24"/>
        </w:rPr>
        <w:t xml:space="preserve">chaque fonctionnalité doit être justifiée par un</w:t>
      </w:r>
      <w:r>
        <w:rPr>
          <w:rFonts w:ascii="Times New Roman" w:hAnsi="Times New Roman"/>
          <w:b/>
          <w:color w:val="000000"/>
          <w:sz w:val="24"/>
        </w:rPr>
        <w:t xml:space="preserve"> </w:t>
      </w:r>
      <w:r>
        <w:rPr>
          <w:rFonts w:ascii="Times New Roman" w:hAnsi="Times New Roman"/>
          <w:b/>
          <w:color w:val="000000"/>
          <w:sz w:val="24"/>
        </w:rPr>
        <w:t xml:space="preserve">besoin utilisateur documenté</w:t>
      </w:r>
      <w:r>
        <w:rPr>
          <w:rFonts w:ascii="Times New Roman" w:hAnsi="Times New Roman"/>
          <w:color w:val="000000"/>
          <w:sz w:val="24"/>
        </w:rPr>
        <w:t xml:space="preserve">. Le questionnaire administré auprès des</w:t>
      </w:r>
      <w:r>
        <w:rPr>
          <w:rFonts w:ascii="Times New Roman" w:hAnsi="Times New Roman"/>
          <w:color w:val="000000"/>
          <w:sz w:val="24"/>
        </w:rPr>
        <w:t xml:space="preserve"> </w:t>
      </w:r>
      <w:r>
        <w:rPr>
          <w:rFonts w:ascii="Times New Roman" w:hAnsi="Times New Roman"/>
          <w:color w:val="000000"/>
          <w:sz w:val="24"/>
        </w:rPr>
        <w:t xml:space="preserve">étudiants et délégués AFI (analysé dans le Chapitre III) a précisément</w:t>
      </w:r>
      <w:r>
        <w:rPr>
          <w:rFonts w:ascii="Times New Roman" w:hAnsi="Times New Roman"/>
          <w:color w:val="000000"/>
          <w:sz w:val="24"/>
        </w:rPr>
        <w:t xml:space="preserve"> </w:t>
      </w:r>
      <w:r>
        <w:rPr>
          <w:rFonts w:ascii="Times New Roman" w:hAnsi="Times New Roman"/>
          <w:color w:val="000000"/>
          <w:sz w:val="24"/>
        </w:rPr>
        <w:t xml:space="preserve">servi à identifier les fonctionnalités véritablement attendues —</w:t>
      </w:r>
      <w:r>
        <w:rPr>
          <w:rFonts w:ascii="Times New Roman" w:hAnsi="Times New Roman"/>
          <w:color w:val="000000"/>
          <w:sz w:val="24"/>
        </w:rPr>
        <w:t xml:space="preserve"> </w:t>
      </w:r>
      <w:r>
        <w:rPr>
          <w:rFonts w:ascii="Times New Roman" w:hAnsi="Times New Roman"/>
          <w:color w:val="000000"/>
          <w:sz w:val="24"/>
        </w:rPr>
        <w:t xml:space="preserve">stockage structuré, recherche rapide, disponibilité hors connexion,</w:t>
      </w:r>
      <w:r>
        <w:rPr>
          <w:rFonts w:ascii="Times New Roman" w:hAnsi="Times New Roman"/>
          <w:color w:val="000000"/>
          <w:sz w:val="24"/>
        </w:rPr>
        <w:t xml:space="preserve"> </w:t>
      </w:r>
      <w:r>
        <w:rPr>
          <w:rFonts w:ascii="Times New Roman" w:hAnsi="Times New Roman"/>
          <w:color w:val="000000"/>
          <w:sz w:val="24"/>
        </w:rPr>
        <w:t xml:space="preserve">échanges de classe — et à écarter celles qui auraient complexifié</w:t>
      </w:r>
      <w:r>
        <w:rPr>
          <w:rFonts w:ascii="Times New Roman" w:hAnsi="Times New Roman"/>
          <w:color w:val="000000"/>
          <w:sz w:val="24"/>
        </w:rPr>
        <w:t xml:space="preserve"> </w:t>
      </w:r>
      <w:r>
        <w:rPr>
          <w:rFonts w:ascii="Times New Roman" w:hAnsi="Times New Roman"/>
          <w:color w:val="000000"/>
          <w:sz w:val="24"/>
        </w:rPr>
        <w:t xml:space="preserve">l’expérience sans apporter de valeur ajoutée réelle.</w:t>
      </w:r>
    </w:p>
    <w:p>
      <w:pPr>
        <w:pStyle w:val="Heading3"/>
        <w:spacing w:line="276" w:lineRule="auto" w:before="120" w:after="60"/>
        <w:jc w:val="left"/>
      </w:pPr>
      <w:bookmarkStart w:id="40" w:name="conclusion-du-chapitre-i"/>
      <w:r>
        <w:rPr>
          <w:rFonts w:ascii="Times New Roman" w:hAnsi="Times New Roman"/>
          <w:b/>
          <w:color w:val="000000"/>
          <w:sz w:val="24"/>
        </w:rPr>
        <w:t xml:space="preserve">Conclusion du Chapitre I</w:t>
      </w:r>
      <w:bookmarkEnd w:id="40"/>
    </w:p>
    <w:p>
      <w:pPr>
        <w:pStyle w:val="FirstParagraph"/>
        <w:spacing w:line="360" w:lineRule="auto" w:after="120"/>
        <w:jc w:val="both"/>
      </w:pPr>
      <w:r>
        <w:rPr>
          <w:rFonts w:ascii="Times New Roman" w:hAnsi="Times New Roman"/>
          <w:color w:val="000000"/>
          <w:sz w:val="24"/>
        </w:rPr>
        <w:t xml:space="preserve">Ce premier chapitre a posé les fondements théoriques et conceptuels du</w:t>
      </w:r>
      <w:r>
        <w:rPr>
          <w:rFonts w:ascii="Times New Roman" w:hAnsi="Times New Roman"/>
          <w:color w:val="000000"/>
          <w:sz w:val="24"/>
        </w:rPr>
        <w:t xml:space="preserve"> </w:t>
      </w:r>
      <w:r>
        <w:rPr>
          <w:rFonts w:ascii="Times New Roman" w:hAnsi="Times New Roman"/>
          <w:color w:val="000000"/>
          <w:sz w:val="24"/>
        </w:rPr>
        <w:t xml:space="preserve">projet. La revue conceptuelle a permis de définir avec précision les</w:t>
      </w:r>
      <w:r>
        <w:rPr>
          <w:rFonts w:ascii="Times New Roman" w:hAnsi="Times New Roman"/>
          <w:color w:val="000000"/>
          <w:sz w:val="24"/>
        </w:rPr>
        <w:t xml:space="preserve"> </w:t>
      </w:r>
      <w:r>
        <w:rPr>
          <w:rFonts w:ascii="Times New Roman" w:hAnsi="Times New Roman"/>
          <w:color w:val="000000"/>
          <w:sz w:val="24"/>
        </w:rPr>
        <w:t xml:space="preserve">notions de LMS, de plateforme collaborative et d’architecture REST, en</w:t>
      </w:r>
      <w:r>
        <w:rPr>
          <w:rFonts w:ascii="Times New Roman" w:hAnsi="Times New Roman"/>
          <w:color w:val="000000"/>
          <w:sz w:val="24"/>
        </w:rPr>
        <w:t xml:space="preserve"> </w:t>
      </w:r>
      <w:r>
        <w:rPr>
          <w:rFonts w:ascii="Times New Roman" w:hAnsi="Times New Roman"/>
          <w:color w:val="000000"/>
          <w:sz w:val="24"/>
        </w:rPr>
        <w:t xml:space="preserve">les situant dans la littérature scientifique de référence. La revue</w:t>
      </w:r>
      <w:r>
        <w:rPr>
          <w:rFonts w:ascii="Times New Roman" w:hAnsi="Times New Roman"/>
          <w:color w:val="000000"/>
          <w:sz w:val="24"/>
        </w:rPr>
        <w:t xml:space="preserve"> </w:t>
      </w:r>
      <w:r>
        <w:rPr>
          <w:rFonts w:ascii="Times New Roman" w:hAnsi="Times New Roman"/>
          <w:color w:val="000000"/>
          <w:sz w:val="24"/>
        </w:rPr>
        <w:t xml:space="preserve">critique de la littérature a mis en évidence quatre apports théoriques</w:t>
      </w:r>
      <w:r>
        <w:rPr>
          <w:rFonts w:ascii="Times New Roman" w:hAnsi="Times New Roman"/>
          <w:color w:val="000000"/>
          <w:sz w:val="24"/>
        </w:rPr>
        <w:t xml:space="preserve"> </w:t>
      </w:r>
      <w:r>
        <w:rPr>
          <w:rFonts w:ascii="Times New Roman" w:hAnsi="Times New Roman"/>
          <w:color w:val="000000"/>
          <w:sz w:val="24"/>
        </w:rPr>
        <w:t xml:space="preserve">majeurs qui structurent l’ensemble des choix de conception : la</w:t>
      </w:r>
      <w:r>
        <w:rPr>
          <w:rFonts w:ascii="Times New Roman" w:hAnsi="Times New Roman"/>
          <w:color w:val="000000"/>
          <w:sz w:val="24"/>
        </w:rPr>
        <w:t xml:space="preserve"> </w:t>
      </w:r>
      <w:r>
        <w:rPr>
          <w:rFonts w:ascii="Times New Roman" w:hAnsi="Times New Roman"/>
          <w:color w:val="000000"/>
          <w:sz w:val="24"/>
        </w:rPr>
        <w:t xml:space="preserve">dimension sociale de l’apprentissage (Vygotsky), la primauté de</w:t>
      </w:r>
      <w:r>
        <w:rPr>
          <w:rFonts w:ascii="Times New Roman" w:hAnsi="Times New Roman"/>
          <w:color w:val="000000"/>
          <w:sz w:val="24"/>
        </w:rPr>
        <w:t xml:space="preserve"> </w:t>
      </w:r>
      <w:r>
        <w:rPr>
          <w:rFonts w:ascii="Times New Roman" w:hAnsi="Times New Roman"/>
          <w:color w:val="000000"/>
          <w:sz w:val="24"/>
        </w:rPr>
        <w:t xml:space="preserve">l’expérience utilisateur (Norman), la pertinence du monolithe structuré</w:t>
      </w:r>
      <w:r>
        <w:rPr>
          <w:rFonts w:ascii="Times New Roman" w:hAnsi="Times New Roman"/>
          <w:color w:val="000000"/>
          <w:sz w:val="24"/>
        </w:rPr>
        <w:t xml:space="preserve"> </w:t>
      </w:r>
      <w:r>
        <w:rPr>
          <w:rFonts w:ascii="Times New Roman" w:hAnsi="Times New Roman"/>
          <w:color w:val="000000"/>
          <w:sz w:val="24"/>
        </w:rPr>
        <w:t xml:space="preserve">pour des projets de taille intermédiaire (Fielding, Newman), et la</w:t>
      </w:r>
      <w:r>
        <w:rPr>
          <w:rFonts w:ascii="Times New Roman" w:hAnsi="Times New Roman"/>
          <w:color w:val="000000"/>
          <w:sz w:val="24"/>
        </w:rPr>
        <w:t xml:space="preserve"> </w:t>
      </w:r>
      <w:r>
        <w:rPr>
          <w:rFonts w:ascii="Times New Roman" w:hAnsi="Times New Roman"/>
          <w:color w:val="000000"/>
          <w:sz w:val="24"/>
        </w:rPr>
        <w:t xml:space="preserve">nécessité de résister à la tentation de la sur-fonctionnalité (Naveh et</w:t>
      </w:r>
      <w:r>
        <w:rPr>
          <w:rFonts w:ascii="Times New Roman" w:hAnsi="Times New Roman"/>
          <w:color w:val="000000"/>
          <w:sz w:val="24"/>
        </w:rPr>
        <w:t xml:space="preserve"> </w:t>
      </w:r>
      <w:r>
        <w:rPr>
          <w:rFonts w:ascii="Times New Roman" w:hAnsi="Times New Roman"/>
          <w:color w:val="000000"/>
          <w:sz w:val="24"/>
        </w:rPr>
        <w:t xml:space="preserve">al.).</w:t>
      </w:r>
    </w:p>
    <w:p>
      <w:pPr>
        <w:pStyle w:val="BodyText"/>
        <w:spacing w:line="360" w:lineRule="auto" w:after="120"/>
        <w:jc w:val="both"/>
      </w:pPr>
      <w:r>
        <w:rPr>
          <w:rFonts w:ascii="Times New Roman" w:hAnsi="Times New Roman"/>
          <w:color w:val="000000"/>
          <w:sz w:val="24"/>
        </w:rPr>
        <w:t xml:space="preserve">Ces apports convergent vers un même modèle de solution : une plateforme</w:t>
      </w:r>
      <w:r>
        <w:rPr>
          <w:rFonts w:ascii="Times New Roman" w:hAnsi="Times New Roman"/>
          <w:color w:val="000000"/>
          <w:sz w:val="24"/>
        </w:rPr>
        <w:t xml:space="preserve"> </w:t>
      </w:r>
      <w:r>
        <w:rPr>
          <w:rFonts w:ascii="Times New Roman" w:hAnsi="Times New Roman"/>
          <w:color w:val="000000"/>
          <w:sz w:val="24"/>
        </w:rPr>
        <w:t xml:space="preserve">sobre, centrée sur l’usage, architecturée selon les standards REST, et</w:t>
      </w:r>
      <w:r>
        <w:rPr>
          <w:rFonts w:ascii="Times New Roman" w:hAnsi="Times New Roman"/>
          <w:color w:val="000000"/>
          <w:sz w:val="24"/>
        </w:rPr>
        <w:t xml:space="preserve"> </w:t>
      </w:r>
      <w:r>
        <w:rPr>
          <w:rFonts w:ascii="Times New Roman" w:hAnsi="Times New Roman"/>
          <w:color w:val="000000"/>
          <w:sz w:val="24"/>
        </w:rPr>
        <w:t xml:space="preserve">valorisant les interactions entre pairs. C’est précisément le modèle que</w:t>
      </w:r>
      <w:r>
        <w:rPr>
          <w:rFonts w:ascii="Times New Roman" w:hAnsi="Times New Roman"/>
          <w:color w:val="000000"/>
          <w:sz w:val="24"/>
        </w:rPr>
        <w:t xml:space="preserve"> </w:t>
      </w:r>
      <w:r>
        <w:rPr>
          <w:rFonts w:ascii="Times New Roman" w:hAnsi="Times New Roman"/>
          <w:color w:val="000000"/>
          <w:sz w:val="24"/>
        </w:rPr>
        <w:t xml:space="preserve">la plateforme AFI ambitionne de concrétiser dans le contexte spécifique</w:t>
      </w:r>
      <w:r>
        <w:rPr>
          <w:rFonts w:ascii="Times New Roman" w:hAnsi="Times New Roman"/>
          <w:color w:val="000000"/>
          <w:sz w:val="24"/>
        </w:rPr>
        <w:t xml:space="preserve"> </w:t>
      </w:r>
      <w:r>
        <w:rPr>
          <w:rFonts w:ascii="Times New Roman" w:hAnsi="Times New Roman"/>
          <w:color w:val="000000"/>
          <w:sz w:val="24"/>
        </w:rPr>
        <w:t xml:space="preserve">de l’enseignement supérieur privé sénégalais. Le chapitre suivant ancre</w:t>
      </w:r>
      <w:r>
        <w:rPr>
          <w:rFonts w:ascii="Times New Roman" w:hAnsi="Times New Roman"/>
          <w:color w:val="000000"/>
          <w:sz w:val="24"/>
        </w:rPr>
        <w:t xml:space="preserve"> </w:t>
      </w:r>
      <w:r>
        <w:rPr>
          <w:rFonts w:ascii="Times New Roman" w:hAnsi="Times New Roman"/>
          <w:color w:val="000000"/>
          <w:sz w:val="24"/>
        </w:rPr>
        <w:t xml:space="preserve">ces fondements dans la réalité observable de ce contexte.</w:t>
      </w:r>
    </w:p>
    <w:p>
      <w:pPr>
        <w:pStyle w:val="Heading1"/>
        <w:pageBreakBefore/>
        <w:spacing w:line="276" w:lineRule="auto" w:after="240"/>
        <w:jc w:val="center"/>
      </w:pPr>
      <w:r>
        <w:rPr>
          <w:rFonts w:ascii="Times New Roman" w:hAnsi="Times New Roman"/>
          <w:b/>
          <w:color w:val="000000"/>
          <w:sz w:val="28"/>
        </w:rPr>
        <w:t xml:space="preserve">CHAPITRE II : CONTEXTE DE L’ÉTUDE</w:t>
      </w:r>
    </w:p>
    <w:p>
      <w:pPr>
        <w:pStyle w:val="Heading3"/>
        <w:spacing w:line="276" w:lineRule="auto" w:before="120" w:after="60"/>
        <w:jc w:val="left"/>
      </w:pPr>
      <w:bookmarkStart w:id="41" w:name="introduction-du-chapitre-ii"/>
      <w:r>
        <w:rPr>
          <w:rFonts w:ascii="Times New Roman" w:hAnsi="Times New Roman"/>
          <w:b/>
          <w:color w:val="000000"/>
          <w:sz w:val="24"/>
        </w:rPr>
        <w:t xml:space="preserve">Introduction du Chapitre II</w:t>
      </w:r>
      <w:bookmarkEnd w:id="41"/>
    </w:p>
    <w:p>
      <w:pPr>
        <w:pStyle w:val="FirstParagraph"/>
        <w:spacing w:line="360" w:lineRule="auto" w:after="120"/>
        <w:jc w:val="both"/>
      </w:pPr>
      <w:r>
        <w:rPr>
          <w:rFonts w:ascii="Times New Roman" w:hAnsi="Times New Roman"/>
          <w:color w:val="000000"/>
          <w:sz w:val="24"/>
        </w:rPr>
        <w:t xml:space="preserve">Si le Chapitre I a établi les fondements théoriques du projet, le</w:t>
      </w:r>
      <w:r>
        <w:rPr>
          <w:rFonts w:ascii="Times New Roman" w:hAnsi="Times New Roman"/>
          <w:color w:val="000000"/>
          <w:sz w:val="24"/>
        </w:rPr>
        <w:t xml:space="preserve"> </w:t>
      </w:r>
      <w:r>
        <w:rPr>
          <w:rFonts w:ascii="Times New Roman" w:hAnsi="Times New Roman"/>
          <w:color w:val="000000"/>
          <w:sz w:val="24"/>
        </w:rPr>
        <w:t xml:space="preserve">Chapitre II ancre la réflexion dans la réalité observable du terrain.</w:t>
      </w:r>
      <w:r>
        <w:rPr>
          <w:rFonts w:ascii="Times New Roman" w:hAnsi="Times New Roman"/>
          <w:color w:val="000000"/>
          <w:sz w:val="24"/>
        </w:rPr>
        <w:t xml:space="preserve"> </w:t>
      </w:r>
      <w:r>
        <w:rPr>
          <w:rFonts w:ascii="Times New Roman" w:hAnsi="Times New Roman"/>
          <w:color w:val="000000"/>
          <w:sz w:val="24"/>
        </w:rPr>
        <w:t xml:space="preserve">Comprendre le contexte dans lequel s’inscrit la plateforme AFI est</w:t>
      </w:r>
      <w:r>
        <w:rPr>
          <w:rFonts w:ascii="Times New Roman" w:hAnsi="Times New Roman"/>
          <w:color w:val="000000"/>
          <w:sz w:val="24"/>
        </w:rPr>
        <w:t xml:space="preserve"> </w:t>
      </w:r>
      <w:r>
        <w:rPr>
          <w:rFonts w:ascii="Times New Roman" w:hAnsi="Times New Roman"/>
          <w:color w:val="000000"/>
          <w:sz w:val="24"/>
        </w:rPr>
        <w:t xml:space="preserve">indispensable pour évaluer la pertinence des choix de conception et</w:t>
      </w:r>
      <w:r>
        <w:rPr>
          <w:rFonts w:ascii="Times New Roman" w:hAnsi="Times New Roman"/>
          <w:color w:val="000000"/>
          <w:sz w:val="24"/>
        </w:rPr>
        <w:t xml:space="preserve"> </w:t>
      </w:r>
      <w:r>
        <w:rPr>
          <w:rFonts w:ascii="Times New Roman" w:hAnsi="Times New Roman"/>
          <w:color w:val="000000"/>
          <w:sz w:val="24"/>
        </w:rPr>
        <w:t xml:space="preserve">l’adéquation de la solution aux besoins réels des utilisateurs. Ce</w:t>
      </w:r>
      <w:r>
        <w:rPr>
          <w:rFonts w:ascii="Times New Roman" w:hAnsi="Times New Roman"/>
          <w:color w:val="000000"/>
          <w:sz w:val="24"/>
        </w:rPr>
        <w:t xml:space="preserve"> </w:t>
      </w:r>
      <w:r>
        <w:rPr>
          <w:rFonts w:ascii="Times New Roman" w:hAnsi="Times New Roman"/>
          <w:color w:val="000000"/>
          <w:sz w:val="24"/>
        </w:rPr>
        <w:t xml:space="preserve">chapitre se structure en deux sections : la première offre une</w:t>
      </w:r>
      <w:r>
        <w:rPr>
          <w:rFonts w:ascii="Times New Roman" w:hAnsi="Times New Roman"/>
          <w:color w:val="000000"/>
          <w:sz w:val="24"/>
        </w:rPr>
        <w:t xml:space="preserve"> </w:t>
      </w:r>
      <w:r>
        <w:rPr>
          <w:rFonts w:ascii="Times New Roman" w:hAnsi="Times New Roman"/>
          <w:color w:val="000000"/>
          <w:sz w:val="24"/>
        </w:rPr>
        <w:t xml:space="preserve">perspective macro sur les dynamiques de numérisation de l’enseignement</w:t>
      </w:r>
      <w:r>
        <w:rPr>
          <w:rFonts w:ascii="Times New Roman" w:hAnsi="Times New Roman"/>
          <w:color w:val="000000"/>
          <w:sz w:val="24"/>
        </w:rPr>
        <w:t xml:space="preserve"> </w:t>
      </w:r>
      <w:r>
        <w:rPr>
          <w:rFonts w:ascii="Times New Roman" w:hAnsi="Times New Roman"/>
          <w:color w:val="000000"/>
          <w:sz w:val="24"/>
        </w:rPr>
        <w:t xml:space="preserve">supérieur en Afrique subsaharienne ; la seconde zoome sur le contexte</w:t>
      </w:r>
      <w:r>
        <w:rPr>
          <w:rFonts w:ascii="Times New Roman" w:hAnsi="Times New Roman"/>
          <w:color w:val="000000"/>
          <w:sz w:val="24"/>
        </w:rPr>
        <w:t xml:space="preserve"> </w:t>
      </w:r>
      <w:r>
        <w:rPr>
          <w:rFonts w:ascii="Times New Roman" w:hAnsi="Times New Roman"/>
          <w:color w:val="000000"/>
          <w:sz w:val="24"/>
        </w:rPr>
        <w:t xml:space="preserve">micro de l’AFI, en dressant un diagnostic des pratiques actuelles, des</w:t>
      </w:r>
      <w:r>
        <w:rPr>
          <w:rFonts w:ascii="Times New Roman" w:hAnsi="Times New Roman"/>
          <w:color w:val="000000"/>
          <w:sz w:val="24"/>
        </w:rPr>
        <w:t xml:space="preserve"> </w:t>
      </w:r>
      <w:r>
        <w:rPr>
          <w:rFonts w:ascii="Times New Roman" w:hAnsi="Times New Roman"/>
          <w:color w:val="000000"/>
          <w:sz w:val="24"/>
        </w:rPr>
        <w:t xml:space="preserve">défaillances identifiées et des besoins exprimés.</w:t>
      </w:r>
    </w:p>
    <w:p>
      <w:pPr>
        <w:pStyle w:val="Heading2"/>
        <w:pageBreakBefore w:val="0"/>
        <w:spacing w:line="276" w:lineRule="auto" w:before="160" w:after="80"/>
        <w:jc w:val="left"/>
      </w:pPr>
      <w:r>
        <w:rPr>
          <w:color w:val="000000"/>
          <w:sz w:val="26"/>
          <w:u w:val="single"/>
          <w:i/>
          <w:rFonts w:ascii="Times New Roman" w:hAnsi="Times New Roman"/>
          <w:b/>
        </w:rPr>
        <w:t xml:space="preserve">Section 1 : Contexte général</w:t>
      </w:r>
    </w:p>
    <w:p>
      <w:pPr>
        <w:pStyle w:val="Heading3"/>
        <w:spacing w:line="276" w:lineRule="auto" w:before="120" w:after="60"/>
        <w:jc w:val="left"/>
      </w:pPr>
      <w:bookmarkStart w:id="42" w:name="Xe8149e7720c8aaecd35b763bb02305a2f84b339"/>
      <w:r>
        <w:rPr>
          <w:rFonts w:ascii="Times New Roman" w:hAnsi="Times New Roman"/>
          <w:b/>
          <w:color w:val="000000"/>
          <w:sz w:val="24"/>
        </w:rPr>
        <w:t xml:space="preserve">1.1 La numérisation de l’enseignement supérieur en Afrique</w:t>
      </w:r>
      <w:bookmarkEnd w:id="42"/>
    </w:p>
    <w:p>
      <w:pPr>
        <w:pStyle w:val="FirstParagraph"/>
        <w:spacing w:line="360" w:lineRule="auto" w:after="120"/>
        <w:jc w:val="both"/>
      </w:pPr>
      <w:r>
        <w:rPr>
          <w:rFonts w:ascii="Times New Roman" w:hAnsi="Times New Roman"/>
          <w:color w:val="000000"/>
          <w:sz w:val="24"/>
        </w:rPr>
        <w:t xml:space="preserve">L’Afrique subsaharienne connaît depuis la fin des années 2010 une</w:t>
      </w:r>
      <w:r>
        <w:rPr>
          <w:rFonts w:ascii="Times New Roman" w:hAnsi="Times New Roman"/>
          <w:color w:val="000000"/>
          <w:sz w:val="24"/>
        </w:rPr>
        <w:t xml:space="preserve"> </w:t>
      </w:r>
      <w:r>
        <w:rPr>
          <w:rFonts w:ascii="Times New Roman" w:hAnsi="Times New Roman"/>
          <w:color w:val="000000"/>
          <w:sz w:val="24"/>
        </w:rPr>
        <w:t xml:space="preserve">accélération remarquable de sa transformation numérique, portée par la</w:t>
      </w:r>
      <w:r>
        <w:rPr>
          <w:rFonts w:ascii="Times New Roman" w:hAnsi="Times New Roman"/>
          <w:color w:val="000000"/>
          <w:sz w:val="24"/>
        </w:rPr>
        <w:t xml:space="preserve"> </w:t>
      </w:r>
      <w:r>
        <w:rPr>
          <w:rFonts w:ascii="Times New Roman" w:hAnsi="Times New Roman"/>
          <w:color w:val="000000"/>
          <w:sz w:val="24"/>
        </w:rPr>
        <w:t xml:space="preserve">diffusion rapide des téléphones mobiles et l’extension progressive de la</w:t>
      </w:r>
      <w:r>
        <w:rPr>
          <w:rFonts w:ascii="Times New Roman" w:hAnsi="Times New Roman"/>
          <w:color w:val="000000"/>
          <w:sz w:val="24"/>
        </w:rPr>
        <w:t xml:space="preserve"> </w:t>
      </w:r>
      <w:r>
        <w:rPr>
          <w:rFonts w:ascii="Times New Roman" w:hAnsi="Times New Roman"/>
          <w:color w:val="000000"/>
          <w:sz w:val="24"/>
        </w:rPr>
        <w:t xml:space="preserve">couverture internet. Selon le rapport de la GSMA (2023), le continent</w:t>
      </w:r>
      <w:r>
        <w:rPr>
          <w:rFonts w:ascii="Times New Roman" w:hAnsi="Times New Roman"/>
          <w:color w:val="000000"/>
          <w:sz w:val="24"/>
        </w:rPr>
        <w:t xml:space="preserve"> </w:t>
      </w:r>
      <w:r>
        <w:rPr>
          <w:rFonts w:ascii="Times New Roman" w:hAnsi="Times New Roman"/>
          <w:color w:val="000000"/>
          <w:sz w:val="24"/>
        </w:rPr>
        <w:t xml:space="preserve">africain comptait en 2023 plus de 650 millions d’abonnés mobiles</w:t>
      </w:r>
      <w:r>
        <w:rPr>
          <w:rFonts w:ascii="Times New Roman" w:hAnsi="Times New Roman"/>
          <w:color w:val="000000"/>
          <w:sz w:val="24"/>
        </w:rPr>
        <w:t xml:space="preserve"> </w:t>
      </w:r>
      <w:r>
        <w:rPr>
          <w:rFonts w:ascii="Times New Roman" w:hAnsi="Times New Roman"/>
          <w:color w:val="000000"/>
          <w:sz w:val="24"/>
        </w:rPr>
        <w:t xml:space="preserve">uniques, avec un taux de pénétration de la connexion mobile à Internet</w:t>
      </w:r>
      <w:r>
        <w:rPr>
          <w:rFonts w:ascii="Times New Roman" w:hAnsi="Times New Roman"/>
          <w:color w:val="000000"/>
          <w:sz w:val="24"/>
        </w:rPr>
        <w:t xml:space="preserve"> </w:t>
      </w:r>
      <w:r>
        <w:rPr>
          <w:rFonts w:ascii="Times New Roman" w:hAnsi="Times New Roman"/>
          <w:color w:val="000000"/>
          <w:sz w:val="24"/>
        </w:rPr>
        <w:t xml:space="preserve">en progression constante. Cette dynamique crée les conditions d’une</w:t>
      </w:r>
      <w:r>
        <w:rPr>
          <w:rFonts w:ascii="Times New Roman" w:hAnsi="Times New Roman"/>
          <w:color w:val="000000"/>
          <w:sz w:val="24"/>
        </w:rPr>
        <w:t xml:space="preserve"> </w:t>
      </w:r>
      <w:r>
        <w:rPr>
          <w:rFonts w:ascii="Times New Roman" w:hAnsi="Times New Roman"/>
          <w:color w:val="000000"/>
          <w:sz w:val="24"/>
        </w:rPr>
        <w:t xml:space="preserve">révolution pédagogique potentielle, en rendant accessibles des outils</w:t>
      </w:r>
      <w:r>
        <w:rPr>
          <w:rFonts w:ascii="Times New Roman" w:hAnsi="Times New Roman"/>
          <w:color w:val="000000"/>
          <w:sz w:val="24"/>
        </w:rPr>
        <w:t xml:space="preserve"> </w:t>
      </w:r>
      <w:r>
        <w:rPr>
          <w:rFonts w:ascii="Times New Roman" w:hAnsi="Times New Roman"/>
          <w:color w:val="000000"/>
          <w:sz w:val="24"/>
        </w:rPr>
        <w:t xml:space="preserve">numériques à une fraction croissante de la population estudiantine.</w:t>
      </w:r>
    </w:p>
    <w:p>
      <w:pPr>
        <w:pStyle w:val="BodyText"/>
        <w:spacing w:line="360" w:lineRule="auto" w:after="120"/>
        <w:jc w:val="both"/>
      </w:pPr>
      <w:r>
        <w:rPr>
          <w:rFonts w:ascii="Times New Roman" w:hAnsi="Times New Roman"/>
          <w:color w:val="000000"/>
          <w:sz w:val="24"/>
        </w:rPr>
        <w:t xml:space="preserve">L’UNESCO, dans son Rapport mondial de suivi sur l’éducation 2023</w:t>
      </w:r>
      <w:r>
        <w:rPr>
          <w:rFonts w:ascii="Times New Roman" w:hAnsi="Times New Roman"/>
          <w:color w:val="000000"/>
          <w:sz w:val="24"/>
        </w:rPr>
        <w:t xml:space="preserve"> </w:t>
      </w:r>
      <w:r>
        <w:rPr>
          <w:rFonts w:ascii="Times New Roman" w:hAnsi="Times New Roman"/>
          <w:color w:val="000000"/>
          <w:sz w:val="24"/>
        </w:rPr>
        <w:t xml:space="preserve">consacré à la technologie dans l’éducation, dresse un panorama nuancé.</w:t>
      </w:r>
      <w:r>
        <w:rPr>
          <w:rFonts w:ascii="Times New Roman" w:hAnsi="Times New Roman"/>
          <w:color w:val="000000"/>
          <w:sz w:val="24"/>
        </w:rPr>
        <w:t xml:space="preserve"> </w:t>
      </w:r>
      <w:r>
        <w:rPr>
          <w:rFonts w:ascii="Times New Roman" w:hAnsi="Times New Roman"/>
          <w:color w:val="000000"/>
          <w:sz w:val="24"/>
        </w:rPr>
        <w:t xml:space="preserve">Si les technologies numériques offrent des opportunités inédites d’accès</w:t>
      </w:r>
      <w:r>
        <w:rPr>
          <w:rFonts w:ascii="Times New Roman" w:hAnsi="Times New Roman"/>
          <w:color w:val="000000"/>
          <w:sz w:val="24"/>
        </w:rPr>
        <w:t xml:space="preserve"> </w:t>
      </w:r>
      <w:r>
        <w:rPr>
          <w:rFonts w:ascii="Times New Roman" w:hAnsi="Times New Roman"/>
          <w:color w:val="000000"/>
          <w:sz w:val="24"/>
        </w:rPr>
        <w:t xml:space="preserve">au savoir — notamment pour les apprenants des régions enclavées ou aux</w:t>
      </w:r>
      <w:r>
        <w:rPr>
          <w:rFonts w:ascii="Times New Roman" w:hAnsi="Times New Roman"/>
          <w:color w:val="000000"/>
          <w:sz w:val="24"/>
        </w:rPr>
        <w:t xml:space="preserve"> </w:t>
      </w:r>
      <w:r>
        <w:rPr>
          <w:rFonts w:ascii="Times New Roman" w:hAnsi="Times New Roman"/>
          <w:color w:val="000000"/>
          <w:sz w:val="24"/>
        </w:rPr>
        <w:t xml:space="preserve">ressources limitées —, elles comportent également des risques</w:t>
      </w:r>
      <w:r>
        <w:rPr>
          <w:rFonts w:ascii="Times New Roman" w:hAnsi="Times New Roman"/>
          <w:color w:val="000000"/>
          <w:sz w:val="24"/>
        </w:rPr>
        <w:t xml:space="preserve"> </w:t>
      </w:r>
      <w:r>
        <w:rPr>
          <w:rFonts w:ascii="Times New Roman" w:hAnsi="Times New Roman"/>
          <w:color w:val="000000"/>
          <w:sz w:val="24"/>
        </w:rPr>
        <w:t xml:space="preserve">significatifs : creusement de la fracture numérique entre apprenants</w:t>
      </w:r>
      <w:r>
        <w:rPr>
          <w:rFonts w:ascii="Times New Roman" w:hAnsi="Times New Roman"/>
          <w:color w:val="000000"/>
          <w:sz w:val="24"/>
        </w:rPr>
        <w:t xml:space="preserve"> </w:t>
      </w:r>
      <w:r>
        <w:rPr>
          <w:rFonts w:ascii="Times New Roman" w:hAnsi="Times New Roman"/>
          <w:color w:val="000000"/>
          <w:sz w:val="24"/>
        </w:rPr>
        <w:t xml:space="preserve">connectés et non connectés, dépendance vis-à-vis d’infrastructures</w:t>
      </w:r>
      <w:r>
        <w:rPr>
          <w:rFonts w:ascii="Times New Roman" w:hAnsi="Times New Roman"/>
          <w:color w:val="000000"/>
          <w:sz w:val="24"/>
        </w:rPr>
        <w:t xml:space="preserve"> </w:t>
      </w:r>
      <w:r>
        <w:rPr>
          <w:rFonts w:ascii="Times New Roman" w:hAnsi="Times New Roman"/>
          <w:color w:val="000000"/>
          <w:sz w:val="24"/>
        </w:rPr>
        <w:t xml:space="preserve">fragiles, et risque de déshumanisation de la relation pédagogique. Le</w:t>
      </w:r>
      <w:r>
        <w:rPr>
          <w:rFonts w:ascii="Times New Roman" w:hAnsi="Times New Roman"/>
          <w:color w:val="000000"/>
          <w:sz w:val="24"/>
        </w:rPr>
        <w:t xml:space="preserve"> </w:t>
      </w:r>
      <w:r>
        <w:rPr>
          <w:rFonts w:ascii="Times New Roman" w:hAnsi="Times New Roman"/>
          <w:color w:val="000000"/>
          <w:sz w:val="24"/>
        </w:rPr>
        <w:t xml:space="preserve">rapport souligne que les bénéfices de la technologie dans l’éducation ne</w:t>
      </w:r>
      <w:r>
        <w:rPr>
          <w:rFonts w:ascii="Times New Roman" w:hAnsi="Times New Roman"/>
          <w:color w:val="000000"/>
          <w:sz w:val="24"/>
        </w:rPr>
        <w:t xml:space="preserve"> </w:t>
      </w:r>
      <w:r>
        <w:rPr>
          <w:rFonts w:ascii="Times New Roman" w:hAnsi="Times New Roman"/>
          <w:color w:val="000000"/>
          <w:sz w:val="24"/>
        </w:rPr>
        <w:t xml:space="preserve">se concrétisent que lorsque les choix technologiques sont guidés par des</w:t>
      </w:r>
      <w:r>
        <w:rPr>
          <w:rFonts w:ascii="Times New Roman" w:hAnsi="Times New Roman"/>
          <w:color w:val="000000"/>
          <w:sz w:val="24"/>
        </w:rPr>
        <w:t xml:space="preserve"> </w:t>
      </w:r>
      <w:r>
        <w:rPr>
          <w:rFonts w:ascii="Times New Roman" w:hAnsi="Times New Roman"/>
          <w:color w:val="000000"/>
          <w:sz w:val="24"/>
        </w:rPr>
        <w:t xml:space="preserve">enjeux pédagogiques clairs et non par la seule logique de l’innovation.</w:t>
      </w:r>
    </w:p>
    <w:p>
      <w:pPr>
        <w:pStyle w:val="BodyText"/>
        <w:spacing w:line="360" w:lineRule="auto" w:after="120"/>
        <w:jc w:val="both"/>
      </w:pPr>
      <w:r>
        <w:rPr>
          <w:rFonts w:ascii="Times New Roman" w:hAnsi="Times New Roman"/>
          <w:color w:val="000000"/>
          <w:sz w:val="24"/>
        </w:rPr>
        <w:t xml:space="preserve">La pandémie de Covid-19 a agi comme un révélateur brutal des</w:t>
      </w:r>
      <w:r>
        <w:rPr>
          <w:rFonts w:ascii="Times New Roman" w:hAnsi="Times New Roman"/>
          <w:color w:val="000000"/>
          <w:sz w:val="24"/>
        </w:rPr>
        <w:t xml:space="preserve"> </w:t>
      </w:r>
      <w:r>
        <w:rPr>
          <w:rFonts w:ascii="Times New Roman" w:hAnsi="Times New Roman"/>
          <w:color w:val="000000"/>
          <w:sz w:val="24"/>
        </w:rPr>
        <w:t xml:space="preserve">insuffisances des dispositifs numériques existants. En mars 2020,</w:t>
      </w:r>
      <w:r>
        <w:rPr>
          <w:rFonts w:ascii="Times New Roman" w:hAnsi="Times New Roman"/>
          <w:color w:val="000000"/>
          <w:sz w:val="24"/>
        </w:rPr>
        <w:t xml:space="preserve"> </w:t>
      </w:r>
      <w:r>
        <w:rPr>
          <w:rFonts w:ascii="Times New Roman" w:hAnsi="Times New Roman"/>
          <w:color w:val="000000"/>
          <w:sz w:val="24"/>
        </w:rPr>
        <w:t xml:space="preserve">lorsque les établissements d’enseignement supérieur africains ont été</w:t>
      </w:r>
      <w:r>
        <w:rPr>
          <w:rFonts w:ascii="Times New Roman" w:hAnsi="Times New Roman"/>
          <w:color w:val="000000"/>
          <w:sz w:val="24"/>
        </w:rPr>
        <w:t xml:space="preserve"> </w:t>
      </w:r>
      <w:r>
        <w:rPr>
          <w:rFonts w:ascii="Times New Roman" w:hAnsi="Times New Roman"/>
          <w:color w:val="000000"/>
          <w:sz w:val="24"/>
        </w:rPr>
        <w:t xml:space="preserve">contraints de fermer leurs campus, la majorité d’entre eux ne</w:t>
      </w:r>
      <w:r>
        <w:rPr>
          <w:rFonts w:ascii="Times New Roman" w:hAnsi="Times New Roman"/>
          <w:color w:val="000000"/>
          <w:sz w:val="24"/>
        </w:rPr>
        <w:t xml:space="preserve"> </w:t>
      </w:r>
      <w:r>
        <w:rPr>
          <w:rFonts w:ascii="Times New Roman" w:hAnsi="Times New Roman"/>
          <w:color w:val="000000"/>
          <w:sz w:val="24"/>
        </w:rPr>
        <w:t xml:space="preserve">disposaient pas de systèmes numériques opérationnels capables de prendre</w:t>
      </w:r>
      <w:r>
        <w:rPr>
          <w:rFonts w:ascii="Times New Roman" w:hAnsi="Times New Roman"/>
          <w:color w:val="000000"/>
          <w:sz w:val="24"/>
        </w:rPr>
        <w:t xml:space="preserve"> </w:t>
      </w:r>
      <w:r>
        <w:rPr>
          <w:rFonts w:ascii="Times New Roman" w:hAnsi="Times New Roman"/>
          <w:color w:val="000000"/>
          <w:sz w:val="24"/>
        </w:rPr>
        <w:t xml:space="preserve">le relais. L’improvisation a alors prévalu : cours transmis par</w:t>
      </w:r>
      <w:r>
        <w:rPr>
          <w:rFonts w:ascii="Times New Roman" w:hAnsi="Times New Roman"/>
          <w:color w:val="000000"/>
          <w:sz w:val="24"/>
        </w:rPr>
        <w:t xml:space="preserve"> </w:t>
      </w:r>
      <w:r>
        <w:rPr>
          <w:rFonts w:ascii="Times New Roman" w:hAnsi="Times New Roman"/>
          <w:color w:val="000000"/>
          <w:sz w:val="24"/>
        </w:rPr>
        <w:t xml:space="preserve">WhatsApp, PDF envoyés par email, cours enregistrés sur smartphone. Ces</w:t>
      </w:r>
      <w:r>
        <w:rPr>
          <w:rFonts w:ascii="Times New Roman" w:hAnsi="Times New Roman"/>
          <w:color w:val="000000"/>
          <w:sz w:val="24"/>
        </w:rPr>
        <w:t xml:space="preserve"> </w:t>
      </w:r>
      <w:r>
        <w:rPr>
          <w:rFonts w:ascii="Times New Roman" w:hAnsi="Times New Roman"/>
          <w:color w:val="000000"/>
          <w:sz w:val="24"/>
        </w:rPr>
        <w:t xml:space="preserve">solutions d’urgence, si elles ont permis d’assurer une continuité</w:t>
      </w:r>
      <w:r>
        <w:rPr>
          <w:rFonts w:ascii="Times New Roman" w:hAnsi="Times New Roman"/>
          <w:color w:val="000000"/>
          <w:sz w:val="24"/>
        </w:rPr>
        <w:t xml:space="preserve"> </w:t>
      </w:r>
      <w:r>
        <w:rPr>
          <w:rFonts w:ascii="Times New Roman" w:hAnsi="Times New Roman"/>
          <w:color w:val="000000"/>
          <w:sz w:val="24"/>
        </w:rPr>
        <w:t xml:space="preserve">minimale, ont également révélé l’ampleur des inégalités d’accès et</w:t>
      </w:r>
      <w:r>
        <w:rPr>
          <w:rFonts w:ascii="Times New Roman" w:hAnsi="Times New Roman"/>
          <w:color w:val="000000"/>
          <w:sz w:val="24"/>
        </w:rPr>
        <w:t xml:space="preserve"> </w:t>
      </w:r>
      <w:r>
        <w:rPr>
          <w:rFonts w:ascii="Times New Roman" w:hAnsi="Times New Roman"/>
          <w:color w:val="000000"/>
          <w:sz w:val="24"/>
        </w:rPr>
        <w:t xml:space="preserve">l’absence de culture du numérique pédagogique dans de nombreux</w:t>
      </w:r>
      <w:r>
        <w:rPr>
          <w:rFonts w:ascii="Times New Roman" w:hAnsi="Times New Roman"/>
          <w:color w:val="000000"/>
          <w:sz w:val="24"/>
        </w:rPr>
        <w:t xml:space="preserve"> </w:t>
      </w:r>
      <w:r>
        <w:rPr>
          <w:rFonts w:ascii="Times New Roman" w:hAnsi="Times New Roman"/>
          <w:color w:val="000000"/>
          <w:sz w:val="24"/>
        </w:rPr>
        <w:t xml:space="preserve">établissements.</w:t>
      </w:r>
    </w:p>
    <w:p>
      <w:pPr>
        <w:pStyle w:val="BodyText"/>
        <w:spacing w:line="360" w:lineRule="auto" w:after="120"/>
        <w:jc w:val="both"/>
      </w:pPr>
      <w:r>
        <w:rPr>
          <w:rFonts w:ascii="Times New Roman" w:hAnsi="Times New Roman"/>
          <w:color w:val="000000"/>
          <w:sz w:val="24"/>
        </w:rPr>
        <w:t xml:space="preserve">Les systèmes d’enseignement supérieur les plus avancés d’Afrique de</w:t>
      </w:r>
      <w:r>
        <w:rPr>
          <w:rFonts w:ascii="Times New Roman" w:hAnsi="Times New Roman"/>
          <w:color w:val="000000"/>
          <w:sz w:val="24"/>
        </w:rPr>
        <w:t xml:space="preserve"> </w:t>
      </w:r>
      <w:r>
        <w:rPr>
          <w:rFonts w:ascii="Times New Roman" w:hAnsi="Times New Roman"/>
          <w:color w:val="000000"/>
          <w:sz w:val="24"/>
        </w:rPr>
        <w:t xml:space="preserve">l’Ouest — notamment au Sénégal, au Ghana et en Côte d’Ivoire — ont</w:t>
      </w:r>
      <w:r>
        <w:rPr>
          <w:rFonts w:ascii="Times New Roman" w:hAnsi="Times New Roman"/>
          <w:color w:val="000000"/>
          <w:sz w:val="24"/>
        </w:rPr>
        <w:t xml:space="preserve"> </w:t>
      </w:r>
      <w:r>
        <w:rPr>
          <w:rFonts w:ascii="Times New Roman" w:hAnsi="Times New Roman"/>
          <w:color w:val="000000"/>
          <w:sz w:val="24"/>
        </w:rPr>
        <w:t xml:space="preserve">depuis lors entrepris des chantiers de transformation numérique</w:t>
      </w:r>
      <w:r>
        <w:rPr>
          <w:rFonts w:ascii="Times New Roman" w:hAnsi="Times New Roman"/>
          <w:color w:val="000000"/>
          <w:sz w:val="24"/>
        </w:rPr>
        <w:t xml:space="preserve"> </w:t>
      </w:r>
      <w:r>
        <w:rPr>
          <w:rFonts w:ascii="Times New Roman" w:hAnsi="Times New Roman"/>
          <w:color w:val="000000"/>
          <w:sz w:val="24"/>
        </w:rPr>
        <w:t xml:space="preserve">ambitieux. Au Sénégal, la Stratégie Nationale de Développement</w:t>
      </w:r>
      <w:r>
        <w:rPr>
          <w:rFonts w:ascii="Times New Roman" w:hAnsi="Times New Roman"/>
          <w:color w:val="000000"/>
          <w:sz w:val="24"/>
        </w:rPr>
        <w:t xml:space="preserve"> </w:t>
      </w:r>
      <w:r>
        <w:rPr>
          <w:rFonts w:ascii="Times New Roman" w:hAnsi="Times New Roman"/>
          <w:color w:val="000000"/>
          <w:sz w:val="24"/>
        </w:rPr>
        <w:t xml:space="preserve">Économique et Social (SNDES) et le Plan Sénégal Émergent (PSE) incluent</w:t>
      </w:r>
      <w:r>
        <w:rPr>
          <w:rFonts w:ascii="Times New Roman" w:hAnsi="Times New Roman"/>
          <w:color w:val="000000"/>
          <w:sz w:val="24"/>
        </w:rPr>
        <w:t xml:space="preserve"> </w:t>
      </w:r>
      <w:r>
        <w:rPr>
          <w:rFonts w:ascii="Times New Roman" w:hAnsi="Times New Roman"/>
          <w:color w:val="000000"/>
          <w:sz w:val="24"/>
        </w:rPr>
        <w:t xml:space="preserve">des volets explicites relatifs à la numérisation de l’éducation. Des</w:t>
      </w:r>
      <w:r>
        <w:rPr>
          <w:rFonts w:ascii="Times New Roman" w:hAnsi="Times New Roman"/>
          <w:color w:val="000000"/>
          <w:sz w:val="24"/>
        </w:rPr>
        <w:t xml:space="preserve"> </w:t>
      </w:r>
      <w:r>
        <w:rPr>
          <w:rFonts w:ascii="Times New Roman" w:hAnsi="Times New Roman"/>
          <w:color w:val="000000"/>
          <w:sz w:val="24"/>
        </w:rPr>
        <w:t xml:space="preserve">initiatives comme l’Université Virtuelle du Sénégal (UVS), créée en</w:t>
      </w:r>
      <w:r>
        <w:rPr>
          <w:rFonts w:ascii="Times New Roman" w:hAnsi="Times New Roman"/>
          <w:color w:val="000000"/>
          <w:sz w:val="24"/>
        </w:rPr>
        <w:t xml:space="preserve"> </w:t>
      </w:r>
      <w:r>
        <w:rPr>
          <w:rFonts w:ascii="Times New Roman" w:hAnsi="Times New Roman"/>
          <w:color w:val="000000"/>
          <w:sz w:val="24"/>
        </w:rPr>
        <w:t xml:space="preserve">2013, ont démontré la faisabilité d’un enseignement supérieur numérique</w:t>
      </w:r>
      <w:r>
        <w:rPr>
          <w:rFonts w:ascii="Times New Roman" w:hAnsi="Times New Roman"/>
          <w:color w:val="000000"/>
          <w:sz w:val="24"/>
        </w:rPr>
        <w:t xml:space="preserve"> </w:t>
      </w:r>
      <w:r>
        <w:rPr>
          <w:rFonts w:ascii="Times New Roman" w:hAnsi="Times New Roman"/>
          <w:color w:val="000000"/>
          <w:sz w:val="24"/>
        </w:rPr>
        <w:t xml:space="preserve">adapté au contexte local. Ces expériences constituent des références et</w:t>
      </w:r>
      <w:r>
        <w:rPr>
          <w:rFonts w:ascii="Times New Roman" w:hAnsi="Times New Roman"/>
          <w:color w:val="000000"/>
          <w:sz w:val="24"/>
        </w:rPr>
        <w:t xml:space="preserve"> </w:t>
      </w:r>
      <w:r>
        <w:rPr>
          <w:rFonts w:ascii="Times New Roman" w:hAnsi="Times New Roman"/>
          <w:color w:val="000000"/>
          <w:sz w:val="24"/>
        </w:rPr>
        <w:t xml:space="preserve">des sources d’inspiration pour les établissements privés comme l’AFI.</w:t>
      </w:r>
    </w:p>
    <w:p>
      <w:pPr>
        <w:pStyle w:val="Heading3"/>
        <w:spacing w:line="276" w:lineRule="auto" w:before="120" w:after="60"/>
        <w:jc w:val="left"/>
      </w:pPr>
      <w:bookmarkStart w:id="43" w:name="les-enjeux-pédagogiques-du-numérique"/>
      <w:r>
        <w:rPr>
          <w:rFonts w:ascii="Times New Roman" w:hAnsi="Times New Roman"/>
          <w:b/>
          <w:color w:val="000000"/>
          <w:sz w:val="24"/>
        </w:rPr>
        <w:t xml:space="preserve">1.2 Les enjeux pédagogiques du numérique</w:t>
      </w:r>
      <w:bookmarkEnd w:id="43"/>
    </w:p>
    <w:p>
      <w:pPr>
        <w:pStyle w:val="FirstParagraph"/>
        <w:spacing w:line="360" w:lineRule="auto" w:after="120"/>
        <w:jc w:val="both"/>
      </w:pPr>
      <w:r>
        <w:rPr>
          <w:rFonts w:ascii="Times New Roman" w:hAnsi="Times New Roman"/>
          <w:color w:val="000000"/>
          <w:sz w:val="24"/>
        </w:rPr>
        <w:t xml:space="preserve">La numérisation de l’enseignement supérieur ne se réduit pas à une</w:t>
      </w:r>
      <w:r>
        <w:rPr>
          <w:rFonts w:ascii="Times New Roman" w:hAnsi="Times New Roman"/>
          <w:color w:val="000000"/>
          <w:sz w:val="24"/>
        </w:rPr>
        <w:t xml:space="preserve"> </w:t>
      </w:r>
      <w:r>
        <w:rPr>
          <w:rFonts w:ascii="Times New Roman" w:hAnsi="Times New Roman"/>
          <w:color w:val="000000"/>
          <w:sz w:val="24"/>
        </w:rPr>
        <w:t xml:space="preserve">question d’infrastructure ou d’outillage technologique. Elle soulève des</w:t>
      </w:r>
      <w:r>
        <w:rPr>
          <w:rFonts w:ascii="Times New Roman" w:hAnsi="Times New Roman"/>
          <w:color w:val="000000"/>
          <w:sz w:val="24"/>
        </w:rPr>
        <w:t xml:space="preserve"> </w:t>
      </w:r>
      <w:r>
        <w:rPr>
          <w:rFonts w:ascii="Times New Roman" w:hAnsi="Times New Roman"/>
          <w:color w:val="000000"/>
          <w:sz w:val="24"/>
        </w:rPr>
        <w:t xml:space="preserve">enjeux pédagogiques fondamentaux qui touchent aux finalités mêmes de</w:t>
      </w:r>
      <w:r>
        <w:rPr>
          <w:rFonts w:ascii="Times New Roman" w:hAnsi="Times New Roman"/>
          <w:color w:val="000000"/>
          <w:sz w:val="24"/>
        </w:rPr>
        <w:t xml:space="preserve"> </w:t>
      </w:r>
      <w:r>
        <w:rPr>
          <w:rFonts w:ascii="Times New Roman" w:hAnsi="Times New Roman"/>
          <w:color w:val="000000"/>
          <w:sz w:val="24"/>
        </w:rPr>
        <w:t xml:space="preserve">l’acte éducatif. Trois enjeux méritent une attention particulière dans</w:t>
      </w:r>
      <w:r>
        <w:rPr>
          <w:rFonts w:ascii="Times New Roman" w:hAnsi="Times New Roman"/>
          <w:color w:val="000000"/>
          <w:sz w:val="24"/>
        </w:rPr>
        <w:t xml:space="preserve"> </w:t>
      </w:r>
      <w:r>
        <w:rPr>
          <w:rFonts w:ascii="Times New Roman" w:hAnsi="Times New Roman"/>
          <w:color w:val="000000"/>
          <w:sz w:val="24"/>
        </w:rPr>
        <w:t xml:space="preserve">le contexte qui nous occupe : l’équité d’accès, la qualité des</w:t>
      </w:r>
      <w:r>
        <w:rPr>
          <w:rFonts w:ascii="Times New Roman" w:hAnsi="Times New Roman"/>
          <w:color w:val="000000"/>
          <w:sz w:val="24"/>
        </w:rPr>
        <w:t xml:space="preserve"> </w:t>
      </w:r>
      <w:r>
        <w:rPr>
          <w:rFonts w:ascii="Times New Roman" w:hAnsi="Times New Roman"/>
          <w:color w:val="000000"/>
          <w:sz w:val="24"/>
        </w:rPr>
        <w:t xml:space="preserve">apprentissages et la pérennité des ressources.</w:t>
      </w:r>
    </w:p>
    <w:p>
      <w:pPr>
        <w:pStyle w:val="BodyText"/>
        <w:spacing w:line="360" w:lineRule="auto" w:after="120"/>
        <w:jc w:val="both"/>
      </w:pPr>
      <w:r>
        <w:rPr>
          <w:rFonts w:ascii="Times New Roman" w:hAnsi="Times New Roman"/>
          <w:color w:val="000000"/>
          <w:sz w:val="24"/>
        </w:rPr>
        <w:t xml:space="preserve">L’</w:t>
      </w:r>
      <w:r>
        <w:rPr>
          <w:rFonts w:ascii="Times New Roman" w:hAnsi="Times New Roman"/>
          <w:b/>
          <w:color w:val="000000"/>
          <w:sz w:val="24"/>
        </w:rPr>
        <w:t xml:space="preserve">équité d’accès</w:t>
      </w:r>
      <w:r>
        <w:rPr>
          <w:rFonts w:ascii="Times New Roman" w:hAnsi="Times New Roman"/>
          <w:color w:val="000000"/>
          <w:sz w:val="24"/>
        </w:rPr>
        <w:t xml:space="preserve"> </w:t>
      </w:r>
      <w:r>
        <w:rPr>
          <w:rFonts w:ascii="Times New Roman" w:hAnsi="Times New Roman"/>
          <w:color w:val="000000"/>
          <w:sz w:val="24"/>
        </w:rPr>
        <w:t xml:space="preserve">est le premier enjeu. La numérisation peut</w:t>
      </w:r>
      <w:r>
        <w:rPr>
          <w:rFonts w:ascii="Times New Roman" w:hAnsi="Times New Roman"/>
          <w:color w:val="000000"/>
          <w:sz w:val="24"/>
        </w:rPr>
        <w:t xml:space="preserve"> </w:t>
      </w:r>
      <w:r>
        <w:rPr>
          <w:rFonts w:ascii="Times New Roman" w:hAnsi="Times New Roman"/>
          <w:color w:val="000000"/>
          <w:sz w:val="24"/>
        </w:rPr>
        <w:t xml:space="preserve">paradoxalement aggraver les inégalités si elle n’est pas conçue de</w:t>
      </w:r>
      <w:r>
        <w:rPr>
          <w:rFonts w:ascii="Times New Roman" w:hAnsi="Times New Roman"/>
          <w:color w:val="000000"/>
          <w:sz w:val="24"/>
        </w:rPr>
        <w:t xml:space="preserve"> </w:t>
      </w:r>
      <w:r>
        <w:rPr>
          <w:rFonts w:ascii="Times New Roman" w:hAnsi="Times New Roman"/>
          <w:color w:val="000000"/>
          <w:sz w:val="24"/>
        </w:rPr>
        <w:t xml:space="preserve">manière inclusive. Dans les établissements d’enseignement supérieur</w:t>
      </w:r>
      <w:r>
        <w:rPr>
          <w:rFonts w:ascii="Times New Roman" w:hAnsi="Times New Roman"/>
          <w:color w:val="000000"/>
          <w:sz w:val="24"/>
        </w:rPr>
        <w:t xml:space="preserve"> </w:t>
      </w:r>
      <w:r>
        <w:rPr>
          <w:rFonts w:ascii="Times New Roman" w:hAnsi="Times New Roman"/>
          <w:color w:val="000000"/>
          <w:sz w:val="24"/>
        </w:rPr>
        <w:t xml:space="preserve">africains, la fracture numérique se manifeste à plusieurs niveaux :</w:t>
      </w:r>
      <w:r>
        <w:rPr>
          <w:rFonts w:ascii="Times New Roman" w:hAnsi="Times New Roman"/>
          <w:color w:val="000000"/>
          <w:sz w:val="24"/>
        </w:rPr>
        <w:t xml:space="preserve"> </w:t>
      </w:r>
      <w:r>
        <w:rPr>
          <w:rFonts w:ascii="Times New Roman" w:hAnsi="Times New Roman"/>
          <w:color w:val="000000"/>
          <w:sz w:val="24"/>
        </w:rPr>
        <w:t xml:space="preserve">inégalités d’équipement (tous les étudiants ne disposent pas d’un</w:t>
      </w:r>
      <w:r>
        <w:rPr>
          <w:rFonts w:ascii="Times New Roman" w:hAnsi="Times New Roman"/>
          <w:color w:val="000000"/>
          <w:sz w:val="24"/>
        </w:rPr>
        <w:t xml:space="preserve"> </w:t>
      </w:r>
      <w:r>
        <w:rPr>
          <w:rFonts w:ascii="Times New Roman" w:hAnsi="Times New Roman"/>
          <w:color w:val="000000"/>
          <w:sz w:val="24"/>
        </w:rPr>
        <w:t xml:space="preserve">ordinateur ou d’un smartphone récent), inégalités de connectivité (le</w:t>
      </w:r>
      <w:r>
        <w:rPr>
          <w:rFonts w:ascii="Times New Roman" w:hAnsi="Times New Roman"/>
          <w:color w:val="000000"/>
          <w:sz w:val="24"/>
        </w:rPr>
        <w:t xml:space="preserve"> </w:t>
      </w:r>
      <w:r>
        <w:rPr>
          <w:rFonts w:ascii="Times New Roman" w:hAnsi="Times New Roman"/>
          <w:color w:val="000000"/>
          <w:sz w:val="24"/>
        </w:rPr>
        <w:t xml:space="preserve">coût des données mobiles reste élevé en proportion du revenu dans de</w:t>
      </w:r>
      <w:r>
        <w:rPr>
          <w:rFonts w:ascii="Times New Roman" w:hAnsi="Times New Roman"/>
          <w:color w:val="000000"/>
          <w:sz w:val="24"/>
        </w:rPr>
        <w:t xml:space="preserve"> </w:t>
      </w:r>
      <w:r>
        <w:rPr>
          <w:rFonts w:ascii="Times New Roman" w:hAnsi="Times New Roman"/>
          <w:color w:val="000000"/>
          <w:sz w:val="24"/>
        </w:rPr>
        <w:t xml:space="preserve">nombreux ménages), et inégalités de compétences numériques. Une</w:t>
      </w:r>
      <w:r>
        <w:rPr>
          <w:rFonts w:ascii="Times New Roman" w:hAnsi="Times New Roman"/>
          <w:color w:val="000000"/>
          <w:sz w:val="24"/>
        </w:rPr>
        <w:t xml:space="preserve"> </w:t>
      </w:r>
      <w:r>
        <w:rPr>
          <w:rFonts w:ascii="Times New Roman" w:hAnsi="Times New Roman"/>
          <w:color w:val="000000"/>
          <w:sz w:val="24"/>
        </w:rPr>
        <w:t xml:space="preserve">plateforme pédagogique qui ne prend pas en compte ces contraintes risque</w:t>
      </w:r>
      <w:r>
        <w:rPr>
          <w:rFonts w:ascii="Times New Roman" w:hAnsi="Times New Roman"/>
          <w:color w:val="000000"/>
          <w:sz w:val="24"/>
        </w:rPr>
        <w:t xml:space="preserve"> </w:t>
      </w:r>
      <w:r>
        <w:rPr>
          <w:rFonts w:ascii="Times New Roman" w:hAnsi="Times New Roman"/>
          <w:color w:val="000000"/>
          <w:sz w:val="24"/>
        </w:rPr>
        <w:t xml:space="preserve">de reproduire et d’amplifier les inégalités existantes plutôt que de les</w:t>
      </w:r>
      <w:r>
        <w:rPr>
          <w:rFonts w:ascii="Times New Roman" w:hAnsi="Times New Roman"/>
          <w:color w:val="000000"/>
          <w:sz w:val="24"/>
        </w:rPr>
        <w:t xml:space="preserve"> </w:t>
      </w:r>
      <w:r>
        <w:rPr>
          <w:rFonts w:ascii="Times New Roman" w:hAnsi="Times New Roman"/>
          <w:color w:val="000000"/>
          <w:sz w:val="24"/>
        </w:rPr>
        <w:t xml:space="preserve">réduire.</w:t>
      </w:r>
    </w:p>
    <w:p>
      <w:pPr>
        <w:pStyle w:val="BodyText"/>
        <w:spacing w:line="360" w:lineRule="auto" w:after="120"/>
        <w:jc w:val="both"/>
      </w:pPr>
      <w:r>
        <w:rPr>
          <w:rFonts w:ascii="Times New Roman" w:hAnsi="Times New Roman"/>
          <w:color w:val="000000"/>
          <w:sz w:val="24"/>
        </w:rPr>
        <w:t xml:space="preserve">La</w:t>
      </w:r>
      <w:r>
        <w:rPr>
          <w:rFonts w:ascii="Times New Roman" w:hAnsi="Times New Roman"/>
          <w:color w:val="000000"/>
          <w:sz w:val="24"/>
        </w:rPr>
        <w:t xml:space="preserve"> </w:t>
      </w:r>
      <w:r>
        <w:rPr>
          <w:rFonts w:ascii="Times New Roman" w:hAnsi="Times New Roman"/>
          <w:b/>
          <w:color w:val="000000"/>
          <w:sz w:val="24"/>
        </w:rPr>
        <w:t xml:space="preserve">qualité des apprentissages</w:t>
      </w:r>
      <w:r>
        <w:rPr>
          <w:rFonts w:ascii="Times New Roman" w:hAnsi="Times New Roman"/>
          <w:color w:val="000000"/>
          <w:sz w:val="24"/>
        </w:rPr>
        <w:t xml:space="preserve"> </w:t>
      </w:r>
      <w:r>
        <w:rPr>
          <w:rFonts w:ascii="Times New Roman" w:hAnsi="Times New Roman"/>
          <w:color w:val="000000"/>
          <w:sz w:val="24"/>
        </w:rPr>
        <w:t xml:space="preserve">constitue le deuxième enjeu majeur. La</w:t>
      </w:r>
      <w:r>
        <w:rPr>
          <w:rFonts w:ascii="Times New Roman" w:hAnsi="Times New Roman"/>
          <w:color w:val="000000"/>
          <w:sz w:val="24"/>
        </w:rPr>
        <w:t xml:space="preserve"> </w:t>
      </w:r>
      <w:r>
        <w:rPr>
          <w:rFonts w:ascii="Times New Roman" w:hAnsi="Times New Roman"/>
          <w:color w:val="000000"/>
          <w:sz w:val="24"/>
        </w:rPr>
        <w:t xml:space="preserve">mise à disposition de ressources numériques ne garantit pas en soi</w:t>
      </w:r>
      <w:r>
        <w:rPr>
          <w:rFonts w:ascii="Times New Roman" w:hAnsi="Times New Roman"/>
          <w:color w:val="000000"/>
          <w:sz w:val="24"/>
        </w:rPr>
        <w:t xml:space="preserve"> </w:t>
      </w:r>
      <w:r>
        <w:rPr>
          <w:rFonts w:ascii="Times New Roman" w:hAnsi="Times New Roman"/>
          <w:color w:val="000000"/>
          <w:sz w:val="24"/>
        </w:rPr>
        <w:t xml:space="preserve">l’amélioration des apprentissages. Depover et Marchand (2002) rappellent</w:t>
      </w:r>
      <w:r>
        <w:rPr>
          <w:rFonts w:ascii="Times New Roman" w:hAnsi="Times New Roman"/>
          <w:color w:val="000000"/>
          <w:sz w:val="24"/>
        </w:rPr>
        <w:t xml:space="preserve"> </w:t>
      </w:r>
      <w:r>
        <w:rPr>
          <w:rFonts w:ascii="Times New Roman" w:hAnsi="Times New Roman"/>
          <w:color w:val="000000"/>
          <w:sz w:val="24"/>
        </w:rPr>
        <w:t xml:space="preserve">que</w:t>
      </w:r>
      <w:r>
        <w:rPr>
          <w:rFonts w:ascii="Times New Roman" w:hAnsi="Times New Roman"/>
          <w:color w:val="000000"/>
          <w:sz w:val="24"/>
        </w:rPr>
        <w:t xml:space="preserve"> </w:t>
      </w:r>
      <w:r>
        <w:rPr>
          <w:rFonts w:ascii="Times New Roman" w:hAnsi="Times New Roman"/>
          <w:i/>
          <w:color w:val="000000"/>
          <w:sz w:val="24"/>
        </w:rPr>
        <w:t xml:space="preserve">« l’efficacité d’un dispositif numérique dépend de la cohérence</w:t>
      </w:r>
      <w:r>
        <w:rPr>
          <w:rFonts w:ascii="Times New Roman" w:hAnsi="Times New Roman"/>
          <w:i/>
          <w:color w:val="000000"/>
          <w:sz w:val="24"/>
        </w:rPr>
        <w:t xml:space="preserve"> </w:t>
      </w:r>
      <w:r>
        <w:rPr>
          <w:rFonts w:ascii="Times New Roman" w:hAnsi="Times New Roman"/>
          <w:i/>
          <w:color w:val="000000"/>
          <w:sz w:val="24"/>
        </w:rPr>
        <w:t xml:space="preserve">entre les objectifs pédagogiques, les activités proposées et les</w:t>
      </w:r>
      <w:r>
        <w:rPr>
          <w:rFonts w:ascii="Times New Roman" w:hAnsi="Times New Roman"/>
          <w:i/>
          <w:color w:val="000000"/>
          <w:sz w:val="24"/>
        </w:rPr>
        <w:t xml:space="preserve"> </w:t>
      </w:r>
      <w:r>
        <w:rPr>
          <w:rFonts w:ascii="Times New Roman" w:hAnsi="Times New Roman"/>
          <w:i/>
          <w:color w:val="000000"/>
          <w:sz w:val="24"/>
        </w:rPr>
        <w:t xml:space="preserve">modalités d’évaluation »</w:t>
      </w:r>
      <w:r>
        <w:rPr>
          <w:rFonts w:ascii="Times New Roman" w:hAnsi="Times New Roman"/>
          <w:color w:val="000000"/>
          <w:sz w:val="24"/>
        </w:rPr>
        <w:t xml:space="preserve">. Une plateforme qui se contente d’agréger des</w:t>
      </w:r>
      <w:r>
        <w:rPr>
          <w:rFonts w:ascii="Times New Roman" w:hAnsi="Times New Roman"/>
          <w:color w:val="000000"/>
          <w:sz w:val="24"/>
        </w:rPr>
        <w:t xml:space="preserve"> </w:t>
      </w:r>
      <w:r>
        <w:rPr>
          <w:rFonts w:ascii="Times New Roman" w:hAnsi="Times New Roman"/>
          <w:color w:val="000000"/>
          <w:sz w:val="24"/>
        </w:rPr>
        <w:t xml:space="preserve">documents sans structurer des parcours d’apprentissage ou sans favoriser</w:t>
      </w:r>
      <w:r>
        <w:rPr>
          <w:rFonts w:ascii="Times New Roman" w:hAnsi="Times New Roman"/>
          <w:color w:val="000000"/>
          <w:sz w:val="24"/>
        </w:rPr>
        <w:t xml:space="preserve"> </w:t>
      </w:r>
      <w:r>
        <w:rPr>
          <w:rFonts w:ascii="Times New Roman" w:hAnsi="Times New Roman"/>
          <w:color w:val="000000"/>
          <w:sz w:val="24"/>
        </w:rPr>
        <w:t xml:space="preserve">les interactions entre pairs se réduit à une simple base de données</w:t>
      </w:r>
      <w:r>
        <w:rPr>
          <w:rFonts w:ascii="Times New Roman" w:hAnsi="Times New Roman"/>
          <w:color w:val="000000"/>
          <w:sz w:val="24"/>
        </w:rPr>
        <w:t xml:space="preserve"> </w:t>
      </w:r>
      <w:r>
        <w:rPr>
          <w:rFonts w:ascii="Times New Roman" w:hAnsi="Times New Roman"/>
          <w:color w:val="000000"/>
          <w:sz w:val="24"/>
        </w:rPr>
        <w:t xml:space="preserve">documentaires, bien en deçà des potentialités offertes par les outils</w:t>
      </w:r>
      <w:r>
        <w:rPr>
          <w:rFonts w:ascii="Times New Roman" w:hAnsi="Times New Roman"/>
          <w:color w:val="000000"/>
          <w:sz w:val="24"/>
        </w:rPr>
        <w:t xml:space="preserve"> </w:t>
      </w:r>
      <w:r>
        <w:rPr>
          <w:rFonts w:ascii="Times New Roman" w:hAnsi="Times New Roman"/>
          <w:color w:val="000000"/>
          <w:sz w:val="24"/>
        </w:rPr>
        <w:t xml:space="preserve">numériques. C’est pourquoi la plateforme AFI intègre un module de</w:t>
      </w:r>
      <w:r>
        <w:rPr>
          <w:rFonts w:ascii="Times New Roman" w:hAnsi="Times New Roman"/>
          <w:color w:val="000000"/>
          <w:sz w:val="24"/>
        </w:rPr>
        <w:t xml:space="preserve"> </w:t>
      </w:r>
      <w:r>
        <w:rPr>
          <w:rFonts w:ascii="Times New Roman" w:hAnsi="Times New Roman"/>
          <w:color w:val="000000"/>
          <w:sz w:val="24"/>
        </w:rPr>
        <w:t xml:space="preserve">commentaires : la ressource n’est pas seulement un objet passif que l’on</w:t>
      </w:r>
      <w:r>
        <w:rPr>
          <w:rFonts w:ascii="Times New Roman" w:hAnsi="Times New Roman"/>
          <w:color w:val="000000"/>
          <w:sz w:val="24"/>
        </w:rPr>
        <w:t xml:space="preserve"> </w:t>
      </w:r>
      <w:r>
        <w:rPr>
          <w:rFonts w:ascii="Times New Roman" w:hAnsi="Times New Roman"/>
          <w:color w:val="000000"/>
          <w:sz w:val="24"/>
        </w:rPr>
        <w:t xml:space="preserve">consulte, mais un point de départ d’une interaction pédagogique.</w:t>
      </w:r>
    </w:p>
    <w:p>
      <w:pPr>
        <w:pStyle w:val="BodyText"/>
        <w:spacing w:line="360" w:lineRule="auto" w:after="120"/>
        <w:jc w:val="both"/>
      </w:pPr>
      <w:r>
        <w:rPr>
          <w:rFonts w:ascii="Times New Roman" w:hAnsi="Times New Roman"/>
          <w:color w:val="000000"/>
          <w:sz w:val="24"/>
        </w:rPr>
        <w:t xml:space="preserve">La</w:t>
      </w:r>
      <w:r>
        <w:rPr>
          <w:rFonts w:ascii="Times New Roman" w:hAnsi="Times New Roman"/>
          <w:color w:val="000000"/>
          <w:sz w:val="24"/>
        </w:rPr>
        <w:t xml:space="preserve"> </w:t>
      </w:r>
      <w:r>
        <w:rPr>
          <w:rFonts w:ascii="Times New Roman" w:hAnsi="Times New Roman"/>
          <w:b/>
          <w:color w:val="000000"/>
          <w:sz w:val="24"/>
        </w:rPr>
        <w:t xml:space="preserve">pérennité des ressources</w:t>
      </w:r>
      <w:r>
        <w:rPr>
          <w:rFonts w:ascii="Times New Roman" w:hAnsi="Times New Roman"/>
          <w:color w:val="000000"/>
          <w:sz w:val="24"/>
        </w:rPr>
        <w:t xml:space="preserve"> </w:t>
      </w:r>
      <w:r>
        <w:rPr>
          <w:rFonts w:ascii="Times New Roman" w:hAnsi="Times New Roman"/>
          <w:color w:val="000000"/>
          <w:sz w:val="24"/>
        </w:rPr>
        <w:t xml:space="preserve">est le troisième enjeu. Dans les</w:t>
      </w:r>
      <w:r>
        <w:rPr>
          <w:rFonts w:ascii="Times New Roman" w:hAnsi="Times New Roman"/>
          <w:color w:val="000000"/>
          <w:sz w:val="24"/>
        </w:rPr>
        <w:t xml:space="preserve"> </w:t>
      </w:r>
      <w:r>
        <w:rPr>
          <w:rFonts w:ascii="Times New Roman" w:hAnsi="Times New Roman"/>
          <w:color w:val="000000"/>
          <w:sz w:val="24"/>
        </w:rPr>
        <w:t xml:space="preserve">dispositifs informels de partage (WhatsApp, email), les ressources</w:t>
      </w:r>
      <w:r>
        <w:rPr>
          <w:rFonts w:ascii="Times New Roman" w:hAnsi="Times New Roman"/>
          <w:color w:val="000000"/>
          <w:sz w:val="24"/>
        </w:rPr>
        <w:t xml:space="preserve"> </w:t>
      </w:r>
      <w:r>
        <w:rPr>
          <w:rFonts w:ascii="Times New Roman" w:hAnsi="Times New Roman"/>
          <w:color w:val="000000"/>
          <w:sz w:val="24"/>
        </w:rPr>
        <w:t xml:space="preserve">pédagogiques ont une durée de vie très limitée : elles se noient dans le</w:t>
      </w:r>
      <w:r>
        <w:rPr>
          <w:rFonts w:ascii="Times New Roman" w:hAnsi="Times New Roman"/>
          <w:color w:val="000000"/>
          <w:sz w:val="24"/>
        </w:rPr>
        <w:t xml:space="preserve"> </w:t>
      </w:r>
      <w:r>
        <w:rPr>
          <w:rFonts w:ascii="Times New Roman" w:hAnsi="Times New Roman"/>
          <w:color w:val="000000"/>
          <w:sz w:val="24"/>
        </w:rPr>
        <w:t xml:space="preserve">flux des messages, disparaissent avec le téléphone de l’étudiant qui les</w:t>
      </w:r>
      <w:r>
        <w:rPr>
          <w:rFonts w:ascii="Times New Roman" w:hAnsi="Times New Roman"/>
          <w:color w:val="000000"/>
          <w:sz w:val="24"/>
        </w:rPr>
        <w:t xml:space="preserve"> </w:t>
      </w:r>
      <w:r>
        <w:rPr>
          <w:rFonts w:ascii="Times New Roman" w:hAnsi="Times New Roman"/>
          <w:color w:val="000000"/>
          <w:sz w:val="24"/>
        </w:rPr>
        <w:t xml:space="preserve">stockait, ou deviennent inaccessibles lorsque le groupe WhatsApp est</w:t>
      </w:r>
      <w:r>
        <w:rPr>
          <w:rFonts w:ascii="Times New Roman" w:hAnsi="Times New Roman"/>
          <w:color w:val="000000"/>
          <w:sz w:val="24"/>
        </w:rPr>
        <w:t xml:space="preserve"> </w:t>
      </w:r>
      <w:r>
        <w:rPr>
          <w:rFonts w:ascii="Times New Roman" w:hAnsi="Times New Roman"/>
          <w:color w:val="000000"/>
          <w:sz w:val="24"/>
        </w:rPr>
        <w:t xml:space="preserve">archivé ou supprimé. La pérennisation des ressources au sein d’une</w:t>
      </w:r>
      <w:r>
        <w:rPr>
          <w:rFonts w:ascii="Times New Roman" w:hAnsi="Times New Roman"/>
          <w:color w:val="000000"/>
          <w:sz w:val="24"/>
        </w:rPr>
        <w:t xml:space="preserve"> </w:t>
      </w:r>
      <w:r>
        <w:rPr>
          <w:rFonts w:ascii="Times New Roman" w:hAnsi="Times New Roman"/>
          <w:color w:val="000000"/>
          <w:sz w:val="24"/>
        </w:rPr>
        <w:t xml:space="preserve">plateforme centralisée constitue donc un enjeu patrimonial pour</w:t>
      </w:r>
      <w:r>
        <w:rPr>
          <w:rFonts w:ascii="Times New Roman" w:hAnsi="Times New Roman"/>
          <w:color w:val="000000"/>
          <w:sz w:val="24"/>
        </w:rPr>
        <w:t xml:space="preserve"> </w:t>
      </w:r>
      <w:r>
        <w:rPr>
          <w:rFonts w:ascii="Times New Roman" w:hAnsi="Times New Roman"/>
          <w:color w:val="000000"/>
          <w:sz w:val="24"/>
        </w:rPr>
        <w:t xml:space="preserve">l’institution : il s’agit de construire, année après année, une base de</w:t>
      </w:r>
      <w:r>
        <w:rPr>
          <w:rFonts w:ascii="Times New Roman" w:hAnsi="Times New Roman"/>
          <w:color w:val="000000"/>
          <w:sz w:val="24"/>
        </w:rPr>
        <w:t xml:space="preserve"> </w:t>
      </w:r>
      <w:r>
        <w:rPr>
          <w:rFonts w:ascii="Times New Roman" w:hAnsi="Times New Roman"/>
          <w:color w:val="000000"/>
          <w:sz w:val="24"/>
        </w:rPr>
        <w:t xml:space="preserve">connaissances institutionnelle qui transcende le cycle de vie d’une</w:t>
      </w:r>
      <w:r>
        <w:rPr>
          <w:rFonts w:ascii="Times New Roman" w:hAnsi="Times New Roman"/>
          <w:color w:val="000000"/>
          <w:sz w:val="24"/>
        </w:rPr>
        <w:t xml:space="preserve"> </w:t>
      </w:r>
      <w:r>
        <w:rPr>
          <w:rFonts w:ascii="Times New Roman" w:hAnsi="Times New Roman"/>
          <w:color w:val="000000"/>
          <w:sz w:val="24"/>
        </w:rPr>
        <w:t xml:space="preserve">promotion.</w:t>
      </w:r>
    </w:p>
    <w:p>
      <w:pPr>
        <w:pStyle w:val="Heading2"/>
        <w:pageBreakBefore w:val="0"/>
        <w:spacing w:line="276" w:lineRule="auto" w:before="160" w:after="80"/>
        <w:jc w:val="left"/>
      </w:pPr>
      <w:r>
        <w:rPr>
          <w:color w:val="000000"/>
          <w:sz w:val="26"/>
          <w:u w:val="single"/>
          <w:i/>
          <w:rFonts w:ascii="Times New Roman" w:hAnsi="Times New Roman"/>
          <w:b/>
        </w:rPr>
        <w:t xml:space="preserve">Section 2 : Contexte spécifique à l’AFI</w:t>
      </w:r>
    </w:p>
    <w:p>
      <w:pPr>
        <w:pStyle w:val="Heading3"/>
        <w:spacing w:line="276" w:lineRule="auto" w:before="120" w:after="60"/>
        <w:jc w:val="left"/>
      </w:pPr>
      <w:bookmarkStart w:id="44" w:name="X6df2c62581c7c45ee2b066cb33fe553e7782b70"/>
      <w:r>
        <w:rPr>
          <w:rFonts w:ascii="Times New Roman" w:hAnsi="Times New Roman"/>
          <w:b/>
          <w:color w:val="000000"/>
          <w:sz w:val="24"/>
        </w:rPr>
        <w:t xml:space="preserve">2.1 Présentation de l’AFI (historique, missions, filières)</w:t>
      </w:r>
      <w:bookmarkEnd w:id="44"/>
    </w:p>
    <w:p>
      <w:pPr>
        <w:pStyle w:val="FirstParagraph"/>
        <w:spacing w:line="360" w:lineRule="auto" w:after="120"/>
        <w:jc w:val="both"/>
      </w:pPr>
      <w:r>
        <w:rPr>
          <w:rFonts w:ascii="Times New Roman" w:hAnsi="Times New Roman"/>
          <w:color w:val="000000"/>
          <w:sz w:val="24"/>
        </w:rPr>
        <w:t xml:space="preserve">L’</w:t>
      </w:r>
      <w:r>
        <w:rPr>
          <w:rFonts w:ascii="Times New Roman" w:hAnsi="Times New Roman"/>
          <w:b/>
          <w:color w:val="000000"/>
          <w:sz w:val="24"/>
        </w:rPr>
        <w:t xml:space="preserve">AFI — L’Université de l’Entreprise</w:t>
      </w:r>
      <w:r>
        <w:rPr>
          <w:rFonts w:ascii="Times New Roman" w:hAnsi="Times New Roman"/>
          <w:color w:val="000000"/>
          <w:sz w:val="24"/>
        </w:rPr>
        <w:t xml:space="preserve"> </w:t>
      </w:r>
      <w:r>
        <w:rPr>
          <w:rFonts w:ascii="Times New Roman" w:hAnsi="Times New Roman"/>
          <w:color w:val="000000"/>
          <w:sz w:val="24"/>
        </w:rPr>
        <w:t xml:space="preserve">est un établissement</w:t>
      </w:r>
      <w:r>
        <w:rPr>
          <w:rFonts w:ascii="Times New Roman" w:hAnsi="Times New Roman"/>
          <w:color w:val="000000"/>
          <w:sz w:val="24"/>
        </w:rPr>
        <w:t xml:space="preserve"> </w:t>
      </w:r>
      <w:r>
        <w:rPr>
          <w:rFonts w:ascii="Times New Roman" w:hAnsi="Times New Roman"/>
          <w:color w:val="000000"/>
          <w:sz w:val="24"/>
        </w:rPr>
        <w:t xml:space="preserve">d’enseignement supérieur privé sénégalais, dont la mission fondatrice</w:t>
      </w:r>
      <w:r>
        <w:rPr>
          <w:rFonts w:ascii="Times New Roman" w:hAnsi="Times New Roman"/>
          <w:color w:val="000000"/>
          <w:sz w:val="24"/>
        </w:rPr>
        <w:t xml:space="preserve"> </w:t>
      </w:r>
      <w:r>
        <w:rPr>
          <w:rFonts w:ascii="Times New Roman" w:hAnsi="Times New Roman"/>
          <w:color w:val="000000"/>
          <w:sz w:val="24"/>
        </w:rPr>
        <w:t xml:space="preserve">est de former des professionnels immédiatement opérationnels pour le</w:t>
      </w:r>
      <w:r>
        <w:rPr>
          <w:rFonts w:ascii="Times New Roman" w:hAnsi="Times New Roman"/>
          <w:color w:val="000000"/>
          <w:sz w:val="24"/>
        </w:rPr>
        <w:t xml:space="preserve"> </w:t>
      </w:r>
      <w:r>
        <w:rPr>
          <w:rFonts w:ascii="Times New Roman" w:hAnsi="Times New Roman"/>
          <w:color w:val="000000"/>
          <w:sz w:val="24"/>
        </w:rPr>
        <w:t xml:space="preserve">monde de l’entreprise. Fidèle à cette vocation, l’AFI propose des</w:t>
      </w:r>
      <w:r>
        <w:rPr>
          <w:rFonts w:ascii="Times New Roman" w:hAnsi="Times New Roman"/>
          <w:color w:val="000000"/>
          <w:sz w:val="24"/>
        </w:rPr>
        <w:t xml:space="preserve"> </w:t>
      </w:r>
      <w:r>
        <w:rPr>
          <w:rFonts w:ascii="Times New Roman" w:hAnsi="Times New Roman"/>
          <w:color w:val="000000"/>
          <w:sz w:val="24"/>
        </w:rPr>
        <w:t xml:space="preserve">formations en Licence et en Master dans un spectre de disciplines</w:t>
      </w:r>
      <w:r>
        <w:rPr>
          <w:rFonts w:ascii="Times New Roman" w:hAnsi="Times New Roman"/>
          <w:color w:val="000000"/>
          <w:sz w:val="24"/>
        </w:rPr>
        <w:t xml:space="preserve"> </w:t>
      </w:r>
      <w:r>
        <w:rPr>
          <w:rFonts w:ascii="Times New Roman" w:hAnsi="Times New Roman"/>
          <w:color w:val="000000"/>
          <w:sz w:val="24"/>
        </w:rPr>
        <w:t xml:space="preserve">particulièrement large, couvrant aussi bien les sciences de gestion que</w:t>
      </w:r>
      <w:r>
        <w:rPr>
          <w:rFonts w:ascii="Times New Roman" w:hAnsi="Times New Roman"/>
          <w:color w:val="000000"/>
          <w:sz w:val="24"/>
        </w:rPr>
        <w:t xml:space="preserve"> </w:t>
      </w:r>
      <w:r>
        <w:rPr>
          <w:rFonts w:ascii="Times New Roman" w:hAnsi="Times New Roman"/>
          <w:color w:val="000000"/>
          <w:sz w:val="24"/>
        </w:rPr>
        <w:t xml:space="preserve">les technologies de l’information et de la communication.</w:t>
      </w:r>
    </w:p>
    <w:p>
      <w:pPr>
        <w:pStyle w:val="BodyText"/>
        <w:spacing w:line="360" w:lineRule="auto" w:after="120"/>
        <w:jc w:val="both"/>
      </w:pPr>
      <w:r>
        <w:rPr>
          <w:rFonts w:ascii="Times New Roman" w:hAnsi="Times New Roman"/>
          <w:color w:val="000000"/>
          <w:sz w:val="24"/>
        </w:rPr>
        <w:t xml:space="preserve">Les filières actuellement proposées par l’AFI sont les suivantes :</w:t>
      </w:r>
      <w:r>
        <w:rPr>
          <w:rFonts w:ascii="Times New Roman" w:hAnsi="Times New Roman"/>
          <w:color w:val="000000"/>
          <w:sz w:val="24"/>
        </w:rPr>
        <w:t xml:space="preserve"> </w:t>
      </w:r>
      <w:r>
        <w:rPr>
          <w:rFonts w:ascii="Times New Roman" w:hAnsi="Times New Roman"/>
          <w:b/>
          <w:color w:val="000000"/>
          <w:sz w:val="24"/>
        </w:rPr>
        <w:t xml:space="preserve">BAF</w:t>
      </w:r>
      <w:r>
        <w:rPr>
          <w:rFonts w:ascii="Times New Roman" w:hAnsi="Times New Roman"/>
          <w:color w:val="000000"/>
          <w:sz w:val="24"/>
        </w:rPr>
        <w:t xml:space="preserve"> </w:t>
      </w:r>
      <w:r>
        <w:rPr>
          <w:rFonts w:ascii="Times New Roman" w:hAnsi="Times New Roman"/>
          <w:color w:val="000000"/>
          <w:sz w:val="24"/>
        </w:rPr>
        <w:t xml:space="preserve">(Banque-Assurance-Finance),</w:t>
      </w:r>
      <w:r>
        <w:rPr>
          <w:rFonts w:ascii="Times New Roman" w:hAnsi="Times New Roman"/>
          <w:color w:val="000000"/>
          <w:sz w:val="24"/>
        </w:rPr>
        <w:t xml:space="preserve"> </w:t>
      </w:r>
      <w:r>
        <w:rPr>
          <w:rFonts w:ascii="Times New Roman" w:hAnsi="Times New Roman"/>
          <w:b/>
          <w:color w:val="000000"/>
          <w:sz w:val="24"/>
        </w:rPr>
        <w:t xml:space="preserve">GSE</w:t>
      </w:r>
      <w:r>
        <w:rPr>
          <w:rFonts w:ascii="Times New Roman" w:hAnsi="Times New Roman"/>
          <w:color w:val="000000"/>
          <w:sz w:val="24"/>
        </w:rPr>
        <w:t xml:space="preserve"> </w:t>
      </w:r>
      <w:r>
        <w:rPr>
          <w:rFonts w:ascii="Times New Roman" w:hAnsi="Times New Roman"/>
          <w:color w:val="000000"/>
          <w:sz w:val="24"/>
        </w:rPr>
        <w:t xml:space="preserve">(Gestion et Sciences de</w:t>
      </w:r>
      <w:r>
        <w:rPr>
          <w:rFonts w:ascii="Times New Roman" w:hAnsi="Times New Roman"/>
          <w:color w:val="000000"/>
          <w:sz w:val="24"/>
        </w:rPr>
        <w:t xml:space="preserve"> </w:t>
      </w:r>
      <w:r>
        <w:rPr>
          <w:rFonts w:ascii="Times New Roman" w:hAnsi="Times New Roman"/>
          <w:color w:val="000000"/>
          <w:sz w:val="24"/>
        </w:rPr>
        <w:t xml:space="preserve">l’Entreprise / Commerce),</w:t>
      </w:r>
      <w:r>
        <w:rPr>
          <w:rFonts w:ascii="Times New Roman" w:hAnsi="Times New Roman"/>
          <w:color w:val="000000"/>
          <w:sz w:val="24"/>
        </w:rPr>
        <w:t xml:space="preserve"> </w:t>
      </w:r>
      <w:r>
        <w:rPr>
          <w:rFonts w:ascii="Times New Roman" w:hAnsi="Times New Roman"/>
          <w:b/>
          <w:color w:val="000000"/>
          <w:sz w:val="24"/>
        </w:rPr>
        <w:t xml:space="preserve">GRH</w:t>
      </w:r>
      <w:r>
        <w:rPr>
          <w:rFonts w:ascii="Times New Roman" w:hAnsi="Times New Roman"/>
          <w:color w:val="000000"/>
          <w:sz w:val="24"/>
        </w:rPr>
        <w:t xml:space="preserve"> </w:t>
      </w:r>
      <w:r>
        <w:rPr>
          <w:rFonts w:ascii="Times New Roman" w:hAnsi="Times New Roman"/>
          <w:color w:val="000000"/>
          <w:sz w:val="24"/>
        </w:rPr>
        <w:t xml:space="preserve">(Gestion des Ressources Humaines),</w:t>
      </w:r>
      <w:r>
        <w:rPr>
          <w:rFonts w:ascii="Times New Roman" w:hAnsi="Times New Roman"/>
          <w:color w:val="000000"/>
          <w:sz w:val="24"/>
        </w:rPr>
        <w:t xml:space="preserve"> </w:t>
      </w:r>
      <w:r>
        <w:rPr>
          <w:rFonts w:ascii="Times New Roman" w:hAnsi="Times New Roman"/>
          <w:b/>
          <w:color w:val="000000"/>
          <w:sz w:val="24"/>
        </w:rPr>
        <w:t xml:space="preserve">IR/DevWEB</w:t>
      </w:r>
      <w:r>
        <w:rPr>
          <w:rFonts w:ascii="Times New Roman" w:hAnsi="Times New Roman"/>
          <w:color w:val="000000"/>
          <w:sz w:val="24"/>
        </w:rPr>
        <w:t xml:space="preserve"> </w:t>
      </w:r>
      <w:r>
        <w:rPr>
          <w:rFonts w:ascii="Times New Roman" w:hAnsi="Times New Roman"/>
          <w:color w:val="000000"/>
          <w:sz w:val="24"/>
        </w:rPr>
        <w:t xml:space="preserve">(Informatique et Réseaux / Développement Web),</w:t>
      </w:r>
      <w:r>
        <w:rPr>
          <w:rFonts w:ascii="Times New Roman" w:hAnsi="Times New Roman"/>
          <w:color w:val="000000"/>
          <w:sz w:val="24"/>
        </w:rPr>
        <w:t xml:space="preserve"> </w:t>
      </w:r>
      <w:r>
        <w:rPr>
          <w:rFonts w:ascii="Times New Roman" w:hAnsi="Times New Roman"/>
          <w:b/>
          <w:color w:val="000000"/>
          <w:sz w:val="24"/>
        </w:rPr>
        <w:t xml:space="preserve">MJF</w:t>
      </w:r>
      <w:r>
        <w:rPr>
          <w:rFonts w:ascii="Times New Roman" w:hAnsi="Times New Roman"/>
          <w:color w:val="000000"/>
          <w:sz w:val="24"/>
        </w:rPr>
        <w:t xml:space="preserve"> </w:t>
      </w:r>
      <w:r>
        <w:rPr>
          <w:rFonts w:ascii="Times New Roman" w:hAnsi="Times New Roman"/>
          <w:color w:val="000000"/>
          <w:sz w:val="24"/>
        </w:rPr>
        <w:t xml:space="preserve">(Management Juridique et Fiscal),</w:t>
      </w:r>
      <w:r>
        <w:rPr>
          <w:rFonts w:ascii="Times New Roman" w:hAnsi="Times New Roman"/>
          <w:color w:val="000000"/>
          <w:sz w:val="24"/>
        </w:rPr>
        <w:t xml:space="preserve"> </w:t>
      </w:r>
      <w:r>
        <w:rPr>
          <w:rFonts w:ascii="Times New Roman" w:hAnsi="Times New Roman"/>
          <w:b/>
          <w:color w:val="000000"/>
          <w:sz w:val="24"/>
        </w:rPr>
        <w:t xml:space="preserve">MMC</w:t>
      </w:r>
      <w:r>
        <w:rPr>
          <w:rFonts w:ascii="Times New Roman" w:hAnsi="Times New Roman"/>
          <w:color w:val="000000"/>
          <w:sz w:val="24"/>
        </w:rPr>
        <w:t xml:space="preserve"> </w:t>
      </w:r>
      <w:r>
        <w:rPr>
          <w:rFonts w:ascii="Times New Roman" w:hAnsi="Times New Roman"/>
          <w:color w:val="000000"/>
          <w:sz w:val="24"/>
        </w:rPr>
        <w:t xml:space="preserve">(Marketing, Management et</w:t>
      </w:r>
      <w:r>
        <w:rPr>
          <w:rFonts w:ascii="Times New Roman" w:hAnsi="Times New Roman"/>
          <w:color w:val="000000"/>
          <w:sz w:val="24"/>
        </w:rPr>
        <w:t xml:space="preserve"> </w:t>
      </w:r>
      <w:r>
        <w:rPr>
          <w:rFonts w:ascii="Times New Roman" w:hAnsi="Times New Roman"/>
          <w:color w:val="000000"/>
          <w:sz w:val="24"/>
        </w:rPr>
        <w:t xml:space="preserve">Communication),</w:t>
      </w:r>
      <w:r>
        <w:rPr>
          <w:rFonts w:ascii="Times New Roman" w:hAnsi="Times New Roman"/>
          <w:color w:val="000000"/>
          <w:sz w:val="24"/>
        </w:rPr>
        <w:t xml:space="preserve"> </w:t>
      </w:r>
      <w:r>
        <w:rPr>
          <w:rFonts w:ascii="Times New Roman" w:hAnsi="Times New Roman"/>
          <w:b/>
          <w:color w:val="000000"/>
          <w:sz w:val="24"/>
        </w:rPr>
        <w:t xml:space="preserve">MAI</w:t>
      </w:r>
      <w:r>
        <w:rPr>
          <w:rFonts w:ascii="Times New Roman" w:hAnsi="Times New Roman"/>
          <w:color w:val="000000"/>
          <w:sz w:val="24"/>
        </w:rPr>
        <w:t xml:space="preserve"> </w:t>
      </w:r>
      <w:r>
        <w:rPr>
          <w:rFonts w:ascii="Times New Roman" w:hAnsi="Times New Roman"/>
          <w:color w:val="000000"/>
          <w:sz w:val="24"/>
        </w:rPr>
        <w:t xml:space="preserve">(Master en Administration et Ingénierie), et</w:t>
      </w:r>
      <w:r>
        <w:rPr>
          <w:rFonts w:ascii="Times New Roman" w:hAnsi="Times New Roman"/>
          <w:color w:val="000000"/>
          <w:sz w:val="24"/>
        </w:rPr>
        <w:t xml:space="preserve"> </w:t>
      </w:r>
      <w:r>
        <w:rPr>
          <w:rFonts w:ascii="Times New Roman" w:hAnsi="Times New Roman"/>
          <w:b/>
          <w:color w:val="000000"/>
          <w:sz w:val="24"/>
        </w:rPr>
        <w:t xml:space="preserve">GL</w:t>
      </w:r>
      <w:r>
        <w:rPr>
          <w:rFonts w:ascii="Times New Roman" w:hAnsi="Times New Roman"/>
          <w:color w:val="000000"/>
          <w:sz w:val="24"/>
        </w:rPr>
        <w:t xml:space="preserve"> </w:t>
      </w:r>
      <w:r>
        <w:rPr>
          <w:rFonts w:ascii="Times New Roman" w:hAnsi="Times New Roman"/>
          <w:color w:val="000000"/>
          <w:sz w:val="24"/>
        </w:rPr>
        <w:t xml:space="preserve">(Génie Logiciel). Cette diversité disciplinaire est une richesse</w:t>
      </w:r>
      <w:r>
        <w:rPr>
          <w:rFonts w:ascii="Times New Roman" w:hAnsi="Times New Roman"/>
          <w:color w:val="000000"/>
          <w:sz w:val="24"/>
        </w:rPr>
        <w:t xml:space="preserve"> </w:t>
      </w:r>
      <w:r>
        <w:rPr>
          <w:rFonts w:ascii="Times New Roman" w:hAnsi="Times New Roman"/>
          <w:color w:val="000000"/>
          <w:sz w:val="24"/>
        </w:rPr>
        <w:t xml:space="preserve">institutionnelle : elle crée les conditions d’une fertilisation croisée</w:t>
      </w:r>
      <w:r>
        <w:rPr>
          <w:rFonts w:ascii="Times New Roman" w:hAnsi="Times New Roman"/>
          <w:color w:val="000000"/>
          <w:sz w:val="24"/>
        </w:rPr>
        <w:t xml:space="preserve"> </w:t>
      </w:r>
      <w:r>
        <w:rPr>
          <w:rFonts w:ascii="Times New Roman" w:hAnsi="Times New Roman"/>
          <w:color w:val="000000"/>
          <w:sz w:val="24"/>
        </w:rPr>
        <w:t xml:space="preserve">des savoirs et des compétences, pour peu que les barrières entre</w:t>
      </w:r>
      <w:r>
        <w:rPr>
          <w:rFonts w:ascii="Times New Roman" w:hAnsi="Times New Roman"/>
          <w:color w:val="000000"/>
          <w:sz w:val="24"/>
        </w:rPr>
        <w:t xml:space="preserve"> </w:t>
      </w:r>
      <w:r>
        <w:rPr>
          <w:rFonts w:ascii="Times New Roman" w:hAnsi="Times New Roman"/>
          <w:color w:val="000000"/>
          <w:sz w:val="24"/>
        </w:rPr>
        <w:t xml:space="preserve">filières soient levées. La plateforme développée dans le cadre de ce</w:t>
      </w:r>
      <w:r>
        <w:rPr>
          <w:rFonts w:ascii="Times New Roman" w:hAnsi="Times New Roman"/>
          <w:color w:val="000000"/>
          <w:sz w:val="24"/>
        </w:rPr>
        <w:t xml:space="preserve"> </w:t>
      </w:r>
      <w:r>
        <w:rPr>
          <w:rFonts w:ascii="Times New Roman" w:hAnsi="Times New Roman"/>
          <w:color w:val="000000"/>
          <w:sz w:val="24"/>
        </w:rPr>
        <w:t xml:space="preserve">mémoire est précisément conçue pour exploiter cette richesse.</w:t>
      </w:r>
    </w:p>
    <w:p>
      <w:pPr>
        <w:pStyle w:val="BodyText"/>
        <w:spacing w:line="360" w:lineRule="auto" w:after="120"/>
        <w:jc w:val="both"/>
      </w:pPr>
      <w:r>
        <w:rPr>
          <w:rFonts w:ascii="Times New Roman" w:hAnsi="Times New Roman"/>
          <w:color w:val="000000"/>
          <w:sz w:val="24"/>
        </w:rPr>
        <w:t xml:space="preserve">L’AFI accueille des étudiants aux profils variés : jeunes bacheliers en</w:t>
      </w:r>
      <w:r>
        <w:rPr>
          <w:rFonts w:ascii="Times New Roman" w:hAnsi="Times New Roman"/>
          <w:color w:val="000000"/>
          <w:sz w:val="24"/>
        </w:rPr>
        <w:t xml:space="preserve"> </w:t>
      </w:r>
      <w:r>
        <w:rPr>
          <w:rFonts w:ascii="Times New Roman" w:hAnsi="Times New Roman"/>
          <w:color w:val="000000"/>
          <w:sz w:val="24"/>
        </w:rPr>
        <w:t xml:space="preserve">formation initiale, professionnels en activité en formation continue,</w:t>
      </w:r>
      <w:r>
        <w:rPr>
          <w:rFonts w:ascii="Times New Roman" w:hAnsi="Times New Roman"/>
          <w:color w:val="000000"/>
          <w:sz w:val="24"/>
        </w:rPr>
        <w:t xml:space="preserve"> </w:t>
      </w:r>
      <w:r>
        <w:rPr>
          <w:rFonts w:ascii="Times New Roman" w:hAnsi="Times New Roman"/>
          <w:color w:val="000000"/>
          <w:sz w:val="24"/>
        </w:rPr>
        <w:t xml:space="preserve">étudiants en alternance. Cette diversité se traduit par des contraintes</w:t>
      </w:r>
      <w:r>
        <w:rPr>
          <w:rFonts w:ascii="Times New Roman" w:hAnsi="Times New Roman"/>
          <w:color w:val="000000"/>
          <w:sz w:val="24"/>
        </w:rPr>
        <w:t xml:space="preserve"> </w:t>
      </w:r>
      <w:r>
        <w:rPr>
          <w:rFonts w:ascii="Times New Roman" w:hAnsi="Times New Roman"/>
          <w:color w:val="000000"/>
          <w:sz w:val="24"/>
        </w:rPr>
        <w:t xml:space="preserve">spécifiques en termes de disponibilité (les étudiants en alternance ne</w:t>
      </w:r>
      <w:r>
        <w:rPr>
          <w:rFonts w:ascii="Times New Roman" w:hAnsi="Times New Roman"/>
          <w:color w:val="000000"/>
          <w:sz w:val="24"/>
        </w:rPr>
        <w:t xml:space="preserve"> </w:t>
      </w:r>
      <w:r>
        <w:rPr>
          <w:rFonts w:ascii="Times New Roman" w:hAnsi="Times New Roman"/>
          <w:color w:val="000000"/>
          <w:sz w:val="24"/>
        </w:rPr>
        <w:t xml:space="preserve">sont pas toujours présents en cours), d’accès aux ressources (certains</w:t>
      </w:r>
      <w:r>
        <w:rPr>
          <w:rFonts w:ascii="Times New Roman" w:hAnsi="Times New Roman"/>
          <w:color w:val="000000"/>
          <w:sz w:val="24"/>
        </w:rPr>
        <w:t xml:space="preserve"> </w:t>
      </w:r>
      <w:r>
        <w:rPr>
          <w:rFonts w:ascii="Times New Roman" w:hAnsi="Times New Roman"/>
          <w:color w:val="000000"/>
          <w:sz w:val="24"/>
        </w:rPr>
        <w:t xml:space="preserve">professionnels ne peuvent accéder aux supports de cours que le soir ou</w:t>
      </w:r>
      <w:r>
        <w:rPr>
          <w:rFonts w:ascii="Times New Roman" w:hAnsi="Times New Roman"/>
          <w:color w:val="000000"/>
          <w:sz w:val="24"/>
        </w:rPr>
        <w:t xml:space="preserve"> </w:t>
      </w:r>
      <w:r>
        <w:rPr>
          <w:rFonts w:ascii="Times New Roman" w:hAnsi="Times New Roman"/>
          <w:color w:val="000000"/>
          <w:sz w:val="24"/>
        </w:rPr>
        <w:t xml:space="preserve">le week-end) et de niveau de maîtrise des outils numériques. La</w:t>
      </w:r>
      <w:r>
        <w:rPr>
          <w:rFonts w:ascii="Times New Roman" w:hAnsi="Times New Roman"/>
          <w:color w:val="000000"/>
          <w:sz w:val="24"/>
        </w:rPr>
        <w:t xml:space="preserve"> </w:t>
      </w:r>
      <w:r>
        <w:rPr>
          <w:rFonts w:ascii="Times New Roman" w:hAnsi="Times New Roman"/>
          <w:color w:val="000000"/>
          <w:sz w:val="24"/>
        </w:rPr>
        <w:t xml:space="preserve">plateforme doit donc être conçue pour répondre à la fois aux besoins</w:t>
      </w:r>
      <w:r>
        <w:rPr>
          <w:rFonts w:ascii="Times New Roman" w:hAnsi="Times New Roman"/>
          <w:color w:val="000000"/>
          <w:sz w:val="24"/>
        </w:rPr>
        <w:t xml:space="preserve"> </w:t>
      </w:r>
      <w:r>
        <w:rPr>
          <w:rFonts w:ascii="Times New Roman" w:hAnsi="Times New Roman"/>
          <w:color w:val="000000"/>
          <w:sz w:val="24"/>
        </w:rPr>
        <w:t xml:space="preserve">d’un étudiant en formation initiale disponible à temps plein et à ceux</w:t>
      </w:r>
      <w:r>
        <w:rPr>
          <w:rFonts w:ascii="Times New Roman" w:hAnsi="Times New Roman"/>
          <w:color w:val="000000"/>
          <w:sz w:val="24"/>
        </w:rPr>
        <w:t xml:space="preserve"> </w:t>
      </w:r>
      <w:r>
        <w:rPr>
          <w:rFonts w:ascii="Times New Roman" w:hAnsi="Times New Roman"/>
          <w:color w:val="000000"/>
          <w:sz w:val="24"/>
        </w:rPr>
        <w:t xml:space="preserve">d’un professionnel en reprise d’études disposant d’un temps d’accès</w:t>
      </w:r>
      <w:r>
        <w:rPr>
          <w:rFonts w:ascii="Times New Roman" w:hAnsi="Times New Roman"/>
          <w:color w:val="000000"/>
          <w:sz w:val="24"/>
        </w:rPr>
        <w:t xml:space="preserve"> </w:t>
      </w:r>
      <w:r>
        <w:rPr>
          <w:rFonts w:ascii="Times New Roman" w:hAnsi="Times New Roman"/>
          <w:color w:val="000000"/>
          <w:sz w:val="24"/>
        </w:rPr>
        <w:t xml:space="preserve">limité et irrégulier.</w:t>
      </w:r>
    </w:p>
    <w:p>
      <w:pPr>
        <w:pStyle w:val="Heading3"/>
        <w:spacing w:line="276" w:lineRule="auto" w:before="120" w:after="60"/>
        <w:jc w:val="left"/>
      </w:pPr>
      <w:bookmarkStart w:id="45" w:name="X0acc08aaac4259c504a43b48196fee2220893cd"/>
      <w:r>
        <w:rPr>
          <w:rFonts w:ascii="Times New Roman" w:hAnsi="Times New Roman"/>
          <w:b/>
          <w:color w:val="000000"/>
          <w:sz w:val="24"/>
        </w:rPr>
        <w:t xml:space="preserve">2.2 Pratiques actuelles de partage (WhatsApp, fichiers volatils)</w:t>
      </w:r>
      <w:bookmarkEnd w:id="45"/>
    </w:p>
    <w:p>
      <w:pPr>
        <w:pStyle w:val="FirstParagraph"/>
        <w:spacing w:line="360" w:lineRule="auto" w:after="120"/>
        <w:jc w:val="both"/>
      </w:pPr>
      <w:r>
        <w:rPr>
          <w:rFonts w:ascii="Times New Roman" w:hAnsi="Times New Roman"/>
          <w:color w:val="000000"/>
          <w:sz w:val="24"/>
        </w:rPr>
        <w:t xml:space="preserve">L’observation directe des pratiques de partage des ressources</w:t>
      </w:r>
      <w:r>
        <w:rPr>
          <w:rFonts w:ascii="Times New Roman" w:hAnsi="Times New Roman"/>
          <w:color w:val="000000"/>
          <w:sz w:val="24"/>
        </w:rPr>
        <w:t xml:space="preserve"> </w:t>
      </w:r>
      <w:r>
        <w:rPr>
          <w:rFonts w:ascii="Times New Roman" w:hAnsi="Times New Roman"/>
          <w:color w:val="000000"/>
          <w:sz w:val="24"/>
        </w:rPr>
        <w:t xml:space="preserve">pédagogiques à l’AFI révèle un écosystème informel organisé autour de</w:t>
      </w:r>
      <w:r>
        <w:rPr>
          <w:rFonts w:ascii="Times New Roman" w:hAnsi="Times New Roman"/>
          <w:color w:val="000000"/>
          <w:sz w:val="24"/>
        </w:rPr>
        <w:t xml:space="preserve"> </w:t>
      </w:r>
      <w:r>
        <w:rPr>
          <w:rFonts w:ascii="Times New Roman" w:hAnsi="Times New Roman"/>
          <w:color w:val="000000"/>
          <w:sz w:val="24"/>
        </w:rPr>
        <w:t xml:space="preserve">deux dispositifs principaux : les</w:t>
      </w:r>
      <w:r>
        <w:rPr>
          <w:rFonts w:ascii="Times New Roman" w:hAnsi="Times New Roman"/>
          <w:color w:val="000000"/>
          <w:sz w:val="24"/>
        </w:rPr>
        <w:t xml:space="preserve"> </w:t>
      </w:r>
      <w:r>
        <w:rPr>
          <w:rFonts w:ascii="Times New Roman" w:hAnsi="Times New Roman"/>
          <w:b/>
          <w:color w:val="000000"/>
          <w:sz w:val="24"/>
        </w:rPr>
        <w:t xml:space="preserve">groupes WhatsApp de promotion</w:t>
      </w:r>
      <w:r>
        <w:rPr>
          <w:rFonts w:ascii="Times New Roman" w:hAnsi="Times New Roman"/>
          <w:color w:val="000000"/>
          <w:sz w:val="24"/>
        </w:rPr>
        <w:t xml:space="preserve"> </w:t>
      </w:r>
      <w:r>
        <w:rPr>
          <w:rFonts w:ascii="Times New Roman" w:hAnsi="Times New Roman"/>
          <w:color w:val="000000"/>
          <w:sz w:val="24"/>
        </w:rPr>
        <w:t xml:space="preserve">et</w:t>
      </w:r>
      <w:r>
        <w:rPr>
          <w:rFonts w:ascii="Times New Roman" w:hAnsi="Times New Roman"/>
          <w:color w:val="000000"/>
          <w:sz w:val="24"/>
        </w:rPr>
        <w:t xml:space="preserve"> </w:t>
      </w:r>
      <w:r>
        <w:rPr>
          <w:rFonts w:ascii="Times New Roman" w:hAnsi="Times New Roman"/>
          <w:color w:val="000000"/>
          <w:sz w:val="24"/>
        </w:rPr>
        <w:t xml:space="preserve">les</w:t>
      </w:r>
      <w:r>
        <w:rPr>
          <w:rFonts w:ascii="Times New Roman" w:hAnsi="Times New Roman"/>
          <w:color w:val="000000"/>
          <w:sz w:val="24"/>
        </w:rPr>
        <w:t xml:space="preserve"> </w:t>
      </w:r>
      <w:r>
        <w:rPr>
          <w:rFonts w:ascii="Times New Roman" w:hAnsi="Times New Roman"/>
          <w:b/>
          <w:color w:val="000000"/>
          <w:sz w:val="24"/>
        </w:rPr>
        <w:t xml:space="preserve">transferts directs de fichiers</w:t>
      </w:r>
      <w:r>
        <w:rPr>
          <w:rFonts w:ascii="Times New Roman" w:hAnsi="Times New Roman"/>
          <w:color w:val="000000"/>
          <w:sz w:val="24"/>
        </w:rPr>
        <w:t xml:space="preserve"> </w:t>
      </w:r>
      <w:r>
        <w:rPr>
          <w:rFonts w:ascii="Times New Roman" w:hAnsi="Times New Roman"/>
          <w:color w:val="000000"/>
          <w:sz w:val="24"/>
        </w:rPr>
        <w:t xml:space="preserve">entre étudiants. Ces pratiques,</w:t>
      </w:r>
      <w:r>
        <w:rPr>
          <w:rFonts w:ascii="Times New Roman" w:hAnsi="Times New Roman"/>
          <w:color w:val="000000"/>
          <w:sz w:val="24"/>
        </w:rPr>
        <w:t xml:space="preserve"> </w:t>
      </w:r>
      <w:r>
        <w:rPr>
          <w:rFonts w:ascii="Times New Roman" w:hAnsi="Times New Roman"/>
          <w:color w:val="000000"/>
          <w:sz w:val="24"/>
        </w:rPr>
        <w:t xml:space="preserve">bien qu’imparfaites, témoignent d’une réelle culture de l’entraide et du</w:t>
      </w:r>
      <w:r>
        <w:rPr>
          <w:rFonts w:ascii="Times New Roman" w:hAnsi="Times New Roman"/>
          <w:color w:val="000000"/>
          <w:sz w:val="24"/>
        </w:rPr>
        <w:t xml:space="preserve"> </w:t>
      </w:r>
      <w:r>
        <w:rPr>
          <w:rFonts w:ascii="Times New Roman" w:hAnsi="Times New Roman"/>
          <w:color w:val="000000"/>
          <w:sz w:val="24"/>
        </w:rPr>
        <w:t xml:space="preserve">partage au sein de la communauté estudiantine.</w:t>
      </w:r>
    </w:p>
    <w:p>
      <w:pPr>
        <w:pStyle w:val="BodyText"/>
        <w:spacing w:line="360" w:lineRule="auto" w:after="120"/>
        <w:jc w:val="both"/>
      </w:pPr>
      <w:r>
        <w:rPr>
          <w:rFonts w:ascii="Times New Roman" w:hAnsi="Times New Roman"/>
          <w:color w:val="000000"/>
          <w:sz w:val="24"/>
        </w:rPr>
        <w:t xml:space="preserve">Les</w:t>
      </w:r>
      <w:r>
        <w:rPr>
          <w:rFonts w:ascii="Times New Roman" w:hAnsi="Times New Roman"/>
          <w:color w:val="000000"/>
          <w:sz w:val="24"/>
        </w:rPr>
        <w:t xml:space="preserve"> </w:t>
      </w:r>
      <w:r>
        <w:rPr>
          <w:rFonts w:ascii="Times New Roman" w:hAnsi="Times New Roman"/>
          <w:b/>
          <w:color w:val="000000"/>
          <w:sz w:val="24"/>
        </w:rPr>
        <w:t xml:space="preserve">groupes WhatsApp de promotion</w:t>
      </w:r>
      <w:r>
        <w:rPr>
          <w:rFonts w:ascii="Times New Roman" w:hAnsi="Times New Roman"/>
          <w:color w:val="000000"/>
          <w:sz w:val="24"/>
        </w:rPr>
        <w:t xml:space="preserve"> </w:t>
      </w:r>
      <w:r>
        <w:rPr>
          <w:rFonts w:ascii="Times New Roman" w:hAnsi="Times New Roman"/>
          <w:color w:val="000000"/>
          <w:sz w:val="24"/>
        </w:rPr>
        <w:t xml:space="preserve">constituent le principal canal de</w:t>
      </w:r>
      <w:r>
        <w:rPr>
          <w:rFonts w:ascii="Times New Roman" w:hAnsi="Times New Roman"/>
          <w:color w:val="000000"/>
          <w:sz w:val="24"/>
        </w:rPr>
        <w:t xml:space="preserve"> </w:t>
      </w:r>
      <w:r>
        <w:rPr>
          <w:rFonts w:ascii="Times New Roman" w:hAnsi="Times New Roman"/>
          <w:color w:val="000000"/>
          <w:sz w:val="24"/>
        </w:rPr>
        <w:t xml:space="preserve">diffusion des ressources pédagogiques. Créés à l’initiative des délégués</w:t>
      </w:r>
      <w:r>
        <w:rPr>
          <w:rFonts w:ascii="Times New Roman" w:hAnsi="Times New Roman"/>
          <w:color w:val="000000"/>
          <w:sz w:val="24"/>
        </w:rPr>
        <w:t xml:space="preserve"> </w:t>
      </w:r>
      <w:r>
        <w:rPr>
          <w:rFonts w:ascii="Times New Roman" w:hAnsi="Times New Roman"/>
          <w:color w:val="000000"/>
          <w:sz w:val="24"/>
        </w:rPr>
        <w:t xml:space="preserve">ou des étudiants eux-mêmes, ces groupes regroupent les étudiants d’une</w:t>
      </w:r>
      <w:r>
        <w:rPr>
          <w:rFonts w:ascii="Times New Roman" w:hAnsi="Times New Roman"/>
          <w:color w:val="000000"/>
          <w:sz w:val="24"/>
        </w:rPr>
        <w:t xml:space="preserve"> </w:t>
      </w:r>
      <w:r>
        <w:rPr>
          <w:rFonts w:ascii="Times New Roman" w:hAnsi="Times New Roman"/>
          <w:color w:val="000000"/>
          <w:sz w:val="24"/>
        </w:rPr>
        <w:t xml:space="preserve">même filière et d’un même niveau. Ils sont utilisés pour transmettre les</w:t>
      </w:r>
      <w:r>
        <w:rPr>
          <w:rFonts w:ascii="Times New Roman" w:hAnsi="Times New Roman"/>
          <w:color w:val="000000"/>
          <w:sz w:val="24"/>
        </w:rPr>
        <w:t xml:space="preserve"> </w:t>
      </w:r>
      <w:r>
        <w:rPr>
          <w:rFonts w:ascii="Times New Roman" w:hAnsi="Times New Roman"/>
          <w:color w:val="000000"/>
          <w:sz w:val="24"/>
        </w:rPr>
        <w:t xml:space="preserve">supports de cours, les sujets d’examens, les annales, les consignes de</w:t>
      </w:r>
      <w:r>
        <w:rPr>
          <w:rFonts w:ascii="Times New Roman" w:hAnsi="Times New Roman"/>
          <w:color w:val="000000"/>
          <w:sz w:val="24"/>
        </w:rPr>
        <w:t xml:space="preserve"> </w:t>
      </w:r>
      <w:r>
        <w:rPr>
          <w:rFonts w:ascii="Times New Roman" w:hAnsi="Times New Roman"/>
          <w:color w:val="000000"/>
          <w:sz w:val="24"/>
        </w:rPr>
        <w:t xml:space="preserve">travaux, et les informations pratiques relatives à l’organisation des</w:t>
      </w:r>
      <w:r>
        <w:rPr>
          <w:rFonts w:ascii="Times New Roman" w:hAnsi="Times New Roman"/>
          <w:color w:val="000000"/>
          <w:sz w:val="24"/>
        </w:rPr>
        <w:t xml:space="preserve"> </w:t>
      </w:r>
      <w:r>
        <w:rPr>
          <w:rFonts w:ascii="Times New Roman" w:hAnsi="Times New Roman"/>
          <w:color w:val="000000"/>
          <w:sz w:val="24"/>
        </w:rPr>
        <w:t xml:space="preserve">études. Ces groupes présentent l’avantage d’une mise en place immédiate,</w:t>
      </w:r>
      <w:r>
        <w:rPr>
          <w:rFonts w:ascii="Times New Roman" w:hAnsi="Times New Roman"/>
          <w:color w:val="000000"/>
          <w:sz w:val="24"/>
        </w:rPr>
        <w:t xml:space="preserve"> </w:t>
      </w:r>
      <w:r>
        <w:rPr>
          <w:rFonts w:ascii="Times New Roman" w:hAnsi="Times New Roman"/>
          <w:color w:val="000000"/>
          <w:sz w:val="24"/>
        </w:rPr>
        <w:t xml:space="preserve">d’une familiarité universelle et d’une accessibilité depuis un simple</w:t>
      </w:r>
      <w:r>
        <w:rPr>
          <w:rFonts w:ascii="Times New Roman" w:hAnsi="Times New Roman"/>
          <w:color w:val="000000"/>
          <w:sz w:val="24"/>
        </w:rPr>
        <w:t xml:space="preserve"> </w:t>
      </w:r>
      <w:r>
        <w:rPr>
          <w:rFonts w:ascii="Times New Roman" w:hAnsi="Times New Roman"/>
          <w:color w:val="000000"/>
          <w:sz w:val="24"/>
        </w:rPr>
        <w:t xml:space="preserve">téléphone mobile.</w:t>
      </w:r>
    </w:p>
    <w:p>
      <w:pPr>
        <w:pStyle w:val="BodyText"/>
        <w:spacing w:line="360" w:lineRule="auto" w:after="120"/>
        <w:jc w:val="both"/>
      </w:pPr>
      <w:r>
        <w:rPr>
          <w:rFonts w:ascii="Times New Roman" w:hAnsi="Times New Roman"/>
          <w:color w:val="000000"/>
          <w:sz w:val="24"/>
        </w:rPr>
        <w:t xml:space="preserve">Cependant, les limites de ce dispositif sont nombreuses et documentées.</w:t>
      </w:r>
      <w:r>
        <w:rPr>
          <w:rFonts w:ascii="Times New Roman" w:hAnsi="Times New Roman"/>
          <w:color w:val="000000"/>
          <w:sz w:val="24"/>
        </w:rPr>
        <w:t xml:space="preserve"> </w:t>
      </w:r>
      <w:r>
        <w:rPr>
          <w:rFonts w:ascii="Times New Roman" w:hAnsi="Times New Roman"/>
          <w:color w:val="000000"/>
          <w:sz w:val="24"/>
        </w:rPr>
        <w:t xml:space="preserve">La limite principale est la</w:t>
      </w:r>
      <w:r>
        <w:rPr>
          <w:rFonts w:ascii="Times New Roman" w:hAnsi="Times New Roman"/>
          <w:color w:val="000000"/>
          <w:sz w:val="24"/>
        </w:rPr>
        <w:t xml:space="preserve"> </w:t>
      </w:r>
      <w:r>
        <w:rPr>
          <w:rFonts w:ascii="Times New Roman" w:hAnsi="Times New Roman"/>
          <w:b/>
          <w:color w:val="000000"/>
          <w:sz w:val="24"/>
        </w:rPr>
        <w:t xml:space="preserve">volatilité des contenus</w:t>
      </w:r>
      <w:r>
        <w:rPr>
          <w:rFonts w:ascii="Times New Roman" w:hAnsi="Times New Roman"/>
          <w:color w:val="000000"/>
          <w:sz w:val="24"/>
        </w:rPr>
        <w:t xml:space="preserve"> </w:t>
      </w:r>
      <w:r>
        <w:rPr>
          <w:rFonts w:ascii="Times New Roman" w:hAnsi="Times New Roman"/>
          <w:color w:val="000000"/>
          <w:sz w:val="24"/>
        </w:rPr>
        <w:t xml:space="preserve">: dans un groupe</w:t>
      </w:r>
      <w:r>
        <w:rPr>
          <w:rFonts w:ascii="Times New Roman" w:hAnsi="Times New Roman"/>
          <w:color w:val="000000"/>
          <w:sz w:val="24"/>
        </w:rPr>
        <w:t xml:space="preserve"> </w:t>
      </w:r>
      <w:r>
        <w:rPr>
          <w:rFonts w:ascii="Times New Roman" w:hAnsi="Times New Roman"/>
          <w:color w:val="000000"/>
          <w:sz w:val="24"/>
        </w:rPr>
        <w:t xml:space="preserve">WhatsApp actif, un fichier partagé est rapidement noyé sous des dizaines</w:t>
      </w:r>
      <w:r>
        <w:rPr>
          <w:rFonts w:ascii="Times New Roman" w:hAnsi="Times New Roman"/>
          <w:color w:val="000000"/>
          <w:sz w:val="24"/>
        </w:rPr>
        <w:t xml:space="preserve"> </w:t>
      </w:r>
      <w:r>
        <w:rPr>
          <w:rFonts w:ascii="Times New Roman" w:hAnsi="Times New Roman"/>
          <w:color w:val="000000"/>
          <w:sz w:val="24"/>
        </w:rPr>
        <w:t xml:space="preserve">de messages quotidiens et devient introuvable en quelques heures. La</w:t>
      </w:r>
      <w:r>
        <w:rPr>
          <w:rFonts w:ascii="Times New Roman" w:hAnsi="Times New Roman"/>
          <w:color w:val="000000"/>
          <w:sz w:val="24"/>
        </w:rPr>
        <w:t xml:space="preserve"> </w:t>
      </w:r>
      <w:r>
        <w:rPr>
          <w:rFonts w:ascii="Times New Roman" w:hAnsi="Times New Roman"/>
          <w:b/>
          <w:color w:val="000000"/>
          <w:sz w:val="24"/>
        </w:rPr>
        <w:t xml:space="preserve">perte des données lors d’un changement d’appareil</w:t>
      </w:r>
      <w:r>
        <w:rPr>
          <w:rFonts w:ascii="Times New Roman" w:hAnsi="Times New Roman"/>
          <w:color w:val="000000"/>
          <w:sz w:val="24"/>
        </w:rPr>
        <w:t xml:space="preserve"> </w:t>
      </w:r>
      <w:r>
        <w:rPr>
          <w:rFonts w:ascii="Times New Roman" w:hAnsi="Times New Roman"/>
          <w:color w:val="000000"/>
          <w:sz w:val="24"/>
        </w:rPr>
        <w:t xml:space="preserve">constitue une</w:t>
      </w:r>
      <w:r>
        <w:rPr>
          <w:rFonts w:ascii="Times New Roman" w:hAnsi="Times New Roman"/>
          <w:color w:val="000000"/>
          <w:sz w:val="24"/>
        </w:rPr>
        <w:t xml:space="preserve"> </w:t>
      </w:r>
      <w:r>
        <w:rPr>
          <w:rFonts w:ascii="Times New Roman" w:hAnsi="Times New Roman"/>
          <w:color w:val="000000"/>
          <w:sz w:val="24"/>
        </w:rPr>
        <w:t xml:space="preserve">seconde limite majeure : lorsqu’un étudiant change de téléphone ou</w:t>
      </w:r>
      <w:r>
        <w:rPr>
          <w:rFonts w:ascii="Times New Roman" w:hAnsi="Times New Roman"/>
          <w:color w:val="000000"/>
          <w:sz w:val="24"/>
        </w:rPr>
        <w:t xml:space="preserve"> </w:t>
      </w:r>
      <w:r>
        <w:rPr>
          <w:rFonts w:ascii="Times New Roman" w:hAnsi="Times New Roman"/>
          <w:color w:val="000000"/>
          <w:sz w:val="24"/>
        </w:rPr>
        <w:t xml:space="preserve">réinstalle l’application, l’historique des fichiers partagés est</w:t>
      </w:r>
      <w:r>
        <w:rPr>
          <w:rFonts w:ascii="Times New Roman" w:hAnsi="Times New Roman"/>
          <w:color w:val="000000"/>
          <w:sz w:val="24"/>
        </w:rPr>
        <w:t xml:space="preserve"> </w:t>
      </w:r>
      <w:r>
        <w:rPr>
          <w:rFonts w:ascii="Times New Roman" w:hAnsi="Times New Roman"/>
          <w:color w:val="000000"/>
          <w:sz w:val="24"/>
        </w:rPr>
        <w:t xml:space="preserve">définitivement perdu, sauf sauvegarde préalable. L’</w:t>
      </w:r>
      <w:r>
        <w:rPr>
          <w:rFonts w:ascii="Times New Roman" w:hAnsi="Times New Roman"/>
          <w:b/>
          <w:color w:val="000000"/>
          <w:sz w:val="24"/>
        </w:rPr>
        <w:t xml:space="preserve">inaccessibilité aux</w:t>
      </w:r>
      <w:r>
        <w:rPr>
          <w:rFonts w:ascii="Times New Roman" w:hAnsi="Times New Roman"/>
          <w:b/>
          <w:color w:val="000000"/>
          <w:sz w:val="24"/>
        </w:rPr>
        <w:t xml:space="preserve"> </w:t>
      </w:r>
      <w:r>
        <w:rPr>
          <w:rFonts w:ascii="Times New Roman" w:hAnsi="Times New Roman"/>
          <w:b/>
          <w:color w:val="000000"/>
          <w:sz w:val="24"/>
        </w:rPr>
        <w:t xml:space="preserve">nouveaux étudiants</w:t>
      </w:r>
      <w:r>
        <w:rPr>
          <w:rFonts w:ascii="Times New Roman" w:hAnsi="Times New Roman"/>
          <w:color w:val="000000"/>
          <w:sz w:val="24"/>
        </w:rPr>
        <w:t xml:space="preserve"> </w:t>
      </w:r>
      <w:r>
        <w:rPr>
          <w:rFonts w:ascii="Times New Roman" w:hAnsi="Times New Roman"/>
          <w:color w:val="000000"/>
          <w:sz w:val="24"/>
        </w:rPr>
        <w:t xml:space="preserve">est une troisième limite : un étudiant qui intègre</w:t>
      </w:r>
      <w:r>
        <w:rPr>
          <w:rFonts w:ascii="Times New Roman" w:hAnsi="Times New Roman"/>
          <w:color w:val="000000"/>
          <w:sz w:val="24"/>
        </w:rPr>
        <w:t xml:space="preserve"> </w:t>
      </w:r>
      <w:r>
        <w:rPr>
          <w:rFonts w:ascii="Times New Roman" w:hAnsi="Times New Roman"/>
          <w:color w:val="000000"/>
          <w:sz w:val="24"/>
        </w:rPr>
        <w:t xml:space="preserve">l’AFI en cours d’année n’a accès qu’aux ressources publiées après son</w:t>
      </w:r>
      <w:r>
        <w:rPr>
          <w:rFonts w:ascii="Times New Roman" w:hAnsi="Times New Roman"/>
          <w:color w:val="000000"/>
          <w:sz w:val="24"/>
        </w:rPr>
        <w:t xml:space="preserve"> </w:t>
      </w:r>
      <w:r>
        <w:rPr>
          <w:rFonts w:ascii="Times New Roman" w:hAnsi="Times New Roman"/>
          <w:color w:val="000000"/>
          <w:sz w:val="24"/>
        </w:rPr>
        <w:t xml:space="preserve">entrée dans le groupe, privant les nouveaux arrivants du bénéfice des</w:t>
      </w:r>
      <w:r>
        <w:rPr>
          <w:rFonts w:ascii="Times New Roman" w:hAnsi="Times New Roman"/>
          <w:color w:val="000000"/>
          <w:sz w:val="24"/>
        </w:rPr>
        <w:t xml:space="preserve"> </w:t>
      </w:r>
      <w:r>
        <w:rPr>
          <w:rFonts w:ascii="Times New Roman" w:hAnsi="Times New Roman"/>
          <w:color w:val="000000"/>
          <w:sz w:val="24"/>
        </w:rPr>
        <w:t xml:space="preserve">ressources accumulées par les promotions précédentes.</w:t>
      </w:r>
    </w:p>
    <w:p>
      <w:pPr>
        <w:pStyle w:val="BodyText"/>
        <w:spacing w:line="360" w:lineRule="auto" w:after="120"/>
        <w:jc w:val="both"/>
      </w:pPr>
      <w:r>
        <w:rPr>
          <w:rFonts w:ascii="Times New Roman" w:hAnsi="Times New Roman"/>
          <w:color w:val="000000"/>
          <w:sz w:val="24"/>
        </w:rPr>
        <w:t xml:space="preserve">Les</w:t>
      </w:r>
      <w:r>
        <w:rPr>
          <w:rFonts w:ascii="Times New Roman" w:hAnsi="Times New Roman"/>
          <w:color w:val="000000"/>
          <w:sz w:val="24"/>
        </w:rPr>
        <w:t xml:space="preserve"> </w:t>
      </w:r>
      <w:r>
        <w:rPr>
          <w:rFonts w:ascii="Times New Roman" w:hAnsi="Times New Roman"/>
          <w:b/>
          <w:color w:val="000000"/>
          <w:sz w:val="24"/>
        </w:rPr>
        <w:t xml:space="preserve">transferts directs de fichiers</w:t>
      </w:r>
      <w:r>
        <w:rPr>
          <w:rFonts w:ascii="Times New Roman" w:hAnsi="Times New Roman"/>
          <w:color w:val="000000"/>
          <w:sz w:val="24"/>
        </w:rPr>
        <w:t xml:space="preserve"> </w:t>
      </w:r>
      <w:r>
        <w:rPr>
          <w:rFonts w:ascii="Times New Roman" w:hAnsi="Times New Roman"/>
          <w:color w:val="000000"/>
          <w:sz w:val="24"/>
        </w:rPr>
        <w:t xml:space="preserve">constituent le second dispositif</w:t>
      </w:r>
      <w:r>
        <w:rPr>
          <w:rFonts w:ascii="Times New Roman" w:hAnsi="Times New Roman"/>
          <w:color w:val="000000"/>
          <w:sz w:val="24"/>
        </w:rPr>
        <w:t xml:space="preserve"> </w:t>
      </w:r>
      <w:r>
        <w:rPr>
          <w:rFonts w:ascii="Times New Roman" w:hAnsi="Times New Roman"/>
          <w:color w:val="000000"/>
          <w:sz w:val="24"/>
        </w:rPr>
        <w:t xml:space="preserve">informel utilisé. Ils s’organisent selon des réseaux de relations</w:t>
      </w:r>
      <w:r>
        <w:rPr>
          <w:rFonts w:ascii="Times New Roman" w:hAnsi="Times New Roman"/>
          <w:color w:val="000000"/>
          <w:sz w:val="24"/>
        </w:rPr>
        <w:t xml:space="preserve"> </w:t>
      </w:r>
      <w:r>
        <w:rPr>
          <w:rFonts w:ascii="Times New Roman" w:hAnsi="Times New Roman"/>
          <w:color w:val="000000"/>
          <w:sz w:val="24"/>
        </w:rPr>
        <w:t xml:space="preserve">personnelles : un étudiant qui a manqué un cours demande directement à</w:t>
      </w:r>
      <w:r>
        <w:rPr>
          <w:rFonts w:ascii="Times New Roman" w:hAnsi="Times New Roman"/>
          <w:color w:val="000000"/>
          <w:sz w:val="24"/>
        </w:rPr>
        <w:t xml:space="preserve"> </w:t>
      </w:r>
      <w:r>
        <w:rPr>
          <w:rFonts w:ascii="Times New Roman" w:hAnsi="Times New Roman"/>
          <w:color w:val="000000"/>
          <w:sz w:val="24"/>
        </w:rPr>
        <w:t xml:space="preserve">un camarade de lui transférer le support. Ce mode de partage est</w:t>
      </w:r>
      <w:r>
        <w:rPr>
          <w:rFonts w:ascii="Times New Roman" w:hAnsi="Times New Roman"/>
          <w:color w:val="000000"/>
          <w:sz w:val="24"/>
        </w:rPr>
        <w:t xml:space="preserve"> </w:t>
      </w:r>
      <w:r>
        <w:rPr>
          <w:rFonts w:ascii="Times New Roman" w:hAnsi="Times New Roman"/>
          <w:color w:val="000000"/>
          <w:sz w:val="24"/>
        </w:rPr>
        <w:t xml:space="preserve">efficace à petite échelle mais est structurellement limité par les</w:t>
      </w:r>
      <w:r>
        <w:rPr>
          <w:rFonts w:ascii="Times New Roman" w:hAnsi="Times New Roman"/>
          <w:color w:val="000000"/>
          <w:sz w:val="24"/>
        </w:rPr>
        <w:t xml:space="preserve"> </w:t>
      </w:r>
      <w:r>
        <w:rPr>
          <w:rFonts w:ascii="Times New Roman" w:hAnsi="Times New Roman"/>
          <w:color w:val="000000"/>
          <w:sz w:val="24"/>
        </w:rPr>
        <w:t xml:space="preserve">réseaux de connaissance de chaque étudiant. Un étudiant peu intégré</w:t>
      </w:r>
      <w:r>
        <w:rPr>
          <w:rFonts w:ascii="Times New Roman" w:hAnsi="Times New Roman"/>
          <w:color w:val="000000"/>
          <w:sz w:val="24"/>
        </w:rPr>
        <w:t xml:space="preserve"> </w:t>
      </w:r>
      <w:r>
        <w:rPr>
          <w:rFonts w:ascii="Times New Roman" w:hAnsi="Times New Roman"/>
          <w:color w:val="000000"/>
          <w:sz w:val="24"/>
        </w:rPr>
        <w:t xml:space="preserve">socialement, ou nouvellement arrivé, n’a pas accès aux mêmes ressources</w:t>
      </w:r>
      <w:r>
        <w:rPr>
          <w:rFonts w:ascii="Times New Roman" w:hAnsi="Times New Roman"/>
          <w:color w:val="000000"/>
          <w:sz w:val="24"/>
        </w:rPr>
        <w:t xml:space="preserve"> </w:t>
      </w:r>
      <w:r>
        <w:rPr>
          <w:rFonts w:ascii="Times New Roman" w:hAnsi="Times New Roman"/>
          <w:color w:val="000000"/>
          <w:sz w:val="24"/>
        </w:rPr>
        <w:t xml:space="preserve">qu’un étudiant bien connecté dans sa promotion. Ce mécanisme informel</w:t>
      </w:r>
      <w:r>
        <w:rPr>
          <w:rFonts w:ascii="Times New Roman" w:hAnsi="Times New Roman"/>
          <w:color w:val="000000"/>
          <w:sz w:val="24"/>
        </w:rPr>
        <w:t xml:space="preserve"> </w:t>
      </w:r>
      <w:r>
        <w:rPr>
          <w:rFonts w:ascii="Times New Roman" w:hAnsi="Times New Roman"/>
          <w:color w:val="000000"/>
          <w:sz w:val="24"/>
        </w:rPr>
        <w:t xml:space="preserve">reproduit et amplifie des inégalités sociales préexistantes au sein de</w:t>
      </w:r>
      <w:r>
        <w:rPr>
          <w:rFonts w:ascii="Times New Roman" w:hAnsi="Times New Roman"/>
          <w:color w:val="000000"/>
          <w:sz w:val="24"/>
        </w:rPr>
        <w:t xml:space="preserve"> </w:t>
      </w:r>
      <w:r>
        <w:rPr>
          <w:rFonts w:ascii="Times New Roman" w:hAnsi="Times New Roman"/>
          <w:color w:val="000000"/>
          <w:sz w:val="24"/>
        </w:rPr>
        <w:t xml:space="preserve">la communauté estudiantine.</w:t>
      </w:r>
    </w:p>
    <w:p>
      <w:pPr>
        <w:pStyle w:val="Heading3"/>
        <w:spacing w:line="276" w:lineRule="auto" w:before="120" w:after="60"/>
        <w:jc w:val="left"/>
      </w:pPr>
      <w:bookmarkStart w:id="46" w:name="X3a2792eb8f8b42c0980f890ba982a61bb92e2fa"/>
      <w:r>
        <w:rPr>
          <w:rFonts w:ascii="Times New Roman" w:hAnsi="Times New Roman"/>
          <w:b/>
          <w:color w:val="000000"/>
          <w:sz w:val="24"/>
        </w:rPr>
        <w:t xml:space="preserve">2.3 Défaillances identifiées et besoins exprimés</w:t>
      </w:r>
      <w:bookmarkEnd w:id="46"/>
    </w:p>
    <w:p>
      <w:pPr>
        <w:pStyle w:val="FirstParagraph"/>
        <w:spacing w:line="360" w:lineRule="auto" w:after="120"/>
        <w:jc w:val="both"/>
      </w:pPr>
      <w:r>
        <w:rPr>
          <w:rFonts w:ascii="Times New Roman" w:hAnsi="Times New Roman"/>
          <w:color w:val="000000"/>
          <w:sz w:val="24"/>
        </w:rPr>
        <w:t xml:space="preserve">L’analyse des pratiques actuelles, combinée aux résultats du</w:t>
      </w:r>
      <w:r>
        <w:rPr>
          <w:rFonts w:ascii="Times New Roman" w:hAnsi="Times New Roman"/>
          <w:color w:val="000000"/>
          <w:sz w:val="24"/>
        </w:rPr>
        <w:t xml:space="preserve"> </w:t>
      </w:r>
      <w:r>
        <w:rPr>
          <w:rFonts w:ascii="Times New Roman" w:hAnsi="Times New Roman"/>
          <w:color w:val="000000"/>
          <w:sz w:val="24"/>
        </w:rPr>
        <w:t xml:space="preserve">questionnaire administré auprès des étudiants et délégués de l’AFI,</w:t>
      </w:r>
      <w:r>
        <w:rPr>
          <w:rFonts w:ascii="Times New Roman" w:hAnsi="Times New Roman"/>
          <w:color w:val="000000"/>
          <w:sz w:val="24"/>
        </w:rPr>
        <w:t xml:space="preserve"> </w:t>
      </w:r>
      <w:r>
        <w:rPr>
          <w:rFonts w:ascii="Times New Roman" w:hAnsi="Times New Roman"/>
          <w:color w:val="000000"/>
          <w:sz w:val="24"/>
        </w:rPr>
        <w:t xml:space="preserve">permet d’identifier avec précision les défaillances du système actuel et</w:t>
      </w:r>
      <w:r>
        <w:rPr>
          <w:rFonts w:ascii="Times New Roman" w:hAnsi="Times New Roman"/>
          <w:color w:val="000000"/>
          <w:sz w:val="24"/>
        </w:rPr>
        <w:t xml:space="preserve"> </w:t>
      </w:r>
      <w:r>
        <w:rPr>
          <w:rFonts w:ascii="Times New Roman" w:hAnsi="Times New Roman"/>
          <w:color w:val="000000"/>
          <w:sz w:val="24"/>
        </w:rPr>
        <w:t xml:space="preserve">les besoins exprimés par les différents acteurs.</w:t>
      </w:r>
    </w:p>
    <w:p>
      <w:pPr>
        <w:pStyle w:val="BodyText"/>
        <w:spacing w:line="360" w:lineRule="auto" w:after="120"/>
        <w:jc w:val="both"/>
      </w:pPr>
      <w:r>
        <w:rPr>
          <w:rFonts w:ascii="Times New Roman" w:hAnsi="Times New Roman"/>
          <w:color w:val="000000"/>
          <w:sz w:val="24"/>
        </w:rPr>
        <w:t xml:space="preserve">La première défaillance est la</w:t>
      </w:r>
      <w:r>
        <w:rPr>
          <w:rFonts w:ascii="Times New Roman" w:hAnsi="Times New Roman"/>
          <w:color w:val="000000"/>
          <w:sz w:val="24"/>
        </w:rPr>
        <w:t xml:space="preserve"> </w:t>
      </w:r>
      <w:r>
        <w:rPr>
          <w:rFonts w:ascii="Times New Roman" w:hAnsi="Times New Roman"/>
          <w:b/>
          <w:color w:val="000000"/>
          <w:sz w:val="24"/>
        </w:rPr>
        <w:t xml:space="preserve">volatilité de l’information</w:t>
      </w:r>
      <w:r>
        <w:rPr>
          <w:rFonts w:ascii="Times New Roman" w:hAnsi="Times New Roman"/>
          <w:color w:val="000000"/>
          <w:sz w:val="24"/>
        </w:rPr>
        <w:t xml:space="preserve">. Les</w:t>
      </w:r>
      <w:r>
        <w:rPr>
          <w:rFonts w:ascii="Times New Roman" w:hAnsi="Times New Roman"/>
          <w:color w:val="000000"/>
          <w:sz w:val="24"/>
        </w:rPr>
        <w:t xml:space="preserve"> </w:t>
      </w:r>
      <w:r>
        <w:rPr>
          <w:rFonts w:ascii="Times New Roman" w:hAnsi="Times New Roman"/>
          <w:color w:val="000000"/>
          <w:sz w:val="24"/>
        </w:rPr>
        <w:t xml:space="preserve">fichiers partagés via WhatsApp ont une durée de vie pratique de quelques</w:t>
      </w:r>
      <w:r>
        <w:rPr>
          <w:rFonts w:ascii="Times New Roman" w:hAnsi="Times New Roman"/>
          <w:color w:val="000000"/>
          <w:sz w:val="24"/>
        </w:rPr>
        <w:t xml:space="preserve"> </w:t>
      </w:r>
      <w:r>
        <w:rPr>
          <w:rFonts w:ascii="Times New Roman" w:hAnsi="Times New Roman"/>
          <w:color w:val="000000"/>
          <w:sz w:val="24"/>
        </w:rPr>
        <w:t xml:space="preserve">heures dans un groupe actif. Cette volatilité rend impossible la</w:t>
      </w:r>
      <w:r>
        <w:rPr>
          <w:rFonts w:ascii="Times New Roman" w:hAnsi="Times New Roman"/>
          <w:color w:val="000000"/>
          <w:sz w:val="24"/>
        </w:rPr>
        <w:t xml:space="preserve"> </w:t>
      </w:r>
      <w:r>
        <w:rPr>
          <w:rFonts w:ascii="Times New Roman" w:hAnsi="Times New Roman"/>
          <w:color w:val="000000"/>
          <w:sz w:val="24"/>
        </w:rPr>
        <w:t xml:space="preserve">constitution d’une base de ressources pédagogiques stable et accessible</w:t>
      </w:r>
      <w:r>
        <w:rPr>
          <w:rFonts w:ascii="Times New Roman" w:hAnsi="Times New Roman"/>
          <w:color w:val="000000"/>
          <w:sz w:val="24"/>
        </w:rPr>
        <w:t xml:space="preserve"> </w:t>
      </w:r>
      <w:r>
        <w:rPr>
          <w:rFonts w:ascii="Times New Roman" w:hAnsi="Times New Roman"/>
          <w:color w:val="000000"/>
          <w:sz w:val="24"/>
        </w:rPr>
        <w:t xml:space="preserve">dans le temps. Elle impose à chaque étudiant une gestion individuelle de</w:t>
      </w:r>
      <w:r>
        <w:rPr>
          <w:rFonts w:ascii="Times New Roman" w:hAnsi="Times New Roman"/>
          <w:color w:val="000000"/>
          <w:sz w:val="24"/>
        </w:rPr>
        <w:t xml:space="preserve"> </w:t>
      </w:r>
      <w:r>
        <w:rPr>
          <w:rFonts w:ascii="Times New Roman" w:hAnsi="Times New Roman"/>
          <w:color w:val="000000"/>
          <w:sz w:val="24"/>
        </w:rPr>
        <w:t xml:space="preserve">ses fichiers — souvent négligée en raison des contraintes de stockage</w:t>
      </w:r>
      <w:r>
        <w:rPr>
          <w:rFonts w:ascii="Times New Roman" w:hAnsi="Times New Roman"/>
          <w:color w:val="000000"/>
          <w:sz w:val="24"/>
        </w:rPr>
        <w:t xml:space="preserve"> </w:t>
      </w:r>
      <w:r>
        <w:rPr>
          <w:rFonts w:ascii="Times New Roman" w:hAnsi="Times New Roman"/>
          <w:color w:val="000000"/>
          <w:sz w:val="24"/>
        </w:rPr>
        <w:t xml:space="preserve">des appareils mobiles — et génère des situations fréquentes de perte</w:t>
      </w:r>
      <w:r>
        <w:rPr>
          <w:rFonts w:ascii="Times New Roman" w:hAnsi="Times New Roman"/>
          <w:color w:val="000000"/>
          <w:sz w:val="24"/>
        </w:rPr>
        <w:t xml:space="preserve"> </w:t>
      </w:r>
      <w:r>
        <w:rPr>
          <w:rFonts w:ascii="Times New Roman" w:hAnsi="Times New Roman"/>
          <w:color w:val="000000"/>
          <w:sz w:val="24"/>
        </w:rPr>
        <w:t xml:space="preserve">irrémédiable de ressources.</w:t>
      </w:r>
    </w:p>
    <w:p>
      <w:pPr>
        <w:pStyle w:val="BodyText"/>
        <w:spacing w:line="360" w:lineRule="auto" w:after="120"/>
        <w:jc w:val="both"/>
      </w:pPr>
      <w:r>
        <w:rPr>
          <w:rFonts w:ascii="Times New Roman" w:hAnsi="Times New Roman"/>
          <w:color w:val="000000"/>
          <w:sz w:val="24"/>
        </w:rPr>
        <w:t xml:space="preserve">La deuxième défaillance est le</w:t>
      </w:r>
      <w:r>
        <w:rPr>
          <w:rFonts w:ascii="Times New Roman" w:hAnsi="Times New Roman"/>
          <w:color w:val="000000"/>
          <w:sz w:val="24"/>
        </w:rPr>
        <w:t xml:space="preserve"> </w:t>
      </w:r>
      <w:r>
        <w:rPr>
          <w:rFonts w:ascii="Times New Roman" w:hAnsi="Times New Roman"/>
          <w:b/>
          <w:color w:val="000000"/>
          <w:sz w:val="24"/>
        </w:rPr>
        <w:t xml:space="preserve">désordre organisationnel</w:t>
      </w:r>
      <w:r>
        <w:rPr>
          <w:rFonts w:ascii="Times New Roman" w:hAnsi="Times New Roman"/>
          <w:color w:val="000000"/>
          <w:sz w:val="24"/>
        </w:rPr>
        <w:t xml:space="preserve">. L’absence</w:t>
      </w:r>
      <w:r>
        <w:rPr>
          <w:rFonts w:ascii="Times New Roman" w:hAnsi="Times New Roman"/>
          <w:color w:val="000000"/>
          <w:sz w:val="24"/>
        </w:rPr>
        <w:t xml:space="preserve"> </w:t>
      </w:r>
      <w:r>
        <w:rPr>
          <w:rFonts w:ascii="Times New Roman" w:hAnsi="Times New Roman"/>
          <w:color w:val="000000"/>
          <w:sz w:val="24"/>
        </w:rPr>
        <w:t xml:space="preserve">de classification cohérente des ressources par filière, niveau, matière</w:t>
      </w:r>
      <w:r>
        <w:rPr>
          <w:rFonts w:ascii="Times New Roman" w:hAnsi="Times New Roman"/>
          <w:color w:val="000000"/>
          <w:sz w:val="24"/>
        </w:rPr>
        <w:t xml:space="preserve"> </w:t>
      </w:r>
      <w:r>
        <w:rPr>
          <w:rFonts w:ascii="Times New Roman" w:hAnsi="Times New Roman"/>
          <w:color w:val="000000"/>
          <w:sz w:val="24"/>
        </w:rPr>
        <w:t xml:space="preserve">ou type de document transforme chaque tentative de retrouver un support</w:t>
      </w:r>
      <w:r>
        <w:rPr>
          <w:rFonts w:ascii="Times New Roman" w:hAnsi="Times New Roman"/>
          <w:color w:val="000000"/>
          <w:sz w:val="24"/>
        </w:rPr>
        <w:t xml:space="preserve"> </w:t>
      </w:r>
      <w:r>
        <w:rPr>
          <w:rFonts w:ascii="Times New Roman" w:hAnsi="Times New Roman"/>
          <w:color w:val="000000"/>
          <w:sz w:val="24"/>
        </w:rPr>
        <w:t xml:space="preserve">spécifique en une recherche laborieuse. Cette désorganisation est</w:t>
      </w:r>
      <w:r>
        <w:rPr>
          <w:rFonts w:ascii="Times New Roman" w:hAnsi="Times New Roman"/>
          <w:color w:val="000000"/>
          <w:sz w:val="24"/>
        </w:rPr>
        <w:t xml:space="preserve"> </w:t>
      </w:r>
      <w:r>
        <w:rPr>
          <w:rFonts w:ascii="Times New Roman" w:hAnsi="Times New Roman"/>
          <w:color w:val="000000"/>
          <w:sz w:val="24"/>
        </w:rPr>
        <w:t xml:space="preserve">particulièrement pénalisante en période de révisions, lorsque les</w:t>
      </w:r>
      <w:r>
        <w:rPr>
          <w:rFonts w:ascii="Times New Roman" w:hAnsi="Times New Roman"/>
          <w:color w:val="000000"/>
          <w:sz w:val="24"/>
        </w:rPr>
        <w:t xml:space="preserve"> </w:t>
      </w:r>
      <w:r>
        <w:rPr>
          <w:rFonts w:ascii="Times New Roman" w:hAnsi="Times New Roman"/>
          <w:color w:val="000000"/>
          <w:sz w:val="24"/>
        </w:rPr>
        <w:t xml:space="preserve">étudiants ont besoin d’accéder rapidement à des ressources précises de</w:t>
      </w:r>
      <w:r>
        <w:rPr>
          <w:rFonts w:ascii="Times New Roman" w:hAnsi="Times New Roman"/>
          <w:color w:val="000000"/>
          <w:sz w:val="24"/>
        </w:rPr>
        <w:t xml:space="preserve"> </w:t>
      </w:r>
      <w:r>
        <w:rPr>
          <w:rFonts w:ascii="Times New Roman" w:hAnsi="Times New Roman"/>
          <w:color w:val="000000"/>
          <w:sz w:val="24"/>
        </w:rPr>
        <w:t xml:space="preserve">semestres antérieurs.</w:t>
      </w:r>
    </w:p>
    <w:p>
      <w:pPr>
        <w:pStyle w:val="BodyText"/>
        <w:spacing w:line="360" w:lineRule="auto" w:after="120"/>
        <w:jc w:val="both"/>
      </w:pPr>
      <w:r>
        <w:rPr>
          <w:rFonts w:ascii="Times New Roman" w:hAnsi="Times New Roman"/>
          <w:color w:val="000000"/>
          <w:sz w:val="24"/>
        </w:rPr>
        <w:t xml:space="preserve">La troisième défaillance est l’</w:t>
      </w:r>
      <w:r>
        <w:rPr>
          <w:rFonts w:ascii="Times New Roman" w:hAnsi="Times New Roman"/>
          <w:b/>
          <w:color w:val="000000"/>
          <w:sz w:val="24"/>
        </w:rPr>
        <w:t xml:space="preserve">exclusion numérique</w:t>
      </w:r>
      <w:r>
        <w:rPr>
          <w:rFonts w:ascii="Times New Roman" w:hAnsi="Times New Roman"/>
          <w:color w:val="000000"/>
          <w:sz w:val="24"/>
        </w:rPr>
        <w:t xml:space="preserve">. Le modèle</w:t>
      </w:r>
      <w:r>
        <w:rPr>
          <w:rFonts w:ascii="Times New Roman" w:hAnsi="Times New Roman"/>
          <w:color w:val="000000"/>
          <w:sz w:val="24"/>
        </w:rPr>
        <w:t xml:space="preserve"> </w:t>
      </w:r>
      <w:r>
        <w:rPr>
          <w:rFonts w:ascii="Times New Roman" w:hAnsi="Times New Roman"/>
          <w:color w:val="000000"/>
          <w:sz w:val="24"/>
        </w:rPr>
        <w:t xml:space="preserve">WhatsApp est structurellement discriminant envers les étudiants dont les</w:t>
      </w:r>
      <w:r>
        <w:rPr>
          <w:rFonts w:ascii="Times New Roman" w:hAnsi="Times New Roman"/>
          <w:color w:val="000000"/>
          <w:sz w:val="24"/>
        </w:rPr>
        <w:t xml:space="preserve"> </w:t>
      </w:r>
      <w:r>
        <w:rPr>
          <w:rFonts w:ascii="Times New Roman" w:hAnsi="Times New Roman"/>
          <w:color w:val="000000"/>
          <w:sz w:val="24"/>
        </w:rPr>
        <w:t xml:space="preserve">appareils sont insuffisamment performants, ou dont la connexion internet</w:t>
      </w:r>
      <w:r>
        <w:rPr>
          <w:rFonts w:ascii="Times New Roman" w:hAnsi="Times New Roman"/>
          <w:color w:val="000000"/>
          <w:sz w:val="24"/>
        </w:rPr>
        <w:t xml:space="preserve"> </w:t>
      </w:r>
      <w:r>
        <w:rPr>
          <w:rFonts w:ascii="Times New Roman" w:hAnsi="Times New Roman"/>
          <w:color w:val="000000"/>
          <w:sz w:val="24"/>
        </w:rPr>
        <w:t xml:space="preserve">est instable ou trop coûteuse. Ces étudiants sont mécaniquement</w:t>
      </w:r>
      <w:r>
        <w:rPr>
          <w:rFonts w:ascii="Times New Roman" w:hAnsi="Times New Roman"/>
          <w:color w:val="000000"/>
          <w:sz w:val="24"/>
        </w:rPr>
        <w:t xml:space="preserve"> </w:t>
      </w:r>
      <w:r>
        <w:rPr>
          <w:rFonts w:ascii="Times New Roman" w:hAnsi="Times New Roman"/>
          <w:color w:val="000000"/>
          <w:sz w:val="24"/>
        </w:rPr>
        <w:t xml:space="preserve">désavantagés dans l’accès aux ressources pédagogiques, ce qui porte</w:t>
      </w:r>
      <w:r>
        <w:rPr>
          <w:rFonts w:ascii="Times New Roman" w:hAnsi="Times New Roman"/>
          <w:color w:val="000000"/>
          <w:sz w:val="24"/>
        </w:rPr>
        <w:t xml:space="preserve"> </w:t>
      </w:r>
      <w:r>
        <w:rPr>
          <w:rFonts w:ascii="Times New Roman" w:hAnsi="Times New Roman"/>
          <w:color w:val="000000"/>
          <w:sz w:val="24"/>
        </w:rPr>
        <w:t xml:space="preserve">atteinte au principe fondamental d’égalité des chances dans l’accès au</w:t>
      </w:r>
      <w:r>
        <w:rPr>
          <w:rFonts w:ascii="Times New Roman" w:hAnsi="Times New Roman"/>
          <w:color w:val="000000"/>
          <w:sz w:val="24"/>
        </w:rPr>
        <w:t xml:space="preserve"> </w:t>
      </w:r>
      <w:r>
        <w:rPr>
          <w:rFonts w:ascii="Times New Roman" w:hAnsi="Times New Roman"/>
          <w:color w:val="000000"/>
          <w:sz w:val="24"/>
        </w:rPr>
        <w:t xml:space="preserve">savoir.</w:t>
      </w:r>
    </w:p>
    <w:p>
      <w:pPr>
        <w:pStyle w:val="BodyText"/>
        <w:spacing w:line="360" w:lineRule="auto" w:after="120"/>
        <w:jc w:val="both"/>
      </w:pPr>
      <w:r>
        <w:rPr>
          <w:rFonts w:ascii="Times New Roman" w:hAnsi="Times New Roman"/>
          <w:color w:val="000000"/>
          <w:sz w:val="24"/>
        </w:rPr>
        <w:t xml:space="preserve">La quatrième défaillance est l’</w:t>
      </w:r>
      <w:r>
        <w:rPr>
          <w:rFonts w:ascii="Times New Roman" w:hAnsi="Times New Roman"/>
          <w:b/>
          <w:color w:val="000000"/>
          <w:sz w:val="24"/>
        </w:rPr>
        <w:t xml:space="preserve">absence de collaboration structurée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Les échanges informels sur WhatsApp ne permettent ni la valorisation des</w:t>
      </w:r>
      <w:r>
        <w:rPr>
          <w:rFonts w:ascii="Times New Roman" w:hAnsi="Times New Roman"/>
          <w:color w:val="000000"/>
          <w:sz w:val="24"/>
        </w:rPr>
        <w:t xml:space="preserve"> </w:t>
      </w:r>
      <w:r>
        <w:rPr>
          <w:rFonts w:ascii="Times New Roman" w:hAnsi="Times New Roman"/>
          <w:color w:val="000000"/>
          <w:sz w:val="24"/>
        </w:rPr>
        <w:t xml:space="preserve">meilleures contributions pédagogiques, ni la construction d’une base de</w:t>
      </w:r>
      <w:r>
        <w:rPr>
          <w:rFonts w:ascii="Times New Roman" w:hAnsi="Times New Roman"/>
          <w:color w:val="000000"/>
          <w:sz w:val="24"/>
        </w:rPr>
        <w:t xml:space="preserve"> </w:t>
      </w:r>
      <w:r>
        <w:rPr>
          <w:rFonts w:ascii="Times New Roman" w:hAnsi="Times New Roman"/>
          <w:color w:val="000000"/>
          <w:sz w:val="24"/>
        </w:rPr>
        <w:t xml:space="preserve">connaissances collective pérenne. Un résumé brillant rédigé par un</w:t>
      </w:r>
      <w:r>
        <w:rPr>
          <w:rFonts w:ascii="Times New Roman" w:hAnsi="Times New Roman"/>
          <w:color w:val="000000"/>
          <w:sz w:val="24"/>
        </w:rPr>
        <w:t xml:space="preserve"> </w:t>
      </w:r>
      <w:r>
        <w:rPr>
          <w:rFonts w:ascii="Times New Roman" w:hAnsi="Times New Roman"/>
          <w:color w:val="000000"/>
          <w:sz w:val="24"/>
        </w:rPr>
        <w:t xml:space="preserve">étudiant d’excellence, partagé dans un groupe WhatsApp, disparaît aussi</w:t>
      </w:r>
      <w:r>
        <w:rPr>
          <w:rFonts w:ascii="Times New Roman" w:hAnsi="Times New Roman"/>
          <w:color w:val="000000"/>
          <w:sz w:val="24"/>
        </w:rPr>
        <w:t xml:space="preserve"> </w:t>
      </w:r>
      <w:r>
        <w:rPr>
          <w:rFonts w:ascii="Times New Roman" w:hAnsi="Times New Roman"/>
          <w:color w:val="000000"/>
          <w:sz w:val="24"/>
        </w:rPr>
        <w:t xml:space="preserve">vite qu’un message de convivialité. Il n’existe aucun mécanisme pour</w:t>
      </w:r>
      <w:r>
        <w:rPr>
          <w:rFonts w:ascii="Times New Roman" w:hAnsi="Times New Roman"/>
          <w:color w:val="000000"/>
          <w:sz w:val="24"/>
        </w:rPr>
        <w:t xml:space="preserve"> </w:t>
      </w:r>
      <w:r>
        <w:rPr>
          <w:rFonts w:ascii="Times New Roman" w:hAnsi="Times New Roman"/>
          <w:color w:val="000000"/>
          <w:sz w:val="24"/>
        </w:rPr>
        <w:t xml:space="preserve">capitaliser sur ces contributions et les rendre durablement accessibles</w:t>
      </w:r>
      <w:r>
        <w:rPr>
          <w:rFonts w:ascii="Times New Roman" w:hAnsi="Times New Roman"/>
          <w:color w:val="000000"/>
          <w:sz w:val="24"/>
        </w:rPr>
        <w:t xml:space="preserve"> </w:t>
      </w:r>
      <w:r>
        <w:rPr>
          <w:rFonts w:ascii="Times New Roman" w:hAnsi="Times New Roman"/>
          <w:color w:val="000000"/>
          <w:sz w:val="24"/>
        </w:rPr>
        <w:t xml:space="preserve">à l’ensemble de la communauté.</w:t>
      </w:r>
    </w:p>
    <w:p>
      <w:pPr>
        <w:pStyle w:val="BodyText"/>
        <w:spacing w:line="360" w:lineRule="auto" w:after="120"/>
        <w:jc w:val="both"/>
      </w:pPr>
      <w:r>
        <w:rPr>
          <w:rFonts w:ascii="Times New Roman" w:hAnsi="Times New Roman"/>
          <w:color w:val="000000"/>
          <w:sz w:val="24"/>
        </w:rPr>
        <w:t xml:space="preserve">À ces quatre défaillances structurelles correspondent quatre besoins</w:t>
      </w:r>
      <w:r>
        <w:rPr>
          <w:rFonts w:ascii="Times New Roman" w:hAnsi="Times New Roman"/>
          <w:color w:val="000000"/>
          <w:sz w:val="24"/>
        </w:rPr>
        <w:t xml:space="preserve"> </w:t>
      </w:r>
      <w:r>
        <w:rPr>
          <w:rFonts w:ascii="Times New Roman" w:hAnsi="Times New Roman"/>
          <w:color w:val="000000"/>
          <w:sz w:val="24"/>
        </w:rPr>
        <w:t xml:space="preserve">fondamentaux exprimés par les utilisateurs interrogés :</w:t>
      </w:r>
    </w:p>
    <w:p>
      <w:pPr>
        <w:numPr>
          <w:ilvl w:val="0"/>
          <w:numId w:val="1004"/>
        </w:numPr>
        <w:spacing w:line="360" w:lineRule="auto" w:after="120"/>
        <w:jc w:val="both"/>
      </w:pPr>
      <w:r>
        <w:rPr>
          <w:rFonts w:ascii="Times New Roman" w:hAnsi="Times New Roman"/>
          <w:color w:val="000000"/>
          <w:sz w:val="24"/>
        </w:rPr>
        <w:t xml:space="preserve">Un espace de stockage centralisé, sécurisé et pérenne, accessible</w:t>
      </w:r>
      <w:r>
        <w:rPr>
          <w:rFonts w:ascii="Times New Roman" w:hAnsi="Times New Roman"/>
          <w:color w:val="000000"/>
          <w:sz w:val="24"/>
        </w:rPr>
        <w:t xml:space="preserve"> </w:t>
      </w:r>
      <w:r>
        <w:rPr>
          <w:rFonts w:ascii="Times New Roman" w:hAnsi="Times New Roman"/>
          <w:color w:val="000000"/>
          <w:sz w:val="24"/>
        </w:rPr>
        <w:t xml:space="preserve">depuis n’importe quel appareil connecté ;</w:t>
      </w:r>
    </w:p>
    <w:p>
      <w:pPr>
        <w:numPr>
          <w:ilvl w:val="0"/>
          <w:numId w:val="1004"/>
        </w:numPr>
        <w:spacing w:line="360" w:lineRule="auto" w:after="120"/>
        <w:jc w:val="both"/>
      </w:pPr>
      <w:r>
        <w:rPr>
          <w:rFonts w:ascii="Times New Roman" w:hAnsi="Times New Roman"/>
          <w:color w:val="000000"/>
          <w:sz w:val="24"/>
        </w:rPr>
        <w:t xml:space="preserve">Un système de classification hiérarchique clair et cohérent (filière</w:t>
      </w:r>
      <w:r>
        <w:rPr>
          <w:rFonts w:ascii="Times New Roman" w:hAnsi="Times New Roman"/>
          <w:color w:val="000000"/>
          <w:sz w:val="24"/>
        </w:rPr>
        <w:t xml:space="preserve"> </w:t>
      </w:r>
      <w:r>
        <w:rPr>
          <w:rFonts w:ascii="Times New Roman" w:hAnsi="Times New Roman"/>
          <w:color w:val="000000"/>
          <w:sz w:val="24"/>
        </w:rPr>
        <w:t xml:space="preserve">→ niveau → matière → type de ressource) permettant de retrouver</w:t>
      </w:r>
      <w:r>
        <w:rPr>
          <w:rFonts w:ascii="Times New Roman" w:hAnsi="Times New Roman"/>
          <w:color w:val="000000"/>
          <w:sz w:val="24"/>
        </w:rPr>
        <w:t xml:space="preserve"> </w:t>
      </w:r>
      <w:r>
        <w:rPr>
          <w:rFonts w:ascii="Times New Roman" w:hAnsi="Times New Roman"/>
          <w:color w:val="000000"/>
          <w:sz w:val="24"/>
        </w:rPr>
        <w:t xml:space="preserve">n’importe quelle ressource en moins de trois clics ;</w:t>
      </w:r>
    </w:p>
    <w:p>
      <w:pPr>
        <w:numPr>
          <w:ilvl w:val="0"/>
          <w:numId w:val="1004"/>
        </w:numPr>
        <w:spacing w:line="360" w:lineRule="auto" w:after="120"/>
        <w:jc w:val="both"/>
      </w:pPr>
      <w:r>
        <w:rPr>
          <w:rFonts w:ascii="Times New Roman" w:hAnsi="Times New Roman"/>
          <w:color w:val="000000"/>
          <w:sz w:val="24"/>
        </w:rPr>
        <w:t xml:space="preserve">Un accès fiable aux ressources même en situation de connectivité</w:t>
      </w:r>
      <w:r>
        <w:rPr>
          <w:rFonts w:ascii="Times New Roman" w:hAnsi="Times New Roman"/>
          <w:color w:val="000000"/>
          <w:sz w:val="24"/>
        </w:rPr>
        <w:t xml:space="preserve"> </w:t>
      </w:r>
      <w:r>
        <w:rPr>
          <w:rFonts w:ascii="Times New Roman" w:hAnsi="Times New Roman"/>
          <w:color w:val="000000"/>
          <w:sz w:val="24"/>
        </w:rPr>
        <w:t xml:space="preserve">limitée, grâce à la consultation hors connexion sur l’application</w:t>
      </w:r>
      <w:r>
        <w:rPr>
          <w:rFonts w:ascii="Times New Roman" w:hAnsi="Times New Roman"/>
          <w:color w:val="000000"/>
          <w:sz w:val="24"/>
        </w:rPr>
        <w:t xml:space="preserve"> </w:t>
      </w:r>
      <w:r>
        <w:rPr>
          <w:rFonts w:ascii="Times New Roman" w:hAnsi="Times New Roman"/>
          <w:color w:val="000000"/>
          <w:sz w:val="24"/>
        </w:rPr>
        <w:t xml:space="preserve">mobile ;</w:t>
      </w:r>
    </w:p>
    <w:p>
      <w:pPr>
        <w:numPr>
          <w:ilvl w:val="0"/>
          <w:numId w:val="1004"/>
        </w:numPr>
        <w:spacing w:line="360" w:lineRule="auto" w:after="120"/>
        <w:jc w:val="both"/>
      </w:pPr>
      <w:r>
        <w:rPr>
          <w:rFonts w:ascii="Times New Roman" w:hAnsi="Times New Roman"/>
          <w:color w:val="000000"/>
          <w:sz w:val="24"/>
        </w:rPr>
        <w:t xml:space="preserve">Un mécanisme de collaboration structurée permettant aux étudiants</w:t>
      </w:r>
      <w:r>
        <w:rPr>
          <w:rFonts w:ascii="Times New Roman" w:hAnsi="Times New Roman"/>
          <w:color w:val="000000"/>
          <w:sz w:val="24"/>
        </w:rPr>
        <w:t xml:space="preserve"> </w:t>
      </w:r>
      <w:r>
        <w:rPr>
          <w:rFonts w:ascii="Times New Roman" w:hAnsi="Times New Roman"/>
          <w:color w:val="000000"/>
          <w:sz w:val="24"/>
        </w:rPr>
        <w:t xml:space="preserve">d’enrichir les ressources existantes par des commentaires</w:t>
      </w:r>
      <w:r>
        <w:rPr>
          <w:rFonts w:ascii="Times New Roman" w:hAnsi="Times New Roman"/>
          <w:color w:val="000000"/>
          <w:sz w:val="24"/>
        </w:rPr>
        <w:t xml:space="preserve"> </w:t>
      </w:r>
      <w:r>
        <w:rPr>
          <w:rFonts w:ascii="Times New Roman" w:hAnsi="Times New Roman"/>
          <w:color w:val="000000"/>
          <w:sz w:val="24"/>
        </w:rPr>
        <w:t xml:space="preserve">contextualisés, et de valoriser les contributions de qualité.</w:t>
      </w:r>
    </w:p>
    <w:p>
      <w:pPr>
        <w:pStyle w:val="DefinitionTerm"/>
        <w:spacing w:line="360" w:lineRule="auto" w:after="120"/>
        <w:jc w:val="both"/>
      </w:pPr>
      <w:r>
        <w:rPr>
          <w:rFonts w:ascii="Times New Roman" w:hAnsi="Times New Roman"/>
          <w:color w:val="000000"/>
          <w:sz w:val="24"/>
        </w:rPr>
        <w:t xml:space="preserve">La plateforme développée répond point par point à chacun de ces besoins</w:t>
      </w:r>
    </w:p>
    <w:p>
      <w:pPr>
        <w:pStyle w:val="Definition"/>
        <w:spacing w:line="360" w:lineRule="auto" w:after="120"/>
        <w:jc w:val="both"/>
      </w:pPr>
      <w:r>
        <w:rPr>
          <w:rFonts w:ascii="Times New Roman" w:hAnsi="Times New Roman"/>
          <w:color w:val="000000"/>
          <w:sz w:val="24"/>
        </w:rPr>
        <w:t xml:space="preserve">serveur centralisé avec sauvegardes automatiques pour éliminer la</w:t>
      </w:r>
      <w:r>
        <w:rPr>
          <w:rFonts w:ascii="Times New Roman" w:hAnsi="Times New Roman"/>
          <w:color w:val="000000"/>
          <w:sz w:val="24"/>
        </w:rPr>
        <w:t xml:space="preserve"> </w:t>
      </w:r>
      <w:r>
        <w:rPr>
          <w:rFonts w:ascii="Times New Roman" w:hAnsi="Times New Roman"/>
          <w:color w:val="000000"/>
          <w:sz w:val="24"/>
        </w:rPr>
        <w:t xml:space="preserve">perte de fichiers, classification forcée à l’upload pour mettre fin</w:t>
      </w:r>
      <w:r>
        <w:rPr>
          <w:rFonts w:ascii="Times New Roman" w:hAnsi="Times New Roman"/>
          <w:color w:val="000000"/>
          <w:sz w:val="24"/>
        </w:rPr>
        <w:t xml:space="preserve"> </w:t>
      </w:r>
      <w:r>
        <w:rPr>
          <w:rFonts w:ascii="Times New Roman" w:hAnsi="Times New Roman"/>
          <w:color w:val="000000"/>
          <w:sz w:val="24"/>
        </w:rPr>
        <w:t xml:space="preserve">au désordre organisationnel, consultation en ligne comme hors</w:t>
      </w:r>
      <w:r>
        <w:rPr>
          <w:rFonts w:ascii="Times New Roman" w:hAnsi="Times New Roman"/>
          <w:color w:val="000000"/>
          <w:sz w:val="24"/>
        </w:rPr>
        <w:t xml:space="preserve"> </w:t>
      </w:r>
      <w:r>
        <w:rPr>
          <w:rFonts w:ascii="Times New Roman" w:hAnsi="Times New Roman"/>
          <w:color w:val="000000"/>
          <w:sz w:val="24"/>
        </w:rPr>
        <w:t xml:space="preserve">connexion sur l’application mobile pour lutter contre l’exclusion</w:t>
      </w:r>
      <w:r>
        <w:rPr>
          <w:rFonts w:ascii="Times New Roman" w:hAnsi="Times New Roman"/>
          <w:color w:val="000000"/>
          <w:sz w:val="24"/>
        </w:rPr>
        <w:t xml:space="preserve"> </w:t>
      </w:r>
      <w:r>
        <w:rPr>
          <w:rFonts w:ascii="Times New Roman" w:hAnsi="Times New Roman"/>
          <w:color w:val="000000"/>
          <w:sz w:val="24"/>
        </w:rPr>
        <w:t xml:space="preserve">numérique, et espaces de commentaires et de discussion de classe</w:t>
      </w:r>
      <w:r>
        <w:rPr>
          <w:rFonts w:ascii="Times New Roman" w:hAnsi="Times New Roman"/>
          <w:color w:val="000000"/>
          <w:sz w:val="24"/>
        </w:rPr>
        <w:t xml:space="preserve"> </w:t>
      </w:r>
      <w:r>
        <w:rPr>
          <w:rFonts w:ascii="Times New Roman" w:hAnsi="Times New Roman"/>
          <w:color w:val="000000"/>
          <w:sz w:val="24"/>
        </w:rPr>
        <w:t xml:space="preserve">pour structurer la collaboration entre pairs.</w:t>
      </w:r>
    </w:p>
    <w:p>
      <w:pPr>
        <w:pStyle w:val="FirstParagraph"/>
        <w:spacing w:line="360" w:lineRule="auto" w:after="120"/>
        <w:jc w:val="both"/>
      </w:pPr>
      <w:r>
        <w:rPr>
          <w:rFonts w:ascii="Times New Roman" w:hAnsi="Times New Roman"/>
          <w:color w:val="000000"/>
          <w:sz w:val="24"/>
        </w:rPr>
        <w:t xml:space="preserve">La décision de confier la publication directement au</w:t>
      </w:r>
      <w:r>
        <w:rPr>
          <w:rFonts w:ascii="Times New Roman" w:hAnsi="Times New Roman"/>
          <w:color w:val="000000"/>
          <w:sz w:val="24"/>
        </w:rPr>
        <w:t xml:space="preserve"> </w:t>
      </w:r>
      <w:r>
        <w:rPr>
          <w:rFonts w:ascii="Times New Roman" w:hAnsi="Times New Roman"/>
          <w:b/>
          <w:color w:val="000000"/>
          <w:sz w:val="24"/>
        </w:rPr>
        <w:t xml:space="preserve">Délégué de</w:t>
      </w:r>
      <w:r>
        <w:rPr>
          <w:rFonts w:ascii="Times New Roman" w:hAnsi="Times New Roman"/>
          <w:b/>
          <w:color w:val="000000"/>
          <w:sz w:val="24"/>
        </w:rPr>
        <w:t xml:space="preserve"> </w:t>
      </w:r>
      <w:r>
        <w:rPr>
          <w:rFonts w:ascii="Times New Roman" w:hAnsi="Times New Roman"/>
          <w:b/>
          <w:color w:val="000000"/>
          <w:sz w:val="24"/>
        </w:rPr>
        <w:t xml:space="preserve">promotion</w:t>
      </w:r>
      <w:r>
        <w:rPr>
          <w:rFonts w:ascii="Times New Roman" w:hAnsi="Times New Roman"/>
          <w:color w:val="000000"/>
          <w:sz w:val="24"/>
        </w:rPr>
        <w:t xml:space="preserve"> </w:t>
      </w:r>
      <w:r>
        <w:rPr>
          <w:rFonts w:ascii="Times New Roman" w:hAnsi="Times New Roman"/>
          <w:color w:val="000000"/>
          <w:sz w:val="24"/>
        </w:rPr>
        <w:t xml:space="preserve">— sans validation administrative intermédiaire — répond à un</w:t>
      </w:r>
      <w:r>
        <w:rPr>
          <w:rFonts w:ascii="Times New Roman" w:hAnsi="Times New Roman"/>
          <w:color w:val="000000"/>
          <w:sz w:val="24"/>
        </w:rPr>
        <w:t xml:space="preserve"> </w:t>
      </w:r>
      <w:r>
        <w:rPr>
          <w:rFonts w:ascii="Times New Roman" w:hAnsi="Times New Roman"/>
          <w:color w:val="000000"/>
          <w:sz w:val="24"/>
        </w:rPr>
        <w:t xml:space="preserve">besoin d’agilité exprimé explicitement lors du questionnaire. Les</w:t>
      </w:r>
      <w:r>
        <w:rPr>
          <w:rFonts w:ascii="Times New Roman" w:hAnsi="Times New Roman"/>
          <w:color w:val="000000"/>
          <w:sz w:val="24"/>
        </w:rPr>
        <w:t xml:space="preserve"> </w:t>
      </w:r>
      <w:r>
        <w:rPr>
          <w:rFonts w:ascii="Times New Roman" w:hAnsi="Times New Roman"/>
          <w:color w:val="000000"/>
          <w:sz w:val="24"/>
        </w:rPr>
        <w:t xml:space="preserve">délégués interrogés ont souligné la lourdeur des systèmes de validation</w:t>
      </w:r>
      <w:r>
        <w:rPr>
          <w:rFonts w:ascii="Times New Roman" w:hAnsi="Times New Roman"/>
          <w:color w:val="000000"/>
          <w:sz w:val="24"/>
        </w:rPr>
        <w:t xml:space="preserve"> </w:t>
      </w:r>
      <w:r>
        <w:rPr>
          <w:rFonts w:ascii="Times New Roman" w:hAnsi="Times New Roman"/>
          <w:color w:val="000000"/>
          <w:sz w:val="24"/>
        </w:rPr>
        <w:t xml:space="preserve">classiques, qui introduisent des délais inacceptables entre le moment où</w:t>
      </w:r>
      <w:r>
        <w:rPr>
          <w:rFonts w:ascii="Times New Roman" w:hAnsi="Times New Roman"/>
          <w:color w:val="000000"/>
          <w:sz w:val="24"/>
        </w:rPr>
        <w:t xml:space="preserve"> </w:t>
      </w:r>
      <w:r>
        <w:rPr>
          <w:rFonts w:ascii="Times New Roman" w:hAnsi="Times New Roman"/>
          <w:color w:val="000000"/>
          <w:sz w:val="24"/>
        </w:rPr>
        <w:t xml:space="preserve">une ressource est disponible et celui où les étudiants peuvent y</w:t>
      </w:r>
      <w:r>
        <w:rPr>
          <w:rFonts w:ascii="Times New Roman" w:hAnsi="Times New Roman"/>
          <w:color w:val="000000"/>
          <w:sz w:val="24"/>
        </w:rPr>
        <w:t xml:space="preserve"> </w:t>
      </w:r>
      <w:r>
        <w:rPr>
          <w:rFonts w:ascii="Times New Roman" w:hAnsi="Times New Roman"/>
          <w:color w:val="000000"/>
          <w:sz w:val="24"/>
        </w:rPr>
        <w:t xml:space="preserve">accéder. En accordant au Délégué un droit de publication directe, la</w:t>
      </w:r>
      <w:r>
        <w:rPr>
          <w:rFonts w:ascii="Times New Roman" w:hAnsi="Times New Roman"/>
          <w:color w:val="000000"/>
          <w:sz w:val="24"/>
        </w:rPr>
        <w:t xml:space="preserve"> </w:t>
      </w:r>
      <w:r>
        <w:rPr>
          <w:rFonts w:ascii="Times New Roman" w:hAnsi="Times New Roman"/>
          <w:color w:val="000000"/>
          <w:sz w:val="24"/>
        </w:rPr>
        <w:t xml:space="preserve">plateforme fait le choix de la réactivité et de la confiance, tout en</w:t>
      </w:r>
      <w:r>
        <w:rPr>
          <w:rFonts w:ascii="Times New Roman" w:hAnsi="Times New Roman"/>
          <w:color w:val="000000"/>
          <w:sz w:val="24"/>
        </w:rPr>
        <w:t xml:space="preserve"> </w:t>
      </w:r>
      <w:r>
        <w:rPr>
          <w:rFonts w:ascii="Times New Roman" w:hAnsi="Times New Roman"/>
          <w:color w:val="000000"/>
          <w:sz w:val="24"/>
        </w:rPr>
        <w:t xml:space="preserve">maintenant une modération administrative possible.</w:t>
      </w:r>
    </w:p>
    <w:p>
      <w:pPr>
        <w:pStyle w:val="Heading3"/>
        <w:spacing w:line="276" w:lineRule="auto" w:before="120" w:after="60"/>
        <w:jc w:val="left"/>
      </w:pPr>
      <w:bookmarkStart w:id="47" w:name="conclusion-du-chapitre-ii"/>
      <w:r>
        <w:rPr>
          <w:rFonts w:ascii="Times New Roman" w:hAnsi="Times New Roman"/>
          <w:b/>
          <w:color w:val="000000"/>
          <w:sz w:val="24"/>
        </w:rPr>
        <w:t xml:space="preserve">Conclusion du Chapitre II</w:t>
      </w:r>
      <w:bookmarkEnd w:id="47"/>
    </w:p>
    <w:p>
      <w:pPr>
        <w:pStyle w:val="FirstParagraph"/>
        <w:spacing w:line="360" w:lineRule="auto" w:after="120"/>
        <w:jc w:val="both"/>
      </w:pPr>
      <w:r>
        <w:rPr>
          <w:rFonts w:ascii="Times New Roman" w:hAnsi="Times New Roman"/>
          <w:color w:val="000000"/>
          <w:sz w:val="24"/>
        </w:rPr>
        <w:t xml:space="preserve">Ce deuxième chapitre a établi le diagnostic contextuel sur lequel repose</w:t>
      </w:r>
      <w:r>
        <w:rPr>
          <w:rFonts w:ascii="Times New Roman" w:hAnsi="Times New Roman"/>
          <w:color w:val="000000"/>
          <w:sz w:val="24"/>
        </w:rPr>
        <w:t xml:space="preserve"> </w:t>
      </w:r>
      <w:r>
        <w:rPr>
          <w:rFonts w:ascii="Times New Roman" w:hAnsi="Times New Roman"/>
          <w:color w:val="000000"/>
          <w:sz w:val="24"/>
        </w:rPr>
        <w:t xml:space="preserve">l’ensemble du projet. À l’échelle macro, la numérisation de</w:t>
      </w:r>
      <w:r>
        <w:rPr>
          <w:rFonts w:ascii="Times New Roman" w:hAnsi="Times New Roman"/>
          <w:color w:val="000000"/>
          <w:sz w:val="24"/>
        </w:rPr>
        <w:t xml:space="preserve"> </w:t>
      </w:r>
      <w:r>
        <w:rPr>
          <w:rFonts w:ascii="Times New Roman" w:hAnsi="Times New Roman"/>
          <w:color w:val="000000"/>
          <w:sz w:val="24"/>
        </w:rPr>
        <w:t xml:space="preserve">l’enseignement supérieur en Afrique subsaharienne est une dynamique</w:t>
      </w:r>
      <w:r>
        <w:rPr>
          <w:rFonts w:ascii="Times New Roman" w:hAnsi="Times New Roman"/>
          <w:color w:val="000000"/>
          <w:sz w:val="24"/>
        </w:rPr>
        <w:t xml:space="preserve"> </w:t>
      </w:r>
      <w:r>
        <w:rPr>
          <w:rFonts w:ascii="Times New Roman" w:hAnsi="Times New Roman"/>
          <w:color w:val="000000"/>
          <w:sz w:val="24"/>
        </w:rPr>
        <w:t xml:space="preserve">irréversible, portée par la diffusion du mobile et accélérée par la</w:t>
      </w:r>
      <w:r>
        <w:rPr>
          <w:rFonts w:ascii="Times New Roman" w:hAnsi="Times New Roman"/>
          <w:color w:val="000000"/>
          <w:sz w:val="24"/>
        </w:rPr>
        <w:t xml:space="preserve"> </w:t>
      </w:r>
      <w:r>
        <w:rPr>
          <w:rFonts w:ascii="Times New Roman" w:hAnsi="Times New Roman"/>
          <w:color w:val="000000"/>
          <w:sz w:val="24"/>
        </w:rPr>
        <w:t xml:space="preserve">rupture sanitaire de 2020. Elle soulève des enjeux fondamentaux</w:t>
      </w:r>
      <w:r>
        <w:rPr>
          <w:rFonts w:ascii="Times New Roman" w:hAnsi="Times New Roman"/>
          <w:color w:val="000000"/>
          <w:sz w:val="24"/>
        </w:rPr>
        <w:t xml:space="preserve"> </w:t>
      </w:r>
      <w:r>
        <w:rPr>
          <w:rFonts w:ascii="Times New Roman" w:hAnsi="Times New Roman"/>
          <w:color w:val="000000"/>
          <w:sz w:val="24"/>
        </w:rPr>
        <w:t xml:space="preserve">d’équité, de qualité et de pérennité auxquels la plateforme AFI entend</w:t>
      </w:r>
      <w:r>
        <w:rPr>
          <w:rFonts w:ascii="Times New Roman" w:hAnsi="Times New Roman"/>
          <w:color w:val="000000"/>
          <w:sz w:val="24"/>
        </w:rPr>
        <w:t xml:space="preserve"> </w:t>
      </w:r>
      <w:r>
        <w:rPr>
          <w:rFonts w:ascii="Times New Roman" w:hAnsi="Times New Roman"/>
          <w:color w:val="000000"/>
          <w:sz w:val="24"/>
        </w:rPr>
        <w:t xml:space="preserve">répondre. À l’échelle micro, l’observation des pratiques actuelles à</w:t>
      </w:r>
      <w:r>
        <w:rPr>
          <w:rFonts w:ascii="Times New Roman" w:hAnsi="Times New Roman"/>
          <w:color w:val="000000"/>
          <w:sz w:val="24"/>
        </w:rPr>
        <w:t xml:space="preserve"> </w:t>
      </w:r>
      <w:r>
        <w:rPr>
          <w:rFonts w:ascii="Times New Roman" w:hAnsi="Times New Roman"/>
          <w:color w:val="000000"/>
          <w:sz w:val="24"/>
        </w:rPr>
        <w:t xml:space="preserve">l’AFI révèle quatre défaillances majeures — volatilité, désordre,</w:t>
      </w:r>
      <w:r>
        <w:rPr>
          <w:rFonts w:ascii="Times New Roman" w:hAnsi="Times New Roman"/>
          <w:color w:val="000000"/>
          <w:sz w:val="24"/>
        </w:rPr>
        <w:t xml:space="preserve"> </w:t>
      </w:r>
      <w:r>
        <w:rPr>
          <w:rFonts w:ascii="Times New Roman" w:hAnsi="Times New Roman"/>
          <w:color w:val="000000"/>
          <w:sz w:val="24"/>
        </w:rPr>
        <w:t xml:space="preserve">exclusion, absence de collaboration structurée — qui constituent autant</w:t>
      </w:r>
      <w:r>
        <w:rPr>
          <w:rFonts w:ascii="Times New Roman" w:hAnsi="Times New Roman"/>
          <w:color w:val="000000"/>
          <w:sz w:val="24"/>
        </w:rPr>
        <w:t xml:space="preserve"> </w:t>
      </w:r>
      <w:r>
        <w:rPr>
          <w:rFonts w:ascii="Times New Roman" w:hAnsi="Times New Roman"/>
          <w:color w:val="000000"/>
          <w:sz w:val="24"/>
        </w:rPr>
        <w:t xml:space="preserve">d’opportunités d’amélioration concrète et mesurable.</w:t>
      </w:r>
    </w:p>
    <w:p>
      <w:pPr>
        <w:pStyle w:val="BodyText"/>
        <w:spacing w:line="360" w:lineRule="auto" w:after="120"/>
        <w:jc w:val="both"/>
      </w:pPr>
      <w:r>
        <w:rPr>
          <w:rFonts w:ascii="Times New Roman" w:hAnsi="Times New Roman"/>
          <w:color w:val="000000"/>
          <w:sz w:val="24"/>
        </w:rPr>
        <w:t xml:space="preserve">Les fondements sont désormais posés : les cadres théoriques (Chapitre I)</w:t>
      </w:r>
      <w:r>
        <w:rPr>
          <w:rFonts w:ascii="Times New Roman" w:hAnsi="Times New Roman"/>
          <w:color w:val="000000"/>
          <w:sz w:val="24"/>
        </w:rPr>
        <w:t xml:space="preserve"> </w:t>
      </w:r>
      <w:r>
        <w:rPr>
          <w:rFonts w:ascii="Times New Roman" w:hAnsi="Times New Roman"/>
          <w:color w:val="000000"/>
          <w:sz w:val="24"/>
        </w:rPr>
        <w:t xml:space="preserve">et le diagnostic contextuel (Chapitre II) permettent de justifier chaque</w:t>
      </w:r>
      <w:r>
        <w:rPr>
          <w:rFonts w:ascii="Times New Roman" w:hAnsi="Times New Roman"/>
          <w:color w:val="000000"/>
          <w:sz w:val="24"/>
        </w:rPr>
        <w:t xml:space="preserve"> </w:t>
      </w:r>
      <w:r>
        <w:rPr>
          <w:rFonts w:ascii="Times New Roman" w:hAnsi="Times New Roman"/>
          <w:color w:val="000000"/>
          <w:sz w:val="24"/>
        </w:rPr>
        <w:t xml:space="preserve">choix de conception qui sera détaillé dans la deuxième partie. La</w:t>
      </w:r>
      <w:r>
        <w:rPr>
          <w:rFonts w:ascii="Times New Roman" w:hAnsi="Times New Roman"/>
          <w:color w:val="000000"/>
          <w:sz w:val="24"/>
        </w:rPr>
        <w:t xml:space="preserve"> </w:t>
      </w:r>
      <w:r>
        <w:rPr>
          <w:rFonts w:ascii="Times New Roman" w:hAnsi="Times New Roman"/>
          <w:color w:val="000000"/>
          <w:sz w:val="24"/>
        </w:rPr>
        <w:t xml:space="preserve">Deuxième Partie de ce mémoire est consacrée aux cadres méthodologique et</w:t>
      </w:r>
      <w:r>
        <w:rPr>
          <w:rFonts w:ascii="Times New Roman" w:hAnsi="Times New Roman"/>
          <w:color w:val="000000"/>
          <w:sz w:val="24"/>
        </w:rPr>
        <w:t xml:space="preserve"> </w:t>
      </w:r>
      <w:r>
        <w:rPr>
          <w:rFonts w:ascii="Times New Roman" w:hAnsi="Times New Roman"/>
          <w:color w:val="000000"/>
          <w:sz w:val="24"/>
        </w:rPr>
        <w:t xml:space="preserve">analytique : elle présente la démarche de conception (modèles de</w:t>
      </w:r>
      <w:r>
        <w:rPr>
          <w:rFonts w:ascii="Times New Roman" w:hAnsi="Times New Roman"/>
          <w:color w:val="000000"/>
          <w:sz w:val="24"/>
        </w:rPr>
        <w:t xml:space="preserve"> </w:t>
      </w:r>
      <w:r>
        <w:rPr>
          <w:rFonts w:ascii="Times New Roman" w:hAnsi="Times New Roman"/>
          <w:color w:val="000000"/>
          <w:sz w:val="24"/>
        </w:rPr>
        <w:t xml:space="preserve">données, architecture, diagrammes UML, maquettes), le protocole</w:t>
      </w:r>
      <w:r>
        <w:rPr>
          <w:rFonts w:ascii="Times New Roman" w:hAnsi="Times New Roman"/>
          <w:color w:val="000000"/>
          <w:sz w:val="24"/>
        </w:rPr>
        <w:t xml:space="preserve"> </w:t>
      </w:r>
      <w:r>
        <w:rPr>
          <w:rFonts w:ascii="Times New Roman" w:hAnsi="Times New Roman"/>
          <w:color w:val="000000"/>
          <w:sz w:val="24"/>
        </w:rPr>
        <w:t xml:space="preserve">d’évaluation et les résultats obtenus.</w:t>
      </w:r>
    </w:p>
    <w:p>
      <w:pPr>
        <w:pStyle w:val="Heading1"/>
        <w:pageBreakBefore/>
        <w:spacing w:line="276" w:lineRule="auto" w:after="240"/>
        <w:jc w:val="center"/>
      </w:pPr>
      <w:bookmarkStart w:id="48" w:name="X24e8a1d0e46787213ef80e1c522a11ca9c85921"/>
      <w:r>
        <w:rPr>
          <w:rFonts w:ascii="Times New Roman" w:hAnsi="Times New Roman"/>
          <w:b/>
          <w:color w:val="000000"/>
          <w:sz w:val="28"/>
        </w:rPr>
        <w:t xml:space="preserve">DEUXIÈME PARTIE — CADRE MÉTHODOLOGIQUE ET ANALYTIQUE</w:t>
      </w:r>
      <w:bookmarkEnd w:id="48"/>
    </w:p>
    <w:p>
      <w:pPr>
        <w:pStyle w:val="Heading1"/>
        <w:pageBreakBefore/>
        <w:spacing w:line="276" w:lineRule="auto" w:after="240"/>
        <w:jc w:val="center"/>
      </w:pPr>
      <w:bookmarkStart w:id="49" w:name="chapitre-iii-cadre-méthodologique"/>
      <w:r>
        <w:rPr>
          <w:rFonts w:ascii="Times New Roman" w:hAnsi="Times New Roman"/>
          <w:b/>
          <w:color w:val="000000"/>
          <w:sz w:val="28"/>
        </w:rPr>
        <w:t xml:space="preserve">CHAPITRE III : CADRE MÉTHODOLOGIQUE</w:t>
      </w:r>
      <w:bookmarkEnd w:id="49"/>
    </w:p>
    <w:p>
      <w:pPr>
        <w:pStyle w:val="Heading2"/>
        <w:spacing w:line="360" w:lineRule="auto" w:after="120"/>
        <w:jc w:val="both"/>
      </w:pPr>
      <w:bookmarkStart w:id="50" w:name="X18976cbee0063a81a8141ecc0f67caaa9e00bb6"/>
      <w:r>
        <w:rPr>
          <w:rFonts w:ascii="Times New Roman" w:hAnsi="Times New Roman"/>
          <w:b/>
          <w:color w:val="000000"/>
          <w:sz w:val="24"/>
        </w:rPr>
        <w:t xml:space="preserve">Conception, architecture et implémentation de la plateforme</w:t>
      </w:r>
      <w:bookmarkEnd w:id="50"/>
    </w:p>
    <w:p>
      <w:pPr>
        <w:pStyle w:val="Heading3"/>
        <w:spacing w:line="276" w:lineRule="auto" w:before="120" w:after="60"/>
        <w:jc w:val="left"/>
      </w:pPr>
      <w:bookmarkStart w:id="51" w:name="introduction-du-chapitre-iii"/>
      <w:r>
        <w:rPr>
          <w:rFonts w:ascii="Times New Roman" w:hAnsi="Times New Roman"/>
          <w:b/>
          <w:color w:val="000000"/>
          <w:sz w:val="24"/>
        </w:rPr>
        <w:t xml:space="preserve">Introduction du chapitre III</w:t>
      </w:r>
      <w:bookmarkEnd w:id="51"/>
    </w:p>
    <w:p>
      <w:pPr>
        <w:pStyle w:val="FirstParagraph"/>
        <w:spacing w:line="360" w:lineRule="auto" w:after="120"/>
        <w:jc w:val="both"/>
      </w:pPr>
      <w:r>
        <w:rPr>
          <w:rFonts w:ascii="Times New Roman" w:hAnsi="Times New Roman"/>
          <w:color w:val="000000"/>
          <w:sz w:val="24"/>
        </w:rPr>
        <w:t xml:space="preserve">Fort du double ancrage théorique (chapitre I) et contextuel (chapitre</w:t>
      </w:r>
      <w:r>
        <w:rPr>
          <w:rFonts w:ascii="Times New Roman" w:hAnsi="Times New Roman"/>
          <w:color w:val="000000"/>
          <w:sz w:val="24"/>
        </w:rPr>
        <w:t xml:space="preserve"> </w:t>
      </w:r>
      <w:r>
        <w:rPr>
          <w:rFonts w:ascii="Times New Roman" w:hAnsi="Times New Roman"/>
          <w:color w:val="000000"/>
          <w:sz w:val="24"/>
        </w:rPr>
        <w:t xml:space="preserve">II) développé dans les précédents chapitres, le présent chapitre</w:t>
      </w:r>
      <w:r>
        <w:rPr>
          <w:rFonts w:ascii="Times New Roman" w:hAnsi="Times New Roman"/>
          <w:color w:val="000000"/>
          <w:sz w:val="24"/>
        </w:rPr>
        <w:t xml:space="preserve"> </w:t>
      </w:r>
      <w:r>
        <w:rPr>
          <w:rFonts w:ascii="Times New Roman" w:hAnsi="Times New Roman"/>
          <w:color w:val="000000"/>
          <w:sz w:val="24"/>
        </w:rPr>
        <w:t xml:space="preserve">constitue le cœur opérationnel de la démarche. Il expose la méthodologie</w:t>
      </w:r>
      <w:r>
        <w:rPr>
          <w:rFonts w:ascii="Times New Roman" w:hAnsi="Times New Roman"/>
          <w:color w:val="000000"/>
          <w:sz w:val="24"/>
        </w:rPr>
        <w:t xml:space="preserve"> </w:t>
      </w:r>
      <w:r>
        <w:rPr>
          <w:rFonts w:ascii="Times New Roman" w:hAnsi="Times New Roman"/>
          <w:color w:val="000000"/>
          <w:sz w:val="24"/>
        </w:rPr>
        <w:t xml:space="preserve">retenue pour concevoir et développer la solution répondant à la question</w:t>
      </w:r>
      <w:r>
        <w:rPr>
          <w:rFonts w:ascii="Times New Roman" w:hAnsi="Times New Roman"/>
          <w:color w:val="000000"/>
          <w:sz w:val="24"/>
        </w:rPr>
        <w:t xml:space="preserve"> </w:t>
      </w:r>
      <w:r>
        <w:rPr>
          <w:rFonts w:ascii="Times New Roman" w:hAnsi="Times New Roman"/>
          <w:color w:val="000000"/>
          <w:sz w:val="24"/>
        </w:rPr>
        <w:t xml:space="preserve">centrale de recherche : comment l’implémentation d’une plateforme web et</w:t>
      </w:r>
      <w:r>
        <w:rPr>
          <w:rFonts w:ascii="Times New Roman" w:hAnsi="Times New Roman"/>
          <w:color w:val="000000"/>
          <w:sz w:val="24"/>
        </w:rPr>
        <w:t xml:space="preserve"> </w:t>
      </w:r>
      <w:r>
        <w:rPr>
          <w:rFonts w:ascii="Times New Roman" w:hAnsi="Times New Roman"/>
          <w:color w:val="000000"/>
          <w:sz w:val="24"/>
        </w:rPr>
        <w:t xml:space="preserve">mobile centralisée peut-elle optimiser l’accès, la pérennité et</w:t>
      </w:r>
      <w:r>
        <w:rPr>
          <w:rFonts w:ascii="Times New Roman" w:hAnsi="Times New Roman"/>
          <w:color w:val="000000"/>
          <w:sz w:val="24"/>
        </w:rPr>
        <w:t xml:space="preserve"> </w:t>
      </w:r>
      <w:r>
        <w:rPr>
          <w:rFonts w:ascii="Times New Roman" w:hAnsi="Times New Roman"/>
          <w:color w:val="000000"/>
          <w:sz w:val="24"/>
        </w:rPr>
        <w:t xml:space="preserve">l’exploitation collaborative des ressources pédagogiques au sein de</w:t>
      </w:r>
      <w:r>
        <w:rPr>
          <w:rFonts w:ascii="Times New Roman" w:hAnsi="Times New Roman"/>
          <w:color w:val="000000"/>
          <w:sz w:val="24"/>
        </w:rPr>
        <w:t xml:space="preserve"> </w:t>
      </w:r>
      <w:r>
        <w:rPr>
          <w:rFonts w:ascii="Times New Roman" w:hAnsi="Times New Roman"/>
          <w:color w:val="000000"/>
          <w:sz w:val="24"/>
        </w:rPr>
        <w:t xml:space="preserve">l’Université de l’Entreprise – AFI ?</w:t>
      </w:r>
    </w:p>
    <w:p>
      <w:pPr>
        <w:pStyle w:val="BodyText"/>
        <w:spacing w:line="360" w:lineRule="auto" w:after="120"/>
        <w:jc w:val="both"/>
      </w:pPr>
      <w:r>
        <w:rPr>
          <w:rFonts w:ascii="Times New Roman" w:hAnsi="Times New Roman"/>
          <w:color w:val="000000"/>
          <w:sz w:val="24"/>
        </w:rPr>
        <w:t xml:space="preserve">La réponse à cette question ne pouvait se limiter à une réflexion</w:t>
      </w:r>
      <w:r>
        <w:rPr>
          <w:rFonts w:ascii="Times New Roman" w:hAnsi="Times New Roman"/>
          <w:color w:val="000000"/>
          <w:sz w:val="24"/>
        </w:rPr>
        <w:t xml:space="preserve"> </w:t>
      </w:r>
      <w:r>
        <w:rPr>
          <w:rFonts w:ascii="Times New Roman" w:hAnsi="Times New Roman"/>
          <w:color w:val="000000"/>
          <w:sz w:val="24"/>
        </w:rPr>
        <w:t xml:space="preserve">théorique. Elle exigeait la conception et le développement effectif d’un</w:t>
      </w:r>
      <w:r>
        <w:rPr>
          <w:rFonts w:ascii="Times New Roman" w:hAnsi="Times New Roman"/>
          <w:color w:val="000000"/>
          <w:sz w:val="24"/>
        </w:rPr>
        <w:t xml:space="preserve"> </w:t>
      </w:r>
      <w:r>
        <w:rPr>
          <w:rFonts w:ascii="Times New Roman" w:hAnsi="Times New Roman"/>
          <w:color w:val="000000"/>
          <w:sz w:val="24"/>
        </w:rPr>
        <w:t xml:space="preserve">système fonctionnel — une application web et une application mobile</w:t>
      </w:r>
      <w:r>
        <w:rPr>
          <w:rFonts w:ascii="Times New Roman" w:hAnsi="Times New Roman"/>
          <w:color w:val="000000"/>
          <w:sz w:val="24"/>
        </w:rPr>
        <w:t xml:space="preserve"> </w:t>
      </w:r>
      <w:r>
        <w:rPr>
          <w:rFonts w:ascii="Times New Roman" w:hAnsi="Times New Roman"/>
          <w:color w:val="000000"/>
          <w:sz w:val="24"/>
        </w:rPr>
        <w:t xml:space="preserve">— ancré dans les réalités techniques et organisationnelles de</w:t>
      </w:r>
      <w:r>
        <w:rPr>
          <w:rFonts w:ascii="Times New Roman" w:hAnsi="Times New Roman"/>
          <w:color w:val="000000"/>
          <w:sz w:val="24"/>
        </w:rPr>
        <w:t xml:space="preserve"> </w:t>
      </w:r>
      <w:r>
        <w:rPr>
          <w:rFonts w:ascii="Times New Roman" w:hAnsi="Times New Roman"/>
          <w:color w:val="000000"/>
          <w:sz w:val="24"/>
        </w:rPr>
        <w:t xml:space="preserve">l’institution. C’est pourquoi ce chapitre adopte une double posture :</w:t>
      </w:r>
      <w:r>
        <w:rPr>
          <w:rFonts w:ascii="Times New Roman" w:hAnsi="Times New Roman"/>
          <w:color w:val="000000"/>
          <w:sz w:val="24"/>
        </w:rPr>
        <w:t xml:space="preserve"> </w:t>
      </w:r>
      <w:r>
        <w:rPr>
          <w:rFonts w:ascii="Times New Roman" w:hAnsi="Times New Roman"/>
          <w:color w:val="000000"/>
          <w:sz w:val="24"/>
        </w:rPr>
        <w:t xml:space="preserve">celle de l’architecte qui modélise et structure, et celle du développeur</w:t>
      </w:r>
      <w:r>
        <w:rPr>
          <w:rFonts w:ascii="Times New Roman" w:hAnsi="Times New Roman"/>
          <w:color w:val="000000"/>
          <w:sz w:val="24"/>
        </w:rPr>
        <w:t xml:space="preserve"> </w:t>
      </w:r>
      <w:r>
        <w:rPr>
          <w:rFonts w:ascii="Times New Roman" w:hAnsi="Times New Roman"/>
          <w:color w:val="000000"/>
          <w:sz w:val="24"/>
        </w:rPr>
        <w:t xml:space="preserve">qui implémente et valide.</w:t>
      </w:r>
    </w:p>
    <w:p>
      <w:pPr>
        <w:pStyle w:val="BodyText"/>
        <w:spacing w:line="360" w:lineRule="auto" w:after="120"/>
        <w:jc w:val="both"/>
      </w:pPr>
      <w:r>
        <w:rPr>
          <w:rFonts w:ascii="Times New Roman" w:hAnsi="Times New Roman"/>
          <w:color w:val="000000"/>
          <w:sz w:val="24"/>
        </w:rPr>
        <w:t xml:space="preserve">La démarche méthodologique adoptée s’inscrit dans le paradigme du Design</w:t>
      </w:r>
      <w:r>
        <w:rPr>
          <w:rFonts w:ascii="Times New Roman" w:hAnsi="Times New Roman"/>
          <w:color w:val="000000"/>
          <w:sz w:val="24"/>
        </w:rPr>
        <w:t xml:space="preserve"> </w:t>
      </w:r>
      <w:r>
        <w:rPr>
          <w:rFonts w:ascii="Times New Roman" w:hAnsi="Times New Roman"/>
          <w:color w:val="000000"/>
          <w:sz w:val="24"/>
        </w:rPr>
        <w:t xml:space="preserve">Science Research (DSR), qui postule que la production d’un artefact —</w:t>
      </w:r>
      <w:r>
        <w:rPr>
          <w:rFonts w:ascii="Times New Roman" w:hAnsi="Times New Roman"/>
          <w:color w:val="000000"/>
          <w:sz w:val="24"/>
        </w:rPr>
        <w:t xml:space="preserve"> </w:t>
      </w:r>
      <w:r>
        <w:rPr>
          <w:rFonts w:ascii="Times New Roman" w:hAnsi="Times New Roman"/>
          <w:color w:val="000000"/>
          <w:sz w:val="24"/>
        </w:rPr>
        <w:t xml:space="preserve">ici, une plateforme web et mobile — constitue en elle-même une</w:t>
      </w:r>
      <w:r>
        <w:rPr>
          <w:rFonts w:ascii="Times New Roman" w:hAnsi="Times New Roman"/>
          <w:color w:val="000000"/>
          <w:sz w:val="24"/>
        </w:rPr>
        <w:t xml:space="preserve"> </w:t>
      </w:r>
      <w:r>
        <w:rPr>
          <w:rFonts w:ascii="Times New Roman" w:hAnsi="Times New Roman"/>
          <w:color w:val="000000"/>
          <w:sz w:val="24"/>
        </w:rPr>
        <w:t xml:space="preserve">contribution à la connaissance scientifique, à condition que cet</w:t>
      </w:r>
      <w:r>
        <w:rPr>
          <w:rFonts w:ascii="Times New Roman" w:hAnsi="Times New Roman"/>
          <w:color w:val="000000"/>
          <w:sz w:val="24"/>
        </w:rPr>
        <w:t xml:space="preserve"> </w:t>
      </w:r>
      <w:r>
        <w:rPr>
          <w:rFonts w:ascii="Times New Roman" w:hAnsi="Times New Roman"/>
          <w:color w:val="000000"/>
          <w:sz w:val="24"/>
        </w:rPr>
        <w:t xml:space="preserve">artefact soit rigoureusement conçu, documenté et évalué. Cette approche</w:t>
      </w:r>
      <w:r>
        <w:rPr>
          <w:rFonts w:ascii="Times New Roman" w:hAnsi="Times New Roman"/>
          <w:color w:val="000000"/>
          <w:sz w:val="24"/>
        </w:rPr>
        <w:t xml:space="preserve"> </w:t>
      </w:r>
      <w:r>
        <w:rPr>
          <w:rFonts w:ascii="Times New Roman" w:hAnsi="Times New Roman"/>
          <w:color w:val="000000"/>
          <w:sz w:val="24"/>
        </w:rPr>
        <w:t xml:space="preserve">est particulièrement adaptée aux projets de systèmes d’information en</w:t>
      </w:r>
      <w:r>
        <w:rPr>
          <w:rFonts w:ascii="Times New Roman" w:hAnsi="Times New Roman"/>
          <w:color w:val="000000"/>
          <w:sz w:val="24"/>
        </w:rPr>
        <w:t xml:space="preserve"> </w:t>
      </w:r>
      <w:r>
        <w:rPr>
          <w:rFonts w:ascii="Times New Roman" w:hAnsi="Times New Roman"/>
          <w:color w:val="000000"/>
          <w:sz w:val="24"/>
        </w:rPr>
        <w:t xml:space="preserve">contexte académique, où la pertinence pratique et la rigueur théorique</w:t>
      </w:r>
      <w:r>
        <w:rPr>
          <w:rFonts w:ascii="Times New Roman" w:hAnsi="Times New Roman"/>
          <w:color w:val="000000"/>
          <w:sz w:val="24"/>
        </w:rPr>
        <w:t xml:space="preserve"> </w:t>
      </w:r>
      <w:r>
        <w:rPr>
          <w:rFonts w:ascii="Times New Roman" w:hAnsi="Times New Roman"/>
          <w:color w:val="000000"/>
          <w:sz w:val="24"/>
        </w:rPr>
        <w:t xml:space="preserve">doivent se conjuguer.</w:t>
      </w:r>
    </w:p>
    <w:p>
      <w:pPr>
        <w:pStyle w:val="BodyText"/>
        <w:spacing w:line="360" w:lineRule="auto" w:after="120"/>
        <w:jc w:val="both"/>
      </w:pPr>
      <w:r>
        <w:rPr>
          <w:rFonts w:ascii="Times New Roman" w:hAnsi="Times New Roman"/>
          <w:color w:val="000000"/>
          <w:sz w:val="24"/>
        </w:rPr>
        <w:t xml:space="preserve">La modélisation du système repose intégralement sur le langage UML</w:t>
      </w:r>
      <w:r>
        <w:rPr>
          <w:rFonts w:ascii="Times New Roman" w:hAnsi="Times New Roman"/>
          <w:color w:val="000000"/>
          <w:sz w:val="24"/>
        </w:rPr>
        <w:t xml:space="preserve"> </w:t>
      </w:r>
      <w:r>
        <w:rPr>
          <w:rFonts w:ascii="Times New Roman" w:hAnsi="Times New Roman"/>
          <w:color w:val="000000"/>
          <w:sz w:val="24"/>
        </w:rPr>
        <w:t xml:space="preserve">(Unified Modeling Language), standard international de l’Object</w:t>
      </w:r>
      <w:r>
        <w:rPr>
          <w:rFonts w:ascii="Times New Roman" w:hAnsi="Times New Roman"/>
          <w:color w:val="000000"/>
          <w:sz w:val="24"/>
        </w:rPr>
        <w:t xml:space="preserve"> </w:t>
      </w:r>
      <w:r>
        <w:rPr>
          <w:rFonts w:ascii="Times New Roman" w:hAnsi="Times New Roman"/>
          <w:color w:val="000000"/>
          <w:sz w:val="24"/>
        </w:rPr>
        <w:t xml:space="preserve">Management Group (OMG). Ce choix unique et cohérent se justifie par la</w:t>
      </w:r>
      <w:r>
        <w:rPr>
          <w:rFonts w:ascii="Times New Roman" w:hAnsi="Times New Roman"/>
          <w:color w:val="000000"/>
          <w:sz w:val="24"/>
        </w:rPr>
        <w:t xml:space="preserve"> </w:t>
      </w:r>
      <w:r>
        <w:rPr>
          <w:rFonts w:ascii="Times New Roman" w:hAnsi="Times New Roman"/>
          <w:color w:val="000000"/>
          <w:sz w:val="24"/>
        </w:rPr>
        <w:t xml:space="preserve">nature du projet : la plateforme AFI est développée avec Laravel 11,</w:t>
      </w:r>
      <w:r>
        <w:rPr>
          <w:rFonts w:ascii="Times New Roman" w:hAnsi="Times New Roman"/>
          <w:color w:val="000000"/>
          <w:sz w:val="24"/>
        </w:rPr>
        <w:t xml:space="preserve"> </w:t>
      </w:r>
      <w:r>
        <w:rPr>
          <w:rFonts w:ascii="Times New Roman" w:hAnsi="Times New Roman"/>
          <w:color w:val="000000"/>
          <w:sz w:val="24"/>
        </w:rPr>
        <w:t xml:space="preserve">framework orienté objet dont les modèles Eloquent, les relations entre</w:t>
      </w:r>
      <w:r>
        <w:rPr>
          <w:rFonts w:ascii="Times New Roman" w:hAnsi="Times New Roman"/>
          <w:color w:val="000000"/>
          <w:sz w:val="24"/>
        </w:rPr>
        <w:t xml:space="preserve"> </w:t>
      </w:r>
      <w:r>
        <w:rPr>
          <w:rFonts w:ascii="Times New Roman" w:hAnsi="Times New Roman"/>
          <w:color w:val="000000"/>
          <w:sz w:val="24"/>
        </w:rPr>
        <w:t xml:space="preserve">entités et les mécanismes de sécurité (Policies, Sanctum) s’expriment</w:t>
      </w:r>
      <w:r>
        <w:rPr>
          <w:rFonts w:ascii="Times New Roman" w:hAnsi="Times New Roman"/>
          <w:color w:val="000000"/>
          <w:sz w:val="24"/>
        </w:rPr>
        <w:t xml:space="preserve"> </w:t>
      </w:r>
      <w:r>
        <w:rPr>
          <w:rFonts w:ascii="Times New Roman" w:hAnsi="Times New Roman"/>
          <w:color w:val="000000"/>
          <w:sz w:val="24"/>
        </w:rPr>
        <w:t xml:space="preserve">naturellement dans les notations UML — diagramme de classes,</w:t>
      </w:r>
      <w:r>
        <w:rPr>
          <w:rFonts w:ascii="Times New Roman" w:hAnsi="Times New Roman"/>
          <w:color w:val="000000"/>
          <w:sz w:val="24"/>
        </w:rPr>
        <w:t xml:space="preserve"> </w:t>
      </w:r>
      <w:r>
        <w:rPr>
          <w:rFonts w:ascii="Times New Roman" w:hAnsi="Times New Roman"/>
          <w:color w:val="000000"/>
          <w:sz w:val="24"/>
        </w:rPr>
        <w:t xml:space="preserve">diagrammes de séquence, diagramme de cas d’utilisation. Adopter UML</w:t>
      </w:r>
      <w:r>
        <w:rPr>
          <w:rFonts w:ascii="Times New Roman" w:hAnsi="Times New Roman"/>
          <w:color w:val="000000"/>
          <w:sz w:val="24"/>
        </w:rPr>
        <w:t xml:space="preserve"> </w:t>
      </w:r>
      <w:r>
        <w:rPr>
          <w:rFonts w:ascii="Times New Roman" w:hAnsi="Times New Roman"/>
          <w:color w:val="000000"/>
          <w:sz w:val="24"/>
        </w:rPr>
        <w:t xml:space="preserve">comme seul outil de modélisation garantit une cohérence totale entre la</w:t>
      </w:r>
      <w:r>
        <w:rPr>
          <w:rFonts w:ascii="Times New Roman" w:hAnsi="Times New Roman"/>
          <w:color w:val="000000"/>
          <w:sz w:val="24"/>
        </w:rPr>
        <w:t xml:space="preserve"> </w:t>
      </w:r>
      <w:r>
        <w:rPr>
          <w:rFonts w:ascii="Times New Roman" w:hAnsi="Times New Roman"/>
          <w:color w:val="000000"/>
          <w:sz w:val="24"/>
        </w:rPr>
        <w:t xml:space="preserve">phase de conception et le code produit, et évite toute rupture</w:t>
      </w:r>
      <w:r>
        <w:rPr>
          <w:rFonts w:ascii="Times New Roman" w:hAnsi="Times New Roman"/>
          <w:color w:val="000000"/>
          <w:sz w:val="24"/>
        </w:rPr>
        <w:t xml:space="preserve"> </w:t>
      </w:r>
      <w:r>
        <w:rPr>
          <w:rFonts w:ascii="Times New Roman" w:hAnsi="Times New Roman"/>
          <w:color w:val="000000"/>
          <w:sz w:val="24"/>
        </w:rPr>
        <w:t xml:space="preserve">sémantique entre deux langages de modélisation distincts (Roques, 2011).</w:t>
      </w:r>
    </w:p>
    <w:p>
      <w:pPr>
        <w:pStyle w:val="BodyText"/>
        <w:spacing w:line="360" w:lineRule="auto" w:after="120"/>
        <w:jc w:val="both"/>
      </w:pPr>
      <w:r>
        <w:rPr>
          <w:rFonts w:ascii="Times New Roman" w:hAnsi="Times New Roman"/>
          <w:color w:val="000000"/>
          <w:sz w:val="24"/>
        </w:rPr>
        <w:t xml:space="preserve">Sur le plan du développement logiciel, la méthode Agile Scrum a été</w:t>
      </w:r>
      <w:r>
        <w:rPr>
          <w:rFonts w:ascii="Times New Roman" w:hAnsi="Times New Roman"/>
          <w:color w:val="000000"/>
          <w:sz w:val="24"/>
        </w:rPr>
        <w:t xml:space="preserve"> </w:t>
      </w:r>
      <w:r>
        <w:rPr>
          <w:rFonts w:ascii="Times New Roman" w:hAnsi="Times New Roman"/>
          <w:color w:val="000000"/>
          <w:sz w:val="24"/>
        </w:rPr>
        <w:t xml:space="preserve">retenue pour organiser le travail en sprints hebdomadaires. Cette</w:t>
      </w:r>
      <w:r>
        <w:rPr>
          <w:rFonts w:ascii="Times New Roman" w:hAnsi="Times New Roman"/>
          <w:color w:val="000000"/>
          <w:sz w:val="24"/>
        </w:rPr>
        <w:t xml:space="preserve"> </w:t>
      </w:r>
      <w:r>
        <w:rPr>
          <w:rFonts w:ascii="Times New Roman" w:hAnsi="Times New Roman"/>
          <w:color w:val="000000"/>
          <w:sz w:val="24"/>
        </w:rPr>
        <w:t xml:space="preserve">méthode, largement adoptée dans l’industrie du logiciel, permet une</w:t>
      </w:r>
      <w:r>
        <w:rPr>
          <w:rFonts w:ascii="Times New Roman" w:hAnsi="Times New Roman"/>
          <w:color w:val="000000"/>
          <w:sz w:val="24"/>
        </w:rPr>
        <w:t xml:space="preserve"> </w:t>
      </w:r>
      <w:r>
        <w:rPr>
          <w:rFonts w:ascii="Times New Roman" w:hAnsi="Times New Roman"/>
          <w:color w:val="000000"/>
          <w:sz w:val="24"/>
        </w:rPr>
        <w:t xml:space="preserve">adaptation continue aux contraintes techniques rencontrées et garantit</w:t>
      </w:r>
      <w:r>
        <w:rPr>
          <w:rFonts w:ascii="Times New Roman" w:hAnsi="Times New Roman"/>
          <w:color w:val="000000"/>
          <w:sz w:val="24"/>
        </w:rPr>
        <w:t xml:space="preserve"> </w:t>
      </w:r>
      <w:r>
        <w:rPr>
          <w:rFonts w:ascii="Times New Roman" w:hAnsi="Times New Roman"/>
          <w:color w:val="000000"/>
          <w:sz w:val="24"/>
        </w:rPr>
        <w:t xml:space="preserve">la livraison de fonctionnalités opérationnelles à l’issue de chaque</w:t>
      </w:r>
      <w:r>
        <w:rPr>
          <w:rFonts w:ascii="Times New Roman" w:hAnsi="Times New Roman"/>
          <w:color w:val="000000"/>
          <w:sz w:val="24"/>
        </w:rPr>
        <w:t xml:space="preserve"> </w:t>
      </w:r>
      <w:r>
        <w:rPr>
          <w:rFonts w:ascii="Times New Roman" w:hAnsi="Times New Roman"/>
          <w:color w:val="000000"/>
          <w:sz w:val="24"/>
        </w:rPr>
        <w:t xml:space="preserve">itération.</w:t>
      </w:r>
    </w:p>
    <w:p>
      <w:pPr>
        <w:pStyle w:val="BodyText"/>
        <w:spacing w:line="360" w:lineRule="auto" w:after="120"/>
        <w:jc w:val="both"/>
      </w:pPr>
      <w:r>
        <w:rPr>
          <w:rFonts w:ascii="Times New Roman" w:hAnsi="Times New Roman"/>
          <w:color w:val="000000"/>
          <w:sz w:val="24"/>
        </w:rPr>
        <w:t xml:space="preserve">Ce chapitre s’organise en deux sections complémentaires. La première est</w:t>
      </w:r>
      <w:r>
        <w:rPr>
          <w:rFonts w:ascii="Times New Roman" w:hAnsi="Times New Roman"/>
          <w:color w:val="000000"/>
          <w:sz w:val="24"/>
        </w:rPr>
        <w:t xml:space="preserve"> </w:t>
      </w:r>
      <w:r>
        <w:rPr>
          <w:rFonts w:ascii="Times New Roman" w:hAnsi="Times New Roman"/>
          <w:color w:val="000000"/>
          <w:sz w:val="24"/>
        </w:rPr>
        <w:t xml:space="preserve">consacrée à l’implémentation et à l’évaluation des modèles : diagramme</w:t>
      </w:r>
      <w:r>
        <w:rPr>
          <w:rFonts w:ascii="Times New Roman" w:hAnsi="Times New Roman"/>
          <w:color w:val="000000"/>
          <w:sz w:val="24"/>
        </w:rPr>
        <w:t xml:space="preserve"> </w:t>
      </w:r>
      <w:r>
        <w:rPr>
          <w:rFonts w:ascii="Times New Roman" w:hAnsi="Times New Roman"/>
          <w:color w:val="000000"/>
          <w:sz w:val="24"/>
        </w:rPr>
        <w:t xml:space="preserve">de classes, schéma de base de données, diagramme de composants,</w:t>
      </w:r>
      <w:r>
        <w:rPr>
          <w:rFonts w:ascii="Times New Roman" w:hAnsi="Times New Roman"/>
          <w:color w:val="000000"/>
          <w:sz w:val="24"/>
        </w:rPr>
        <w:t xml:space="preserve"> </w:t>
      </w:r>
      <w:r>
        <w:rPr>
          <w:rFonts w:ascii="Times New Roman" w:hAnsi="Times New Roman"/>
          <w:color w:val="000000"/>
          <w:sz w:val="24"/>
        </w:rPr>
        <w:t xml:space="preserve">diagramme de cas d’utilisation, diagrammes de séquence, maquettes et</w:t>
      </w:r>
      <w:r>
        <w:rPr>
          <w:rFonts w:ascii="Times New Roman" w:hAnsi="Times New Roman"/>
          <w:color w:val="000000"/>
          <w:sz w:val="24"/>
        </w:rPr>
        <w:t xml:space="preserve"> </w:t>
      </w:r>
      <w:r>
        <w:rPr>
          <w:rFonts w:ascii="Times New Roman" w:hAnsi="Times New Roman"/>
          <w:color w:val="000000"/>
          <w:sz w:val="24"/>
        </w:rPr>
        <w:t xml:space="preserve">matrice des droits. La seconde présente la collecte et le traitement des</w:t>
      </w:r>
      <w:r>
        <w:rPr>
          <w:rFonts w:ascii="Times New Roman" w:hAnsi="Times New Roman"/>
          <w:color w:val="000000"/>
          <w:sz w:val="24"/>
        </w:rPr>
        <w:t xml:space="preserve"> </w:t>
      </w:r>
      <w:r>
        <w:rPr>
          <w:rFonts w:ascii="Times New Roman" w:hAnsi="Times New Roman"/>
          <w:color w:val="000000"/>
          <w:sz w:val="24"/>
        </w:rPr>
        <w:t xml:space="preserve">données auprès des utilisateurs, la méthode Agile Scrum telle qu’elle a</w:t>
      </w:r>
      <w:r>
        <w:rPr>
          <w:rFonts w:ascii="Times New Roman" w:hAnsi="Times New Roman"/>
          <w:color w:val="000000"/>
          <w:sz w:val="24"/>
        </w:rPr>
        <w:t xml:space="preserve"> </w:t>
      </w:r>
      <w:r>
        <w:rPr>
          <w:rFonts w:ascii="Times New Roman" w:hAnsi="Times New Roman"/>
          <w:color w:val="000000"/>
          <w:sz w:val="24"/>
        </w:rPr>
        <w:t xml:space="preserve">été appliquée, et l’environnement technique de développement et de</w:t>
      </w:r>
      <w:r>
        <w:rPr>
          <w:rFonts w:ascii="Times New Roman" w:hAnsi="Times New Roman"/>
          <w:color w:val="000000"/>
          <w:sz w:val="24"/>
        </w:rPr>
        <w:t xml:space="preserve"> </w:t>
      </w:r>
      <w:r>
        <w:rPr>
          <w:rFonts w:ascii="Times New Roman" w:hAnsi="Times New Roman"/>
          <w:color w:val="000000"/>
          <w:sz w:val="24"/>
        </w:rPr>
        <w:t xml:space="preserve">déploiement.</w:t>
      </w:r>
    </w:p>
    <w:p>
      <w:pPr>
        <w:pStyle w:val="Heading2"/>
        <w:pageBreakBefore w:val="0"/>
        <w:spacing w:line="276" w:lineRule="auto" w:before="160" w:after="80"/>
        <w:jc w:val="left"/>
      </w:pPr>
      <w:bookmarkStart w:id="52" w:name="X15a5da692c4d414992d8cb73e433033a10767e9"/>
      <w:r>
        <w:rPr>
          <w:rFonts w:ascii="Times New Roman" w:hAnsi="Times New Roman"/>
          <w:b/>
          <w:color w:val="000000"/>
          <w:sz w:val="26"/>
        </w:rPr>
        <w:t xml:space="preserve">Section 1 : Implémentation et évaluation des modèles</w:t>
      </w:r>
      <w:bookmarkEnd w:id="52"/>
    </w:p>
    <w:p>
      <w:pPr>
        <w:pStyle w:val="FirstParagraph"/>
        <w:spacing w:line="360" w:lineRule="auto" w:after="120"/>
        <w:jc w:val="both"/>
      </w:pPr>
      <w:r>
        <w:rPr>
          <w:rFonts w:ascii="Times New Roman" w:hAnsi="Times New Roman"/>
          <w:color w:val="000000"/>
          <w:sz w:val="24"/>
        </w:rPr>
        <w:t xml:space="preserve">Cette section présente l’intégralité de la démarche de modélisation de</w:t>
      </w:r>
      <w:r>
        <w:rPr>
          <w:rFonts w:ascii="Times New Roman" w:hAnsi="Times New Roman"/>
          <w:color w:val="000000"/>
          <w:sz w:val="24"/>
        </w:rPr>
        <w:t xml:space="preserve"> </w:t>
      </w:r>
      <w:r>
        <w:rPr>
          <w:rFonts w:ascii="Times New Roman" w:hAnsi="Times New Roman"/>
          <w:color w:val="000000"/>
          <w:sz w:val="24"/>
        </w:rPr>
        <w:t xml:space="preserve">la plateforme, depuis la structure des données jusqu’aux interfaces</w:t>
      </w:r>
      <w:r>
        <w:rPr>
          <w:rFonts w:ascii="Times New Roman" w:hAnsi="Times New Roman"/>
          <w:color w:val="000000"/>
          <w:sz w:val="24"/>
        </w:rPr>
        <w:t xml:space="preserve"> </w:t>
      </w:r>
      <w:r>
        <w:rPr>
          <w:rFonts w:ascii="Times New Roman" w:hAnsi="Times New Roman"/>
          <w:color w:val="000000"/>
          <w:sz w:val="24"/>
        </w:rPr>
        <w:t xml:space="preserve">utilisateur. Chaque modèle est le résultat direct des besoins identifiés</w:t>
      </w:r>
      <w:r>
        <w:rPr>
          <w:rFonts w:ascii="Times New Roman" w:hAnsi="Times New Roman"/>
          <w:color w:val="000000"/>
          <w:sz w:val="24"/>
        </w:rPr>
        <w:t xml:space="preserve"> </w:t>
      </w:r>
      <w:r>
        <w:rPr>
          <w:rFonts w:ascii="Times New Roman" w:hAnsi="Times New Roman"/>
          <w:color w:val="000000"/>
          <w:sz w:val="24"/>
        </w:rPr>
        <w:t xml:space="preserve">au chapitre II et des orientations théoriques établies au chapitre I.</w:t>
      </w:r>
      <w:r>
        <w:rPr>
          <w:rFonts w:ascii="Times New Roman" w:hAnsi="Times New Roman"/>
          <w:color w:val="000000"/>
          <w:sz w:val="24"/>
        </w:rPr>
        <w:t xml:space="preserve"> </w:t>
      </w:r>
      <w:r>
        <w:rPr>
          <w:rFonts w:ascii="Times New Roman" w:hAnsi="Times New Roman"/>
          <w:color w:val="000000"/>
          <w:sz w:val="24"/>
        </w:rPr>
        <w:t xml:space="preserve">Les choix de conception sont systématiquement justifiés.</w:t>
      </w:r>
    </w:p>
    <w:p>
      <w:pPr>
        <w:pStyle w:val="Heading3"/>
        <w:spacing w:line="276" w:lineRule="auto" w:before="120" w:after="60"/>
        <w:jc w:val="left"/>
      </w:pPr>
      <w:bookmarkStart w:id="53" w:name="Xb46b1f6eb90b9020d3f9ac1cd5cba42dd6a4998"/>
      <w:r>
        <w:rPr>
          <w:rFonts w:ascii="Times New Roman" w:hAnsi="Times New Roman"/>
          <w:b/>
          <w:color w:val="000000"/>
          <w:sz w:val="24"/>
        </w:rPr>
        <w:t xml:space="preserve">1.1 Diagramme de classes — structure des données et relations Eloquent</w:t>
      </w:r>
      <w:bookmarkEnd w:id="53"/>
    </w:p>
    <w:p>
      <w:pPr>
        <w:pStyle w:val="FirstParagraph"/>
        <w:spacing w:line="360" w:lineRule="auto" w:after="120"/>
        <w:jc w:val="both"/>
      </w:pPr>
      <w:r>
        <w:rPr>
          <w:rFonts w:ascii="Times New Roman" w:hAnsi="Times New Roman"/>
          <w:color w:val="000000"/>
          <w:sz w:val="24"/>
        </w:rPr>
        <w:t xml:space="preserve">Le diagramme de classes UML est le premier et le plus fondamental des</w:t>
      </w:r>
      <w:r>
        <w:rPr>
          <w:rFonts w:ascii="Times New Roman" w:hAnsi="Times New Roman"/>
          <w:color w:val="000000"/>
          <w:sz w:val="24"/>
        </w:rPr>
        <w:t xml:space="preserve"> </w:t>
      </w:r>
      <w:r>
        <w:rPr>
          <w:rFonts w:ascii="Times New Roman" w:hAnsi="Times New Roman"/>
          <w:color w:val="000000"/>
          <w:sz w:val="24"/>
        </w:rPr>
        <w:t xml:space="preserve">artefacts de modélisation du système. Dans le paradigme UML, il joue un</w:t>
      </w:r>
      <w:r>
        <w:rPr>
          <w:rFonts w:ascii="Times New Roman" w:hAnsi="Times New Roman"/>
          <w:color w:val="000000"/>
          <w:sz w:val="24"/>
        </w:rPr>
        <w:t xml:space="preserve"> </w:t>
      </w:r>
      <w:r>
        <w:rPr>
          <w:rFonts w:ascii="Times New Roman" w:hAnsi="Times New Roman"/>
          <w:color w:val="000000"/>
          <w:sz w:val="24"/>
        </w:rPr>
        <w:t xml:space="preserve">double rôle : il représente à la fois la structure statique des entités</w:t>
      </w:r>
      <w:r>
        <w:rPr>
          <w:rFonts w:ascii="Times New Roman" w:hAnsi="Times New Roman"/>
          <w:color w:val="000000"/>
          <w:sz w:val="24"/>
        </w:rPr>
        <w:t xml:space="preserve"> </w:t>
      </w:r>
      <w:r>
        <w:rPr>
          <w:rFonts w:ascii="Times New Roman" w:hAnsi="Times New Roman"/>
          <w:color w:val="000000"/>
          <w:sz w:val="24"/>
        </w:rPr>
        <w:t xml:space="preserve">du domaine métier et la structure orientée objet des modèles</w:t>
      </w:r>
      <w:r>
        <w:rPr>
          <w:rFonts w:ascii="Times New Roman" w:hAnsi="Times New Roman"/>
          <w:color w:val="000000"/>
          <w:sz w:val="24"/>
        </w:rPr>
        <w:t xml:space="preserve"> </w:t>
      </w:r>
      <w:r>
        <w:rPr>
          <w:rFonts w:ascii="Times New Roman" w:hAnsi="Times New Roman"/>
          <w:color w:val="000000"/>
          <w:sz w:val="24"/>
        </w:rPr>
        <w:t xml:space="preserve">applicatifs. Dans le contexte de Laravel 11, cette dualité est</w:t>
      </w:r>
      <w:r>
        <w:rPr>
          <w:rFonts w:ascii="Times New Roman" w:hAnsi="Times New Roman"/>
          <w:color w:val="000000"/>
          <w:sz w:val="24"/>
        </w:rPr>
        <w:t xml:space="preserve"> </w:t>
      </w:r>
      <w:r>
        <w:rPr>
          <w:rFonts w:ascii="Times New Roman" w:hAnsi="Times New Roman"/>
          <w:color w:val="000000"/>
          <w:sz w:val="24"/>
        </w:rPr>
        <w:t xml:space="preserve">particulièrement naturelle : les classes UML correspondent directement</w:t>
      </w:r>
      <w:r>
        <w:rPr>
          <w:rFonts w:ascii="Times New Roman" w:hAnsi="Times New Roman"/>
          <w:color w:val="000000"/>
          <w:sz w:val="24"/>
        </w:rPr>
        <w:t xml:space="preserve"> </w:t>
      </w:r>
      <w:r>
        <w:rPr>
          <w:rFonts w:ascii="Times New Roman" w:hAnsi="Times New Roman"/>
          <w:color w:val="000000"/>
          <w:sz w:val="24"/>
        </w:rPr>
        <w:t xml:space="preserve">aux modèles Eloquent, les attributs aux colonnes de tables MySQL, et les</w:t>
      </w:r>
      <w:r>
        <w:rPr>
          <w:rFonts w:ascii="Times New Roman" w:hAnsi="Times New Roman"/>
          <w:color w:val="000000"/>
          <w:sz w:val="24"/>
        </w:rPr>
        <w:t xml:space="preserve"> </w:t>
      </w:r>
      <w:r>
        <w:rPr>
          <w:rFonts w:ascii="Times New Roman" w:hAnsi="Times New Roman"/>
          <w:color w:val="000000"/>
          <w:sz w:val="24"/>
        </w:rPr>
        <w:t xml:space="preserve">associations aux relations définies par les méthodes hasMany, belongsTo</w:t>
      </w:r>
      <w:r>
        <w:rPr>
          <w:rFonts w:ascii="Times New Roman" w:hAnsi="Times New Roman"/>
          <w:color w:val="000000"/>
          <w:sz w:val="24"/>
        </w:rPr>
        <w:t xml:space="preserve"> </w:t>
      </w:r>
      <w:r>
        <w:rPr>
          <w:rFonts w:ascii="Times New Roman" w:hAnsi="Times New Roman"/>
          <w:color w:val="000000"/>
          <w:sz w:val="24"/>
        </w:rPr>
        <w:t xml:space="preserve">et hasOne. La modélisation en UML garantit ainsi une cohérence totale</w:t>
      </w:r>
      <w:r>
        <w:rPr>
          <w:rFonts w:ascii="Times New Roman" w:hAnsi="Times New Roman"/>
          <w:color w:val="000000"/>
          <w:sz w:val="24"/>
        </w:rPr>
        <w:t xml:space="preserve"> </w:t>
      </w:r>
      <w:r>
        <w:rPr>
          <w:rFonts w:ascii="Times New Roman" w:hAnsi="Times New Roman"/>
          <w:color w:val="000000"/>
          <w:sz w:val="24"/>
        </w:rPr>
        <w:t xml:space="preserve">entre la conception et l’implémentation.</w:t>
      </w:r>
    </w:p>
    <w:p>
      <w:pPr>
        <w:pStyle w:val="BodyText"/>
        <w:spacing w:line="360" w:lineRule="auto" w:after="120"/>
        <w:jc w:val="both"/>
      </w:pPr>
      <w:r>
        <w:rPr>
          <w:rFonts w:ascii="Times New Roman" w:hAnsi="Times New Roman"/>
          <w:color w:val="000000"/>
          <w:sz w:val="24"/>
        </w:rPr>
        <w:t xml:space="preserve">Le noyau métier de la plateforme retient six classes principales,</w:t>
      </w:r>
      <w:r>
        <w:rPr>
          <w:rFonts w:ascii="Times New Roman" w:hAnsi="Times New Roman"/>
          <w:color w:val="000000"/>
          <w:sz w:val="24"/>
        </w:rPr>
        <w:t xml:space="preserve"> </w:t>
      </w:r>
      <w:r>
        <w:rPr>
          <w:rFonts w:ascii="Times New Roman" w:hAnsi="Times New Roman"/>
          <w:color w:val="000000"/>
          <w:sz w:val="24"/>
        </w:rPr>
        <w:t xml:space="preserve">chacune correspondant à un concept fondamental.</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User</w:t>
      </w:r>
      <w:r>
        <w:rPr>
          <w:rFonts w:ascii="Times New Roman" w:hAnsi="Times New Roman"/>
          <w:color w:val="000000"/>
          <w:sz w:val="24"/>
        </w:rPr>
        <w:t xml:space="preserve"> </w:t>
      </w:r>
      <w:r>
        <w:rPr>
          <w:rFonts w:ascii="Times New Roman" w:hAnsi="Times New Roman"/>
          <w:color w:val="000000"/>
          <w:sz w:val="24"/>
        </w:rPr>
        <w:t xml:space="preserve">: classe centrale du système d’authentification. Elle porte</w:t>
      </w:r>
      <w:r>
        <w:rPr>
          <w:rFonts w:ascii="Times New Roman" w:hAnsi="Times New Roman"/>
          <w:color w:val="000000"/>
          <w:sz w:val="24"/>
        </w:rPr>
        <w:t xml:space="preserve"> </w:t>
      </w:r>
      <w:r>
        <w:rPr>
          <w:rFonts w:ascii="Times New Roman" w:hAnsi="Times New Roman"/>
          <w:color w:val="000000"/>
          <w:sz w:val="24"/>
        </w:rPr>
        <w:t xml:space="preserve">les attributs id, name, email, password (haché en bcrypt), role (string</w:t>
      </w:r>
      <w:r>
        <w:rPr>
          <w:rFonts w:ascii="Times New Roman" w:hAnsi="Times New Roman"/>
          <w:color w:val="000000"/>
          <w:sz w:val="24"/>
        </w:rPr>
        <w:t xml:space="preserve"> </w:t>
      </w:r>
      <w:r>
        <w:rPr>
          <w:rFonts w:ascii="Times New Roman" w:hAnsi="Times New Roman"/>
          <w:color w:val="000000"/>
          <w:sz w:val="24"/>
        </w:rPr>
        <w:t xml:space="preserve">: admin | delegue | etudiant), filiere_id (nullable pour Admin et</w:t>
      </w:r>
      <w:r>
        <w:rPr>
          <w:rFonts w:ascii="Times New Roman" w:hAnsi="Times New Roman"/>
          <w:color w:val="000000"/>
          <w:sz w:val="24"/>
        </w:rPr>
        <w:t xml:space="preserve"> </w:t>
      </w:r>
      <w:r>
        <w:rPr>
          <w:rFonts w:ascii="Times New Roman" w:hAnsi="Times New Roman"/>
          <w:color w:val="000000"/>
          <w:sz w:val="24"/>
        </w:rPr>
        <w:t xml:space="preserve">Étudiant, obligatoire pour le Délégué de filière) et niveau_id (classe</w:t>
      </w:r>
      <w:r>
        <w:rPr>
          <w:rFonts w:ascii="Times New Roman" w:hAnsi="Times New Roman"/>
          <w:color w:val="000000"/>
          <w:sz w:val="24"/>
        </w:rPr>
        <w:t xml:space="preserve"> </w:t>
      </w:r>
      <w:r>
        <w:rPr>
          <w:rFonts w:ascii="Times New Roman" w:hAnsi="Times New Roman"/>
          <w:color w:val="000000"/>
          <w:sz w:val="24"/>
        </w:rPr>
        <w:t xml:space="preserve">précise d’un délégué). Elle expose les méthodes ressources()</w:t>
      </w:r>
      <w:r>
        <w:rPr>
          <w:rFonts w:ascii="Times New Roman" w:hAnsi="Times New Roman"/>
          <w:color w:val="000000"/>
          <w:sz w:val="24"/>
        </w:rPr>
        <w:t xml:space="preserve"> </w:t>
      </w:r>
      <w:r>
        <w:rPr>
          <w:rFonts w:ascii="Times New Roman" w:hAnsi="Times New Roman"/>
          <w:color w:val="000000"/>
          <w:sz w:val="24"/>
        </w:rPr>
        <w:t xml:space="preserve">[hasMany], commentaires() [hasMany], filiere() [belongsTo] et</w:t>
      </w:r>
      <w:r>
        <w:rPr>
          <w:rFonts w:ascii="Times New Roman" w:hAnsi="Times New Roman"/>
          <w:color w:val="000000"/>
          <w:sz w:val="24"/>
        </w:rPr>
        <w:t xml:space="preserve"> </w:t>
      </w:r>
      <w:r>
        <w:rPr>
          <w:rFonts w:ascii="Times New Roman" w:hAnsi="Times New Roman"/>
          <w:color w:val="000000"/>
          <w:sz w:val="24"/>
        </w:rPr>
        <w:t xml:space="preserve">niveau() [belongsTo]. L’attribut filiere_id est le pivot du mécanisme</w:t>
      </w:r>
      <w:r>
        <w:rPr>
          <w:rFonts w:ascii="Times New Roman" w:hAnsi="Times New Roman"/>
          <w:color w:val="000000"/>
          <w:sz w:val="24"/>
        </w:rPr>
        <w:t xml:space="preserve"> </w:t>
      </w:r>
      <w:r>
        <w:rPr>
          <w:rFonts w:ascii="Times New Roman" w:hAnsi="Times New Roman"/>
          <w:color w:val="000000"/>
          <w:sz w:val="24"/>
        </w:rPr>
        <w:t xml:space="preserve">de sécurité : la Policy Laravel s’en sert pour vérifier, côté serveur,</w:t>
      </w:r>
      <w:r>
        <w:rPr>
          <w:rFonts w:ascii="Times New Roman" w:hAnsi="Times New Roman"/>
          <w:color w:val="000000"/>
          <w:sz w:val="24"/>
        </w:rPr>
        <w:t xml:space="preserve"> </w:t>
      </w:r>
      <w:r>
        <w:rPr>
          <w:rFonts w:ascii="Times New Roman" w:hAnsi="Times New Roman"/>
          <w:color w:val="000000"/>
          <w:sz w:val="24"/>
        </w:rPr>
        <w:t xml:space="preserve">que le Délégué ne publie qu’au sein de sa propre filière.</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Filiere</w:t>
      </w:r>
      <w:r>
        <w:rPr>
          <w:rFonts w:ascii="Times New Roman" w:hAnsi="Times New Roman"/>
          <w:color w:val="000000"/>
          <w:sz w:val="24"/>
        </w:rPr>
        <w:t xml:space="preserve"> </w:t>
      </w:r>
      <w:r>
        <w:rPr>
          <w:rFonts w:ascii="Times New Roman" w:hAnsi="Times New Roman"/>
          <w:color w:val="000000"/>
          <w:sz w:val="24"/>
        </w:rPr>
        <w:t xml:space="preserve">: représente l’une des</w:t>
      </w:r>
      <w:r>
        <w:rPr>
          <w:rFonts w:ascii="Times New Roman" w:hAnsi="Times New Roman"/>
          <w:color w:val="000000"/>
          <w:sz w:val="24"/>
        </w:rPr>
        <w:t xml:space="preserve"> </w:t>
      </w:r>
      <w:r>
        <w:rPr>
          <w:rFonts w:ascii="Times New Roman" w:hAnsi="Times New Roman"/>
          <w:b/>
          <w:color w:val="000000"/>
          <w:sz w:val="24"/>
        </w:rPr>
        <w:t xml:space="preserve">douze filières</w:t>
      </w:r>
      <w:r>
        <w:rPr>
          <w:rFonts w:ascii="Times New Roman" w:hAnsi="Times New Roman"/>
          <w:color w:val="000000"/>
          <w:sz w:val="24"/>
        </w:rPr>
        <w:t xml:space="preserve"> </w:t>
      </w:r>
      <w:r>
        <w:rPr>
          <w:rFonts w:ascii="Times New Roman" w:hAnsi="Times New Roman"/>
          <w:color w:val="000000"/>
          <w:sz w:val="24"/>
        </w:rPr>
        <w:t xml:space="preserve">proposées par</w:t>
      </w:r>
      <w:r>
        <w:rPr>
          <w:rFonts w:ascii="Times New Roman" w:hAnsi="Times New Roman"/>
          <w:color w:val="000000"/>
          <w:sz w:val="24"/>
        </w:rPr>
        <w:t xml:space="preserve"> </w:t>
      </w:r>
      <w:r>
        <w:rPr>
          <w:rFonts w:ascii="Times New Roman" w:hAnsi="Times New Roman"/>
          <w:color w:val="000000"/>
          <w:sz w:val="24"/>
        </w:rPr>
        <w:t xml:space="preserve">l’AFI, identifiées par leur code : MAI, BAF, GSE, TL, MMC, QHSE, GRH,</w:t>
      </w:r>
      <w:r>
        <w:rPr>
          <w:rFonts w:ascii="Times New Roman" w:hAnsi="Times New Roman"/>
          <w:color w:val="000000"/>
          <w:sz w:val="24"/>
        </w:rPr>
        <w:t xml:space="preserve"> </w:t>
      </w:r>
      <w:r>
        <w:rPr>
          <w:rFonts w:ascii="Times New Roman" w:hAnsi="Times New Roman"/>
          <w:color w:val="000000"/>
          <w:sz w:val="24"/>
        </w:rPr>
        <w:t xml:space="preserve">DWMD, GL, SRT, MJF et LEA. Elle constitue le sommet de la hiérarchie</w:t>
      </w:r>
      <w:r>
        <w:rPr>
          <w:rFonts w:ascii="Times New Roman" w:hAnsi="Times New Roman"/>
          <w:color w:val="000000"/>
          <w:sz w:val="24"/>
        </w:rPr>
        <w:t xml:space="preserve"> </w:t>
      </w:r>
      <w:r>
        <w:rPr>
          <w:rFonts w:ascii="Times New Roman" w:hAnsi="Times New Roman"/>
          <w:color w:val="000000"/>
          <w:sz w:val="24"/>
        </w:rPr>
        <w:t xml:space="preserve">pédagogique et porte un attribut couleur (chaîne hexadécimale) utilisé</w:t>
      </w:r>
      <w:r>
        <w:rPr>
          <w:rFonts w:ascii="Times New Roman" w:hAnsi="Times New Roman"/>
          <w:color w:val="000000"/>
          <w:sz w:val="24"/>
        </w:rPr>
        <w:t xml:space="preserve"> </w:t>
      </w:r>
      <w:r>
        <w:rPr>
          <w:rFonts w:ascii="Times New Roman" w:hAnsi="Times New Roman"/>
          <w:color w:val="000000"/>
          <w:sz w:val="24"/>
        </w:rPr>
        <w:t xml:space="preserve">pour le badge d’identification visuelle dans l’interface. Elle expose</w:t>
      </w:r>
      <w:r>
        <w:rPr>
          <w:rFonts w:ascii="Times New Roman" w:hAnsi="Times New Roman"/>
          <w:color w:val="000000"/>
          <w:sz w:val="24"/>
        </w:rPr>
        <w:t xml:space="preserve"> </w:t>
      </w:r>
      <w:r>
        <w:rPr>
          <w:rFonts w:ascii="Times New Roman" w:hAnsi="Times New Roman"/>
          <w:color w:val="000000"/>
          <w:sz w:val="24"/>
        </w:rPr>
        <w:t xml:space="preserve">les méthodes niveaux() [hasMany] et users() [hasMany].</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Niveau</w:t>
      </w:r>
      <w:r>
        <w:rPr>
          <w:rFonts w:ascii="Times New Roman" w:hAnsi="Times New Roman"/>
          <w:color w:val="000000"/>
          <w:sz w:val="24"/>
        </w:rPr>
        <w:t xml:space="preserve"> </w:t>
      </w:r>
      <w:r>
        <w:rPr>
          <w:rFonts w:ascii="Times New Roman" w:hAnsi="Times New Roman"/>
          <w:color w:val="000000"/>
          <w:sz w:val="24"/>
        </w:rPr>
        <w:t xml:space="preserve">: correspond aux années d’études au sein d’une filière</w:t>
      </w:r>
      <w:r>
        <w:rPr>
          <w:rFonts w:ascii="Times New Roman" w:hAnsi="Times New Roman"/>
          <w:color w:val="000000"/>
          <w:sz w:val="24"/>
        </w:rPr>
        <w:t xml:space="preserve"> </w:t>
      </w:r>
      <w:r>
        <w:rPr>
          <w:rFonts w:ascii="Times New Roman" w:hAnsi="Times New Roman"/>
          <w:color w:val="000000"/>
          <w:sz w:val="24"/>
        </w:rPr>
        <w:t xml:space="preserve">(L3, M1, M2). Chaque Niveau appartient à une unique Filière via</w:t>
      </w:r>
      <w:r>
        <w:rPr>
          <w:rFonts w:ascii="Times New Roman" w:hAnsi="Times New Roman"/>
          <w:color w:val="000000"/>
          <w:sz w:val="24"/>
        </w:rPr>
        <w:t xml:space="preserve"> </w:t>
      </w:r>
      <w:r>
        <w:rPr>
          <w:rFonts w:ascii="Times New Roman" w:hAnsi="Times New Roman"/>
          <w:color w:val="000000"/>
          <w:sz w:val="24"/>
        </w:rPr>
        <w:t xml:space="preserve">l’association filiere() [belongsTo] et expose la méthode matieres()</w:t>
      </w:r>
      <w:r>
        <w:rPr>
          <w:rFonts w:ascii="Times New Roman" w:hAnsi="Times New Roman"/>
          <w:color w:val="000000"/>
          <w:sz w:val="24"/>
        </w:rPr>
        <w:t xml:space="preserve"> </w:t>
      </w:r>
      <w:r>
        <w:rPr>
          <w:rFonts w:ascii="Times New Roman" w:hAnsi="Times New Roman"/>
          <w:color w:val="000000"/>
          <w:sz w:val="24"/>
        </w:rPr>
        <w:t xml:space="preserve">[hasMany].</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Matiere</w:t>
      </w:r>
      <w:r>
        <w:rPr>
          <w:rFonts w:ascii="Times New Roman" w:hAnsi="Times New Roman"/>
          <w:color w:val="000000"/>
          <w:sz w:val="24"/>
        </w:rPr>
        <w:t xml:space="preserve"> </w:t>
      </w:r>
      <w:r>
        <w:rPr>
          <w:rFonts w:ascii="Times New Roman" w:hAnsi="Times New Roman"/>
          <w:color w:val="000000"/>
          <w:sz w:val="24"/>
        </w:rPr>
        <w:t xml:space="preserve">: désigne un enseignement rattaché à un niveau précis.</w:t>
      </w:r>
      <w:r>
        <w:rPr>
          <w:rFonts w:ascii="Times New Roman" w:hAnsi="Times New Roman"/>
          <w:color w:val="000000"/>
          <w:sz w:val="24"/>
        </w:rPr>
        <w:t xml:space="preserve"> </w:t>
      </w:r>
      <w:r>
        <w:rPr>
          <w:rFonts w:ascii="Times New Roman" w:hAnsi="Times New Roman"/>
          <w:color w:val="000000"/>
          <w:sz w:val="24"/>
        </w:rPr>
        <w:t xml:space="preserve">C’est au niveau de la classe Matiere que les ressources pédagogiques</w:t>
      </w:r>
      <w:r>
        <w:rPr>
          <w:rFonts w:ascii="Times New Roman" w:hAnsi="Times New Roman"/>
          <w:color w:val="000000"/>
          <w:sz w:val="24"/>
        </w:rPr>
        <w:t xml:space="preserve"> </w:t>
      </w:r>
      <w:r>
        <w:rPr>
          <w:rFonts w:ascii="Times New Roman" w:hAnsi="Times New Roman"/>
          <w:color w:val="000000"/>
          <w:sz w:val="24"/>
        </w:rPr>
        <w:t xml:space="preserve">sont agrégées. Elle expose les méthodes ressources() [hasMany] et</w:t>
      </w:r>
      <w:r>
        <w:rPr>
          <w:rFonts w:ascii="Times New Roman" w:hAnsi="Times New Roman"/>
          <w:color w:val="000000"/>
          <w:sz w:val="24"/>
        </w:rPr>
        <w:t xml:space="preserve"> </w:t>
      </w:r>
      <w:r>
        <w:rPr>
          <w:rFonts w:ascii="Times New Roman" w:hAnsi="Times New Roman"/>
          <w:color w:val="000000"/>
          <w:sz w:val="24"/>
        </w:rPr>
        <w:t xml:space="preserve">niveau() [belongsTo].</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Ressource</w:t>
      </w:r>
      <w:r>
        <w:rPr>
          <w:rFonts w:ascii="Times New Roman" w:hAnsi="Times New Roman"/>
          <w:color w:val="000000"/>
          <w:sz w:val="24"/>
        </w:rPr>
        <w:t xml:space="preserve"> </w:t>
      </w:r>
      <w:r>
        <w:rPr>
          <w:rFonts w:ascii="Times New Roman" w:hAnsi="Times New Roman"/>
          <w:color w:val="000000"/>
          <w:sz w:val="24"/>
        </w:rPr>
        <w:t xml:space="preserve">: classe centrale et la plus riche du système. Elle</w:t>
      </w:r>
      <w:r>
        <w:rPr>
          <w:rFonts w:ascii="Times New Roman" w:hAnsi="Times New Roman"/>
          <w:color w:val="000000"/>
          <w:sz w:val="24"/>
        </w:rPr>
        <w:t xml:space="preserve"> </w:t>
      </w:r>
      <w:r>
        <w:rPr>
          <w:rFonts w:ascii="Times New Roman" w:hAnsi="Times New Roman"/>
          <w:color w:val="000000"/>
          <w:sz w:val="24"/>
        </w:rPr>
        <w:t xml:space="preserve">porte les attributs titre, description (nullable), type_fichier,</w:t>
      </w:r>
      <w:r>
        <w:rPr>
          <w:rFonts w:ascii="Times New Roman" w:hAnsi="Times New Roman"/>
          <w:color w:val="000000"/>
          <w:sz w:val="24"/>
        </w:rPr>
        <w:t xml:space="preserve"> </w:t>
      </w:r>
      <w:r>
        <w:rPr>
          <w:rFonts w:ascii="Times New Roman" w:hAnsi="Times New Roman"/>
          <w:color w:val="000000"/>
          <w:sz w:val="24"/>
        </w:rPr>
        <w:t xml:space="preserve">chemin_fichier, taille_fichier et les clés étrangères matiere_id et</w:t>
      </w:r>
      <w:r>
        <w:rPr>
          <w:rFonts w:ascii="Times New Roman" w:hAnsi="Times New Roman"/>
          <w:color w:val="000000"/>
          <w:sz w:val="24"/>
        </w:rPr>
        <w:t xml:space="preserve"> </w:t>
      </w:r>
      <w:r>
        <w:rPr>
          <w:rFonts w:ascii="Times New Roman" w:hAnsi="Times New Roman"/>
          <w:color w:val="000000"/>
          <w:sz w:val="24"/>
        </w:rPr>
        <w:t xml:space="preserve">user_id. L’absence délibérée d’un attribut statut distingue</w:t>
      </w:r>
      <w:r>
        <w:rPr>
          <w:rFonts w:ascii="Times New Roman" w:hAnsi="Times New Roman"/>
          <w:color w:val="000000"/>
          <w:sz w:val="24"/>
        </w:rPr>
        <w:t xml:space="preserve"> </w:t>
      </w:r>
      <w:r>
        <w:rPr>
          <w:rFonts w:ascii="Times New Roman" w:hAnsi="Times New Roman"/>
          <w:color w:val="000000"/>
          <w:sz w:val="24"/>
        </w:rPr>
        <w:t xml:space="preserve">fondamentalement cette conception des LMS traditionnels : toute</w:t>
      </w:r>
      <w:r>
        <w:rPr>
          <w:rFonts w:ascii="Times New Roman" w:hAnsi="Times New Roman"/>
          <w:color w:val="000000"/>
          <w:sz w:val="24"/>
        </w:rPr>
        <w:t xml:space="preserve"> </w:t>
      </w:r>
      <w:r>
        <w:rPr>
          <w:rFonts w:ascii="Times New Roman" w:hAnsi="Times New Roman"/>
          <w:color w:val="000000"/>
          <w:sz w:val="24"/>
        </w:rPr>
        <w:t xml:space="preserve">ressource créée est immédiatement publiée et accessible, sans circuit de</w:t>
      </w:r>
      <w:r>
        <w:rPr>
          <w:rFonts w:ascii="Times New Roman" w:hAnsi="Times New Roman"/>
          <w:color w:val="000000"/>
          <w:sz w:val="24"/>
        </w:rPr>
        <w:t xml:space="preserve"> </w:t>
      </w:r>
      <w:r>
        <w:rPr>
          <w:rFonts w:ascii="Times New Roman" w:hAnsi="Times New Roman"/>
          <w:color w:val="000000"/>
          <w:sz w:val="24"/>
        </w:rPr>
        <w:t xml:space="preserve">validation intermédiaire. Elle expose les méthodes commentaires()</w:t>
      </w:r>
      <w:r>
        <w:rPr>
          <w:rFonts w:ascii="Times New Roman" w:hAnsi="Times New Roman"/>
          <w:color w:val="000000"/>
          <w:sz w:val="24"/>
        </w:rPr>
        <w:t xml:space="preserve"> </w:t>
      </w:r>
      <w:r>
        <w:rPr>
          <w:rFonts w:ascii="Times New Roman" w:hAnsi="Times New Roman"/>
          <w:color w:val="000000"/>
          <w:sz w:val="24"/>
        </w:rPr>
        <w:t xml:space="preserve">[hasMany], matiere() [belongsTo] et auteur() [belongsTo].</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Commentaire</w:t>
      </w:r>
      <w:r>
        <w:rPr>
          <w:rFonts w:ascii="Times New Roman" w:hAnsi="Times New Roman"/>
          <w:color w:val="000000"/>
          <w:sz w:val="24"/>
        </w:rPr>
        <w:t xml:space="preserve"> </w:t>
      </w:r>
      <w:r>
        <w:rPr>
          <w:rFonts w:ascii="Times New Roman" w:hAnsi="Times New Roman"/>
          <w:color w:val="000000"/>
          <w:sz w:val="24"/>
        </w:rPr>
        <w:t xml:space="preserve">: matérialise l’interaction sociale entre</w:t>
      </w:r>
      <w:r>
        <w:rPr>
          <w:rFonts w:ascii="Times New Roman" w:hAnsi="Times New Roman"/>
          <w:color w:val="000000"/>
          <w:sz w:val="24"/>
        </w:rPr>
        <w:t xml:space="preserve"> </w:t>
      </w:r>
      <w:r>
        <w:rPr>
          <w:rFonts w:ascii="Times New Roman" w:hAnsi="Times New Roman"/>
          <w:color w:val="000000"/>
          <w:sz w:val="24"/>
        </w:rPr>
        <w:t xml:space="preserve">utilisateurs autour d’une ressource, incarnant le principe</w:t>
      </w:r>
      <w:r>
        <w:rPr>
          <w:rFonts w:ascii="Times New Roman" w:hAnsi="Times New Roman"/>
          <w:color w:val="000000"/>
          <w:sz w:val="24"/>
        </w:rPr>
        <w:t xml:space="preserve"> </w:t>
      </w:r>
      <w:r>
        <w:rPr>
          <w:rFonts w:ascii="Times New Roman" w:hAnsi="Times New Roman"/>
          <w:color w:val="000000"/>
          <w:sz w:val="24"/>
        </w:rPr>
        <w:t xml:space="preserve">socioconstructiviste de Vygotsky (1978). Elle porte les attributs</w:t>
      </w:r>
      <w:r>
        <w:rPr>
          <w:rFonts w:ascii="Times New Roman" w:hAnsi="Times New Roman"/>
          <w:color w:val="000000"/>
          <w:sz w:val="24"/>
        </w:rPr>
        <w:t xml:space="preserve"> </w:t>
      </w:r>
      <w:r>
        <w:rPr>
          <w:rFonts w:ascii="Times New Roman" w:hAnsi="Times New Roman"/>
          <w:color w:val="000000"/>
          <w:sz w:val="24"/>
        </w:rPr>
        <w:t xml:space="preserve">contenu, ressource_id et user_id, sans contrainte de filière — tout</w:t>
      </w:r>
      <w:r>
        <w:rPr>
          <w:rFonts w:ascii="Times New Roman" w:hAnsi="Times New Roman"/>
          <w:color w:val="000000"/>
          <w:sz w:val="24"/>
        </w:rPr>
        <w:t xml:space="preserve"> </w:t>
      </w:r>
      <w:r>
        <w:rPr>
          <w:rFonts w:ascii="Times New Roman" w:hAnsi="Times New Roman"/>
          <w:color w:val="000000"/>
          <w:sz w:val="24"/>
        </w:rPr>
        <w:t xml:space="preserve">utilisateur authentifié peut commenter toute ressource, quelle que soit</w:t>
      </w:r>
      <w:r>
        <w:rPr>
          <w:rFonts w:ascii="Times New Roman" w:hAnsi="Times New Roman"/>
          <w:color w:val="000000"/>
          <w:sz w:val="24"/>
        </w:rPr>
        <w:t xml:space="preserve"> </w:t>
      </w:r>
      <w:r>
        <w:rPr>
          <w:rFonts w:ascii="Times New Roman" w:hAnsi="Times New Roman"/>
          <w:color w:val="000000"/>
          <w:sz w:val="24"/>
        </w:rPr>
        <w:t xml:space="preserve">sa filière. Elle expose les méthodes ressource() [belongsTo] et</w:t>
      </w:r>
      <w:r>
        <w:rPr>
          <w:rFonts w:ascii="Times New Roman" w:hAnsi="Times New Roman"/>
          <w:color w:val="000000"/>
          <w:sz w:val="24"/>
        </w:rPr>
        <w:t xml:space="preserve"> </w:t>
      </w:r>
      <w:r>
        <w:rPr>
          <w:rFonts w:ascii="Times New Roman" w:hAnsi="Times New Roman"/>
          <w:color w:val="000000"/>
          <w:sz w:val="24"/>
        </w:rPr>
        <w:t xml:space="preserve">auteur() [belongsTo].</w:t>
      </w:r>
    </w:p>
    <w:p>
      <w:pPr>
        <w:pStyle w:val="BodyText"/>
        <w:spacing w:line="360" w:lineRule="auto" w:after="120"/>
        <w:jc w:val="both"/>
      </w:pPr>
      <w:r>
        <w:rPr>
          <w:rFonts w:ascii="Times New Roman" w:hAnsi="Times New Roman"/>
          <w:color w:val="000000"/>
          <w:sz w:val="24"/>
        </w:rPr>
        <w:t xml:space="preserve">Autour de ce noyau, le système comprend des</w:t>
      </w:r>
      <w:r>
        <w:rPr>
          <w:rFonts w:ascii="Times New Roman" w:hAnsi="Times New Roman"/>
          <w:color w:val="000000"/>
          <w:sz w:val="24"/>
        </w:rPr>
        <w:t xml:space="preserve"> </w:t>
      </w:r>
      <w:r>
        <w:rPr>
          <w:rFonts w:ascii="Times New Roman" w:hAnsi="Times New Roman"/>
          <w:b/>
          <w:color w:val="000000"/>
          <w:sz w:val="24"/>
        </w:rPr>
        <w:t xml:space="preserve">entités complémentaires</w:t>
      </w:r>
      <w:r>
        <w:rPr>
          <w:rFonts w:ascii="Times New Roman" w:hAnsi="Times New Roman"/>
          <w:color w:val="000000"/>
          <w:sz w:val="24"/>
        </w:rPr>
        <w:t xml:space="preserve"> </w:t>
      </w:r>
      <w:r>
        <w:rPr>
          <w:rFonts w:ascii="Times New Roman" w:hAnsi="Times New Roman"/>
          <w:color w:val="000000"/>
          <w:sz w:val="24"/>
        </w:rPr>
        <w:t xml:space="preserve">qui prolongent les six classes principales : Post et PostComment (espace</w:t>
      </w:r>
      <w:r>
        <w:rPr>
          <w:rFonts w:ascii="Times New Roman" w:hAnsi="Times New Roman"/>
          <w:color w:val="000000"/>
          <w:sz w:val="24"/>
        </w:rPr>
        <w:t xml:space="preserve"> </w:t>
      </w:r>
      <w:r>
        <w:rPr>
          <w:rFonts w:ascii="Times New Roman" w:hAnsi="Times New Roman"/>
          <w:color w:val="000000"/>
          <w:sz w:val="24"/>
        </w:rPr>
        <w:t xml:space="preserve">d’annonces commun), ClassMessage (discussion de classe), Schedule</w:t>
      </w:r>
      <w:r>
        <w:rPr>
          <w:rFonts w:ascii="Times New Roman" w:hAnsi="Times New Roman"/>
          <w:color w:val="000000"/>
          <w:sz w:val="24"/>
        </w:rPr>
        <w:t xml:space="preserve"> </w:t>
      </w:r>
      <w:r>
        <w:rPr>
          <w:rFonts w:ascii="Times New Roman" w:hAnsi="Times New Roman"/>
          <w:color w:val="000000"/>
          <w:sz w:val="24"/>
        </w:rPr>
        <w:t xml:space="preserve">(emploi du temps), Notification (notifications in-app), Activite</w:t>
      </w:r>
      <w:r>
        <w:rPr>
          <w:rFonts w:ascii="Times New Roman" w:hAnsi="Times New Roman"/>
          <w:color w:val="000000"/>
          <w:sz w:val="24"/>
        </w:rPr>
        <w:t xml:space="preserve"> </w:t>
      </w:r>
      <w:r>
        <w:rPr>
          <w:rFonts w:ascii="Times New Roman" w:hAnsi="Times New Roman"/>
          <w:color w:val="000000"/>
          <w:sz w:val="24"/>
        </w:rPr>
        <w:t xml:space="preserve">(journal des consultations et téléchargements, distinguant l’origine web</w:t>
      </w:r>
      <w:r>
        <w:rPr>
          <w:rFonts w:ascii="Times New Roman" w:hAnsi="Times New Roman"/>
          <w:color w:val="000000"/>
          <w:sz w:val="24"/>
        </w:rPr>
        <w:t xml:space="preserve"> </w:t>
      </w:r>
      <w:r>
        <w:rPr>
          <w:rFonts w:ascii="Times New Roman" w:hAnsi="Times New Roman"/>
          <w:color w:val="000000"/>
          <w:sz w:val="24"/>
        </w:rPr>
        <w:t xml:space="preserve">et mobile) et TrustedDevice (appareils de confiance pour la double</w:t>
      </w:r>
      <w:r>
        <w:rPr>
          <w:rFonts w:ascii="Times New Roman" w:hAnsi="Times New Roman"/>
          <w:color w:val="000000"/>
          <w:sz w:val="24"/>
        </w:rPr>
        <w:t xml:space="preserve"> </w:t>
      </w:r>
      <w:r>
        <w:rPr>
          <w:rFonts w:ascii="Times New Roman" w:hAnsi="Times New Roman"/>
          <w:color w:val="000000"/>
          <w:sz w:val="24"/>
        </w:rPr>
        <w:t xml:space="preserve">authentification). Ces entités ne modifient pas l’ossature pédagogique</w:t>
      </w:r>
      <w:r>
        <w:rPr>
          <w:rFonts w:ascii="Times New Roman" w:hAnsi="Times New Roman"/>
          <w:color w:val="000000"/>
          <w:sz w:val="24"/>
        </w:rPr>
        <w:t xml:space="preserve"> </w:t>
      </w:r>
      <w:r>
        <w:rPr>
          <w:rFonts w:ascii="Times New Roman" w:hAnsi="Times New Roman"/>
          <w:color w:val="000000"/>
          <w:sz w:val="24"/>
        </w:rPr>
        <w:t xml:space="preserve">mais enrichissent les dimensions collaborative, de communication et de</w:t>
      </w:r>
      <w:r>
        <w:rPr>
          <w:rFonts w:ascii="Times New Roman" w:hAnsi="Times New Roman"/>
          <w:color w:val="000000"/>
          <w:sz w:val="24"/>
        </w:rPr>
        <w:t xml:space="preserve"> </w:t>
      </w:r>
      <w:r>
        <w:rPr>
          <w:rFonts w:ascii="Times New Roman" w:hAnsi="Times New Roman"/>
          <w:color w:val="000000"/>
          <w:sz w:val="24"/>
        </w:rPr>
        <w:t xml:space="preserve">sécurité de la plateforme.</w:t>
      </w:r>
    </w:p>
    <w:p>
      <w:pPr>
        <w:pStyle w:val="BlockText"/>
        <w:spacing w:line="360" w:lineRule="auto" w:after="120"/>
        <w:jc w:val="both"/>
      </w:pPr>
      <w:r>
        <w:rPr>
          <w:rFonts w:ascii="Times New Roman" w:hAnsi="Times New Roman"/>
          <w:b/>
          <w:color w:val="000000"/>
          <w:sz w:val="24"/>
        </w:rPr>
        <w:t xml:space="preserve">[À COMPLÉTER — INSÉRER LE DIAGRAMME DE CLASSES UML]</w:t>
      </w:r>
      <w:r>
        <w:rPr>
          <w:rFonts w:ascii="Times New Roman" w:hAnsi="Times New Roman"/>
          <w:color w:val="000000"/>
          <w:sz w:val="24"/>
        </w:rPr>
        <w:t xml:space="preserve"> </w:t>
      </w:r>
      <w:r>
        <w:rPr>
          <w:rFonts w:ascii="Times New Roman" w:hAnsi="Times New Roman"/>
          <w:color w:val="000000"/>
          <w:sz w:val="24"/>
        </w:rPr>
        <w:t xml:space="preserve">Diagramme</w:t>
      </w:r>
      <w:r>
        <w:rPr>
          <w:rFonts w:ascii="Times New Roman" w:hAnsi="Times New Roman"/>
          <w:color w:val="000000"/>
          <w:sz w:val="24"/>
        </w:rPr>
        <w:t xml:space="preserve"> </w:t>
      </w:r>
      <w:r>
        <w:rPr>
          <w:rFonts w:ascii="Times New Roman" w:hAnsi="Times New Roman"/>
          <w:color w:val="000000"/>
          <w:sz w:val="24"/>
        </w:rPr>
        <w:t xml:space="preserve">UML créé sur draw.io — exporter en PNG haute résolution. 6 classes</w:t>
      </w:r>
      <w:r>
        <w:rPr>
          <w:rFonts w:ascii="Times New Roman" w:hAnsi="Times New Roman"/>
          <w:color w:val="000000"/>
          <w:sz w:val="24"/>
        </w:rPr>
        <w:t xml:space="preserve"> </w:t>
      </w:r>
      <w:r>
        <w:rPr>
          <w:rFonts w:ascii="Times New Roman" w:hAnsi="Times New Roman"/>
          <w:color w:val="000000"/>
          <w:sz w:val="24"/>
        </w:rPr>
        <w:t xml:space="preserve">principales · attributs typés · visibilité (+/-) · méthodes Eloquent</w:t>
      </w:r>
      <w:r>
        <w:rPr>
          <w:rFonts w:ascii="Times New Roman" w:hAnsi="Times New Roman"/>
          <w:color w:val="000000"/>
          <w:sz w:val="24"/>
        </w:rPr>
        <w:t xml:space="preserve"> </w:t>
      </w:r>
      <w:r>
        <w:rPr>
          <w:rFonts w:ascii="Times New Roman" w:hAnsi="Times New Roman"/>
          <w:color w:val="000000"/>
          <w:sz w:val="24"/>
        </w:rPr>
        <w:t xml:space="preserve">(hasMany, belongsTo) · cardinalités sur chaque association · absence</w:t>
      </w:r>
      <w:r>
        <w:rPr>
          <w:rFonts w:ascii="Times New Roman" w:hAnsi="Times New Roman"/>
          <w:color w:val="000000"/>
          <w:sz w:val="24"/>
        </w:rPr>
        <w:t xml:space="preserve"> </w:t>
      </w:r>
      <w:r>
        <w:rPr>
          <w:rFonts w:ascii="Times New Roman" w:hAnsi="Times New Roman"/>
          <w:color w:val="000000"/>
          <w:sz w:val="24"/>
        </w:rPr>
        <w:t xml:space="preserve">de l’attribut statut dans Ressource mise en évidence.</w:t>
      </w:r>
    </w:p>
    <w:p>
      <w:pPr>
        <w:pStyle w:val="FirstParagraph"/>
        <w:spacing w:line="360" w:lineRule="auto" w:after="120"/>
        <w:jc w:val="both"/>
      </w:pPr>
      <w:r>
        <w:rPr>
          <w:rFonts w:ascii="Times New Roman" w:hAnsi="Times New Roman"/>
          <w:i/>
          <w:color w:val="000000"/>
          <w:sz w:val="24"/>
        </w:rPr>
        <w:t xml:space="preserve">Figure 3.1 : Diagramme de classes UML – Plateforme AFI (6 classes,</w:t>
      </w:r>
      <w:r>
        <w:rPr>
          <w:rFonts w:ascii="Times New Roman" w:hAnsi="Times New Roman"/>
          <w:i/>
          <w:color w:val="000000"/>
          <w:sz w:val="24"/>
        </w:rPr>
        <w:t xml:space="preserve"> </w:t>
      </w:r>
      <w:r>
        <w:rPr>
          <w:rFonts w:ascii="Times New Roman" w:hAnsi="Times New Roman"/>
          <w:i/>
          <w:color w:val="000000"/>
          <w:sz w:val="24"/>
        </w:rPr>
        <w:t xml:space="preserve">relations Eloquent, sans attribut statut). Source : auteur, 2026.</w:t>
      </w:r>
    </w:p>
    <w:p>
      <w:pPr>
        <w:pStyle w:val="BodyText"/>
        <w:spacing w:line="360" w:lineRule="auto" w:after="120"/>
        <w:jc w:val="both"/>
      </w:pPr>
      <w:r>
        <w:rPr>
          <w:rFonts w:ascii="Times New Roman" w:hAnsi="Times New Roman"/>
          <w:color w:val="000000"/>
          <w:sz w:val="24"/>
        </w:rPr>
        <w:t xml:space="preserve">Deux décisions de conception méritent une attention particulière.</w:t>
      </w:r>
      <w:r>
        <w:rPr>
          <w:rFonts w:ascii="Times New Roman" w:hAnsi="Times New Roman"/>
          <w:color w:val="000000"/>
          <w:sz w:val="24"/>
        </w:rPr>
        <w:t xml:space="preserve"> </w:t>
      </w:r>
      <w:r>
        <w:rPr>
          <w:rFonts w:ascii="Times New Roman" w:hAnsi="Times New Roman"/>
          <w:color w:val="000000"/>
          <w:sz w:val="24"/>
        </w:rPr>
        <w:t xml:space="preserve">Premièrement, l’absence de l’attribut statut dans la classe Ressource :</w:t>
      </w:r>
      <w:r>
        <w:rPr>
          <w:rFonts w:ascii="Times New Roman" w:hAnsi="Times New Roman"/>
          <w:color w:val="000000"/>
          <w:sz w:val="24"/>
        </w:rPr>
        <w:t xml:space="preserve"> </w:t>
      </w:r>
      <w:r>
        <w:rPr>
          <w:rFonts w:ascii="Times New Roman" w:hAnsi="Times New Roman"/>
          <w:color w:val="000000"/>
          <w:sz w:val="24"/>
        </w:rPr>
        <w:t xml:space="preserve">dans les LMS classiques (Moodle, Canvas), un attribut statut (brouillon</w:t>
      </w:r>
      <w:r>
        <w:rPr>
          <w:rFonts w:ascii="Times New Roman" w:hAnsi="Times New Roman"/>
          <w:color w:val="000000"/>
          <w:sz w:val="24"/>
        </w:rPr>
        <w:t xml:space="preserve"> </w:t>
      </w:r>
      <w:r>
        <w:rPr>
          <w:rFonts w:ascii="Times New Roman" w:hAnsi="Times New Roman"/>
          <w:color w:val="000000"/>
          <w:sz w:val="24"/>
        </w:rPr>
        <w:t xml:space="preserve">/ en attente / publié) impose un circuit de validation administratif qui</w:t>
      </w:r>
      <w:r>
        <w:rPr>
          <w:rFonts w:ascii="Times New Roman" w:hAnsi="Times New Roman"/>
          <w:color w:val="000000"/>
          <w:sz w:val="24"/>
        </w:rPr>
        <w:t xml:space="preserve"> </w:t>
      </w:r>
      <w:r>
        <w:rPr>
          <w:rFonts w:ascii="Times New Roman" w:hAnsi="Times New Roman"/>
          <w:color w:val="000000"/>
          <w:sz w:val="24"/>
        </w:rPr>
        <w:t xml:space="preserve">freine la mise à disposition des contenus. La plateforme AFI supprime</w:t>
      </w:r>
      <w:r>
        <w:rPr>
          <w:rFonts w:ascii="Times New Roman" w:hAnsi="Times New Roman"/>
          <w:color w:val="000000"/>
          <w:sz w:val="24"/>
        </w:rPr>
        <w:t xml:space="preserve"> </w:t>
      </w:r>
      <w:r>
        <w:rPr>
          <w:rFonts w:ascii="Times New Roman" w:hAnsi="Times New Roman"/>
          <w:color w:val="000000"/>
          <w:sz w:val="24"/>
        </w:rPr>
        <w:t xml:space="preserve">cette friction en confiant la responsabilité éditoriale directement au</w:t>
      </w:r>
      <w:r>
        <w:rPr>
          <w:rFonts w:ascii="Times New Roman" w:hAnsi="Times New Roman"/>
          <w:color w:val="000000"/>
          <w:sz w:val="24"/>
        </w:rPr>
        <w:t xml:space="preserve"> </w:t>
      </w:r>
      <w:r>
        <w:rPr>
          <w:rFonts w:ascii="Times New Roman" w:hAnsi="Times New Roman"/>
          <w:color w:val="000000"/>
          <w:sz w:val="24"/>
        </w:rPr>
        <w:t xml:space="preserve">Délégué, la modération de l’Administrateur n’intervenant qu’a</w:t>
      </w:r>
      <w:r>
        <w:rPr>
          <w:rFonts w:ascii="Times New Roman" w:hAnsi="Times New Roman"/>
          <w:color w:val="000000"/>
          <w:sz w:val="24"/>
        </w:rPr>
        <w:t xml:space="preserve"> </w:t>
      </w:r>
      <w:r>
        <w:rPr>
          <w:rFonts w:ascii="Times New Roman" w:hAnsi="Times New Roman"/>
          <w:color w:val="000000"/>
          <w:sz w:val="24"/>
        </w:rPr>
        <w:t xml:space="preserve">posteriori. Deuxièmement, l’attribut filiere_id dans la classe User :</w:t>
      </w:r>
      <w:r>
        <w:rPr>
          <w:rFonts w:ascii="Times New Roman" w:hAnsi="Times New Roman"/>
          <w:color w:val="000000"/>
          <w:sz w:val="24"/>
        </w:rPr>
        <w:t xml:space="preserve"> </w:t>
      </w:r>
      <w:r>
        <w:rPr>
          <w:rFonts w:ascii="Times New Roman" w:hAnsi="Times New Roman"/>
          <w:color w:val="000000"/>
          <w:sz w:val="24"/>
        </w:rPr>
        <w:t xml:space="preserve">cet attribut est le fondement technique de toute la sécurité de la</w:t>
      </w:r>
      <w:r>
        <w:rPr>
          <w:rFonts w:ascii="Times New Roman" w:hAnsi="Times New Roman"/>
          <w:color w:val="000000"/>
          <w:sz w:val="24"/>
        </w:rPr>
        <w:t xml:space="preserve"> </w:t>
      </w:r>
      <w:r>
        <w:rPr>
          <w:rFonts w:ascii="Times New Roman" w:hAnsi="Times New Roman"/>
          <w:color w:val="000000"/>
          <w:sz w:val="24"/>
        </w:rPr>
        <w:t xml:space="preserve">plateforme. Il permet à la Policy Laravel de retracer la chaîne de</w:t>
      </w:r>
      <w:r>
        <w:rPr>
          <w:rFonts w:ascii="Times New Roman" w:hAnsi="Times New Roman"/>
          <w:color w:val="000000"/>
          <w:sz w:val="24"/>
        </w:rPr>
        <w:t xml:space="preserve"> </w:t>
      </w:r>
      <w:r>
        <w:rPr>
          <w:rFonts w:ascii="Times New Roman" w:hAnsi="Times New Roman"/>
          <w:color w:val="000000"/>
          <w:sz w:val="24"/>
        </w:rPr>
        <w:t xml:space="preserve">relations ressource → matiere → niveau → filiere et de comparer le</w:t>
      </w:r>
      <w:r>
        <w:rPr>
          <w:rFonts w:ascii="Times New Roman" w:hAnsi="Times New Roman"/>
          <w:color w:val="000000"/>
          <w:sz w:val="24"/>
        </w:rPr>
        <w:t xml:space="preserve"> </w:t>
      </w:r>
      <w:r>
        <w:rPr>
          <w:rFonts w:ascii="Times New Roman" w:hAnsi="Times New Roman"/>
          <w:color w:val="000000"/>
          <w:sz w:val="24"/>
        </w:rPr>
        <w:t xml:space="preserve">filiere_id de destination avec celui de l’utilisateur authentifié,</w:t>
      </w:r>
      <w:r>
        <w:rPr>
          <w:rFonts w:ascii="Times New Roman" w:hAnsi="Times New Roman"/>
          <w:color w:val="000000"/>
          <w:sz w:val="24"/>
        </w:rPr>
        <w:t xml:space="preserve"> </w:t>
      </w:r>
      <w:r>
        <w:rPr>
          <w:rFonts w:ascii="Times New Roman" w:hAnsi="Times New Roman"/>
          <w:color w:val="000000"/>
          <w:sz w:val="24"/>
        </w:rPr>
        <w:t xml:space="preserve">garantissant qu’aucun Délégué ne peut publier hors de sa filière, même</w:t>
      </w:r>
      <w:r>
        <w:rPr>
          <w:rFonts w:ascii="Times New Roman" w:hAnsi="Times New Roman"/>
          <w:color w:val="000000"/>
          <w:sz w:val="24"/>
        </w:rPr>
        <w:t xml:space="preserve"> </w:t>
      </w:r>
      <w:r>
        <w:rPr>
          <w:rFonts w:ascii="Times New Roman" w:hAnsi="Times New Roman"/>
          <w:color w:val="000000"/>
          <w:sz w:val="24"/>
        </w:rPr>
        <w:t xml:space="preserve">en manipulant directement les requêtes API.</w:t>
      </w:r>
    </w:p>
    <w:p>
      <w:pPr>
        <w:pStyle w:val="Heading3"/>
        <w:spacing w:line="276" w:lineRule="auto" w:before="120" w:after="60"/>
        <w:jc w:val="left"/>
      </w:pPr>
      <w:bookmarkStart w:id="54" w:name="Xec97d9664e75880e794bcfdbbaea6697a5832b4"/>
      <w:r>
        <w:rPr>
          <w:rFonts w:ascii="Times New Roman" w:hAnsi="Times New Roman"/>
          <w:b/>
          <w:color w:val="000000"/>
          <w:sz w:val="24"/>
        </w:rPr>
        <w:t xml:space="preserve">1.2 Schéma de la base de données — dérivé du diagramme de classes</w:t>
      </w:r>
      <w:bookmarkEnd w:id="54"/>
    </w:p>
    <w:p>
      <w:pPr>
        <w:pStyle w:val="FirstParagraph"/>
        <w:spacing w:line="360" w:lineRule="auto" w:after="120"/>
        <w:jc w:val="both"/>
      </w:pPr>
      <w:r>
        <w:rPr>
          <w:rFonts w:ascii="Times New Roman" w:hAnsi="Times New Roman"/>
          <w:color w:val="000000"/>
          <w:sz w:val="24"/>
        </w:rPr>
        <w:t xml:space="preserve">Le schéma de la base de données MySQL 8 est dérivé directement du</w:t>
      </w:r>
      <w:r>
        <w:rPr>
          <w:rFonts w:ascii="Times New Roman" w:hAnsi="Times New Roman"/>
          <w:color w:val="000000"/>
          <w:sz w:val="24"/>
        </w:rPr>
        <w:t xml:space="preserve"> </w:t>
      </w:r>
      <w:r>
        <w:rPr>
          <w:rFonts w:ascii="Times New Roman" w:hAnsi="Times New Roman"/>
          <w:color w:val="000000"/>
          <w:sz w:val="24"/>
        </w:rPr>
        <w:t xml:space="preserve">diagramme de classes UML de la section précédente. Les migrations</w:t>
      </w:r>
      <w:r>
        <w:rPr>
          <w:rFonts w:ascii="Times New Roman" w:hAnsi="Times New Roman"/>
          <w:color w:val="000000"/>
          <w:sz w:val="24"/>
        </w:rPr>
        <w:t xml:space="preserve"> </w:t>
      </w:r>
      <w:r>
        <w:rPr>
          <w:rFonts w:ascii="Times New Roman" w:hAnsi="Times New Roman"/>
          <w:color w:val="000000"/>
          <w:sz w:val="24"/>
        </w:rPr>
        <w:t xml:space="preserve">Eloquent de Laravel 11 traduisent mécaniquement chaque classe UML en</w:t>
      </w:r>
      <w:r>
        <w:rPr>
          <w:rFonts w:ascii="Times New Roman" w:hAnsi="Times New Roman"/>
          <w:color w:val="000000"/>
          <w:sz w:val="24"/>
        </w:rPr>
        <w:t xml:space="preserve"> </w:t>
      </w:r>
      <w:r>
        <w:rPr>
          <w:rFonts w:ascii="Times New Roman" w:hAnsi="Times New Roman"/>
          <w:color w:val="000000"/>
          <w:sz w:val="24"/>
        </w:rPr>
        <w:t xml:space="preserve">table, chaque attribut en colonne, et chaque association en clé</w:t>
      </w:r>
      <w:r>
        <w:rPr>
          <w:rFonts w:ascii="Times New Roman" w:hAnsi="Times New Roman"/>
          <w:color w:val="000000"/>
          <w:sz w:val="24"/>
        </w:rPr>
        <w:t xml:space="preserve"> </w:t>
      </w:r>
      <w:r>
        <w:rPr>
          <w:rFonts w:ascii="Times New Roman" w:hAnsi="Times New Roman"/>
          <w:color w:val="000000"/>
          <w:sz w:val="24"/>
        </w:rPr>
        <w:t xml:space="preserve">étrangère. La nomenclature suit les conventions d’Eloquent : noms de</w:t>
      </w:r>
      <w:r>
        <w:rPr>
          <w:rFonts w:ascii="Times New Roman" w:hAnsi="Times New Roman"/>
          <w:color w:val="000000"/>
          <w:sz w:val="24"/>
        </w:rPr>
        <w:t xml:space="preserve"> </w:t>
      </w:r>
      <w:r>
        <w:rPr>
          <w:rFonts w:ascii="Times New Roman" w:hAnsi="Times New Roman"/>
          <w:color w:val="000000"/>
          <w:sz w:val="24"/>
        </w:rPr>
        <w:t xml:space="preserve">tables en snake_case au pluriel, clés primaires id en BIGINT UNSIGNED</w:t>
      </w:r>
      <w:r>
        <w:rPr>
          <w:rFonts w:ascii="Times New Roman" w:hAnsi="Times New Roman"/>
          <w:color w:val="000000"/>
          <w:sz w:val="24"/>
        </w:rPr>
        <w:t xml:space="preserve"> </w:t>
      </w:r>
      <w:r>
        <w:rPr>
          <w:rFonts w:ascii="Times New Roman" w:hAnsi="Times New Roman"/>
          <w:color w:val="000000"/>
          <w:sz w:val="24"/>
        </w:rPr>
        <w:t xml:space="preserve">AUTO_INCREMENT, colonnes de traçabilité created_at et updated_at de</w:t>
      </w:r>
      <w:r>
        <w:rPr>
          <w:rFonts w:ascii="Times New Roman" w:hAnsi="Times New Roman"/>
          <w:color w:val="000000"/>
          <w:sz w:val="24"/>
        </w:rPr>
        <w:t xml:space="preserve"> </w:t>
      </w:r>
      <w:r>
        <w:rPr>
          <w:rFonts w:ascii="Times New Roman" w:hAnsi="Times New Roman"/>
          <w:color w:val="000000"/>
          <w:sz w:val="24"/>
        </w:rPr>
        <w:t xml:space="preserve">type TIMESTAMP gérées automatiquement.</w:t>
      </w:r>
    </w:p>
    <w:p>
      <w:pPr>
        <w:pStyle w:val="BlockText"/>
        <w:spacing w:line="360" w:lineRule="auto" w:after="120"/>
        <w:jc w:val="both"/>
      </w:pPr>
      <w:r>
        <w:rPr>
          <w:rFonts w:ascii="Times New Roman" w:hAnsi="Times New Roman"/>
          <w:b/>
          <w:color w:val="000000"/>
          <w:sz w:val="24"/>
        </w:rPr>
        <w:t xml:space="preserve">[À COMPLÉTER — INSÉRER LE SCHÉMA DE LA BASE DE DONNÉES]</w:t>
      </w:r>
      <w:r>
        <w:rPr>
          <w:rFonts w:ascii="Times New Roman" w:hAnsi="Times New Roman"/>
          <w:color w:val="000000"/>
          <w:sz w:val="24"/>
        </w:rPr>
        <w:t xml:space="preserve"> </w:t>
      </w:r>
      <w:r>
        <w:rPr>
          <w:rFonts w:ascii="Times New Roman" w:hAnsi="Times New Roman"/>
          <w:color w:val="000000"/>
          <w:sz w:val="24"/>
        </w:rPr>
        <w:t xml:space="preserve">Schéma</w:t>
      </w:r>
      <w:r>
        <w:rPr>
          <w:rFonts w:ascii="Times New Roman" w:hAnsi="Times New Roman"/>
          <w:color w:val="000000"/>
          <w:sz w:val="24"/>
        </w:rPr>
        <w:t xml:space="preserve"> </w:t>
      </w:r>
      <w:r>
        <w:rPr>
          <w:rFonts w:ascii="Times New Roman" w:hAnsi="Times New Roman"/>
          <w:color w:val="000000"/>
          <w:sz w:val="24"/>
        </w:rPr>
        <w:t xml:space="preserve">créé sur dbdiagram.io — exporter en PNG haute résolution. Tables</w:t>
      </w:r>
      <w:r>
        <w:rPr>
          <w:rFonts w:ascii="Times New Roman" w:hAnsi="Times New Roman"/>
          <w:color w:val="000000"/>
          <w:sz w:val="24"/>
        </w:rPr>
        <w:t xml:space="preserve"> </w:t>
      </w:r>
      <w:r>
        <w:rPr>
          <w:rFonts w:ascii="Times New Roman" w:hAnsi="Times New Roman"/>
          <w:color w:val="000000"/>
          <w:sz w:val="24"/>
        </w:rPr>
        <w:t xml:space="preserve">principales et complémentaires · types SQL précis · clés primaires et</w:t>
      </w:r>
      <w:r>
        <w:rPr>
          <w:rFonts w:ascii="Times New Roman" w:hAnsi="Times New Roman"/>
          <w:color w:val="000000"/>
          <w:sz w:val="24"/>
        </w:rPr>
        <w:t xml:space="preserve"> </w:t>
      </w:r>
      <w:r>
        <w:rPr>
          <w:rFonts w:ascii="Times New Roman" w:hAnsi="Times New Roman"/>
          <w:color w:val="000000"/>
          <w:sz w:val="24"/>
        </w:rPr>
        <w:t xml:space="preserve">étrangères · contraintes ON DELETE CASCADE · absence de colonne statut</w:t>
      </w:r>
      <w:r>
        <w:rPr>
          <w:rFonts w:ascii="Times New Roman" w:hAnsi="Times New Roman"/>
          <w:color w:val="000000"/>
          <w:sz w:val="24"/>
        </w:rPr>
        <w:t xml:space="preserve"> </w:t>
      </w:r>
      <w:r>
        <w:rPr>
          <w:rFonts w:ascii="Times New Roman" w:hAnsi="Times New Roman"/>
          <w:color w:val="000000"/>
          <w:sz w:val="24"/>
        </w:rPr>
        <w:t xml:space="preserve">dans ressources mise en évidence.</w:t>
      </w:r>
    </w:p>
    <w:p>
      <w:pPr>
        <w:pStyle w:val="FirstParagraph"/>
        <w:spacing w:line="360" w:lineRule="auto" w:after="120"/>
        <w:jc w:val="both"/>
      </w:pPr>
      <w:r>
        <w:rPr>
          <w:rFonts w:ascii="Times New Roman" w:hAnsi="Times New Roman"/>
          <w:i/>
          <w:color w:val="000000"/>
          <w:sz w:val="24"/>
        </w:rPr>
        <w:t xml:space="preserve">Figure 3.2 : Schéma de la base de données MySQL 8 – Plateforme AFI</w:t>
      </w:r>
      <w:r>
        <w:rPr>
          <w:rFonts w:ascii="Times New Roman" w:hAnsi="Times New Roman"/>
          <w:i/>
          <w:color w:val="000000"/>
          <w:sz w:val="24"/>
        </w:rPr>
        <w:t xml:space="preserve"> </w:t>
      </w:r>
      <w:r>
        <w:rPr>
          <w:rFonts w:ascii="Times New Roman" w:hAnsi="Times New Roman"/>
          <w:i/>
          <w:color w:val="000000"/>
          <w:sz w:val="24"/>
        </w:rPr>
        <w:t xml:space="preserve">(dérivé du diagramme de classes UML). Source : auteur, 2026.</w:t>
      </w:r>
    </w:p>
    <w:p>
      <w:pPr>
        <w:pStyle w:val="BodyText"/>
        <w:spacing w:line="360" w:lineRule="auto" w:after="120"/>
        <w:jc w:val="both"/>
      </w:pPr>
      <w:r>
        <w:rPr>
          <w:rFonts w:ascii="Times New Roman" w:hAnsi="Times New Roman"/>
          <w:color w:val="000000"/>
          <w:sz w:val="24"/>
        </w:rPr>
        <w:t xml:space="preserve">La table users centralise les trois profils sous un champ role. Ce choix</w:t>
      </w:r>
      <w:r>
        <w:rPr>
          <w:rFonts w:ascii="Times New Roman" w:hAnsi="Times New Roman"/>
          <w:color w:val="000000"/>
          <w:sz w:val="24"/>
        </w:rPr>
        <w:t xml:space="preserve"> </w:t>
      </w:r>
      <w:r>
        <w:rPr>
          <w:rFonts w:ascii="Times New Roman" w:hAnsi="Times New Roman"/>
          <w:color w:val="000000"/>
          <w:sz w:val="24"/>
        </w:rPr>
        <w:t xml:space="preserve">d’une table unique simplifie les jointures, les vérifications</w:t>
      </w:r>
      <w:r>
        <w:rPr>
          <w:rFonts w:ascii="Times New Roman" w:hAnsi="Times New Roman"/>
          <w:color w:val="000000"/>
          <w:sz w:val="24"/>
        </w:rPr>
        <w:t xml:space="preserve"> </w:t>
      </w:r>
      <w:r>
        <w:rPr>
          <w:rFonts w:ascii="Times New Roman" w:hAnsi="Times New Roman"/>
          <w:color w:val="000000"/>
          <w:sz w:val="24"/>
        </w:rPr>
        <w:t xml:space="preserve">d’authentification Sanctum et la gestion des jetons. La colonne</w:t>
      </w:r>
      <w:r>
        <w:rPr>
          <w:rFonts w:ascii="Times New Roman" w:hAnsi="Times New Roman"/>
          <w:color w:val="000000"/>
          <w:sz w:val="24"/>
        </w:rPr>
        <w:t xml:space="preserve"> </w:t>
      </w:r>
      <w:r>
        <w:rPr>
          <w:rFonts w:ascii="Times New Roman" w:hAnsi="Times New Roman"/>
          <w:color w:val="000000"/>
          <w:sz w:val="24"/>
        </w:rPr>
        <w:t xml:space="preserve">filiere_id est NULL pour les profils Admin et Étudiant, et renseignée</w:t>
      </w:r>
      <w:r>
        <w:rPr>
          <w:rFonts w:ascii="Times New Roman" w:hAnsi="Times New Roman"/>
          <w:color w:val="000000"/>
          <w:sz w:val="24"/>
        </w:rPr>
        <w:t xml:space="preserve"> </w:t>
      </w:r>
      <w:r>
        <w:rPr>
          <w:rFonts w:ascii="Times New Roman" w:hAnsi="Times New Roman"/>
          <w:color w:val="000000"/>
          <w:sz w:val="24"/>
        </w:rPr>
        <w:t xml:space="preserve">pour le profil Délégué, avec une contrainte de clé étrangère vers</w:t>
      </w:r>
      <w:r>
        <w:rPr>
          <w:rFonts w:ascii="Times New Roman" w:hAnsi="Times New Roman"/>
          <w:color w:val="000000"/>
          <w:sz w:val="24"/>
        </w:rPr>
        <w:t xml:space="preserve"> </w:t>
      </w:r>
      <w:r>
        <w:rPr>
          <w:rFonts w:ascii="Times New Roman" w:hAnsi="Times New Roman"/>
          <w:color w:val="000000"/>
          <w:sz w:val="24"/>
        </w:rPr>
        <w:t xml:space="preserve">filieres. La table users porte également les colonnes liées à la</w:t>
      </w:r>
      <w:r>
        <w:rPr>
          <w:rFonts w:ascii="Times New Roman" w:hAnsi="Times New Roman"/>
          <w:color w:val="000000"/>
          <w:sz w:val="24"/>
        </w:rPr>
        <w:t xml:space="preserve"> </w:t>
      </w:r>
      <w:r>
        <w:rPr>
          <w:rFonts w:ascii="Times New Roman" w:hAnsi="Times New Roman"/>
          <w:color w:val="000000"/>
          <w:sz w:val="24"/>
        </w:rPr>
        <w:t xml:space="preserve">sécurité renforcée : otp_code_hash, otp_expires_at et otp_attempts</w:t>
      </w:r>
      <w:r>
        <w:rPr>
          <w:rFonts w:ascii="Times New Roman" w:hAnsi="Times New Roman"/>
          <w:color w:val="000000"/>
          <w:sz w:val="24"/>
        </w:rPr>
        <w:t xml:space="preserve"> </w:t>
      </w:r>
      <w:r>
        <w:rPr>
          <w:rFonts w:ascii="Times New Roman" w:hAnsi="Times New Roman"/>
          <w:color w:val="000000"/>
          <w:sz w:val="24"/>
        </w:rPr>
        <w:t xml:space="preserve">(double authentification par e-mail), ainsi que contact_email (adresse</w:t>
      </w:r>
      <w:r>
        <w:rPr>
          <w:rFonts w:ascii="Times New Roman" w:hAnsi="Times New Roman"/>
          <w:color w:val="000000"/>
          <w:sz w:val="24"/>
        </w:rPr>
        <w:t xml:space="preserve"> </w:t>
      </w:r>
      <w:r>
        <w:rPr>
          <w:rFonts w:ascii="Times New Roman" w:hAnsi="Times New Roman"/>
          <w:color w:val="000000"/>
          <w:sz w:val="24"/>
        </w:rPr>
        <w:t xml:space="preserve">e-mail de sécurité confirmée) et expo_push_token (jeton de</w:t>
      </w:r>
      <w:r>
        <w:rPr>
          <w:rFonts w:ascii="Times New Roman" w:hAnsi="Times New Roman"/>
          <w:color w:val="000000"/>
          <w:sz w:val="24"/>
        </w:rPr>
        <w:t xml:space="preserve"> </w:t>
      </w:r>
      <w:r>
        <w:rPr>
          <w:rFonts w:ascii="Times New Roman" w:hAnsi="Times New Roman"/>
          <w:color w:val="000000"/>
          <w:sz w:val="24"/>
        </w:rPr>
        <w:t xml:space="preserve">notification mobile).</w:t>
      </w:r>
    </w:p>
    <w:p>
      <w:pPr>
        <w:pStyle w:val="BodyText"/>
        <w:spacing w:line="360" w:lineRule="auto" w:after="120"/>
        <w:jc w:val="both"/>
      </w:pPr>
      <w:r>
        <w:rPr>
          <w:rFonts w:ascii="Times New Roman" w:hAnsi="Times New Roman"/>
          <w:color w:val="000000"/>
          <w:sz w:val="24"/>
        </w:rPr>
        <w:t xml:space="preserve">Les tables filieres, niveaux et matieres forment la hiérarchie</w:t>
      </w:r>
      <w:r>
        <w:rPr>
          <w:rFonts w:ascii="Times New Roman" w:hAnsi="Times New Roman"/>
          <w:color w:val="000000"/>
          <w:sz w:val="24"/>
        </w:rPr>
        <w:t xml:space="preserve"> </w:t>
      </w:r>
      <w:r>
        <w:rPr>
          <w:rFonts w:ascii="Times New Roman" w:hAnsi="Times New Roman"/>
          <w:color w:val="000000"/>
          <w:sz w:val="24"/>
        </w:rPr>
        <w:t xml:space="preserve">pédagogique. Elles sont reliées par des contraintes de clé étrangère</w:t>
      </w:r>
      <w:r>
        <w:rPr>
          <w:rFonts w:ascii="Times New Roman" w:hAnsi="Times New Roman"/>
          <w:color w:val="000000"/>
          <w:sz w:val="24"/>
        </w:rPr>
        <w:t xml:space="preserve"> </w:t>
      </w:r>
      <w:r>
        <w:rPr>
          <w:rFonts w:ascii="Times New Roman" w:hAnsi="Times New Roman"/>
          <w:color w:val="000000"/>
          <w:sz w:val="24"/>
        </w:rPr>
        <w:t xml:space="preserve">avec l’option ON DELETE CASCADE : la suppression d’une filière entraîne</w:t>
      </w:r>
      <w:r>
        <w:rPr>
          <w:rFonts w:ascii="Times New Roman" w:hAnsi="Times New Roman"/>
          <w:color w:val="000000"/>
          <w:sz w:val="24"/>
        </w:rPr>
        <w:t xml:space="preserve"> </w:t>
      </w:r>
      <w:r>
        <w:rPr>
          <w:rFonts w:ascii="Times New Roman" w:hAnsi="Times New Roman"/>
          <w:color w:val="000000"/>
          <w:sz w:val="24"/>
        </w:rPr>
        <w:t xml:space="preserve">la suppression en cascade de ses niveaux, matières et ressources. Cette</w:t>
      </w:r>
      <w:r>
        <w:rPr>
          <w:rFonts w:ascii="Times New Roman" w:hAnsi="Times New Roman"/>
          <w:color w:val="000000"/>
          <w:sz w:val="24"/>
        </w:rPr>
        <w:t xml:space="preserve"> </w:t>
      </w:r>
      <w:r>
        <w:rPr>
          <w:rFonts w:ascii="Times New Roman" w:hAnsi="Times New Roman"/>
          <w:color w:val="000000"/>
          <w:sz w:val="24"/>
        </w:rPr>
        <w:t xml:space="preserve">intégrité référentielle garantit la cohérence des données et évite les</w:t>
      </w:r>
      <w:r>
        <w:rPr>
          <w:rFonts w:ascii="Times New Roman" w:hAnsi="Times New Roman"/>
          <w:color w:val="000000"/>
          <w:sz w:val="24"/>
        </w:rPr>
        <w:t xml:space="preserve"> </w:t>
      </w:r>
      <w:r>
        <w:rPr>
          <w:rFonts w:ascii="Times New Roman" w:hAnsi="Times New Roman"/>
          <w:color w:val="000000"/>
          <w:sz w:val="24"/>
        </w:rPr>
        <w:t xml:space="preserve">enregistrements orphelins.</w:t>
      </w:r>
    </w:p>
    <w:p>
      <w:pPr>
        <w:pStyle w:val="BodyText"/>
        <w:spacing w:line="360" w:lineRule="auto" w:after="120"/>
        <w:jc w:val="both"/>
      </w:pPr>
      <w:r>
        <w:rPr>
          <w:rFonts w:ascii="Times New Roman" w:hAnsi="Times New Roman"/>
          <w:color w:val="000000"/>
          <w:sz w:val="24"/>
        </w:rPr>
        <w:t xml:space="preserve">La table ressources porte les colonnes titre, description (nullable),</w:t>
      </w:r>
      <w:r>
        <w:rPr>
          <w:rFonts w:ascii="Times New Roman" w:hAnsi="Times New Roman"/>
          <w:color w:val="000000"/>
          <w:sz w:val="24"/>
        </w:rPr>
        <w:t xml:space="preserve"> </w:t>
      </w:r>
      <w:r>
        <w:rPr>
          <w:rFonts w:ascii="Times New Roman" w:hAnsi="Times New Roman"/>
          <w:color w:val="000000"/>
          <w:sz w:val="24"/>
        </w:rPr>
        <w:t xml:space="preserve">type_fichier, chemin_fichier (chemin relatif depuis</w:t>
      </w:r>
      <w:r>
        <w:rPr>
          <w:rFonts w:ascii="Times New Roman" w:hAnsi="Times New Roman"/>
          <w:color w:val="000000"/>
          <w:sz w:val="24"/>
        </w:rPr>
        <w:t xml:space="preserve"> </w:t>
      </w:r>
      <w:r>
        <w:rPr>
          <w:rFonts w:ascii="Times New Roman" w:hAnsi="Times New Roman"/>
          <w:color w:val="000000"/>
          <w:sz w:val="24"/>
        </w:rPr>
        <w:t xml:space="preserve">storage/app/public), taille_fichier, matiere_id et user_id. L’absence</w:t>
      </w:r>
      <w:r>
        <w:rPr>
          <w:rFonts w:ascii="Times New Roman" w:hAnsi="Times New Roman"/>
          <w:color w:val="000000"/>
          <w:sz w:val="24"/>
        </w:rPr>
        <w:t xml:space="preserve"> </w:t>
      </w:r>
      <w:r>
        <w:rPr>
          <w:rFonts w:ascii="Times New Roman" w:hAnsi="Times New Roman"/>
          <w:color w:val="000000"/>
          <w:sz w:val="24"/>
        </w:rPr>
        <w:t xml:space="preserve">de colonne statut est intentionnelle et structurante : elle confirme</w:t>
      </w:r>
      <w:r>
        <w:rPr>
          <w:rFonts w:ascii="Times New Roman" w:hAnsi="Times New Roman"/>
          <w:color w:val="000000"/>
          <w:sz w:val="24"/>
        </w:rPr>
        <w:t xml:space="preserve"> </w:t>
      </w:r>
      <w:r>
        <w:rPr>
          <w:rFonts w:ascii="Times New Roman" w:hAnsi="Times New Roman"/>
          <w:color w:val="000000"/>
          <w:sz w:val="24"/>
        </w:rPr>
        <w:t xml:space="preserve">architecturalement que la publication est directe et immédiate. La table</w:t>
      </w:r>
      <w:r>
        <w:rPr>
          <w:rFonts w:ascii="Times New Roman" w:hAnsi="Times New Roman"/>
          <w:color w:val="000000"/>
          <w:sz w:val="24"/>
        </w:rPr>
        <w:t xml:space="preserve"> </w:t>
      </w:r>
      <w:r>
        <w:rPr>
          <w:rFonts w:ascii="Times New Roman" w:hAnsi="Times New Roman"/>
          <w:color w:val="000000"/>
          <w:sz w:val="24"/>
        </w:rPr>
        <w:t xml:space="preserve">commentaires relie chaque commentaire à sa ressource et à son auteur,</w:t>
      </w:r>
      <w:r>
        <w:rPr>
          <w:rFonts w:ascii="Times New Roman" w:hAnsi="Times New Roman"/>
          <w:color w:val="000000"/>
          <w:sz w:val="24"/>
        </w:rPr>
        <w:t xml:space="preserve"> </w:t>
      </w:r>
      <w:r>
        <w:rPr>
          <w:rFonts w:ascii="Times New Roman" w:hAnsi="Times New Roman"/>
          <w:color w:val="000000"/>
          <w:sz w:val="24"/>
        </w:rPr>
        <w:t xml:space="preserve">sans contrainte particulière — support technique des échanges au sein de la classe. Les tables complémentaires (posts, post_comments,</w:t>
      </w:r>
      <w:r>
        <w:rPr>
          <w:rFonts w:ascii="Times New Roman" w:hAnsi="Times New Roman"/>
          <w:color w:val="000000"/>
          <w:sz w:val="24"/>
        </w:rPr>
        <w:t xml:space="preserve"> </w:t>
      </w:r>
      <w:r>
        <w:rPr>
          <w:rFonts w:ascii="Times New Roman" w:hAnsi="Times New Roman"/>
          <w:color w:val="000000"/>
          <w:sz w:val="24"/>
        </w:rPr>
        <w:t xml:space="preserve">class_messages, schedules, notifications, activites, trusted_devices,</w:t>
      </w:r>
      <w:r>
        <w:rPr>
          <w:rFonts w:ascii="Times New Roman" w:hAnsi="Times New Roman"/>
          <w:color w:val="000000"/>
          <w:sz w:val="24"/>
        </w:rPr>
        <w:t xml:space="preserve"> </w:t>
      </w:r>
      <w:r>
        <w:rPr>
          <w:rFonts w:ascii="Times New Roman" w:hAnsi="Times New Roman"/>
          <w:color w:val="000000"/>
          <w:sz w:val="24"/>
        </w:rPr>
        <w:t xml:space="preserve">personal_access_tokens) complètent le schéma.</w:t>
      </w:r>
    </w:p>
    <w:p>
      <w:pPr>
        <w:pStyle w:val="Heading3"/>
        <w:spacing w:line="276" w:lineRule="auto" w:before="120" w:after="60"/>
        <w:jc w:val="left"/>
      </w:pPr>
      <w:bookmarkStart w:id="55" w:name="Xa901718a103e39552890446138d65a900a83463"/>
      <w:r>
        <w:rPr>
          <w:rFonts w:ascii="Times New Roman" w:hAnsi="Times New Roman"/>
          <w:b/>
          <w:color w:val="000000"/>
          <w:sz w:val="24"/>
        </w:rPr>
        <w:t xml:space="preserve">1.3 Diagramme de composants — architecture logicielle Laravel / React / React Native / MySQL</w:t>
      </w:r>
      <w:bookmarkEnd w:id="55"/>
    </w:p>
    <w:p>
      <w:pPr>
        <w:pStyle w:val="FirstParagraph"/>
        <w:spacing w:line="360" w:lineRule="auto" w:after="120"/>
        <w:jc w:val="both"/>
      </w:pPr>
      <w:r>
        <w:rPr>
          <w:rFonts w:ascii="Times New Roman" w:hAnsi="Times New Roman"/>
          <w:color w:val="000000"/>
          <w:sz w:val="24"/>
        </w:rPr>
        <w:t xml:space="preserve">Le diagramme de composants UML modélise l’organisation logique du</w:t>
      </w:r>
      <w:r>
        <w:rPr>
          <w:rFonts w:ascii="Times New Roman" w:hAnsi="Times New Roman"/>
          <w:color w:val="000000"/>
          <w:sz w:val="24"/>
        </w:rPr>
        <w:t xml:space="preserve"> </w:t>
      </w:r>
      <w:r>
        <w:rPr>
          <w:rFonts w:ascii="Times New Roman" w:hAnsi="Times New Roman"/>
          <w:color w:val="000000"/>
          <w:sz w:val="24"/>
        </w:rPr>
        <w:t xml:space="preserve">système et ses interfaces de communication. Pour la plateforme AFI, il</w:t>
      </w:r>
      <w:r>
        <w:rPr>
          <w:rFonts w:ascii="Times New Roman" w:hAnsi="Times New Roman"/>
          <w:color w:val="000000"/>
          <w:sz w:val="24"/>
        </w:rPr>
        <w:t xml:space="preserve"> </w:t>
      </w:r>
      <w:r>
        <w:rPr>
          <w:rFonts w:ascii="Times New Roman" w:hAnsi="Times New Roman"/>
          <w:color w:val="000000"/>
          <w:sz w:val="24"/>
        </w:rPr>
        <w:t xml:space="preserve">représente la séparation stricte entre le backend Laravel, les deux</w:t>
      </w:r>
      <w:r>
        <w:rPr>
          <w:rFonts w:ascii="Times New Roman" w:hAnsi="Times New Roman"/>
          <w:color w:val="000000"/>
          <w:sz w:val="24"/>
        </w:rPr>
        <w:t xml:space="preserve"> </w:t>
      </w:r>
      <w:r>
        <w:rPr>
          <w:rFonts w:ascii="Times New Roman" w:hAnsi="Times New Roman"/>
          <w:color w:val="000000"/>
          <w:sz w:val="24"/>
        </w:rPr>
        <w:t xml:space="preserve">clients (application web React et application mobile React Native/Expo)</w:t>
      </w:r>
      <w:r>
        <w:rPr>
          <w:rFonts w:ascii="Times New Roman" w:hAnsi="Times New Roman"/>
          <w:color w:val="000000"/>
          <w:sz w:val="24"/>
        </w:rPr>
        <w:t xml:space="preserve"> </w:t>
      </w:r>
      <w:r>
        <w:rPr>
          <w:rFonts w:ascii="Times New Roman" w:hAnsi="Times New Roman"/>
          <w:color w:val="000000"/>
          <w:sz w:val="24"/>
        </w:rPr>
        <w:t xml:space="preserve">et les dépendances externes (base de données MySQL, stockage de</w:t>
      </w:r>
      <w:r>
        <w:rPr>
          <w:rFonts w:ascii="Times New Roman" w:hAnsi="Times New Roman"/>
          <w:color w:val="000000"/>
          <w:sz w:val="24"/>
        </w:rPr>
        <w:t xml:space="preserve"> </w:t>
      </w:r>
      <w:r>
        <w:rPr>
          <w:rFonts w:ascii="Times New Roman" w:hAnsi="Times New Roman"/>
          <w:color w:val="000000"/>
          <w:sz w:val="24"/>
        </w:rPr>
        <w:t xml:space="preserve">fichiers, service de notifications push, service d’envoi d’e-mails).</w:t>
      </w:r>
    </w:p>
    <w:p>
      <w:pPr>
        <w:pStyle w:val="BodyText"/>
        <w:spacing w:line="360" w:lineRule="auto" w:after="120"/>
        <w:jc w:val="both"/>
      </w:pPr>
      <w:r>
        <w:rPr>
          <w:rFonts w:ascii="Times New Roman" w:hAnsi="Times New Roman"/>
          <w:color w:val="000000"/>
          <w:sz w:val="24"/>
        </w:rPr>
        <w:t xml:space="preserve">L’architecture retenue est une architecture</w:t>
      </w:r>
      <w:r>
        <w:rPr>
          <w:rFonts w:ascii="Times New Roman" w:hAnsi="Times New Roman"/>
          <w:color w:val="000000"/>
          <w:sz w:val="24"/>
        </w:rPr>
        <w:t xml:space="preserve"> </w:t>
      </w:r>
      <w:r>
        <w:rPr>
          <w:rFonts w:ascii="Times New Roman" w:hAnsi="Times New Roman"/>
          <w:b/>
          <w:color w:val="000000"/>
          <w:sz w:val="24"/>
        </w:rPr>
        <w:t xml:space="preserve">découplée</w:t>
      </w:r>
      <w:r>
        <w:rPr>
          <w:rFonts w:ascii="Times New Roman" w:hAnsi="Times New Roman"/>
          <w:color w:val="000000"/>
          <w:sz w:val="24"/>
        </w:rPr>
        <w:t xml:space="preserve"> </w:t>
      </w:r>
      <w:r>
        <w:rPr>
          <w:rFonts w:ascii="Times New Roman" w:hAnsi="Times New Roman"/>
          <w:color w:val="000000"/>
          <w:sz w:val="24"/>
        </w:rPr>
        <w:t xml:space="preserve">reposant sur</w:t>
      </w:r>
      <w:r>
        <w:rPr>
          <w:rFonts w:ascii="Times New Roman" w:hAnsi="Times New Roman"/>
          <w:color w:val="000000"/>
          <w:sz w:val="24"/>
        </w:rPr>
        <w:t xml:space="preserve"> </w:t>
      </w:r>
      <w:r>
        <w:rPr>
          <w:rFonts w:ascii="Times New Roman" w:hAnsi="Times New Roman"/>
          <w:color w:val="000000"/>
          <w:sz w:val="24"/>
        </w:rPr>
        <w:t xml:space="preserve">la séparation des responsabilités, en cohérence avec les contraintes</w:t>
      </w:r>
      <w:r>
        <w:rPr>
          <w:rFonts w:ascii="Times New Roman" w:hAnsi="Times New Roman"/>
          <w:color w:val="000000"/>
          <w:sz w:val="24"/>
        </w:rPr>
        <w:t xml:space="preserve"> </w:t>
      </w:r>
      <w:r>
        <w:rPr>
          <w:rFonts w:ascii="Times New Roman" w:hAnsi="Times New Roman"/>
          <w:color w:val="000000"/>
          <w:sz w:val="24"/>
        </w:rPr>
        <w:t xml:space="preserve">REST formulées par Fielding (2000) : le backend Laravel expose une</w:t>
      </w:r>
      <w:r>
        <w:rPr>
          <w:rFonts w:ascii="Times New Roman" w:hAnsi="Times New Roman"/>
          <w:color w:val="000000"/>
          <w:sz w:val="24"/>
        </w:rPr>
        <w:t xml:space="preserve"> </w:t>
      </w:r>
      <w:r>
        <w:rPr>
          <w:rFonts w:ascii="Times New Roman" w:hAnsi="Times New Roman"/>
          <w:b/>
          <w:color w:val="000000"/>
          <w:sz w:val="24"/>
        </w:rPr>
        <w:t xml:space="preserve">API</w:t>
      </w:r>
      <w:r>
        <w:rPr>
          <w:rFonts w:ascii="Times New Roman" w:hAnsi="Times New Roman"/>
          <w:b/>
          <w:color w:val="000000"/>
          <w:sz w:val="24"/>
        </w:rPr>
        <w:t xml:space="preserve"> </w:t>
      </w:r>
      <w:r>
        <w:rPr>
          <w:rFonts w:ascii="Times New Roman" w:hAnsi="Times New Roman"/>
          <w:b/>
          <w:color w:val="000000"/>
          <w:sz w:val="24"/>
        </w:rPr>
        <w:t xml:space="preserve">REST sans état</w:t>
      </w:r>
      <w:r>
        <w:rPr>
          <w:rFonts w:ascii="Times New Roman" w:hAnsi="Times New Roman"/>
          <w:color w:val="000000"/>
          <w:sz w:val="24"/>
        </w:rPr>
        <w:t xml:space="preserve"> </w:t>
      </w:r>
      <w:r>
        <w:rPr>
          <w:rFonts w:ascii="Times New Roman" w:hAnsi="Times New Roman"/>
          <w:color w:val="000000"/>
          <w:sz w:val="24"/>
        </w:rPr>
        <w:t xml:space="preserve">que les deux clients consomment exclusivement via des</w:t>
      </w:r>
      <w:r>
        <w:rPr>
          <w:rFonts w:ascii="Times New Roman" w:hAnsi="Times New Roman"/>
          <w:color w:val="000000"/>
          <w:sz w:val="24"/>
        </w:rPr>
        <w:t xml:space="preserve"> </w:t>
      </w:r>
      <w:r>
        <w:rPr>
          <w:rFonts w:ascii="Times New Roman" w:hAnsi="Times New Roman"/>
          <w:color w:val="000000"/>
          <w:sz w:val="24"/>
        </w:rPr>
        <w:t xml:space="preserve">requêtes HTTP authentifiées. Aucune logique métier ne réside côté client</w:t>
      </w:r>
      <w:r>
        <w:rPr>
          <w:rFonts w:ascii="Times New Roman" w:hAnsi="Times New Roman"/>
          <w:color w:val="000000"/>
          <w:sz w:val="24"/>
        </w:rPr>
        <w:t xml:space="preserve"> </w:t>
      </w:r>
      <w:r>
        <w:rPr>
          <w:rFonts w:ascii="Times New Roman" w:hAnsi="Times New Roman"/>
          <w:color w:val="000000"/>
          <w:sz w:val="24"/>
        </w:rPr>
        <w:t xml:space="preserve">— ils se chargent de la présentation et de l’interaction utilisateur.</w:t>
      </w:r>
      <w:r>
        <w:rPr>
          <w:rFonts w:ascii="Times New Roman" w:hAnsi="Times New Roman"/>
          <w:color w:val="000000"/>
          <w:sz w:val="24"/>
        </w:rPr>
        <w:t xml:space="preserve"> </w:t>
      </w:r>
      <w:r>
        <w:rPr>
          <w:rFonts w:ascii="Times New Roman" w:hAnsi="Times New Roman"/>
          <w:color w:val="000000"/>
          <w:sz w:val="24"/>
        </w:rPr>
        <w:t xml:space="preserve">Ce découplage permet à une</w:t>
      </w:r>
      <w:r>
        <w:rPr>
          <w:rFonts w:ascii="Times New Roman" w:hAnsi="Times New Roman"/>
          <w:color w:val="000000"/>
          <w:sz w:val="24"/>
        </w:rPr>
        <w:t xml:space="preserve"> </w:t>
      </w:r>
      <w:r>
        <w:rPr>
          <w:rFonts w:ascii="Times New Roman" w:hAnsi="Times New Roman"/>
          <w:b/>
          <w:color w:val="000000"/>
          <w:sz w:val="24"/>
        </w:rPr>
        <w:t xml:space="preserve">seule et même API</w:t>
      </w:r>
      <w:r>
        <w:rPr>
          <w:rFonts w:ascii="Times New Roman" w:hAnsi="Times New Roman"/>
          <w:color w:val="000000"/>
          <w:sz w:val="24"/>
        </w:rPr>
        <w:t xml:space="preserve"> </w:t>
      </w:r>
      <w:r>
        <w:rPr>
          <w:rFonts w:ascii="Times New Roman" w:hAnsi="Times New Roman"/>
          <w:color w:val="000000"/>
          <w:sz w:val="24"/>
        </w:rPr>
        <w:t xml:space="preserve">de servir à la fois le</w:t>
      </w:r>
      <w:r>
        <w:rPr>
          <w:rFonts w:ascii="Times New Roman" w:hAnsi="Times New Roman"/>
          <w:color w:val="000000"/>
          <w:sz w:val="24"/>
        </w:rPr>
        <w:t xml:space="preserve"> </w:t>
      </w:r>
      <w:r>
        <w:rPr>
          <w:rFonts w:ascii="Times New Roman" w:hAnsi="Times New Roman"/>
          <w:color w:val="000000"/>
          <w:sz w:val="24"/>
        </w:rPr>
        <w:t xml:space="preserve">site web et l’application mobile.</w:t>
      </w:r>
    </w:p>
    <w:p>
      <w:pPr>
        <w:pStyle w:val="BlockText"/>
        <w:spacing w:line="360" w:lineRule="auto" w:after="120"/>
        <w:jc w:val="both"/>
      </w:pPr>
      <w:r>
        <w:rPr>
          <w:rFonts w:ascii="Times New Roman" w:hAnsi="Times New Roman"/>
          <w:b/>
          <w:color w:val="000000"/>
          <w:sz w:val="24"/>
        </w:rPr>
        <w:t xml:space="preserve">Stack technique retenu</w:t>
      </w:r>
      <w:r>
        <w:rPr>
          <w:rFonts w:ascii="Times New Roman" w:hAnsi="Times New Roman"/>
          <w:color w:val="000000"/>
          <w:sz w:val="24"/>
        </w:rPr>
        <w:t xml:space="preserve"> </w:t>
      </w:r>
      <w:r>
        <w:rPr>
          <w:rFonts w:ascii="Times New Roman" w:hAnsi="Times New Roman"/>
          <w:color w:val="000000"/>
          <w:sz w:val="24"/>
        </w:rPr>
        <w:t xml:space="preserve">- Backend : Laravel 11 (PHP 8.2+) · API</w:t>
      </w:r>
      <w:r>
        <w:rPr>
          <w:rFonts w:ascii="Times New Roman" w:hAnsi="Times New Roman"/>
          <w:color w:val="000000"/>
          <w:sz w:val="24"/>
        </w:rPr>
        <w:t xml:space="preserve"> </w:t>
      </w:r>
      <w:r>
        <w:rPr>
          <w:rFonts w:ascii="Times New Roman" w:hAnsi="Times New Roman"/>
          <w:color w:val="000000"/>
          <w:sz w:val="24"/>
        </w:rPr>
        <w:t xml:space="preserve">REST · ORM Eloquent · authentification Laravel Sanctum - Base de</w:t>
      </w:r>
      <w:r>
        <w:rPr>
          <w:rFonts w:ascii="Times New Roman" w:hAnsi="Times New Roman"/>
          <w:color w:val="000000"/>
          <w:sz w:val="24"/>
        </w:rPr>
        <w:t xml:space="preserve"> </w:t>
      </w:r>
      <w:r>
        <w:rPr>
          <w:rFonts w:ascii="Times New Roman" w:hAnsi="Times New Roman"/>
          <w:color w:val="000000"/>
          <w:sz w:val="24"/>
        </w:rPr>
        <w:t xml:space="preserve">données : MySQL 8 · migrations versionnées - Client web : React + Vite</w:t>
      </w:r>
      <w:r>
        <w:rPr>
          <w:rFonts w:ascii="Times New Roman" w:hAnsi="Times New Roman"/>
          <w:color w:val="000000"/>
          <w:sz w:val="24"/>
        </w:rPr>
        <w:t xml:space="preserve"> </w:t>
      </w:r>
      <w:r>
        <w:rPr>
          <w:rFonts w:ascii="Times New Roman" w:hAnsi="Times New Roman"/>
          <w:color w:val="000000"/>
          <w:sz w:val="24"/>
        </w:rPr>
        <w:t xml:space="preserve">· SPA responsive - Client mobile : React Native / Expo (SDK 54) · base</w:t>
      </w:r>
      <w:r>
        <w:rPr>
          <w:rFonts w:ascii="Times New Roman" w:hAnsi="Times New Roman"/>
          <w:color w:val="000000"/>
          <w:sz w:val="24"/>
        </w:rPr>
        <w:t xml:space="preserve"> </w:t>
      </w:r>
      <w:r>
        <w:rPr>
          <w:rFonts w:ascii="Times New Roman" w:hAnsi="Times New Roman"/>
          <w:color w:val="000000"/>
          <w:sz w:val="24"/>
        </w:rPr>
        <w:t xml:space="preserve">locale SQLite (consultation hors connexion) · notifications push (Expo</w:t>
      </w:r>
      <w:r>
        <w:rPr>
          <w:rFonts w:ascii="Times New Roman" w:hAnsi="Times New Roman"/>
          <w:color w:val="000000"/>
          <w:sz w:val="24"/>
        </w:rPr>
        <w:t xml:space="preserve"> </w:t>
      </w:r>
      <w:r>
        <w:rPr>
          <w:rFonts w:ascii="Times New Roman" w:hAnsi="Times New Roman"/>
          <w:color w:val="000000"/>
          <w:sz w:val="24"/>
        </w:rPr>
        <w:t xml:space="preserve">+ Firebase Cloud Messaging) - Sécurité : Policy filière · middleware</w:t>
      </w:r>
      <w:r>
        <w:rPr>
          <w:rFonts w:ascii="Times New Roman" w:hAnsi="Times New Roman"/>
          <w:color w:val="000000"/>
          <w:sz w:val="24"/>
        </w:rPr>
        <w:t xml:space="preserve"> </w:t>
      </w:r>
      <w:r>
        <w:rPr>
          <w:rFonts w:ascii="Times New Roman" w:hAnsi="Times New Roman"/>
          <w:color w:val="000000"/>
          <w:sz w:val="24"/>
        </w:rPr>
        <w:t xml:space="preserve">de rôle · double authentification par e-mail (OTP) · connexion Google</w:t>
      </w:r>
      <w:r>
        <w:rPr>
          <w:rFonts w:ascii="Times New Roman" w:hAnsi="Times New Roman"/>
          <w:color w:val="000000"/>
          <w:sz w:val="24"/>
        </w:rPr>
        <w:t xml:space="preserve"> </w:t>
      </w:r>
      <w:r>
        <w:rPr>
          <w:rFonts w:ascii="Times New Roman" w:hAnsi="Times New Roman"/>
          <w:color w:val="000000"/>
          <w:sz w:val="24"/>
        </w:rPr>
        <w:t xml:space="preserve">· verrouillage anti-force-brute · limite de 3 appareils · HTTPS · CORS</w:t>
      </w:r>
      <w:r>
        <w:rPr>
          <w:rFonts w:ascii="Times New Roman" w:hAnsi="Times New Roman"/>
          <w:color w:val="000000"/>
          <w:sz w:val="24"/>
        </w:rPr>
        <w:t xml:space="preserve"> </w:t>
      </w:r>
      <w:r>
        <w:rPr>
          <w:rFonts w:ascii="Times New Roman" w:hAnsi="Times New Roman"/>
          <w:color w:val="000000"/>
          <w:sz w:val="24"/>
        </w:rPr>
        <w:t xml:space="preserve">configuré - Déploiement :</w:t>
      </w:r>
      <w:r>
        <w:rPr>
          <w:rFonts w:ascii="Times New Roman" w:hAnsi="Times New Roman"/>
          <w:color w:val="000000"/>
          <w:sz w:val="24"/>
        </w:rPr>
        <w:t xml:space="preserve"> </w:t>
      </w:r>
      <w:r>
        <w:rPr>
          <w:rFonts w:ascii="Times New Roman" w:hAnsi="Times New Roman"/>
          <w:b/>
          <w:color w:val="000000"/>
          <w:sz w:val="24"/>
        </w:rPr>
        <w:t xml:space="preserve">serveur privé virtuel (VPS) OVH</w:t>
      </w:r>
      <w:r>
        <w:rPr>
          <w:rFonts w:ascii="Times New Roman" w:hAnsi="Times New Roman"/>
          <w:color w:val="000000"/>
          <w:sz w:val="24"/>
        </w:rPr>
        <w:t xml:space="preserve"> </w:t>
      </w:r>
      <w:r>
        <w:rPr>
          <w:rFonts w:ascii="Times New Roman" w:hAnsi="Times New Roman"/>
          <w:color w:val="000000"/>
          <w:sz w:val="24"/>
        </w:rPr>
        <w:t xml:space="preserve">sous</w:t>
      </w:r>
      <w:r>
        <w:rPr>
          <w:rFonts w:ascii="Times New Roman" w:hAnsi="Times New Roman"/>
          <w:color w:val="000000"/>
          <w:sz w:val="24"/>
        </w:rPr>
        <w:t xml:space="preserve"> </w:t>
      </w:r>
      <w:r>
        <w:rPr>
          <w:rFonts w:ascii="Times New Roman" w:hAnsi="Times New Roman"/>
          <w:color w:val="000000"/>
          <w:sz w:val="24"/>
        </w:rPr>
        <w:t xml:space="preserve">Linux · serveur web Nginx · MySQL · certificat TLS Let’s Encrypt</w:t>
      </w:r>
      <w:r>
        <w:rPr>
          <w:rFonts w:ascii="Times New Roman" w:hAnsi="Times New Roman"/>
          <w:color w:val="000000"/>
          <w:sz w:val="24"/>
        </w:rPr>
        <w:t xml:space="preserve"> </w:t>
      </w:r>
      <w:r>
        <w:rPr>
          <w:rFonts w:ascii="Times New Roman" w:hAnsi="Times New Roman"/>
          <w:color w:val="000000"/>
          <w:sz w:val="24"/>
        </w:rPr>
        <w:t xml:space="preserve">(HTTPS) · nom de domaine afidocs.duckdns.org · application mobile</w:t>
      </w:r>
      <w:r>
        <w:rPr>
          <w:rFonts w:ascii="Times New Roman" w:hAnsi="Times New Roman"/>
          <w:color w:val="000000"/>
          <w:sz w:val="24"/>
        </w:rPr>
        <w:t xml:space="preserve"> </w:t>
      </w:r>
      <w:r>
        <w:rPr>
          <w:rFonts w:ascii="Times New Roman" w:hAnsi="Times New Roman"/>
          <w:color w:val="000000"/>
          <w:sz w:val="24"/>
        </w:rPr>
        <w:t xml:space="preserve">distribuée en APK Android via EAS Build</w:t>
      </w:r>
    </w:p>
    <w:p>
      <w:pPr>
        <w:pStyle w:val="FirstParagraph"/>
        <w:spacing w:line="360" w:lineRule="auto" w:after="120"/>
        <w:jc w:val="both"/>
      </w:pPr>
      <w:r>
        <w:rPr>
          <w:rFonts w:ascii="Times New Roman" w:hAnsi="Times New Roman"/>
          <w:color w:val="000000"/>
          <w:sz w:val="24"/>
        </w:rPr>
        <w:t xml:space="preserve">Le composant</w:t>
      </w:r>
      <w:r>
        <w:rPr>
          <w:rFonts w:ascii="Times New Roman" w:hAnsi="Times New Roman"/>
          <w:color w:val="000000"/>
          <w:sz w:val="24"/>
        </w:rPr>
        <w:t xml:space="preserve"> </w:t>
      </w:r>
      <w:r>
        <w:rPr>
          <w:rFonts w:ascii="Times New Roman" w:hAnsi="Times New Roman"/>
          <w:b/>
          <w:color w:val="000000"/>
          <w:sz w:val="24"/>
        </w:rPr>
        <w:t xml:space="preserve">Backend Laravel 11</w:t>
      </w:r>
      <w:r>
        <w:rPr>
          <w:rFonts w:ascii="Times New Roman" w:hAnsi="Times New Roman"/>
          <w:color w:val="000000"/>
          <w:sz w:val="24"/>
        </w:rPr>
        <w:t xml:space="preserve"> </w:t>
      </w:r>
      <w:r>
        <w:rPr>
          <w:rFonts w:ascii="Times New Roman" w:hAnsi="Times New Roman"/>
          <w:color w:val="000000"/>
          <w:sz w:val="24"/>
        </w:rPr>
        <w:t xml:space="preserve">est le cœur du système. Il expose</w:t>
      </w:r>
      <w:r>
        <w:rPr>
          <w:rFonts w:ascii="Times New Roman" w:hAnsi="Times New Roman"/>
          <w:color w:val="000000"/>
          <w:sz w:val="24"/>
        </w:rPr>
        <w:t xml:space="preserve"> </w:t>
      </w:r>
      <w:r>
        <w:rPr>
          <w:rFonts w:ascii="Times New Roman" w:hAnsi="Times New Roman"/>
          <w:color w:val="000000"/>
          <w:sz w:val="24"/>
        </w:rPr>
        <w:t xml:space="preserve">une API REST organisée en groupes de routes protégés par des middlewares</w:t>
      </w:r>
      <w:r>
        <w:rPr>
          <w:rFonts w:ascii="Times New Roman" w:hAnsi="Times New Roman"/>
          <w:color w:val="000000"/>
          <w:sz w:val="24"/>
        </w:rPr>
        <w:t xml:space="preserve"> </w:t>
      </w:r>
      <w:r>
        <w:rPr>
          <w:rFonts w:ascii="Times New Roman" w:hAnsi="Times New Roman"/>
          <w:color w:val="000000"/>
          <w:sz w:val="24"/>
        </w:rPr>
        <w:t xml:space="preserve">de rôle : les routes /api/admin/* réservées à l’Administrateur, les</w:t>
      </w:r>
      <w:r>
        <w:rPr>
          <w:rFonts w:ascii="Times New Roman" w:hAnsi="Times New Roman"/>
          <w:color w:val="000000"/>
          <w:sz w:val="24"/>
        </w:rPr>
        <w:t xml:space="preserve"> </w:t>
      </w:r>
      <w:r>
        <w:rPr>
          <w:rFonts w:ascii="Times New Roman" w:hAnsi="Times New Roman"/>
          <w:color w:val="000000"/>
          <w:sz w:val="24"/>
        </w:rPr>
        <w:t xml:space="preserve">routes de publication réservées au Délégué (middleware role:delegue), et</w:t>
      </w:r>
      <w:r>
        <w:rPr>
          <w:rFonts w:ascii="Times New Roman" w:hAnsi="Times New Roman"/>
          <w:color w:val="000000"/>
          <w:sz w:val="24"/>
        </w:rPr>
        <w:t xml:space="preserve"> </w:t>
      </w:r>
      <w:r>
        <w:rPr>
          <w:rFonts w:ascii="Times New Roman" w:hAnsi="Times New Roman"/>
          <w:color w:val="000000"/>
          <w:sz w:val="24"/>
        </w:rPr>
        <w:t xml:space="preserve">les routes de consultation accessibles à tout utilisateur authentifié.</w:t>
      </w:r>
      <w:r>
        <w:rPr>
          <w:rFonts w:ascii="Times New Roman" w:hAnsi="Times New Roman"/>
          <w:color w:val="000000"/>
          <w:sz w:val="24"/>
        </w:rPr>
        <w:t xml:space="preserve"> </w:t>
      </w:r>
      <w:r>
        <w:rPr>
          <w:rFonts w:ascii="Times New Roman" w:hAnsi="Times New Roman"/>
          <w:color w:val="000000"/>
          <w:sz w:val="24"/>
        </w:rPr>
        <w:t xml:space="preserve">Chaque requête entrante traverse séquentiellement plusieurs couches de</w:t>
      </w:r>
      <w:r>
        <w:rPr>
          <w:rFonts w:ascii="Times New Roman" w:hAnsi="Times New Roman"/>
          <w:color w:val="000000"/>
          <w:sz w:val="24"/>
        </w:rPr>
        <w:t xml:space="preserve"> </w:t>
      </w:r>
      <w:r>
        <w:rPr>
          <w:rFonts w:ascii="Times New Roman" w:hAnsi="Times New Roman"/>
          <w:color w:val="000000"/>
          <w:sz w:val="24"/>
        </w:rPr>
        <w:t xml:space="preserve">vérification : le middleware auth:sanctum valide le jeton Bearer, le</w:t>
      </w:r>
      <w:r>
        <w:rPr>
          <w:rFonts w:ascii="Times New Roman" w:hAnsi="Times New Roman"/>
          <w:color w:val="000000"/>
          <w:sz w:val="24"/>
        </w:rPr>
        <w:t xml:space="preserve"> </w:t>
      </w:r>
      <w:r>
        <w:rPr>
          <w:rFonts w:ascii="Times New Roman" w:hAnsi="Times New Roman"/>
          <w:color w:val="000000"/>
          <w:sz w:val="24"/>
        </w:rPr>
        <w:t xml:space="preserve">middleware de rôle vérifie la permission d’accès, et la Policy filière</w:t>
      </w:r>
      <w:r>
        <w:rPr>
          <w:rFonts w:ascii="Times New Roman" w:hAnsi="Times New Roman"/>
          <w:color w:val="000000"/>
          <w:sz w:val="24"/>
        </w:rPr>
        <w:t xml:space="preserve"> </w:t>
      </w:r>
      <w:r>
        <w:rPr>
          <w:rFonts w:ascii="Times New Roman" w:hAnsi="Times New Roman"/>
          <w:color w:val="000000"/>
          <w:sz w:val="24"/>
        </w:rPr>
        <w:t xml:space="preserve">contrôle — pour les écritures du Délégué — que la ressource cible</w:t>
      </w:r>
      <w:r>
        <w:rPr>
          <w:rFonts w:ascii="Times New Roman" w:hAnsi="Times New Roman"/>
          <w:color w:val="000000"/>
          <w:sz w:val="24"/>
        </w:rPr>
        <w:t xml:space="preserve"> </w:t>
      </w:r>
      <w:r>
        <w:rPr>
          <w:rFonts w:ascii="Times New Roman" w:hAnsi="Times New Roman"/>
          <w:color w:val="000000"/>
          <w:sz w:val="24"/>
        </w:rPr>
        <w:t xml:space="preserve">appartient bien à sa filière. Les fichiers uploadés sont stockés dans</w:t>
      </w:r>
      <w:r>
        <w:rPr>
          <w:rFonts w:ascii="Times New Roman" w:hAnsi="Times New Roman"/>
          <w:color w:val="000000"/>
          <w:sz w:val="24"/>
        </w:rPr>
        <w:t xml:space="preserve"> </w:t>
      </w:r>
      <w:r>
        <w:rPr>
          <w:rFonts w:ascii="Times New Roman" w:hAnsi="Times New Roman"/>
          <w:color w:val="000000"/>
          <w:sz w:val="24"/>
        </w:rPr>
        <w:t xml:space="preserve">storage/app/public, avec un lien symbolique public permettant leur accès</w:t>
      </w:r>
      <w:r>
        <w:rPr>
          <w:rFonts w:ascii="Times New Roman" w:hAnsi="Times New Roman"/>
          <w:color w:val="000000"/>
          <w:sz w:val="24"/>
        </w:rPr>
        <w:t xml:space="preserve"> </w:t>
      </w:r>
      <w:r>
        <w:rPr>
          <w:rFonts w:ascii="Times New Roman" w:hAnsi="Times New Roman"/>
          <w:color w:val="000000"/>
          <w:sz w:val="24"/>
        </w:rPr>
        <w:t xml:space="preserve">par URL sans exposer les chemins internes du serveur.</w:t>
      </w:r>
    </w:p>
    <w:p>
      <w:pPr>
        <w:pStyle w:val="BodyText"/>
        <w:spacing w:line="360" w:lineRule="auto" w:after="120"/>
        <w:jc w:val="both"/>
      </w:pPr>
      <w:r>
        <w:rPr>
          <w:rFonts w:ascii="Times New Roman" w:hAnsi="Times New Roman"/>
          <w:color w:val="000000"/>
          <w:sz w:val="24"/>
        </w:rPr>
        <w:t xml:space="preserve">Le composant</w:t>
      </w:r>
      <w:r>
        <w:rPr>
          <w:rFonts w:ascii="Times New Roman" w:hAnsi="Times New Roman"/>
          <w:color w:val="000000"/>
          <w:sz w:val="24"/>
        </w:rPr>
        <w:t xml:space="preserve"> </w:t>
      </w:r>
      <w:r>
        <w:rPr>
          <w:rFonts w:ascii="Times New Roman" w:hAnsi="Times New Roman"/>
          <w:b/>
          <w:color w:val="000000"/>
          <w:sz w:val="24"/>
        </w:rPr>
        <w:t xml:space="preserve">Client web React (Vite)</w:t>
      </w:r>
      <w:r>
        <w:rPr>
          <w:rFonts w:ascii="Times New Roman" w:hAnsi="Times New Roman"/>
          <w:color w:val="000000"/>
          <w:sz w:val="24"/>
        </w:rPr>
        <w:t xml:space="preserve"> </w:t>
      </w:r>
      <w:r>
        <w:rPr>
          <w:rFonts w:ascii="Times New Roman" w:hAnsi="Times New Roman"/>
          <w:color w:val="000000"/>
          <w:sz w:val="24"/>
        </w:rPr>
        <w:t xml:space="preserve">est une Single Page Application</w:t>
      </w:r>
      <w:r>
        <w:rPr>
          <w:rFonts w:ascii="Times New Roman" w:hAnsi="Times New Roman"/>
          <w:color w:val="000000"/>
          <w:sz w:val="24"/>
        </w:rPr>
        <w:t xml:space="preserve"> </w:t>
      </w:r>
      <w:r>
        <w:rPr>
          <w:rFonts w:ascii="Times New Roman" w:hAnsi="Times New Roman"/>
          <w:color w:val="000000"/>
          <w:sz w:val="24"/>
        </w:rPr>
        <w:t xml:space="preserve">qui communique avec le backend via Axios. Il stocke le jeton Sanctum</w:t>
      </w:r>
      <w:r>
        <w:rPr>
          <w:rFonts w:ascii="Times New Roman" w:hAnsi="Times New Roman"/>
          <w:color w:val="000000"/>
          <w:sz w:val="24"/>
        </w:rPr>
        <w:t xml:space="preserve"> </w:t>
      </w:r>
      <w:r>
        <w:rPr>
          <w:rFonts w:ascii="Times New Roman" w:hAnsi="Times New Roman"/>
          <w:color w:val="000000"/>
          <w:sz w:val="24"/>
        </w:rPr>
        <w:t xml:space="preserve">dans le localStorage et l’injecte dans l’en-tête Authorization de chaque</w:t>
      </w:r>
      <w:r>
        <w:rPr>
          <w:rFonts w:ascii="Times New Roman" w:hAnsi="Times New Roman"/>
          <w:color w:val="000000"/>
          <w:sz w:val="24"/>
        </w:rPr>
        <w:t xml:space="preserve"> </w:t>
      </w:r>
      <w:r>
        <w:rPr>
          <w:rFonts w:ascii="Times New Roman" w:hAnsi="Times New Roman"/>
          <w:color w:val="000000"/>
          <w:sz w:val="24"/>
        </w:rPr>
        <w:t xml:space="preserve">requête. La navigation est gérée par React Router, l’état global</w:t>
      </w:r>
      <w:r>
        <w:rPr>
          <w:rFonts w:ascii="Times New Roman" w:hAnsi="Times New Roman"/>
          <w:color w:val="000000"/>
          <w:sz w:val="24"/>
        </w:rPr>
        <w:t xml:space="preserve"> </w:t>
      </w:r>
      <w:r>
        <w:rPr>
          <w:rFonts w:ascii="Times New Roman" w:hAnsi="Times New Roman"/>
          <w:color w:val="000000"/>
          <w:sz w:val="24"/>
        </w:rPr>
        <w:t xml:space="preserve">(utilisateur, rôle, filière) par le React Context API.</w:t>
      </w:r>
    </w:p>
    <w:p>
      <w:pPr>
        <w:pStyle w:val="BodyText"/>
        <w:spacing w:line="360" w:lineRule="auto" w:after="120"/>
        <w:jc w:val="both"/>
      </w:pPr>
      <w:r>
        <w:rPr>
          <w:rFonts w:ascii="Times New Roman" w:hAnsi="Times New Roman"/>
          <w:color w:val="000000"/>
          <w:sz w:val="24"/>
        </w:rPr>
        <w:t xml:space="preserve">Le composant</w:t>
      </w:r>
      <w:r>
        <w:rPr>
          <w:rFonts w:ascii="Times New Roman" w:hAnsi="Times New Roman"/>
          <w:color w:val="000000"/>
          <w:sz w:val="24"/>
        </w:rPr>
        <w:t xml:space="preserve"> </w:t>
      </w:r>
      <w:r>
        <w:rPr>
          <w:rFonts w:ascii="Times New Roman" w:hAnsi="Times New Roman"/>
          <w:b/>
          <w:color w:val="000000"/>
          <w:sz w:val="24"/>
        </w:rPr>
        <w:t xml:space="preserve">Client mobile React Native / Expo</w:t>
      </w:r>
      <w:r>
        <w:rPr>
          <w:rFonts w:ascii="Times New Roman" w:hAnsi="Times New Roman"/>
          <w:color w:val="000000"/>
          <w:sz w:val="24"/>
        </w:rPr>
        <w:t xml:space="preserve"> </w:t>
      </w:r>
      <w:r>
        <w:rPr>
          <w:rFonts w:ascii="Times New Roman" w:hAnsi="Times New Roman"/>
          <w:color w:val="000000"/>
          <w:sz w:val="24"/>
        </w:rPr>
        <w:t xml:space="preserve">consomme la même API.</w:t>
      </w:r>
      <w:r>
        <w:rPr>
          <w:rFonts w:ascii="Times New Roman" w:hAnsi="Times New Roman"/>
          <w:color w:val="000000"/>
          <w:sz w:val="24"/>
        </w:rPr>
        <w:t xml:space="preserve"> </w:t>
      </w:r>
      <w:r>
        <w:rPr>
          <w:rFonts w:ascii="Times New Roman" w:hAnsi="Times New Roman"/>
          <w:color w:val="000000"/>
          <w:sz w:val="24"/>
        </w:rPr>
        <w:t xml:space="preserve">Sa spécificité est le</w:t>
      </w:r>
      <w:r>
        <w:rPr>
          <w:rFonts w:ascii="Times New Roman" w:hAnsi="Times New Roman"/>
          <w:color w:val="000000"/>
          <w:sz w:val="24"/>
        </w:rPr>
        <w:t xml:space="preserve"> </w:t>
      </w:r>
      <w:r>
        <w:rPr>
          <w:rFonts w:ascii="Times New Roman" w:hAnsi="Times New Roman"/>
          <w:b/>
          <w:color w:val="000000"/>
          <w:sz w:val="24"/>
        </w:rPr>
        <w:t xml:space="preserve">fonctionnement hors connexion</w:t>
      </w:r>
      <w:r>
        <w:rPr>
          <w:rFonts w:ascii="Times New Roman" w:hAnsi="Times New Roman"/>
          <w:color w:val="000000"/>
          <w:sz w:val="24"/>
        </w:rPr>
        <w:t xml:space="preserve"> </w:t>
      </w:r>
      <w:r>
        <w:rPr>
          <w:rFonts w:ascii="Times New Roman" w:hAnsi="Times New Roman"/>
          <w:color w:val="000000"/>
          <w:sz w:val="24"/>
        </w:rPr>
        <w:t xml:space="preserve">(approche</w:t>
      </w:r>
      <w:r>
        <w:rPr>
          <w:rFonts w:ascii="Times New Roman" w:hAnsi="Times New Roman"/>
          <w:color w:val="000000"/>
          <w:sz w:val="24"/>
        </w:rPr>
        <w:t xml:space="preserve"> </w:t>
      </w:r>
      <w:r>
        <w:rPr>
          <w:rFonts w:ascii="Times New Roman" w:hAnsi="Times New Roman"/>
          <w:color w:val="000000"/>
          <w:sz w:val="24"/>
        </w:rPr>
        <w:t xml:space="preserve">offline-first, cf. chapitre I) : une base de données locale SQLite</w:t>
      </w:r>
      <w:r>
        <w:rPr>
          <w:rFonts w:ascii="Times New Roman" w:hAnsi="Times New Roman"/>
          <w:color w:val="000000"/>
          <w:sz w:val="24"/>
        </w:rPr>
        <w:t xml:space="preserve"> </w:t>
      </w:r>
      <w:r>
        <w:rPr>
          <w:rFonts w:ascii="Times New Roman" w:hAnsi="Times New Roman"/>
          <w:color w:val="000000"/>
          <w:sz w:val="24"/>
        </w:rPr>
        <w:t xml:space="preserve">conserve les ressources téléchargées, qui demeurent consultables sans</w:t>
      </w:r>
      <w:r>
        <w:rPr>
          <w:rFonts w:ascii="Times New Roman" w:hAnsi="Times New Roman"/>
          <w:color w:val="000000"/>
          <w:sz w:val="24"/>
        </w:rPr>
        <w:t xml:space="preserve"> </w:t>
      </w:r>
      <w:r>
        <w:rPr>
          <w:rFonts w:ascii="Times New Roman" w:hAnsi="Times New Roman"/>
          <w:color w:val="000000"/>
          <w:sz w:val="24"/>
        </w:rPr>
        <w:t xml:space="preserve">réseau, la synchronisation s’opérant au retour de la connexion.</w:t>
      </w:r>
      <w:r>
        <w:rPr>
          <w:rFonts w:ascii="Times New Roman" w:hAnsi="Times New Roman"/>
          <w:color w:val="000000"/>
          <w:sz w:val="24"/>
        </w:rPr>
        <w:t xml:space="preserve"> </w:t>
      </w:r>
      <w:r>
        <w:rPr>
          <w:rFonts w:ascii="Times New Roman" w:hAnsi="Times New Roman"/>
          <w:color w:val="000000"/>
          <w:sz w:val="24"/>
        </w:rPr>
        <w:t xml:space="preserve">L’application reçoit en outre des</w:t>
      </w:r>
      <w:r>
        <w:rPr>
          <w:rFonts w:ascii="Times New Roman" w:hAnsi="Times New Roman"/>
          <w:color w:val="000000"/>
          <w:sz w:val="24"/>
        </w:rPr>
        <w:t xml:space="preserve"> </w:t>
      </w:r>
      <w:r>
        <w:rPr>
          <w:rFonts w:ascii="Times New Roman" w:hAnsi="Times New Roman"/>
          <w:b/>
          <w:color w:val="000000"/>
          <w:sz w:val="24"/>
        </w:rPr>
        <w:t xml:space="preserve">notifications push</w:t>
      </w:r>
      <w:r>
        <w:rPr>
          <w:rFonts w:ascii="Times New Roman" w:hAnsi="Times New Roman"/>
          <w:color w:val="000000"/>
          <w:sz w:val="24"/>
        </w:rPr>
        <w:t xml:space="preserve"> </w:t>
      </w:r>
      <w:r>
        <w:rPr>
          <w:rFonts w:ascii="Times New Roman" w:hAnsi="Times New Roman"/>
          <w:color w:val="000000"/>
          <w:sz w:val="24"/>
        </w:rPr>
        <w:t xml:space="preserve">via le service</w:t>
      </w:r>
      <w:r>
        <w:rPr>
          <w:rFonts w:ascii="Times New Roman" w:hAnsi="Times New Roman"/>
          <w:color w:val="000000"/>
          <w:sz w:val="24"/>
        </w:rPr>
        <w:t xml:space="preserve"> </w:t>
      </w:r>
      <w:r>
        <w:rPr>
          <w:rFonts w:ascii="Times New Roman" w:hAnsi="Times New Roman"/>
          <w:color w:val="000000"/>
          <w:sz w:val="24"/>
        </w:rPr>
        <w:t xml:space="preserve">Expo, relayé par Firebase Cloud Messaging.</w:t>
      </w:r>
    </w:p>
    <w:p>
      <w:pPr>
        <w:pStyle w:val="BlockText"/>
        <w:spacing w:line="360" w:lineRule="auto" w:after="120"/>
        <w:jc w:val="both"/>
      </w:pPr>
      <w:r>
        <w:rPr>
          <w:rFonts w:ascii="Times New Roman" w:hAnsi="Times New Roman"/>
          <w:b/>
          <w:color w:val="000000"/>
          <w:sz w:val="24"/>
        </w:rPr>
        <w:t xml:space="preserve">[À COMPLÉTER — INSÉRER LE DIAGRAMME DE COMPOSANTS UML]</w:t>
      </w:r>
      <w:r>
        <w:rPr>
          <w:rFonts w:ascii="Times New Roman" w:hAnsi="Times New Roman"/>
          <w:color w:val="000000"/>
          <w:sz w:val="24"/>
        </w:rPr>
        <w:t xml:space="preserve"> </w:t>
      </w:r>
      <w:r>
        <w:rPr>
          <w:rFonts w:ascii="Times New Roman" w:hAnsi="Times New Roman"/>
          <w:color w:val="000000"/>
          <w:sz w:val="24"/>
        </w:rPr>
        <w:t xml:space="preserve">Composants : React SPA (web) · React Native/Expo (mobile) · Laravel</w:t>
      </w:r>
      <w:r>
        <w:rPr>
          <w:rFonts w:ascii="Times New Roman" w:hAnsi="Times New Roman"/>
          <w:color w:val="000000"/>
          <w:sz w:val="24"/>
        </w:rPr>
        <w:t xml:space="preserve"> </w:t>
      </w:r>
      <w:r>
        <w:rPr>
          <w:rFonts w:ascii="Times New Roman" w:hAnsi="Times New Roman"/>
          <w:color w:val="000000"/>
          <w:sz w:val="24"/>
        </w:rPr>
        <w:t xml:space="preserve">API · MySQL 8 · stockage fichiers · Sanctum · Expo/FCM (push) · SMTP</w:t>
      </w:r>
      <w:r>
        <w:rPr>
          <w:rFonts w:ascii="Times New Roman" w:hAnsi="Times New Roman"/>
          <w:color w:val="000000"/>
          <w:sz w:val="24"/>
        </w:rPr>
        <w:t xml:space="preserve"> </w:t>
      </w:r>
      <w:r>
        <w:rPr>
          <w:rFonts w:ascii="Times New Roman" w:hAnsi="Times New Roman"/>
          <w:color w:val="000000"/>
          <w:sz w:val="24"/>
        </w:rPr>
        <w:t xml:space="preserve">(e-mails OTP) · VPS OVH/Nginx. Interfaces : API REST (HTTPS) · jeton</w:t>
      </w:r>
      <w:r>
        <w:rPr>
          <w:rFonts w:ascii="Times New Roman" w:hAnsi="Times New Roman"/>
          <w:color w:val="000000"/>
          <w:sz w:val="24"/>
        </w:rPr>
        <w:t xml:space="preserve"> </w:t>
      </w:r>
      <w:r>
        <w:rPr>
          <w:rFonts w:ascii="Times New Roman" w:hAnsi="Times New Roman"/>
          <w:color w:val="000000"/>
          <w:sz w:val="24"/>
        </w:rPr>
        <w:t xml:space="preserve">Bearer · liens symboliques storage. Flécher les flux et indiquer les</w:t>
      </w:r>
      <w:r>
        <w:rPr>
          <w:rFonts w:ascii="Times New Roman" w:hAnsi="Times New Roman"/>
          <w:color w:val="000000"/>
          <w:sz w:val="24"/>
        </w:rPr>
        <w:t xml:space="preserve"> </w:t>
      </w:r>
      <w:r>
        <w:rPr>
          <w:rFonts w:ascii="Times New Roman" w:hAnsi="Times New Roman"/>
          <w:color w:val="000000"/>
          <w:sz w:val="24"/>
        </w:rPr>
        <w:t xml:space="preserve">protocoles.</w:t>
      </w:r>
    </w:p>
    <w:p>
      <w:pPr>
        <w:pStyle w:val="FirstParagraph"/>
        <w:spacing w:line="360" w:lineRule="auto" w:after="120"/>
        <w:jc w:val="both"/>
      </w:pPr>
      <w:r>
        <w:rPr>
          <w:rFonts w:ascii="Times New Roman" w:hAnsi="Times New Roman"/>
          <w:i/>
          <w:color w:val="000000"/>
          <w:sz w:val="24"/>
        </w:rPr>
        <w:t xml:space="preserve">Figure 3.3 : Diagramme de composants UML – Architecture logicielle de la</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odyText"/>
        <w:spacing w:line="360" w:lineRule="auto" w:after="120"/>
        <w:jc w:val="both"/>
      </w:pPr>
      <w:r>
        <w:rPr>
          <w:rFonts w:ascii="Times New Roman" w:hAnsi="Times New Roman"/>
          <w:color w:val="000000"/>
          <w:sz w:val="24"/>
        </w:rPr>
        <w:t xml:space="preserve">La sécurité de l’architecture repose sur plusieurs mécanismes</w:t>
      </w:r>
      <w:r>
        <w:rPr>
          <w:rFonts w:ascii="Times New Roman" w:hAnsi="Times New Roman"/>
          <w:color w:val="000000"/>
          <w:sz w:val="24"/>
        </w:rPr>
        <w:t xml:space="preserve"> </w:t>
      </w:r>
      <w:r>
        <w:rPr>
          <w:rFonts w:ascii="Times New Roman" w:hAnsi="Times New Roman"/>
          <w:color w:val="000000"/>
          <w:sz w:val="24"/>
        </w:rPr>
        <w:t xml:space="preserve">complémentaires et indépendants.</w:t>
      </w:r>
      <w:r>
        <w:rPr>
          <w:rFonts w:ascii="Times New Roman" w:hAnsi="Times New Roman"/>
          <w:color w:val="000000"/>
          <w:sz w:val="24"/>
        </w:rPr>
        <w:t xml:space="preserve"> </w:t>
      </w:r>
      <w:r>
        <w:rPr>
          <w:rFonts w:ascii="Times New Roman" w:hAnsi="Times New Roman"/>
          <w:b/>
          <w:color w:val="000000"/>
          <w:sz w:val="24"/>
        </w:rPr>
        <w:t xml:space="preserve">L’authentification par jeton</w:t>
      </w:r>
      <w:r>
        <w:rPr>
          <w:rFonts w:ascii="Times New Roman" w:hAnsi="Times New Roman"/>
          <w:b/>
          <w:color w:val="000000"/>
          <w:sz w:val="24"/>
        </w:rPr>
        <w:t xml:space="preserve"> </w:t>
      </w:r>
      <w:r>
        <w:rPr>
          <w:rFonts w:ascii="Times New Roman" w:hAnsi="Times New Roman"/>
          <w:b/>
          <w:color w:val="000000"/>
          <w:sz w:val="24"/>
        </w:rPr>
        <w:t xml:space="preserve">Sanctum</w:t>
      </w:r>
      <w:r>
        <w:rPr>
          <w:rFonts w:ascii="Times New Roman" w:hAnsi="Times New Roman"/>
          <w:color w:val="000000"/>
          <w:sz w:val="24"/>
        </w:rPr>
        <w:t xml:space="preserve"> </w:t>
      </w:r>
      <w:r>
        <w:rPr>
          <w:rFonts w:ascii="Times New Roman" w:hAnsi="Times New Roman"/>
          <w:color w:val="000000"/>
          <w:sz w:val="24"/>
        </w:rPr>
        <w:t xml:space="preserve">: chaque requête inclut un jeton Bearer généré à la connexion</w:t>
      </w:r>
      <w:r>
        <w:rPr>
          <w:rFonts w:ascii="Times New Roman" w:hAnsi="Times New Roman"/>
          <w:color w:val="000000"/>
          <w:sz w:val="24"/>
        </w:rPr>
        <w:t xml:space="preserve"> </w:t>
      </w:r>
      <w:r>
        <w:rPr>
          <w:rFonts w:ascii="Times New Roman" w:hAnsi="Times New Roman"/>
          <w:color w:val="000000"/>
          <w:sz w:val="24"/>
        </w:rPr>
        <w:t xml:space="preserve">et révoqué à la déconnexion, avec une</w:t>
      </w:r>
      <w:r>
        <w:rPr>
          <w:rFonts w:ascii="Times New Roman" w:hAnsi="Times New Roman"/>
          <w:color w:val="000000"/>
          <w:sz w:val="24"/>
        </w:rPr>
        <w:t xml:space="preserve"> </w:t>
      </w:r>
      <w:r>
        <w:rPr>
          <w:rFonts w:ascii="Times New Roman" w:hAnsi="Times New Roman"/>
          <w:b/>
          <w:color w:val="000000"/>
          <w:sz w:val="24"/>
        </w:rPr>
        <w:t xml:space="preserve">limite de trois appareils</w:t>
      </w:r>
      <w:r>
        <w:rPr>
          <w:rFonts w:ascii="Times New Roman" w:hAnsi="Times New Roman"/>
          <w:color w:val="000000"/>
          <w:sz w:val="24"/>
        </w:rPr>
        <w:t xml:space="preserve"> </w:t>
      </w:r>
      <w:r>
        <w:rPr>
          <w:rFonts w:ascii="Times New Roman" w:hAnsi="Times New Roman"/>
          <w:color w:val="000000"/>
          <w:sz w:val="24"/>
        </w:rPr>
        <w:t xml:space="preserve">par</w:t>
      </w:r>
      <w:r>
        <w:rPr>
          <w:rFonts w:ascii="Times New Roman" w:hAnsi="Times New Roman"/>
          <w:color w:val="000000"/>
          <w:sz w:val="24"/>
        </w:rPr>
        <w:t xml:space="preserve"> </w:t>
      </w:r>
      <w:r>
        <w:rPr>
          <w:rFonts w:ascii="Times New Roman" w:hAnsi="Times New Roman"/>
          <w:color w:val="000000"/>
          <w:sz w:val="24"/>
        </w:rPr>
        <w:t xml:space="preserve">compte.</w:t>
      </w:r>
      <w:r>
        <w:rPr>
          <w:rFonts w:ascii="Times New Roman" w:hAnsi="Times New Roman"/>
          <w:color w:val="000000"/>
          <w:sz w:val="24"/>
        </w:rPr>
        <w:t xml:space="preserve"> </w:t>
      </w:r>
      <w:r>
        <w:rPr>
          <w:rFonts w:ascii="Times New Roman" w:hAnsi="Times New Roman"/>
          <w:b/>
          <w:color w:val="000000"/>
          <w:sz w:val="24"/>
        </w:rPr>
        <w:t xml:space="preserve">La double authentification par e-mail (OTP)</w:t>
      </w:r>
      <w:r>
        <w:rPr>
          <w:rFonts w:ascii="Times New Roman" w:hAnsi="Times New Roman"/>
          <w:color w:val="000000"/>
          <w:sz w:val="24"/>
        </w:rPr>
        <w:t xml:space="preserve"> </w:t>
      </w:r>
      <w:r>
        <w:rPr>
          <w:rFonts w:ascii="Times New Roman" w:hAnsi="Times New Roman"/>
          <w:color w:val="000000"/>
          <w:sz w:val="24"/>
        </w:rPr>
        <w:t xml:space="preserve">: lorsqu’elle</w:t>
      </w:r>
      <w:r>
        <w:rPr>
          <w:rFonts w:ascii="Times New Roman" w:hAnsi="Times New Roman"/>
          <w:color w:val="000000"/>
          <w:sz w:val="24"/>
        </w:rPr>
        <w:t xml:space="preserve"> </w:t>
      </w:r>
      <w:r>
        <w:rPr>
          <w:rFonts w:ascii="Times New Roman" w:hAnsi="Times New Roman"/>
          <w:color w:val="000000"/>
          <w:sz w:val="24"/>
        </w:rPr>
        <w:t xml:space="preserve">est activée, la connexion requiert, après le mot de passe, un code à</w:t>
      </w:r>
      <w:r>
        <w:rPr>
          <w:rFonts w:ascii="Times New Roman" w:hAnsi="Times New Roman"/>
          <w:color w:val="000000"/>
          <w:sz w:val="24"/>
        </w:rPr>
        <w:t xml:space="preserve"> </w:t>
      </w:r>
      <w:r>
        <w:rPr>
          <w:rFonts w:ascii="Times New Roman" w:hAnsi="Times New Roman"/>
          <w:color w:val="000000"/>
          <w:sz w:val="24"/>
        </w:rPr>
        <w:t xml:space="preserve">usage unique envoyé sur l’adresse e-mail de sécurité de l’utilisateur,</w:t>
      </w:r>
      <w:r>
        <w:rPr>
          <w:rFonts w:ascii="Times New Roman" w:hAnsi="Times New Roman"/>
          <w:color w:val="000000"/>
          <w:sz w:val="24"/>
        </w:rPr>
        <w:t xml:space="preserve"> </w:t>
      </w:r>
      <w:r>
        <w:rPr>
          <w:rFonts w:ascii="Times New Roman" w:hAnsi="Times New Roman"/>
          <w:color w:val="000000"/>
          <w:sz w:val="24"/>
        </w:rPr>
        <w:t xml:space="preserve">un mécanisme de « se souvenir de cet appareil » évitant de le redemander</w:t>
      </w:r>
      <w:r>
        <w:rPr>
          <w:rFonts w:ascii="Times New Roman" w:hAnsi="Times New Roman"/>
          <w:color w:val="000000"/>
          <w:sz w:val="24"/>
        </w:rPr>
        <w:t xml:space="preserve"> </w:t>
      </w:r>
      <w:r>
        <w:rPr>
          <w:rFonts w:ascii="Times New Roman" w:hAnsi="Times New Roman"/>
          <w:color w:val="000000"/>
          <w:sz w:val="24"/>
        </w:rPr>
        <w:t xml:space="preserve">à chaque fois.</w:t>
      </w:r>
      <w:r>
        <w:rPr>
          <w:rFonts w:ascii="Times New Roman" w:hAnsi="Times New Roman"/>
          <w:color w:val="000000"/>
          <w:sz w:val="24"/>
        </w:rPr>
        <w:t xml:space="preserve"> </w:t>
      </w:r>
      <w:r>
        <w:rPr>
          <w:rFonts w:ascii="Times New Roman" w:hAnsi="Times New Roman"/>
          <w:b/>
          <w:color w:val="000000"/>
          <w:sz w:val="24"/>
        </w:rPr>
        <w:t xml:space="preserve">La connexion Google</w:t>
      </w:r>
      <w:r>
        <w:rPr>
          <w:rFonts w:ascii="Times New Roman" w:hAnsi="Times New Roman"/>
          <w:color w:val="000000"/>
          <w:sz w:val="24"/>
        </w:rPr>
        <w:t xml:space="preserve"> </w:t>
      </w:r>
      <w:r>
        <w:rPr>
          <w:rFonts w:ascii="Times New Roman" w:hAnsi="Times New Roman"/>
          <w:color w:val="000000"/>
          <w:sz w:val="24"/>
        </w:rPr>
        <w:t xml:space="preserve">: un utilisateur dont l’adresse</w:t>
      </w:r>
      <w:r>
        <w:rPr>
          <w:rFonts w:ascii="Times New Roman" w:hAnsi="Times New Roman"/>
          <w:color w:val="000000"/>
          <w:sz w:val="24"/>
        </w:rPr>
        <w:t xml:space="preserve"> </w:t>
      </w:r>
      <w:r>
        <w:rPr>
          <w:rFonts w:ascii="Times New Roman" w:hAnsi="Times New Roman"/>
          <w:color w:val="000000"/>
          <w:sz w:val="24"/>
        </w:rPr>
        <w:t xml:space="preserve">Google correspond à son e-mail de sécurité peut se connecter en un clic,</w:t>
      </w:r>
      <w:r>
        <w:rPr>
          <w:rFonts w:ascii="Times New Roman" w:hAnsi="Times New Roman"/>
          <w:color w:val="000000"/>
          <w:sz w:val="24"/>
        </w:rPr>
        <w:t xml:space="preserve"> </w:t>
      </w:r>
      <w:r>
        <w:rPr>
          <w:rFonts w:ascii="Times New Roman" w:hAnsi="Times New Roman"/>
          <w:color w:val="000000"/>
          <w:sz w:val="24"/>
        </w:rPr>
        <w:t xml:space="preserve">Google faisant alors office de second facteur.</w:t>
      </w:r>
      <w:r>
        <w:rPr>
          <w:rFonts w:ascii="Times New Roman" w:hAnsi="Times New Roman"/>
          <w:color w:val="000000"/>
          <w:sz w:val="24"/>
        </w:rPr>
        <w:t xml:space="preserve"> </w:t>
      </w:r>
      <w:r>
        <w:rPr>
          <w:rFonts w:ascii="Times New Roman" w:hAnsi="Times New Roman"/>
          <w:b/>
          <w:color w:val="000000"/>
          <w:sz w:val="24"/>
        </w:rPr>
        <w:t xml:space="preserve">Le verrouillage</w:t>
      </w:r>
      <w:r>
        <w:rPr>
          <w:rFonts w:ascii="Times New Roman" w:hAnsi="Times New Roman"/>
          <w:b/>
          <w:color w:val="000000"/>
          <w:sz w:val="24"/>
        </w:rPr>
        <w:t xml:space="preserve"> </w:t>
      </w:r>
      <w:r>
        <w:rPr>
          <w:rFonts w:ascii="Times New Roman" w:hAnsi="Times New Roman"/>
          <w:b/>
          <w:color w:val="000000"/>
          <w:sz w:val="24"/>
        </w:rPr>
        <w:t xml:space="preserve">anti-force-brute</w:t>
      </w:r>
      <w:r>
        <w:rPr>
          <w:rFonts w:ascii="Times New Roman" w:hAnsi="Times New Roman"/>
          <w:color w:val="000000"/>
          <w:sz w:val="24"/>
        </w:rPr>
        <w:t xml:space="preserve"> </w:t>
      </w:r>
      <w:r>
        <w:rPr>
          <w:rFonts w:ascii="Times New Roman" w:hAnsi="Times New Roman"/>
          <w:color w:val="000000"/>
          <w:sz w:val="24"/>
        </w:rPr>
        <w:t xml:space="preserve">: au-delà d’un nombre d’échecs, le compte est</w:t>
      </w:r>
      <w:r>
        <w:rPr>
          <w:rFonts w:ascii="Times New Roman" w:hAnsi="Times New Roman"/>
          <w:color w:val="000000"/>
          <w:sz w:val="24"/>
        </w:rPr>
        <w:t xml:space="preserve"> </w:t>
      </w:r>
      <w:r>
        <w:rPr>
          <w:rFonts w:ascii="Times New Roman" w:hAnsi="Times New Roman"/>
          <w:color w:val="000000"/>
          <w:sz w:val="24"/>
        </w:rPr>
        <w:t xml:space="preserve">temporairement bloqué.</w:t>
      </w:r>
      <w:r>
        <w:rPr>
          <w:rFonts w:ascii="Times New Roman" w:hAnsi="Times New Roman"/>
          <w:color w:val="000000"/>
          <w:sz w:val="24"/>
        </w:rPr>
        <w:t xml:space="preserve"> </w:t>
      </w:r>
      <w:r>
        <w:rPr>
          <w:rFonts w:ascii="Times New Roman" w:hAnsi="Times New Roman"/>
          <w:b/>
          <w:color w:val="000000"/>
          <w:sz w:val="24"/>
        </w:rPr>
        <w:t xml:space="preserve">Le middleware de rôle</w:t>
      </w:r>
      <w:r>
        <w:rPr>
          <w:rFonts w:ascii="Times New Roman" w:hAnsi="Times New Roman"/>
          <w:color w:val="000000"/>
          <w:sz w:val="24"/>
        </w:rPr>
        <w:t xml:space="preserve"> </w:t>
      </w:r>
      <w:r>
        <w:rPr>
          <w:rFonts w:ascii="Times New Roman" w:hAnsi="Times New Roman"/>
          <w:color w:val="000000"/>
          <w:sz w:val="24"/>
        </w:rPr>
        <w:t xml:space="preserve">: toute tentative</w:t>
      </w:r>
      <w:r>
        <w:rPr>
          <w:rFonts w:ascii="Times New Roman" w:hAnsi="Times New Roman"/>
          <w:color w:val="000000"/>
          <w:sz w:val="24"/>
        </w:rPr>
        <w:t xml:space="preserve"> </w:t>
      </w:r>
      <w:r>
        <w:rPr>
          <w:rFonts w:ascii="Times New Roman" w:hAnsi="Times New Roman"/>
          <w:color w:val="000000"/>
          <w:sz w:val="24"/>
        </w:rPr>
        <w:t xml:space="preserve">d’accès par un rôle non autorisé génère une réponse 403 Forbidden.</w:t>
      </w:r>
      <w:r>
        <w:rPr>
          <w:rFonts w:ascii="Times New Roman" w:hAnsi="Times New Roman"/>
          <w:color w:val="000000"/>
          <w:sz w:val="24"/>
        </w:rPr>
        <w:t xml:space="preserve"> </w:t>
      </w:r>
      <w:r>
        <w:rPr>
          <w:rFonts w:ascii="Times New Roman" w:hAnsi="Times New Roman"/>
          <w:b/>
          <w:color w:val="000000"/>
          <w:sz w:val="24"/>
        </w:rPr>
        <w:t xml:space="preserve">La</w:t>
      </w:r>
      <w:r>
        <w:rPr>
          <w:rFonts w:ascii="Times New Roman" w:hAnsi="Times New Roman"/>
          <w:b/>
          <w:color w:val="000000"/>
          <w:sz w:val="24"/>
        </w:rPr>
        <w:t xml:space="preserve"> </w:t>
      </w:r>
      <w:r>
        <w:rPr>
          <w:rFonts w:ascii="Times New Roman" w:hAnsi="Times New Roman"/>
          <w:b/>
          <w:color w:val="000000"/>
          <w:sz w:val="24"/>
        </w:rPr>
        <w:t xml:space="preserve">Policy filière</w:t>
      </w:r>
      <w:r>
        <w:rPr>
          <w:rFonts w:ascii="Times New Roman" w:hAnsi="Times New Roman"/>
          <w:color w:val="000000"/>
          <w:sz w:val="24"/>
        </w:rPr>
        <w:t xml:space="preserve"> </w:t>
      </w:r>
      <w:r>
        <w:rPr>
          <w:rFonts w:ascii="Times New Roman" w:hAnsi="Times New Roman"/>
          <w:color w:val="000000"/>
          <w:sz w:val="24"/>
        </w:rPr>
        <w:t xml:space="preserve">: vérification serveur indépendante de l’interface.</w:t>
      </w:r>
      <w:r>
        <w:rPr>
          <w:rFonts w:ascii="Times New Roman" w:hAnsi="Times New Roman"/>
          <w:color w:val="000000"/>
          <w:sz w:val="24"/>
        </w:rPr>
        <w:t xml:space="preserve"> </w:t>
      </w:r>
      <w:r>
        <w:rPr>
          <w:rFonts w:ascii="Times New Roman" w:hAnsi="Times New Roman"/>
          <w:b/>
          <w:color w:val="000000"/>
          <w:sz w:val="24"/>
        </w:rPr>
        <w:t xml:space="preserve">La configuration CORS stricte</w:t>
      </w:r>
      <w:r>
        <w:rPr>
          <w:rFonts w:ascii="Times New Roman" w:hAnsi="Times New Roman"/>
          <w:color w:val="000000"/>
          <w:sz w:val="24"/>
        </w:rPr>
        <w:t xml:space="preserve"> </w:t>
      </w:r>
      <w:r>
        <w:rPr>
          <w:rFonts w:ascii="Times New Roman" w:hAnsi="Times New Roman"/>
          <w:color w:val="000000"/>
          <w:sz w:val="24"/>
        </w:rPr>
        <w:t xml:space="preserve">: seule l’origine du domaine officiel</w:t>
      </w:r>
      <w:r>
        <w:rPr>
          <w:rFonts w:ascii="Times New Roman" w:hAnsi="Times New Roman"/>
          <w:color w:val="000000"/>
          <w:sz w:val="24"/>
        </w:rPr>
        <w:t xml:space="preserve"> </w:t>
      </w:r>
      <w:r>
        <w:rPr>
          <w:rFonts w:ascii="Times New Roman" w:hAnsi="Times New Roman"/>
          <w:color w:val="000000"/>
          <w:sz w:val="24"/>
        </w:rPr>
        <w:t xml:space="preserve">est autorisée.</w:t>
      </w:r>
    </w:p>
    <w:p>
      <w:pPr>
        <w:pStyle w:val="Heading3"/>
        <w:spacing w:line="276" w:lineRule="auto" w:before="120" w:after="60"/>
        <w:jc w:val="left"/>
      </w:pPr>
      <w:bookmarkStart w:id="56" w:name="diagramme-de-cas-dutilisation"/>
      <w:r>
        <w:rPr>
          <w:rFonts w:ascii="Times New Roman" w:hAnsi="Times New Roman"/>
          <w:b/>
          <w:color w:val="000000"/>
          <w:sz w:val="24"/>
        </w:rPr>
        <w:t xml:space="preserve">1.4 Diagramme de cas d’utilisation</w:t>
      </w:r>
      <w:bookmarkEnd w:id="56"/>
    </w:p>
    <w:p>
      <w:pPr>
        <w:pStyle w:val="FirstParagraph"/>
        <w:spacing w:line="360" w:lineRule="auto" w:after="120"/>
        <w:jc w:val="both"/>
      </w:pPr>
      <w:r>
        <w:rPr>
          <w:rFonts w:ascii="Times New Roman" w:hAnsi="Times New Roman"/>
          <w:color w:val="000000"/>
          <w:sz w:val="24"/>
        </w:rPr>
        <w:t xml:space="preserve">Le diagramme de cas d’utilisation représente les interactions entre les</w:t>
      </w:r>
      <w:r>
        <w:rPr>
          <w:rFonts w:ascii="Times New Roman" w:hAnsi="Times New Roman"/>
          <w:color w:val="000000"/>
          <w:sz w:val="24"/>
        </w:rPr>
        <w:t xml:space="preserve"> </w:t>
      </w:r>
      <w:r>
        <w:rPr>
          <w:rFonts w:ascii="Times New Roman" w:hAnsi="Times New Roman"/>
          <w:color w:val="000000"/>
          <w:sz w:val="24"/>
        </w:rPr>
        <w:t xml:space="preserve">acteurs du système et les fonctionnalités qu’ils sollicitent. Il définit</w:t>
      </w:r>
      <w:r>
        <w:rPr>
          <w:rFonts w:ascii="Times New Roman" w:hAnsi="Times New Roman"/>
          <w:color w:val="000000"/>
          <w:sz w:val="24"/>
        </w:rPr>
        <w:t xml:space="preserve"> </w:t>
      </w:r>
      <w:r>
        <w:rPr>
          <w:rFonts w:ascii="Times New Roman" w:hAnsi="Times New Roman"/>
          <w:color w:val="000000"/>
          <w:sz w:val="24"/>
        </w:rPr>
        <w:t xml:space="preserve">le périmètre fonctionnel du système du point de vue de ses utilisateurs.</w:t>
      </w:r>
    </w:p>
    <w:p>
      <w:pPr>
        <w:pStyle w:val="BodyText"/>
        <w:spacing w:line="360" w:lineRule="auto" w:after="120"/>
        <w:jc w:val="both"/>
      </w:pPr>
      <w:r>
        <w:rPr>
          <w:rFonts w:ascii="Times New Roman" w:hAnsi="Times New Roman"/>
          <w:color w:val="000000"/>
          <w:sz w:val="24"/>
        </w:rPr>
        <w:t xml:space="preserve">La plateforme AFI implique trois acteurs, dont les périmètres sont</w:t>
      </w:r>
      <w:r>
        <w:rPr>
          <w:rFonts w:ascii="Times New Roman" w:hAnsi="Times New Roman"/>
          <w:color w:val="000000"/>
          <w:sz w:val="24"/>
        </w:rPr>
        <w:t xml:space="preserve"> </w:t>
      </w:r>
      <w:r>
        <w:rPr>
          <w:rFonts w:ascii="Times New Roman" w:hAnsi="Times New Roman"/>
          <w:color w:val="000000"/>
          <w:sz w:val="24"/>
        </w:rPr>
        <w:t xml:space="preserve">délibérément délimités pour répondre aux exigences de sécurité et de</w:t>
      </w:r>
      <w:r>
        <w:rPr>
          <w:rFonts w:ascii="Times New Roman" w:hAnsi="Times New Roman"/>
          <w:color w:val="000000"/>
          <w:sz w:val="24"/>
        </w:rPr>
        <w:t xml:space="preserve"> </w:t>
      </w:r>
      <w:r>
        <w:rPr>
          <w:rFonts w:ascii="Times New Roman" w:hAnsi="Times New Roman"/>
          <w:color w:val="000000"/>
          <w:sz w:val="24"/>
        </w:rPr>
        <w:t xml:space="preserve">responsabilisation identifiées lors du diagnostic contextuel.</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L’Administrateur</w:t>
      </w:r>
      <w:r>
        <w:rPr>
          <w:rFonts w:ascii="Times New Roman" w:hAnsi="Times New Roman"/>
          <w:color w:val="000000"/>
          <w:sz w:val="24"/>
        </w:rPr>
        <w:t xml:space="preserve"> </w:t>
      </w:r>
      <w:r>
        <w:rPr>
          <w:rFonts w:ascii="Times New Roman" w:hAnsi="Times New Roman"/>
          <w:color w:val="000000"/>
          <w:sz w:val="24"/>
        </w:rPr>
        <w:t xml:space="preserve">: acteur gestionnaire de la structure. Il crée</w:t>
      </w:r>
      <w:r>
        <w:rPr>
          <w:rFonts w:ascii="Times New Roman" w:hAnsi="Times New Roman"/>
          <w:color w:val="000000"/>
          <w:sz w:val="24"/>
        </w:rPr>
        <w:t xml:space="preserve"> </w:t>
      </w:r>
      <w:r>
        <w:rPr>
          <w:rFonts w:ascii="Times New Roman" w:hAnsi="Times New Roman"/>
          <w:color w:val="000000"/>
          <w:sz w:val="24"/>
        </w:rPr>
        <w:t xml:space="preserve">et organise les filières, niveaux et matières ; crée les comptes et</w:t>
      </w:r>
      <w:r>
        <w:rPr>
          <w:rFonts w:ascii="Times New Roman" w:hAnsi="Times New Roman"/>
          <w:color w:val="000000"/>
          <w:sz w:val="24"/>
        </w:rPr>
        <w:t xml:space="preserve"> </w:t>
      </w:r>
      <w:r>
        <w:rPr>
          <w:rFonts w:ascii="Times New Roman" w:hAnsi="Times New Roman"/>
          <w:color w:val="000000"/>
          <w:sz w:val="24"/>
        </w:rPr>
        <w:t xml:space="preserve">désigne les Délégués ; exerce une modération a posteriori sur les</w:t>
      </w:r>
      <w:r>
        <w:rPr>
          <w:rFonts w:ascii="Times New Roman" w:hAnsi="Times New Roman"/>
          <w:color w:val="000000"/>
          <w:sz w:val="24"/>
        </w:rPr>
        <w:t xml:space="preserve"> </w:t>
      </w:r>
      <w:r>
        <w:rPr>
          <w:rFonts w:ascii="Times New Roman" w:hAnsi="Times New Roman"/>
          <w:color w:val="000000"/>
          <w:sz w:val="24"/>
        </w:rPr>
        <w:t xml:space="preserve">commentaires et les ressources ; supervise l’activité via un tableau de</w:t>
      </w:r>
      <w:r>
        <w:rPr>
          <w:rFonts w:ascii="Times New Roman" w:hAnsi="Times New Roman"/>
          <w:color w:val="000000"/>
          <w:sz w:val="24"/>
        </w:rPr>
        <w:t xml:space="preserve"> </w:t>
      </w:r>
      <w:r>
        <w:rPr>
          <w:rFonts w:ascii="Times New Roman" w:hAnsi="Times New Roman"/>
          <w:color w:val="000000"/>
          <w:sz w:val="24"/>
        </w:rPr>
        <w:t xml:space="preserve">bord et un rapport téléchargeable.</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Le Délégué</w:t>
      </w:r>
      <w:r>
        <w:rPr>
          <w:rFonts w:ascii="Times New Roman" w:hAnsi="Times New Roman"/>
          <w:color w:val="000000"/>
          <w:sz w:val="24"/>
        </w:rPr>
        <w:t xml:space="preserve"> </w:t>
      </w:r>
      <w:r>
        <w:rPr>
          <w:rFonts w:ascii="Times New Roman" w:hAnsi="Times New Roman"/>
          <w:color w:val="000000"/>
          <w:sz w:val="24"/>
        </w:rPr>
        <w:t xml:space="preserve">: acteur éditorial. Il s’authentifie, publie</w:t>
      </w:r>
      <w:r>
        <w:rPr>
          <w:rFonts w:ascii="Times New Roman" w:hAnsi="Times New Roman"/>
          <w:color w:val="000000"/>
          <w:sz w:val="24"/>
        </w:rPr>
        <w:t xml:space="preserve"> </w:t>
      </w:r>
      <w:r>
        <w:rPr>
          <w:rFonts w:ascii="Times New Roman" w:hAnsi="Times New Roman"/>
          <w:color w:val="000000"/>
          <w:sz w:val="24"/>
        </w:rPr>
        <w:t xml:space="preserve">directement des ressources dans les matières de sa filière (sans</w:t>
      </w:r>
      <w:r>
        <w:rPr>
          <w:rFonts w:ascii="Times New Roman" w:hAnsi="Times New Roman"/>
          <w:color w:val="000000"/>
          <w:sz w:val="24"/>
        </w:rPr>
        <w:t xml:space="preserve"> </w:t>
      </w:r>
      <w:r>
        <w:rPr>
          <w:rFonts w:ascii="Times New Roman" w:hAnsi="Times New Roman"/>
          <w:color w:val="000000"/>
          <w:sz w:val="24"/>
        </w:rPr>
        <w:t xml:space="preserve">validation intermédiaire), gère ses publications, publie des annonces et</w:t>
      </w:r>
      <w:r>
        <w:rPr>
          <w:rFonts w:ascii="Times New Roman" w:hAnsi="Times New Roman"/>
          <w:color w:val="000000"/>
          <w:sz w:val="24"/>
        </w:rPr>
        <w:t xml:space="preserve"> </w:t>
      </w:r>
      <w:r>
        <w:rPr>
          <w:rFonts w:ascii="Times New Roman" w:hAnsi="Times New Roman"/>
          <w:color w:val="000000"/>
          <w:sz w:val="24"/>
        </w:rPr>
        <w:t xml:space="preserve">l’emploi du temps de sa classe, et participe aux commentaires. Sa</w:t>
      </w:r>
      <w:r>
        <w:rPr>
          <w:rFonts w:ascii="Times New Roman" w:hAnsi="Times New Roman"/>
          <w:color w:val="000000"/>
          <w:sz w:val="24"/>
        </w:rPr>
        <w:t xml:space="preserve"> </w:t>
      </w:r>
      <w:r>
        <w:rPr>
          <w:rFonts w:ascii="Times New Roman" w:hAnsi="Times New Roman"/>
          <w:color w:val="000000"/>
          <w:sz w:val="24"/>
        </w:rPr>
        <w:t xml:space="preserve">filière lui est pré-affectée et ne peut être modifiée par lui-même.</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L’Étudiant</w:t>
      </w:r>
      <w:r>
        <w:rPr>
          <w:rFonts w:ascii="Times New Roman" w:hAnsi="Times New Roman"/>
          <w:color w:val="000000"/>
          <w:sz w:val="24"/>
        </w:rPr>
        <w:t xml:space="preserve"> </w:t>
      </w:r>
      <w:r>
        <w:rPr>
          <w:rFonts w:ascii="Times New Roman" w:hAnsi="Times New Roman"/>
          <w:color w:val="000000"/>
          <w:sz w:val="24"/>
        </w:rPr>
        <w:t xml:space="preserve">: acteur consommateur. Il s’authentifie, consulte et recherche les ressources de sa filière et de son niveau (ainsi que des niveaux inférieurs), télécharge les fichiers, les consulte hors connexion sur mobile, commente, échange dans l’espace de sa classe, évalue ses enseignants et reçoit des notifications.</w:t>
      </w:r>
    </w:p>
    <w:p>
      <w:pPr>
        <w:pStyle w:val="BlockText"/>
        <w:spacing w:line="360" w:lineRule="auto" w:after="120"/>
        <w:jc w:val="both"/>
      </w:pPr>
      <w:r>
        <w:rPr>
          <w:rFonts w:ascii="Times New Roman" w:hAnsi="Times New Roman"/>
          <w:b/>
          <w:color w:val="000000"/>
          <w:sz w:val="24"/>
        </w:rPr>
        <w:t xml:space="preserve">[À COMPLÉTER — INSÉRER LE DIAGRAMME DE CAS D’UTILISATION]</w:t>
      </w:r>
      <w:r>
        <w:rPr>
          <w:rFonts w:ascii="Times New Roman" w:hAnsi="Times New Roman"/>
          <w:color w:val="000000"/>
          <w:sz w:val="24"/>
        </w:rPr>
        <w:t xml:space="preserve"> </w:t>
      </w:r>
      <w:r>
        <w:rP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acteurs · zones de privilèges colorées (commun / Délégué / Admin).</w:t>
      </w:r>
      <w:r>
        <w:rPr>
          <w:rFonts w:ascii="Times New Roman" w:hAnsi="Times New Roman"/>
          <w:color w:val="000000"/>
          <w:sz w:val="24"/>
        </w:rPr>
        <w:t xml:space="preserve"> </w:t>
      </w:r>
      <w:r>
        <w:rPr>
          <w:rFonts w:ascii="Times New Roman" w:hAnsi="Times New Roman"/>
          <w:color w:val="000000"/>
          <w:sz w:val="24"/>
        </w:rPr>
        <w:t xml:space="preserve">COMMUN : s’authentifier · consulter (dans son périmètre filière/niveau) · télécharger · commenter · évaluer ses enseignants · recevoir des notifications. DÉLÉGUÉ : publier une ressource · annonces</w:t>
      </w:r>
      <w:r>
        <w:rPr>
          <w:rFonts w:ascii="Times New Roman" w:hAnsi="Times New Roman"/>
          <w:color w:val="000000"/>
          <w:sz w:val="24"/>
        </w:rPr>
        <w:t xml:space="preserve"> </w:t>
      </w:r>
      <w:r>
        <w:rPr>
          <w:rFonts w:ascii="Times New Roman" w:hAnsi="Times New Roman"/>
          <w:color w:val="000000"/>
          <w:sz w:val="24"/>
        </w:rPr>
        <w:t xml:space="preserve">· emploi du temps · (inclut) vérification Policy filière. ADMIN : gérer filières/niveaux/matières (semestres, années) · gérer les comptes (dont import CSV) · désigner un Délégué · modérer · consulter les évaluations · rapport d’activité. Absence de cas « Valider une</w:t>
      </w:r>
      <w:r>
        <w:rPr>
          <w:rFonts w:ascii="Times New Roman" w:hAnsi="Times New Roman"/>
          <w:color w:val="000000"/>
          <w:sz w:val="24"/>
        </w:rPr>
        <w:t xml:space="preserve"> </w:t>
      </w:r>
      <w:r>
        <w:rPr>
          <w:rFonts w:ascii="Times New Roman" w:hAnsi="Times New Roman"/>
          <w:color w:val="000000"/>
          <w:sz w:val="24"/>
        </w:rPr>
        <w:t xml:space="preserve">ressource » à mettre en évidence.</w:t>
      </w:r>
    </w:p>
    <w:p>
      <w:pPr>
        <w:pStyle w:val="FirstParagraph"/>
        <w:spacing w:line="360" w:lineRule="auto" w:after="120"/>
        <w:jc w:val="both"/>
      </w:pPr>
      <w:r>
        <w:rPr>
          <w:rFonts w:ascii="Times New Roman" w:hAnsi="Times New Roman"/>
          <w:i/>
          <w:color w:val="000000"/>
          <w:sz w:val="24"/>
        </w:rPr>
        <w:t xml:space="preserve">Figure 3.4 : Diagramme de cas d’utilisation UML – Plateforme AFI (trois</w:t>
      </w:r>
      <w:r>
        <w:rPr>
          <w:rFonts w:ascii="Times New Roman" w:hAnsi="Times New Roman"/>
          <w:i/>
          <w:color w:val="000000"/>
          <w:sz w:val="24"/>
        </w:rPr>
        <w:t xml:space="preserve"> </w:t>
      </w:r>
      <w:r>
        <w:rPr>
          <w:rFonts w:ascii="Times New Roman" w:hAnsi="Times New Roman"/>
          <w:i/>
          <w:color w:val="000000"/>
          <w:sz w:val="24"/>
        </w:rPr>
        <w:t xml:space="preserve">acteurs, publication directe). Source : auteur, 2026.</w:t>
      </w:r>
    </w:p>
    <w:p>
      <w:pPr>
        <w:pStyle w:val="BodyText"/>
        <w:spacing w:line="360" w:lineRule="auto" w:after="120"/>
        <w:jc w:val="both"/>
      </w:pPr>
      <w:r>
        <w:rPr>
          <w:rFonts w:ascii="Times New Roman" w:hAnsi="Times New Roman"/>
          <w:color w:val="000000"/>
          <w:sz w:val="24"/>
        </w:rPr>
        <w:t xml:space="preserve">L’absence délibérée du cas d’utilisation « Valider une ressource » est</w:t>
      </w:r>
      <w:r>
        <w:rPr>
          <w:rFonts w:ascii="Times New Roman" w:hAnsi="Times New Roman"/>
          <w:color w:val="000000"/>
          <w:sz w:val="24"/>
        </w:rPr>
        <w:t xml:space="preserve"> </w:t>
      </w:r>
      <w:r>
        <w:rPr>
          <w:rFonts w:ascii="Times New Roman" w:hAnsi="Times New Roman"/>
          <w:color w:val="000000"/>
          <w:sz w:val="24"/>
        </w:rPr>
        <w:t xml:space="preserve">la décision de conception la plus significative du diagramme. Elle</w:t>
      </w:r>
      <w:r>
        <w:rPr>
          <w:rFonts w:ascii="Times New Roman" w:hAnsi="Times New Roman"/>
          <w:color w:val="000000"/>
          <w:sz w:val="24"/>
        </w:rPr>
        <w:t xml:space="preserve"> </w:t>
      </w:r>
      <w:r>
        <w:rPr>
          <w:rFonts w:ascii="Times New Roman" w:hAnsi="Times New Roman"/>
          <w:color w:val="000000"/>
          <w:sz w:val="24"/>
        </w:rPr>
        <w:t xml:space="preserve">matérialise le choix de publication directe par le Délégué, sans circuit</w:t>
      </w:r>
      <w:r>
        <w:rPr>
          <w:rFonts w:ascii="Times New Roman" w:hAnsi="Times New Roman"/>
          <w:color w:val="000000"/>
          <w:sz w:val="24"/>
        </w:rPr>
        <w:t xml:space="preserve"> </w:t>
      </w:r>
      <w:r>
        <w:rPr>
          <w:rFonts w:ascii="Times New Roman" w:hAnsi="Times New Roman"/>
          <w:color w:val="000000"/>
          <w:sz w:val="24"/>
        </w:rPr>
        <w:t xml:space="preserve">de validation administratif. Cette décision répond au paradoxe de</w:t>
      </w:r>
      <w:r>
        <w:rPr>
          <w:rFonts w:ascii="Times New Roman" w:hAnsi="Times New Roman"/>
          <w:color w:val="000000"/>
          <w:sz w:val="24"/>
        </w:rPr>
        <w:t xml:space="preserve"> </w:t>
      </w:r>
      <w:r>
        <w:rPr>
          <w:rFonts w:ascii="Times New Roman" w:hAnsi="Times New Roman"/>
          <w:color w:val="000000"/>
          <w:sz w:val="24"/>
        </w:rPr>
        <w:t xml:space="preserve">sur-fonctionnalité identifié par Naveh et al. (2010) : des workflows de</w:t>
      </w:r>
      <w:r>
        <w:rPr>
          <w:rFonts w:ascii="Times New Roman" w:hAnsi="Times New Roman"/>
          <w:color w:val="000000"/>
          <w:sz w:val="24"/>
        </w:rPr>
        <w:t xml:space="preserve"> </w:t>
      </w:r>
      <w:r>
        <w:rPr>
          <w:rFonts w:ascii="Times New Roman" w:hAnsi="Times New Roman"/>
          <w:color w:val="000000"/>
          <w:sz w:val="24"/>
        </w:rPr>
        <w:t xml:space="preserve">validation trop complexes découragent les contributeurs. La sécurité est</w:t>
      </w:r>
      <w:r>
        <w:rPr>
          <w:rFonts w:ascii="Times New Roman" w:hAnsi="Times New Roman"/>
          <w:color w:val="000000"/>
          <w:sz w:val="24"/>
        </w:rPr>
        <w:t xml:space="preserve"> </w:t>
      </w:r>
      <w:r>
        <w:rPr>
          <w:rFonts w:ascii="Times New Roman" w:hAnsi="Times New Roman"/>
          <w:color w:val="000000"/>
          <w:sz w:val="24"/>
        </w:rPr>
        <w:t xml:space="preserve">garantie non par une validation ex ante, mais par la Policy filière côté</w:t>
      </w:r>
      <w:r>
        <w:rPr>
          <w:rFonts w:ascii="Times New Roman" w:hAnsi="Times New Roman"/>
          <w:color w:val="000000"/>
          <w:sz w:val="24"/>
        </w:rPr>
        <w:t xml:space="preserve"> </w:t>
      </w:r>
      <w:r>
        <w:rPr>
          <w:rFonts w:ascii="Times New Roman" w:hAnsi="Times New Roman"/>
          <w:color w:val="000000"/>
          <w:sz w:val="24"/>
        </w:rPr>
        <w:t xml:space="preserve">serveur et par la modération a posteriori de l’Administrateur.</w:t>
      </w:r>
    </w:p>
    <w:p>
      <w:pPr>
        <w:pStyle w:val="Heading3"/>
        <w:spacing w:line="276" w:lineRule="auto" w:before="120" w:after="60"/>
        <w:jc w:val="left"/>
      </w:pPr>
      <w:bookmarkStart w:id="57" w:name="X4cdf5e216d71a186415017c7f51436ecf8e75ae"/>
      <w:r>
        <w:rPr>
          <w:rFonts w:ascii="Times New Roman" w:hAnsi="Times New Roman"/>
          <w:b/>
          <w:color w:val="000000"/>
          <w:sz w:val="24"/>
        </w:rPr>
        <w:t xml:space="preserve">1.5 Diagramme de classes détaillé — attributs, méthodes et relations Eloquent</w:t>
      </w:r>
      <w:bookmarkEnd w:id="57"/>
    </w:p>
    <w:p>
      <w:pPr>
        <w:pStyle w:val="FirstParagraph"/>
        <w:spacing w:line="360" w:lineRule="auto" w:after="120"/>
        <w:jc w:val="both"/>
      </w:pPr>
      <w:r>
        <w:rPr>
          <w:rFonts w:ascii="Times New Roman" w:hAnsi="Times New Roman"/>
          <w:color w:val="000000"/>
          <w:sz w:val="24"/>
        </w:rPr>
        <w:t xml:space="preserve">Si la section 1.1 a présenté le diagramme de classes dans une</w:t>
      </w:r>
      <w:r>
        <w:rPr>
          <w:rFonts w:ascii="Times New Roman" w:hAnsi="Times New Roman"/>
          <w:color w:val="000000"/>
          <w:sz w:val="24"/>
        </w:rPr>
        <w:t xml:space="preserve"> </w:t>
      </w:r>
      <w:r>
        <w:rPr>
          <w:rFonts w:ascii="Times New Roman" w:hAnsi="Times New Roman"/>
          <w:color w:val="000000"/>
          <w:sz w:val="24"/>
        </w:rPr>
        <w:t xml:space="preserve">perspective métier, la présente section en donne la version détaillée</w:t>
      </w:r>
      <w:r>
        <w:rPr>
          <w:rFonts w:ascii="Times New Roman" w:hAnsi="Times New Roman"/>
          <w:color w:val="000000"/>
          <w:sz w:val="24"/>
        </w:rPr>
        <w:t xml:space="preserve"> </w:t>
      </w:r>
      <w:r>
        <w:rPr>
          <w:rFonts w:ascii="Times New Roman" w:hAnsi="Times New Roman"/>
          <w:color w:val="000000"/>
          <w:sz w:val="24"/>
        </w:rPr>
        <w:t xml:space="preserve">incluant les attributs typés, les méthodes Eloquent et les cardinalités.</w:t>
      </w:r>
      <w:r>
        <w:rPr>
          <w:rFonts w:ascii="Times New Roman" w:hAnsi="Times New Roman"/>
          <w:color w:val="000000"/>
          <w:sz w:val="24"/>
        </w:rPr>
        <w:t xml:space="preserve"> </w:t>
      </w:r>
      <w:r>
        <w:rPr>
          <w:rFonts w:ascii="Times New Roman" w:hAnsi="Times New Roman"/>
          <w:color w:val="000000"/>
          <w:sz w:val="24"/>
        </w:rPr>
        <w:t xml:space="preserve">Ce diagramme constitue le référentiel technique de l’implémentation :</w:t>
      </w:r>
      <w:r>
        <w:rPr>
          <w:rFonts w:ascii="Times New Roman" w:hAnsi="Times New Roman"/>
          <w:color w:val="000000"/>
          <w:sz w:val="24"/>
        </w:rPr>
        <w:t xml:space="preserve"> </w:t>
      </w:r>
      <w:r>
        <w:rPr>
          <w:rFonts w:ascii="Times New Roman" w:hAnsi="Times New Roman"/>
          <w:color w:val="000000"/>
          <w:sz w:val="24"/>
        </w:rPr>
        <w:t xml:space="preserve">chaque élément correspond à un attribut de modèle, une méthode de</w:t>
      </w:r>
      <w:r>
        <w:rPr>
          <w:rFonts w:ascii="Times New Roman" w:hAnsi="Times New Roman"/>
          <w:color w:val="000000"/>
          <w:sz w:val="24"/>
        </w:rPr>
        <w:t xml:space="preserve"> </w:t>
      </w:r>
      <w:r>
        <w:rPr>
          <w:rFonts w:ascii="Times New Roman" w:hAnsi="Times New Roman"/>
          <w:color w:val="000000"/>
          <w:sz w:val="24"/>
        </w:rPr>
        <w:t xml:space="preserve">relation ou une contrainte de migration dans le code Laravel.</w:t>
      </w:r>
    </w:p>
    <w:p>
      <w:pPr>
        <w:pStyle w:val="BlockText"/>
        <w:spacing w:line="360" w:lineRule="auto" w:after="120"/>
        <w:jc w:val="both"/>
      </w:pPr>
      <w:r>
        <w:rPr>
          <w:rFonts w:ascii="Times New Roman" w:hAnsi="Times New Roman"/>
          <w:b/>
          <w:color w:val="000000"/>
          <w:sz w:val="24"/>
        </w:rPr>
        <w:t xml:space="preserve">[À COMPLÉTER — INSÉRER LE DIAGRAMME DE CLASSES UML DÉTAILLÉ]</w:t>
      </w:r>
      <w:r>
        <w:rPr>
          <w:rFonts w:ascii="Times New Roman" w:hAnsi="Times New Roman"/>
          <w:color w:val="000000"/>
          <w:sz w:val="24"/>
        </w:rPr>
        <w:t xml:space="preserve"> </w:t>
      </w:r>
      <w:r>
        <w:rPr>
          <w:rFonts w:ascii="Times New Roman" w:hAnsi="Times New Roman"/>
          <w:color w:val="000000"/>
          <w:sz w:val="24"/>
        </w:rPr>
        <w:t xml:space="preserve">Pour chaque classe : attributs (nom : type, visibilité +/-) · méthodes</w:t>
      </w:r>
      <w:r>
        <w:rPr>
          <w:rFonts w:ascii="Times New Roman" w:hAnsi="Times New Roman"/>
          <w:color w:val="000000"/>
          <w:sz w:val="24"/>
        </w:rPr>
        <w:t xml:space="preserve"> </w:t>
      </w:r>
      <w:r>
        <w:rPr>
          <w:rFonts w:ascii="Times New Roman" w:hAnsi="Times New Roman"/>
          <w:color w:val="000000"/>
          <w:sz w:val="24"/>
        </w:rPr>
        <w:t xml:space="preserve">de relation (+ressources() : Collection, etc.) · stéréotype « Eloquent</w:t>
      </w:r>
      <w:r>
        <w:rPr>
          <w:rFonts w:ascii="Times New Roman" w:hAnsi="Times New Roman"/>
          <w:color w:val="000000"/>
          <w:sz w:val="24"/>
        </w:rPr>
        <w:t xml:space="preserve"> </w:t>
      </w:r>
      <w:r>
        <w:rPr>
          <w:rFonts w:ascii="Times New Roman" w:hAnsi="Times New Roman"/>
          <w:color w:val="000000"/>
          <w:sz w:val="24"/>
        </w:rPr>
        <w:t xml:space="preserve">Model ». Sur chaque association : type (hasMany, belongsTo) et</w:t>
      </w:r>
      <w:r>
        <w:rPr>
          <w:rFonts w:ascii="Times New Roman" w:hAnsi="Times New Roman"/>
          <w:color w:val="000000"/>
          <w:sz w:val="24"/>
        </w:rPr>
        <w:t xml:space="preserve"> </w:t>
      </w:r>
      <w:r>
        <w:rPr>
          <w:rFonts w:ascii="Times New Roman" w:hAnsi="Times New Roman"/>
          <w:color w:val="000000"/>
          <w:sz w:val="24"/>
        </w:rPr>
        <w:t xml:space="preserve">cardinalités. Mettre en évidence : absence de statut dans Ressource ·</w:t>
      </w:r>
      <w:r>
        <w:rPr>
          <w:rFonts w:ascii="Times New Roman" w:hAnsi="Times New Roman"/>
          <w:color w:val="000000"/>
          <w:sz w:val="24"/>
        </w:rPr>
        <w:t xml:space="preserve"> </w:t>
      </w:r>
      <w:r>
        <w:rPr>
          <w:rFonts w:ascii="Times New Roman" w:hAnsi="Times New Roman"/>
          <w:color w:val="000000"/>
          <w:sz w:val="24"/>
        </w:rPr>
        <w:t xml:space="preserve">filiere_id dans User.</w:t>
      </w:r>
    </w:p>
    <w:p>
      <w:pPr>
        <w:pStyle w:val="DefinitionTerm"/>
        <w:spacing w:line="360" w:lineRule="auto" w:after="120"/>
        <w:jc w:val="both"/>
      </w:pPr>
      <w:r>
        <w:rPr>
          <w:rFonts w:ascii="Times New Roman" w:hAnsi="Times New Roman"/>
          <w:color w:val="000000"/>
          <w:sz w:val="24"/>
        </w:rPr>
        <w:t xml:space="preserve">*Figure 3.5 : Diagramme de classes UML détaillé – Plateforme AFI. Source</w:t>
      </w:r>
    </w:p>
    <w:p>
      <w:pPr>
        <w:pStyle w:val="Definition"/>
        <w:spacing w:line="360" w:lineRule="auto" w:after="120"/>
        <w:jc w:val="both"/>
      </w:pPr>
      <w:r>
        <w:rPr>
          <w:rFonts w:ascii="Times New Roman" w:hAnsi="Times New Roman"/>
          <w:color w:val="000000"/>
          <w:sz w:val="24"/>
        </w:rPr>
        <w:t xml:space="preserve">auteur, 2026.*</w:t>
      </w:r>
    </w:p>
    <w:p>
      <w:pPr>
        <w:pStyle w:val="FirstParagraph"/>
        <w:spacing w:line="360" w:lineRule="auto" w:after="120"/>
        <w:jc w:val="both"/>
      </w:pPr>
      <w:r>
        <w:rPr>
          <w:rFonts w:ascii="Times New Roman" w:hAnsi="Times New Roman"/>
          <w:color w:val="000000"/>
          <w:sz w:val="24"/>
        </w:rPr>
        <w:t xml:space="preserve">Les six classes exposent les méthodes Eloquent directement implémentées</w:t>
      </w:r>
      <w:r>
        <w:rPr>
          <w:rFonts w:ascii="Times New Roman" w:hAnsi="Times New Roman"/>
          <w:color w:val="000000"/>
          <w:sz w:val="24"/>
        </w:rPr>
        <w:t xml:space="preserve"> </w:t>
      </w:r>
      <w:r>
        <w:rPr>
          <w:rFonts w:ascii="Times New Roman" w:hAnsi="Times New Roman"/>
          <w:color w:val="000000"/>
          <w:sz w:val="24"/>
        </w:rPr>
        <w:t xml:space="preserve">dans les modèles. La classe User porte ressources() [hasMany →</w:t>
      </w:r>
      <w:r>
        <w:rPr>
          <w:rFonts w:ascii="Times New Roman" w:hAnsi="Times New Roman"/>
          <w:color w:val="000000"/>
          <w:sz w:val="24"/>
        </w:rPr>
        <w:t xml:space="preserve"> </w:t>
      </w:r>
      <w:r>
        <w:rPr>
          <w:rFonts w:ascii="Times New Roman" w:hAnsi="Times New Roman"/>
          <w:color w:val="000000"/>
          <w:sz w:val="24"/>
        </w:rPr>
        <w:t xml:space="preserve">Ressource], commentaires() [hasMany → Commentaire], filiere()</w:t>
      </w:r>
      <w:r>
        <w:rPr>
          <w:rFonts w:ascii="Times New Roman" w:hAnsi="Times New Roman"/>
          <w:color w:val="000000"/>
          <w:sz w:val="24"/>
        </w:rPr>
        <w:t xml:space="preserve"> </w:t>
      </w:r>
      <w:r>
        <w:rPr>
          <w:rFonts w:ascii="Times New Roman" w:hAnsi="Times New Roman"/>
          <w:color w:val="000000"/>
          <w:sz w:val="24"/>
        </w:rPr>
        <w:t xml:space="preserve">[belongsTo → Filiere] et niveau() [belongsTo → Niveau]. La classe</w:t>
      </w:r>
      <w:r>
        <w:rPr>
          <w:rFonts w:ascii="Times New Roman" w:hAnsi="Times New Roman"/>
          <w:color w:val="000000"/>
          <w:sz w:val="24"/>
        </w:rPr>
        <w:t xml:space="preserve"> </w:t>
      </w:r>
      <w:r>
        <w:rPr>
          <w:rFonts w:ascii="Times New Roman" w:hAnsi="Times New Roman"/>
          <w:color w:val="000000"/>
          <w:sz w:val="24"/>
        </w:rPr>
        <w:t xml:space="preserve">Filiere porte niveaux() [hasMany → Niveau] et users() [hasMany →</w:t>
      </w:r>
      <w:r>
        <w:rPr>
          <w:rFonts w:ascii="Times New Roman" w:hAnsi="Times New Roman"/>
          <w:color w:val="000000"/>
          <w:sz w:val="24"/>
        </w:rPr>
        <w:t xml:space="preserve"> </w:t>
      </w:r>
      <w:r>
        <w:rPr>
          <w:rFonts w:ascii="Times New Roman" w:hAnsi="Times New Roman"/>
          <w:color w:val="000000"/>
          <w:sz w:val="24"/>
        </w:rPr>
        <w:t xml:space="preserve">User]. La classe Niveau porte matieres() [hasMany → Matiere] et</w:t>
      </w:r>
      <w:r>
        <w:rPr>
          <w:rFonts w:ascii="Times New Roman" w:hAnsi="Times New Roman"/>
          <w:color w:val="000000"/>
          <w:sz w:val="24"/>
        </w:rPr>
        <w:t xml:space="preserve"> </w:t>
      </w:r>
      <w:r>
        <w:rPr>
          <w:rFonts w:ascii="Times New Roman" w:hAnsi="Times New Roman"/>
          <w:color w:val="000000"/>
          <w:sz w:val="24"/>
        </w:rPr>
        <w:t xml:space="preserve">filiere() [belongsTo → Filiere]. La classe Matiere porte ressources()</w:t>
      </w:r>
      <w:r>
        <w:rPr>
          <w:rFonts w:ascii="Times New Roman" w:hAnsi="Times New Roman"/>
          <w:color w:val="000000"/>
          <w:sz w:val="24"/>
        </w:rPr>
        <w:t xml:space="preserve"> </w:t>
      </w:r>
      <w:r>
        <w:rPr>
          <w:rFonts w:ascii="Times New Roman" w:hAnsi="Times New Roman"/>
          <w:color w:val="000000"/>
          <w:sz w:val="24"/>
        </w:rPr>
        <w:t xml:space="preserve">[hasMany → Ressource] et niveau() [belongsTo → Niveau]. La classe</w:t>
      </w:r>
      <w:r>
        <w:rPr>
          <w:rFonts w:ascii="Times New Roman" w:hAnsi="Times New Roman"/>
          <w:color w:val="000000"/>
          <w:sz w:val="24"/>
        </w:rPr>
        <w:t xml:space="preserve"> </w:t>
      </w:r>
      <w:r>
        <w:rPr>
          <w:rFonts w:ascii="Times New Roman" w:hAnsi="Times New Roman"/>
          <w:color w:val="000000"/>
          <w:sz w:val="24"/>
        </w:rPr>
        <w:t xml:space="preserve">Ressource porte commentaires() [hasMany → Commentaire], matiere()</w:t>
      </w:r>
      <w:r>
        <w:rPr>
          <w:rFonts w:ascii="Times New Roman" w:hAnsi="Times New Roman"/>
          <w:color w:val="000000"/>
          <w:sz w:val="24"/>
        </w:rPr>
        <w:t xml:space="preserve"> </w:t>
      </w:r>
      <w:r>
        <w:rPr>
          <w:rFonts w:ascii="Times New Roman" w:hAnsi="Times New Roman"/>
          <w:color w:val="000000"/>
          <w:sz w:val="24"/>
        </w:rPr>
        <w:t xml:space="preserve">[belongsTo → Matiere] et auteur() [belongsTo → User]. La classe</w:t>
      </w:r>
      <w:r>
        <w:rPr>
          <w:rFonts w:ascii="Times New Roman" w:hAnsi="Times New Roman"/>
          <w:color w:val="000000"/>
          <w:sz w:val="24"/>
        </w:rPr>
        <w:t xml:space="preserve"> </w:t>
      </w:r>
      <w:r>
        <w:rPr>
          <w:rFonts w:ascii="Times New Roman" w:hAnsi="Times New Roman"/>
          <w:color w:val="000000"/>
          <w:sz w:val="24"/>
        </w:rPr>
        <w:t xml:space="preserve">Commentaire porte ressource() [belongsTo → Ressource] et auteur()</w:t>
      </w:r>
      <w:r>
        <w:rPr>
          <w:rFonts w:ascii="Times New Roman" w:hAnsi="Times New Roman"/>
          <w:color w:val="000000"/>
          <w:sz w:val="24"/>
        </w:rPr>
        <w:t xml:space="preserve"> </w:t>
      </w:r>
      <w:r>
        <w:rPr>
          <w:rFonts w:ascii="Times New Roman" w:hAnsi="Times New Roman"/>
          <w:color w:val="000000"/>
          <w:sz w:val="24"/>
        </w:rPr>
        <w:t xml:space="preserve">[belongsTo → User].</w:t>
      </w:r>
    </w:p>
    <w:p>
      <w:pPr>
        <w:pStyle w:val="BodyText"/>
        <w:spacing w:line="360" w:lineRule="auto" w:after="120"/>
        <w:jc w:val="both"/>
      </w:pPr>
      <w:r>
        <w:rPr>
          <w:rFonts w:ascii="Times New Roman" w:hAnsi="Times New Roman"/>
          <w:color w:val="000000"/>
          <w:sz w:val="24"/>
        </w:rPr>
        <w:t xml:space="preserve">Ces méthodes permettent un accès par chaînage de relations. Depuis une</w:t>
      </w:r>
      <w:r>
        <w:rPr>
          <w:rFonts w:ascii="Times New Roman" w:hAnsi="Times New Roman"/>
          <w:color w:val="000000"/>
          <w:sz w:val="24"/>
        </w:rPr>
        <w:t xml:space="preserve"> </w:t>
      </w:r>
      <w:r>
        <w:rPr>
          <w:rFonts w:ascii="Times New Roman" w:hAnsi="Times New Roman"/>
          <w:color w:val="000000"/>
          <w:sz w:val="24"/>
        </w:rPr>
        <w:t xml:space="preserve">instance de Ressource, l’accès à la filière se fait via</w:t>
      </w:r>
      <w:r>
        <w:rPr>
          <w:rFonts w:ascii="Times New Roman" w:hAnsi="Times New Roman"/>
          <w:color w:val="000000"/>
          <w:sz w:val="24"/>
        </w:rPr>
        <w:t xml:space="preserve"> </w:t>
      </w:r>
      <w:r>
        <w:rPr>
          <w:rFonts w:ascii="Times New Roman" w:hAnsi="Times New Roman"/>
          <w:color w:val="000000"/>
          <w:sz w:val="24"/>
        </w:rPr>
        <w:t xml:space="preserve">$ressource-&gt;matiere-&gt;niveau-&gt;filiere — chaîne qui constitue</w:t>
      </w:r>
      <w:r>
        <w:rPr>
          <w:rFonts w:ascii="Times New Roman" w:hAnsi="Times New Roman"/>
          <w:color w:val="000000"/>
          <w:sz w:val="24"/>
        </w:rPr>
        <w:t xml:space="preserve"> </w:t>
      </w:r>
      <w:r>
        <w:rPr>
          <w:rFonts w:ascii="Times New Roman" w:hAnsi="Times New Roman"/>
          <w:color w:val="000000"/>
          <w:sz w:val="24"/>
        </w:rPr>
        <w:t xml:space="preserve">précisément le chemin de vérification traversé par la Policy filière</w:t>
      </w:r>
      <w:r>
        <w:rPr>
          <w:rFonts w:ascii="Times New Roman" w:hAnsi="Times New Roman"/>
          <w:color w:val="000000"/>
          <w:sz w:val="24"/>
        </w:rPr>
        <w:t xml:space="preserve"> </w:t>
      </w:r>
      <w:r>
        <w:rPr>
          <w:rFonts w:ascii="Times New Roman" w:hAnsi="Times New Roman"/>
          <w:color w:val="000000"/>
          <w:sz w:val="24"/>
        </w:rPr>
        <w:t xml:space="preserve">lors de chaque tentative de publication par un Délégué.</w:t>
      </w:r>
    </w:p>
    <w:p>
      <w:pPr>
        <w:pStyle w:val="Heading3"/>
        <w:spacing w:line="276" w:lineRule="auto" w:before="120" w:after="60"/>
        <w:jc w:val="left"/>
      </w:pPr>
      <w:bookmarkStart w:id="58" w:name="X6a410fc7daeaceb5a37a014870b3f62464a91a9"/>
      <w:r>
        <w:rPr>
          <w:rFonts w:ascii="Times New Roman" w:hAnsi="Times New Roman"/>
          <w:b/>
          <w:color w:val="000000"/>
          <w:sz w:val="24"/>
        </w:rPr>
        <w:t xml:space="preserve">1.6 Diagrammes de séquence — Authentification · Publication directe · Consultation restreinte</w:t>
      </w:r>
      <w:bookmarkEnd w:id="58"/>
    </w:p>
    <w:p>
      <w:pPr>
        <w:pStyle w:val="FirstParagraph"/>
        <w:spacing w:line="360" w:lineRule="auto" w:after="120"/>
        <w:jc w:val="both"/>
      </w:pPr>
      <w:r>
        <w:rPr>
          <w:rFonts w:ascii="Times New Roman" w:hAnsi="Times New Roman"/>
          <w:color w:val="000000"/>
          <w:sz w:val="24"/>
        </w:rPr>
        <w:t xml:space="preserve">Les diagrammes de séquence UML représentent les interactions dynamiques</w:t>
      </w:r>
      <w:r>
        <w:rPr>
          <w:rFonts w:ascii="Times New Roman" w:hAnsi="Times New Roman"/>
          <w:color w:val="000000"/>
          <w:sz w:val="24"/>
        </w:rPr>
        <w:t xml:space="preserve"> </w:t>
      </w:r>
      <w:r>
        <w:rPr>
          <w:rFonts w:ascii="Times New Roman" w:hAnsi="Times New Roman"/>
          <w:color w:val="000000"/>
          <w:sz w:val="24"/>
        </w:rPr>
        <w:t xml:space="preserve">entre les acteurs et le système pour des scénarios spécifiques. Trois</w:t>
      </w:r>
      <w:r>
        <w:rPr>
          <w:rFonts w:ascii="Times New Roman" w:hAnsi="Times New Roman"/>
          <w:color w:val="000000"/>
          <w:sz w:val="24"/>
        </w:rPr>
        <w:t xml:space="preserve"> </w:t>
      </w:r>
      <w:r>
        <w:rPr>
          <w:rFonts w:ascii="Times New Roman" w:hAnsi="Times New Roman"/>
          <w:color w:val="000000"/>
          <w:sz w:val="24"/>
        </w:rPr>
        <w:t xml:space="preserve">scénarios clés ont été retenus.</w:t>
      </w:r>
    </w:p>
    <w:p>
      <w:pPr>
        <w:pStyle w:val="BodyText"/>
        <w:spacing w:line="360" w:lineRule="auto" w:after="120"/>
        <w:jc w:val="both"/>
      </w:pPr>
      <w:r>
        <w:rPr>
          <w:rFonts w:ascii="Times New Roman" w:hAnsi="Times New Roman"/>
          <w:b/>
          <w:color w:val="000000"/>
          <w:sz w:val="24"/>
        </w:rPr>
        <w:t xml:space="preserve">Séquence 1 — Authentification via Laravel Sanctum (avec double</w:t>
      </w:r>
      <w:r>
        <w:rPr>
          <w:rFonts w:ascii="Times New Roman" w:hAnsi="Times New Roman"/>
          <w:b/>
          <w:color w:val="000000"/>
          <w:sz w:val="24"/>
        </w:rPr>
        <w:t xml:space="preserve"> </w:t>
      </w:r>
      <w:r>
        <w:rPr>
          <w:rFonts w:ascii="Times New Roman" w:hAnsi="Times New Roman"/>
          <w:b/>
          <w:color w:val="000000"/>
          <w:sz w:val="24"/>
        </w:rPr>
        <w:t xml:space="preserve">authentification)</w:t>
      </w:r>
    </w:p>
    <w:p>
      <w:pPr>
        <w:pStyle w:val="BodyText"/>
        <w:spacing w:line="360" w:lineRule="auto" w:after="120"/>
        <w:jc w:val="both"/>
      </w:pPr>
      <w:r>
        <w:rPr>
          <w:rFonts w:ascii="Times New Roman" w:hAnsi="Times New Roman"/>
          <w:color w:val="000000"/>
          <w:sz w:val="24"/>
        </w:rPr>
        <w:t xml:space="preserve">Le processus d’authentification constitue la porte d’entrée de la</w:t>
      </w:r>
      <w:r>
        <w:rPr>
          <w:rFonts w:ascii="Times New Roman" w:hAnsi="Times New Roman"/>
          <w:color w:val="000000"/>
          <w:sz w:val="24"/>
        </w:rPr>
        <w:t xml:space="preserve"> </w:t>
      </w:r>
      <w:r>
        <w:rPr>
          <w:rFonts w:ascii="Times New Roman" w:hAnsi="Times New Roman"/>
          <w:color w:val="000000"/>
          <w:sz w:val="24"/>
        </w:rPr>
        <w:t xml:space="preserve">plateforme. L’utilisateur saisit son identifiant et son mot de passe ;</w:t>
      </w:r>
      <w:r>
        <w:rPr>
          <w:rFonts w:ascii="Times New Roman" w:hAnsi="Times New Roman"/>
          <w:color w:val="000000"/>
          <w:sz w:val="24"/>
        </w:rPr>
        <w:t xml:space="preserve"> </w:t>
      </w:r>
      <w:r>
        <w:rPr>
          <w:rFonts w:ascii="Times New Roman" w:hAnsi="Times New Roman"/>
          <w:color w:val="000000"/>
          <w:sz w:val="24"/>
        </w:rPr>
        <w:t xml:space="preserve">le client envoie une requête POST vers /api/login ; l’API vérifie le</w:t>
      </w:r>
      <w:r>
        <w:rPr>
          <w:rFonts w:ascii="Times New Roman" w:hAnsi="Times New Roman"/>
          <w:color w:val="000000"/>
          <w:sz w:val="24"/>
        </w:rPr>
        <w:t xml:space="preserve"> </w:t>
      </w:r>
      <w:r>
        <w:rPr>
          <w:rFonts w:ascii="Times New Roman" w:hAnsi="Times New Roman"/>
          <w:color w:val="000000"/>
          <w:sz w:val="24"/>
        </w:rPr>
        <w:t xml:space="preserve">hachage bcrypt puis applique le verrouillage anti-force-brute. Si la</w:t>
      </w:r>
      <w:r>
        <w:rPr>
          <w:rFonts w:ascii="Times New Roman" w:hAnsi="Times New Roman"/>
          <w:color w:val="000000"/>
          <w:sz w:val="24"/>
        </w:rPr>
        <w:t xml:space="preserve"> </w:t>
      </w:r>
      <w:r>
        <w:rPr>
          <w:rFonts w:ascii="Times New Roman" w:hAnsi="Times New Roman"/>
          <w:color w:val="000000"/>
          <w:sz w:val="24"/>
        </w:rPr>
        <w:t xml:space="preserve">double authentification est active et que l’appareil n’est pas « de</w:t>
      </w:r>
      <w:r>
        <w:rPr>
          <w:rFonts w:ascii="Times New Roman" w:hAnsi="Times New Roman"/>
          <w:color w:val="000000"/>
          <w:sz w:val="24"/>
        </w:rPr>
        <w:t xml:space="preserve"> </w:t>
      </w:r>
      <w:r>
        <w:rPr>
          <w:rFonts w:ascii="Times New Roman" w:hAnsi="Times New Roman"/>
          <w:color w:val="000000"/>
          <w:sz w:val="24"/>
        </w:rPr>
        <w:t xml:space="preserve">confiance », l’API n’ouvre pas encore la session : elle envoie un code à</w:t>
      </w:r>
      <w:r>
        <w:rPr>
          <w:rFonts w:ascii="Times New Roman" w:hAnsi="Times New Roman"/>
          <w:color w:val="000000"/>
          <w:sz w:val="24"/>
        </w:rPr>
        <w:t xml:space="preserve"> </w:t>
      </w:r>
      <w:r>
        <w:rPr>
          <w:rFonts w:ascii="Times New Roman" w:hAnsi="Times New Roman"/>
          <w:color w:val="000000"/>
          <w:sz w:val="24"/>
        </w:rPr>
        <w:t xml:space="preserve">usage unique (OTP) sur l’adresse e-mail de sécurité et attend sa</w:t>
      </w:r>
      <w:r>
        <w:rPr>
          <w:rFonts w:ascii="Times New Roman" w:hAnsi="Times New Roman"/>
          <w:color w:val="000000"/>
          <w:sz w:val="24"/>
        </w:rPr>
        <w:t xml:space="preserve"> </w:t>
      </w:r>
      <w:r>
        <w:rPr>
          <w:rFonts w:ascii="Times New Roman" w:hAnsi="Times New Roman"/>
          <w:color w:val="000000"/>
          <w:sz w:val="24"/>
        </w:rPr>
        <w:t xml:space="preserve">vérification via /api/login/otp. Une fois le code validé (ou si</w:t>
      </w:r>
      <w:r>
        <w:rPr>
          <w:rFonts w:ascii="Times New Roman" w:hAnsi="Times New Roman"/>
          <w:color w:val="000000"/>
          <w:sz w:val="24"/>
        </w:rPr>
        <w:t xml:space="preserve"> </w:t>
      </w:r>
      <w:r>
        <w:rPr>
          <w:rFonts w:ascii="Times New Roman" w:hAnsi="Times New Roman"/>
          <w:color w:val="000000"/>
          <w:sz w:val="24"/>
        </w:rPr>
        <w:t xml:space="preserve">l’appareil est déjà de confiance), un jeton Sanctum est retourné avec le</w:t>
      </w:r>
      <w:r>
        <w:rPr>
          <w:rFonts w:ascii="Times New Roman" w:hAnsi="Times New Roman"/>
          <w:color w:val="000000"/>
          <w:sz w:val="24"/>
        </w:rPr>
        <w:t xml:space="preserve"> </w:t>
      </w:r>
      <w:r>
        <w:rPr>
          <w:rFonts w:ascii="Times New Roman" w:hAnsi="Times New Roman"/>
          <w:color w:val="000000"/>
          <w:sz w:val="24"/>
        </w:rPr>
        <w:t xml:space="preserve">rôle, et le client redirige vers l’espace correspondant. En cas</w:t>
      </w:r>
      <w:r>
        <w:rPr>
          <w:rFonts w:ascii="Times New Roman" w:hAnsi="Times New Roman"/>
          <w:color w:val="000000"/>
          <w:sz w:val="24"/>
        </w:rPr>
        <w:t xml:space="preserve"> </w:t>
      </w:r>
      <w:r>
        <w:rPr>
          <w:rFonts w:ascii="Times New Roman" w:hAnsi="Times New Roman"/>
          <w:color w:val="000000"/>
          <w:sz w:val="24"/>
        </w:rPr>
        <w:t xml:space="preserve">d’identifiants erronés, l’API retourne une erreur d’authentification.</w:t>
      </w:r>
    </w:p>
    <w:p>
      <w:pPr>
        <w:pStyle w:val="BlockText"/>
        <w:spacing w:line="360" w:lineRule="auto" w:after="120"/>
        <w:jc w:val="both"/>
      </w:pPr>
      <w:r>
        <w:rPr>
          <w:rFonts w:ascii="Times New Roman" w:hAnsi="Times New Roman"/>
          <w:b/>
          <w:color w:val="000000"/>
          <w:sz w:val="24"/>
        </w:rPr>
        <w:t xml:space="preserve">[À COMPLÉTER — INSÉRER LE DIAGRAMME DE SÉQUENCE —</w:t>
      </w:r>
      <w:r>
        <w:rPr>
          <w:rFonts w:ascii="Times New Roman" w:hAnsi="Times New Roman"/>
          <w:b/>
          <w:color w:val="000000"/>
          <w:sz w:val="24"/>
        </w:rPr>
        <w:t xml:space="preserve"> </w:t>
      </w:r>
      <w:r>
        <w:rPr>
          <w:rFonts w:ascii="Times New Roman" w:hAnsi="Times New Roman"/>
          <w:b/>
          <w:color w:val="000000"/>
          <w:sz w:val="24"/>
        </w:rPr>
        <w:t xml:space="preserve">AUTHENTIFICATION]</w:t>
      </w:r>
      <w:r>
        <w:rPr>
          <w:rFonts w:ascii="Times New Roman" w:hAnsi="Times New Roman"/>
          <w:color w:val="000000"/>
          <w:sz w:val="24"/>
        </w:rPr>
        <w:t xml:space="preserve"> </w:t>
      </w:r>
      <w:r>
        <w:rPr>
          <w:rFonts w:ascii="Times New Roman" w:hAnsi="Times New Roman"/>
          <w:color w:val="000000"/>
          <w:sz w:val="24"/>
        </w:rPr>
        <w:t xml:space="preserve">Acteurs : Utilisateur · Client · Laravel API ·</w:t>
      </w:r>
      <w:r>
        <w:rPr>
          <w:rFonts w:ascii="Times New Roman" w:hAnsi="Times New Roman"/>
          <w:color w:val="000000"/>
          <w:sz w:val="24"/>
        </w:rPr>
        <w:t xml:space="preserve"> </w:t>
      </w:r>
      <w:r>
        <w:rPr>
          <w:rFonts w:ascii="Times New Roman" w:hAnsi="Times New Roman"/>
          <w:color w:val="000000"/>
          <w:sz w:val="24"/>
        </w:rPr>
        <w:t xml:space="preserve">MySQL · Service e-mail. Messages : POST /api/login → bcrypt → (OTP par</w:t>
      </w:r>
      <w:r>
        <w:rPr>
          <w:rFonts w:ascii="Times New Roman" w:hAnsi="Times New Roman"/>
          <w:color w:val="000000"/>
          <w:sz w:val="24"/>
        </w:rPr>
        <w:t xml:space="preserve"> </w:t>
      </w:r>
      <w:r>
        <w:rPr>
          <w:rFonts w:ascii="Times New Roman" w:hAnsi="Times New Roman"/>
          <w:color w:val="000000"/>
          <w:sz w:val="24"/>
        </w:rPr>
        <w:t xml:space="preserve">e-mail → POST /api/login/otp) → jeton Sanctum → redirection par rôle.</w:t>
      </w:r>
      <w:r>
        <w:rPr>
          <w:rFonts w:ascii="Times New Roman" w:hAnsi="Times New Roman"/>
          <w:color w:val="000000"/>
          <w:sz w:val="24"/>
        </w:rPr>
        <w:t xml:space="preserve"> </w:t>
      </w:r>
      <w:r>
        <w:rPr>
          <w:rFonts w:ascii="Times New Roman" w:hAnsi="Times New Roman"/>
          <w:color w:val="000000"/>
          <w:sz w:val="24"/>
        </w:rPr>
        <w:t xml:space="preserve">Inclure le cas d’échec.</w:t>
      </w:r>
    </w:p>
    <w:p>
      <w:pPr>
        <w:pStyle w:val="FirstParagraph"/>
        <w:spacing w:line="360" w:lineRule="auto" w:after="120"/>
        <w:jc w:val="both"/>
      </w:pPr>
      <w:r>
        <w:rPr>
          <w:rFonts w:ascii="Times New Roman" w:hAnsi="Times New Roman"/>
          <w:i/>
          <w:color w:val="000000"/>
          <w:sz w:val="24"/>
        </w:rPr>
        <w:t xml:space="preserve">Figure 3.6 : Diagramme de séquence – Authentification via Laravel</w:t>
      </w:r>
      <w:r>
        <w:rPr>
          <w:rFonts w:ascii="Times New Roman" w:hAnsi="Times New Roman"/>
          <w:i/>
          <w:color w:val="000000"/>
          <w:sz w:val="24"/>
        </w:rPr>
        <w:t xml:space="preserve"> </w:t>
      </w:r>
      <w:r>
        <w:rPr>
          <w:rFonts w:ascii="Times New Roman" w:hAnsi="Times New Roman"/>
          <w:i/>
          <w:color w:val="000000"/>
          <w:sz w:val="24"/>
        </w:rPr>
        <w:t xml:space="preserve">Sanctum et OTP. Source : auteur, 2026.</w:t>
      </w:r>
    </w:p>
    <w:p>
      <w:pPr>
        <w:pStyle w:val="BodyText"/>
        <w:spacing w:line="360" w:lineRule="auto" w:after="120"/>
        <w:jc w:val="both"/>
      </w:pPr>
      <w:r>
        <w:rPr>
          <w:rFonts w:ascii="Times New Roman" w:hAnsi="Times New Roman"/>
          <w:b/>
          <w:color w:val="000000"/>
          <w:sz w:val="24"/>
        </w:rPr>
        <w:t xml:space="preserve">Séquence 2 — Publication directe par le Délégué (avec Policy</w:t>
      </w:r>
      <w:r>
        <w:rPr>
          <w:rFonts w:ascii="Times New Roman" w:hAnsi="Times New Roman"/>
          <w:b/>
          <w:color w:val="000000"/>
          <w:sz w:val="24"/>
        </w:rPr>
        <w:t xml:space="preserve"> </w:t>
      </w:r>
      <w:r>
        <w:rPr>
          <w:rFonts w:ascii="Times New Roman" w:hAnsi="Times New Roman"/>
          <w:b/>
          <w:color w:val="000000"/>
          <w:sz w:val="24"/>
        </w:rPr>
        <w:t xml:space="preserve">filière)</w:t>
      </w:r>
    </w:p>
    <w:p>
      <w:pPr>
        <w:pStyle w:val="BodyText"/>
        <w:spacing w:line="360" w:lineRule="auto" w:after="120"/>
        <w:jc w:val="both"/>
      </w:pPr>
      <w:r>
        <w:rPr>
          <w:rFonts w:ascii="Times New Roman" w:hAnsi="Times New Roman"/>
          <w:color w:val="000000"/>
          <w:sz w:val="24"/>
        </w:rPr>
        <w:t xml:space="preserve">Ce scénario illustre la fonctionnalité la plus distinctive : la</w:t>
      </w:r>
      <w:r>
        <w:rPr>
          <w:rFonts w:ascii="Times New Roman" w:hAnsi="Times New Roman"/>
          <w:color w:val="000000"/>
          <w:sz w:val="24"/>
        </w:rPr>
        <w:t xml:space="preserve"> </w:t>
      </w:r>
      <w:r>
        <w:rPr>
          <w:rFonts w:ascii="Times New Roman" w:hAnsi="Times New Roman"/>
          <w:color w:val="000000"/>
          <w:sz w:val="24"/>
        </w:rPr>
        <w:t xml:space="preserve">publication directe sans validation administrative, avec contrôle strict</w:t>
      </w:r>
      <w:r>
        <w:rPr>
          <w:rFonts w:ascii="Times New Roman" w:hAnsi="Times New Roman"/>
          <w:color w:val="000000"/>
          <w:sz w:val="24"/>
        </w:rPr>
        <w:t xml:space="preserve"> </w:t>
      </w:r>
      <w:r>
        <w:rPr>
          <w:rFonts w:ascii="Times New Roman" w:hAnsi="Times New Roman"/>
          <w:color w:val="000000"/>
          <w:sz w:val="24"/>
        </w:rPr>
        <w:t xml:space="preserve">de la filière côté serveur. Le Délégué ouvre le formulaire d’upload</w:t>
      </w:r>
      <w:r>
        <w:rPr>
          <w:rFonts w:ascii="Times New Roman" w:hAnsi="Times New Roman"/>
          <w:color w:val="000000"/>
          <w:sz w:val="24"/>
        </w:rPr>
        <w:t xml:space="preserve"> </w:t>
      </w:r>
      <w:r>
        <w:rPr>
          <w:rFonts w:ascii="Times New Roman" w:hAnsi="Times New Roman"/>
          <w:color w:val="000000"/>
          <w:sz w:val="24"/>
        </w:rPr>
        <w:t xml:space="preserve">(filière pré-sélectionnée et verrouillée), saisit le titre et la</w:t>
      </w:r>
      <w:r>
        <w:rPr>
          <w:rFonts w:ascii="Times New Roman" w:hAnsi="Times New Roman"/>
          <w:color w:val="000000"/>
          <w:sz w:val="24"/>
        </w:rPr>
        <w:t xml:space="preserve"> </w:t>
      </w:r>
      <w:r>
        <w:rPr>
          <w:rFonts w:ascii="Times New Roman" w:hAnsi="Times New Roman"/>
          <w:color w:val="000000"/>
          <w:sz w:val="24"/>
        </w:rPr>
        <w:t xml:space="preserve">description, sélectionne la matière et téléverse le fichier. Laravel</w:t>
      </w:r>
      <w:r>
        <w:rPr>
          <w:rFonts w:ascii="Times New Roman" w:hAnsi="Times New Roman"/>
          <w:color w:val="000000"/>
          <w:sz w:val="24"/>
        </w:rPr>
        <w:t xml:space="preserve"> </w:t>
      </w:r>
      <w:r>
        <w:rPr>
          <w:rFonts w:ascii="Times New Roman" w:hAnsi="Times New Roman"/>
          <w:color w:val="000000"/>
          <w:sz w:val="24"/>
        </w:rPr>
        <w:t xml:space="preserve">exécute séquentiellement la validation du jeton Sanctum, la vérification</w:t>
      </w:r>
      <w:r>
        <w:rPr>
          <w:rFonts w:ascii="Times New Roman" w:hAnsi="Times New Roman"/>
          <w:color w:val="000000"/>
          <w:sz w:val="24"/>
        </w:rPr>
        <w:t xml:space="preserve"> </w:t>
      </w:r>
      <w:r>
        <w:rPr>
          <w:rFonts w:ascii="Times New Roman" w:hAnsi="Times New Roman"/>
          <w:color w:val="000000"/>
          <w:sz w:val="24"/>
        </w:rPr>
        <w:t xml:space="preserve">du rôle Délégué, puis la vérification Policy filière. Si les filiere_id</w:t>
      </w:r>
      <w:r>
        <w:rPr>
          <w:rFonts w:ascii="Times New Roman" w:hAnsi="Times New Roman"/>
          <w:color w:val="000000"/>
          <w:sz w:val="24"/>
        </w:rPr>
        <w:t xml:space="preserve"> </w:t>
      </w:r>
      <w:r>
        <w:rPr>
          <w:rFonts w:ascii="Times New Roman" w:hAnsi="Times New Roman"/>
          <w:color w:val="000000"/>
          <w:sz w:val="24"/>
        </w:rPr>
        <w:t xml:space="preserve">correspondent, la ressource est créée sans colonne statut et</w:t>
      </w:r>
      <w:r>
        <w:rPr>
          <w:rFonts w:ascii="Times New Roman" w:hAnsi="Times New Roman"/>
          <w:color w:val="000000"/>
          <w:sz w:val="24"/>
        </w:rPr>
        <w:t xml:space="preserve"> </w:t>
      </w:r>
      <w:r>
        <w:rPr>
          <w:rFonts w:ascii="Times New Roman" w:hAnsi="Times New Roman"/>
          <w:color w:val="000000"/>
          <w:sz w:val="24"/>
        </w:rPr>
        <w:t xml:space="preserve">immédiatement visible ; sinon, une erreur 403 Forbidden est retournée.</w:t>
      </w:r>
    </w:p>
    <w:p>
      <w:pPr>
        <w:pStyle w:val="BlockText"/>
        <w:spacing w:line="360" w:lineRule="auto" w:after="120"/>
        <w:jc w:val="both"/>
      </w:pPr>
      <w:r>
        <w:rPr>
          <w:rFonts w:ascii="Times New Roman" w:hAnsi="Times New Roman"/>
          <w:b/>
          <w:color w:val="000000"/>
          <w:sz w:val="24"/>
        </w:rPr>
        <w:t xml:space="preserve">[À COMPLÉTER — INSÉRER LE DIAGRAMME DE SÉQUENCE — PUBLICATION</w:t>
      </w:r>
      <w:r>
        <w:rPr>
          <w:rFonts w:ascii="Times New Roman" w:hAnsi="Times New Roman"/>
          <w:b/>
          <w:color w:val="000000"/>
          <w:sz w:val="24"/>
        </w:rPr>
        <w:t xml:space="preserve"> </w:t>
      </w:r>
      <w:r>
        <w:rPr>
          <w:rFonts w:ascii="Times New Roman" w:hAnsi="Times New Roman"/>
          <w:b/>
          <w:color w:val="000000"/>
          <w:sz w:val="24"/>
        </w:rPr>
        <w:t xml:space="preserve">DIRECTE DÉLÉGUÉ]</w:t>
      </w:r>
      <w:r>
        <w:rPr>
          <w:rFonts w:ascii="Times New Roman" w:hAnsi="Times New Roman"/>
          <w:color w:val="000000"/>
          <w:sz w:val="24"/>
        </w:rPr>
        <w:t xml:space="preserve"> </w:t>
      </w:r>
      <w:r>
        <w:rPr>
          <w:rFonts w:ascii="Times New Roman" w:hAnsi="Times New Roman"/>
          <w:color w:val="000000"/>
          <w:sz w:val="24"/>
        </w:rPr>
        <w:t xml:space="preserve">Acteurs : Délégué · Client · Laravel API · Policy</w:t>
      </w:r>
      <w:r>
        <w:rPr>
          <w:rFonts w:ascii="Times New Roman" w:hAnsi="Times New Roman"/>
          <w:color w:val="000000"/>
          <w:sz w:val="24"/>
        </w:rPr>
        <w:t xml:space="preserve"> </w:t>
      </w:r>
      <w:r>
        <w:rPr>
          <w:rFonts w:ascii="Times New Roman" w:hAnsi="Times New Roman"/>
          <w:color w:val="000000"/>
          <w:sz w:val="24"/>
        </w:rPr>
        <w:t xml:space="preserve">filière · MySQL · stockage fichiers. Messages : POST /api/ressources →</w:t>
      </w:r>
      <w:r>
        <w:rPr>
          <w:rFonts w:ascii="Times New Roman" w:hAnsi="Times New Roman"/>
          <w:color w:val="000000"/>
          <w:sz w:val="24"/>
        </w:rPr>
        <w:t xml:space="preserve"> </w:t>
      </w:r>
      <w:r>
        <w:rPr>
          <w:rFonts w:ascii="Times New Roman" w:hAnsi="Times New Roman"/>
          <w:color w:val="000000"/>
          <w:sz w:val="24"/>
        </w:rPr>
        <w:t xml:space="preserve">auth:sanctum → middleware rôle → Policy filière → stockage → 201</w:t>
      </w:r>
      <w:r>
        <w:rPr>
          <w:rFonts w:ascii="Times New Roman" w:hAnsi="Times New Roman"/>
          <w:color w:val="000000"/>
          <w:sz w:val="24"/>
        </w:rPr>
        <w:t xml:space="preserve"> </w:t>
      </w:r>
      <w:r>
        <w:rPr>
          <w:rFonts w:ascii="Times New Roman" w:hAnsi="Times New Roman"/>
          <w:color w:val="000000"/>
          <w:sz w:val="24"/>
        </w:rPr>
        <w:t xml:space="preserve">Created. Inclure le chemin d’échec : Policy KO → 403.</w:t>
      </w:r>
    </w:p>
    <w:p>
      <w:pPr>
        <w:pStyle w:val="FirstParagraph"/>
        <w:spacing w:line="360" w:lineRule="auto" w:after="120"/>
        <w:jc w:val="both"/>
      </w:pPr>
      <w:r>
        <w:rPr>
          <w:rFonts w:ascii="Times New Roman" w:hAnsi="Times New Roman"/>
          <w:i/>
          <w:color w:val="000000"/>
          <w:sz w:val="24"/>
        </w:rPr>
        <w:t xml:space="preserve">Figure 3.7 : Diagramme de séquence – Publication directe Délégué (Policy</w:t>
      </w:r>
      <w:r>
        <w:rPr>
          <w:rFonts w:ascii="Times New Roman" w:hAnsi="Times New Roman"/>
          <w:i/>
          <w:color w:val="000000"/>
          <w:sz w:val="24"/>
        </w:rPr>
        <w:t xml:space="preserve"> </w:t>
      </w:r>
      <w:r>
        <w:rPr>
          <w:rFonts w:ascii="Times New Roman" w:hAnsi="Times New Roman"/>
          <w:i/>
          <w:color w:val="000000"/>
          <w:sz w:val="24"/>
        </w:rPr>
        <w:t xml:space="preserve">filière). Source : auteur, 2026.</w:t>
      </w:r>
    </w:p>
    <w:p>
      <w:pPr>
        <w:pStyle w:val="BodyText"/>
        <w:spacing w:line="360" w:lineRule="auto" w:after="120"/>
        <w:jc w:val="both"/>
      </w:pPr>
      <w:r>
        <w:rPr>
          <w:rFonts w:ascii="Times New Roman" w:hAnsi="Times New Roman"/>
          <w:b/>
          <w:color w:val="000000"/>
          <w:sz w:val="24"/>
        </w:rPr>
        <w:t xml:space="preserve">Séquence 3 — Recherche et consultation par l’Étudiant (périmètre filière/niveau)</w:t>
      </w:r>
    </w:p>
    <w:p>
      <w:pPr>
        <w:pStyle w:val="BodyText"/>
        <w:spacing w:line="360" w:lineRule="auto" w:after="120"/>
        <w:jc w:val="both"/>
      </w:pPr>
      <w:r>
        <w:rPr>
          <w:rFonts w:ascii="Times New Roman" w:hAnsi="Times New Roman"/>
          <w:color w:val="000000"/>
          <w:sz w:val="24"/>
        </w:rPr>
        <w:t xml:space="preserve">Ce scénario illustre la consultation par l’Étudiant des ressources relevant de son périmètre. L’étudiant saisit un mot-clé et sélectionne des filtres optionnels ; le client envoie une requête GET vers /api/ressources. Le serveur restreint automatiquement les résultats à la filière et au niveau de l’étudiant (et aux niveaux inférieurs), organisés par semestre et par année académique. Les résultats sont retournés en JSON ; l’étudiant peut consulter, télécharger ou commenter les ressources de sa classe.</w:t>
      </w:r>
    </w:p>
    <w:p>
      <w:pPr>
        <w:pStyle w:val="BlockText"/>
        <w:spacing w:line="360" w:lineRule="auto" w:after="120"/>
        <w:jc w:val="both"/>
      </w:pPr>
      <w:r>
        <w:rPr>
          <w:rFonts w:ascii="Times New Roman" w:hAnsi="Times New Roman"/>
          <w:b/>
          <w:color w:val="000000"/>
          <w:sz w:val="24"/>
        </w:rPr>
        <w:t xml:space="preserve">[À COMPLÉTER — INSÉRER LE DIAGRAMME DE SÉQUENCE — RECHERCHE</w:t>
      </w:r>
      <w:r>
        <w:rPr>
          <w:rFonts w:ascii="Times New Roman" w:hAnsi="Times New Roman"/>
          <w:b/>
          <w:color w:val="000000"/>
          <w:sz w:val="24"/>
        </w:rPr>
        <w:t xml:space="preserve"> </w:t>
      </w:r>
      <w:r>
        <w:rPr>
          <w:rFonts w:ascii="Times New Roman" w:hAnsi="Times New Roman"/>
          <w:b/>
          <w:color w:val="000000"/>
          <w:sz w:val="24"/>
        </w:rPr>
        <w:t xml:space="preserve">TOUTES FILIÈRES]</w:t>
      </w:r>
      <w:r>
        <w:rPr>
          <w:rFonts w:ascii="Times New Roman" w:hAnsi="Times New Roman"/>
          <w:color w:val="000000"/>
          <w:sz w:val="24"/>
        </w:rPr>
        <w:t xml:space="preserve"> </w:t>
      </w:r>
      <w:r>
        <w:rPr>
          <w:rFonts w:ascii="Times New Roman" w:hAnsi="Times New Roman"/>
          <w:color w:val="000000"/>
          <w:sz w:val="24"/>
        </w:rPr>
        <w:t xml:space="preserve">Acteurs : Étudiant · Client · Laravel API · MySQL.</w:t>
      </w:r>
      <w:r>
        <w:rPr>
          <w:rFonts w:ascii="Times New Roman" w:hAnsi="Times New Roman"/>
          <w:color w:val="000000"/>
          <w:sz w:val="24"/>
        </w:rPr>
        <w:t xml:space="preserve"> </w:t>
      </w:r>
      <w:r>
        <w:rPr>
          <w:rFonts w:ascii="Times New Roman" w:hAnsi="Times New Roman"/>
          <w:color w:val="000000"/>
          <w:sz w:val="24"/>
        </w:rPr>
        <w:t xml:space="preserve">Messages : GET /api/ressources?search=X → auth:sanctum → requête SQL filtrée sur filiere\_id et niveau (ordre inférieur ou égal à celui de l’étudiant) → JSON. Illustrer l’application automatique du filtre filière/niveau pour le rôle Étudiant.</w:t>
      </w:r>
    </w:p>
    <w:p>
      <w:pPr>
        <w:pStyle w:val="FirstParagraph"/>
        <w:spacing w:line="360" w:lineRule="auto" w:after="120"/>
        <w:jc w:val="both"/>
      </w:pPr>
      <w:r>
        <w:rPr>
          <w:rFonts w:ascii="Times New Roman" w:hAnsi="Times New Roman"/>
          <w:i/>
          <w:color w:val="000000"/>
          <w:sz w:val="24"/>
        </w:rPr>
        <w:t xml:space="preserve">Figure 3.8 : Diagramme de séquence – Recherche et consultation par l’Étudiant, restreinte à sa filière et à son niveau. Source : auteur, 2026.</w:t>
      </w:r>
    </w:p>
    <w:p>
      <w:pPr>
        <w:pStyle w:val="Heading3"/>
        <w:spacing w:line="276" w:lineRule="auto" w:before="120" w:after="60"/>
        <w:jc w:val="left"/>
      </w:pPr>
      <w:bookmarkStart w:id="59" w:name="maquettes-et-prototype-dinterface"/>
      <w:r>
        <w:rPr>
          <w:rFonts w:ascii="Times New Roman" w:hAnsi="Times New Roman"/>
          <w:b/>
          <w:color w:val="000000"/>
          <w:sz w:val="24"/>
        </w:rPr>
        <w:t xml:space="preserve">1.7 Maquettes et prototype d’interface</w:t>
      </w:r>
      <w:bookmarkEnd w:id="59"/>
    </w:p>
    <w:p>
      <w:pPr>
        <w:pStyle w:val="FirstParagraph"/>
        <w:spacing w:line="360" w:lineRule="auto" w:after="120"/>
        <w:jc w:val="both"/>
      </w:pPr>
      <w:r>
        <w:rPr>
          <w:rFonts w:ascii="Times New Roman" w:hAnsi="Times New Roman"/>
          <w:color w:val="000000"/>
          <w:sz w:val="24"/>
        </w:rPr>
        <w:t xml:space="preserve">La conception des interfaces a précédé le développement, conformément au</w:t>
      </w:r>
      <w:r>
        <w:rPr>
          <w:rFonts w:ascii="Times New Roman" w:hAnsi="Times New Roman"/>
          <w:color w:val="000000"/>
          <w:sz w:val="24"/>
        </w:rPr>
        <w:t xml:space="preserve"> </w:t>
      </w:r>
      <w:r>
        <w:rPr>
          <w:rFonts w:ascii="Times New Roman" w:hAnsi="Times New Roman"/>
          <w:color w:val="000000"/>
          <w:sz w:val="24"/>
        </w:rPr>
        <w:t xml:space="preserve">principe du design centré utilisateur (Norman, 2013). Les maquettes ont</w:t>
      </w:r>
      <w:r>
        <w:rPr>
          <w:rFonts w:ascii="Times New Roman" w:hAnsi="Times New Roman"/>
          <w:color w:val="000000"/>
          <w:sz w:val="24"/>
        </w:rPr>
        <w:t xml:space="preserve"> </w:t>
      </w:r>
      <w:r>
        <w:rPr>
          <w:rFonts w:ascii="Times New Roman" w:hAnsi="Times New Roman"/>
          <w:color w:val="000000"/>
          <w:sz w:val="24"/>
        </w:rPr>
        <w:t xml:space="preserve">été réalisées à partir des cas d’utilisation de la section 1.4. La</w:t>
      </w:r>
      <w:r>
        <w:rPr>
          <w:rFonts w:ascii="Times New Roman" w:hAnsi="Times New Roman"/>
          <w:color w:val="000000"/>
          <w:sz w:val="24"/>
        </w:rPr>
        <w:t xml:space="preserve"> </w:t>
      </w:r>
      <w:r>
        <w:rPr>
          <w:rFonts w:ascii="Times New Roman" w:hAnsi="Times New Roman"/>
          <w:color w:val="000000"/>
          <w:sz w:val="24"/>
        </w:rPr>
        <w:t xml:space="preserve">charte graphique repose sur un système de</w:t>
      </w:r>
      <w:r>
        <w:rPr>
          <w:rFonts w:ascii="Times New Roman" w:hAnsi="Times New Roman"/>
          <w:color w:val="000000"/>
          <w:sz w:val="24"/>
        </w:rPr>
        <w:t xml:space="preserve"> </w:t>
      </w:r>
      <w:r>
        <w:rPr>
          <w:rFonts w:ascii="Times New Roman" w:hAnsi="Times New Roman"/>
          <w:b/>
          <w:color w:val="000000"/>
          <w:sz w:val="24"/>
        </w:rPr>
        <w:t xml:space="preserve">codes couleur par filière</w:t>
      </w:r>
      <w:r>
        <w:rPr>
          <w:rFonts w:ascii="Times New Roman" w:hAnsi="Times New Roman"/>
          <w:color w:val="000000"/>
          <w:sz w:val="24"/>
        </w:rPr>
        <w:t xml:space="preserve"> </w:t>
      </w:r>
      <w:r>
        <w:rPr>
          <w:rFonts w:ascii="Times New Roman" w:hAnsi="Times New Roman"/>
          <w:color w:val="000000"/>
          <w:sz w:val="24"/>
        </w:rPr>
        <w:t xml:space="preserve">: chaque filière (MAI, BAF, GSE, TL, MMC, QHSE, GRH, DWMD, GL, SRT, MJF,</w:t>
      </w:r>
      <w:r>
        <w:rPr>
          <w:rFonts w:ascii="Times New Roman" w:hAnsi="Times New Roman"/>
          <w:color w:val="000000"/>
          <w:sz w:val="24"/>
        </w:rPr>
        <w:t xml:space="preserve"> </w:t>
      </w:r>
      <w:r>
        <w:rPr>
          <w:rFonts w:ascii="Times New Roman" w:hAnsi="Times New Roman"/>
          <w:color w:val="000000"/>
          <w:sz w:val="24"/>
        </w:rPr>
        <w:t xml:space="preserve">LEA) est associée à une couleur distincte, matérialisée par un badge qui</w:t>
      </w:r>
      <w:r>
        <w:rPr>
          <w:rFonts w:ascii="Times New Roman" w:hAnsi="Times New Roman"/>
          <w:color w:val="000000"/>
          <w:sz w:val="24"/>
        </w:rPr>
        <w:t xml:space="preserve"> </w:t>
      </w:r>
      <w:r>
        <w:rPr>
          <w:rFonts w:ascii="Times New Roman" w:hAnsi="Times New Roman"/>
          <w:color w:val="000000"/>
          <w:sz w:val="24"/>
        </w:rPr>
        <w:t xml:space="preserve">identifie l’origine de chaque ressource dans les listes et les cartes.</w:t>
      </w:r>
      <w:r>
        <w:rPr>
          <w:rFonts w:ascii="Times New Roman" w:hAnsi="Times New Roman"/>
          <w:color w:val="000000"/>
          <w:sz w:val="24"/>
        </w:rPr>
        <w:t xml:space="preserve"> </w:t>
      </w:r>
      <w:r>
        <w:rPr>
          <w:rFonts w:ascii="Times New Roman" w:hAnsi="Times New Roman"/>
          <w:color w:val="000000"/>
          <w:sz w:val="24"/>
        </w:rPr>
        <w:t xml:space="preserve">L’interface web et l’interface mobile partagent la même identité</w:t>
      </w:r>
      <w:r>
        <w:rPr>
          <w:rFonts w:ascii="Times New Roman" w:hAnsi="Times New Roman"/>
          <w:color w:val="000000"/>
          <w:sz w:val="24"/>
        </w:rPr>
        <w:t xml:space="preserve"> </w:t>
      </w:r>
      <w:r>
        <w:rPr>
          <w:rFonts w:ascii="Times New Roman" w:hAnsi="Times New Roman"/>
          <w:color w:val="000000"/>
          <w:sz w:val="24"/>
        </w:rPr>
        <w:t xml:space="preserve">visuelle (aplats sobres, hiérarchie typographique claire, repère rouge</w:t>
      </w:r>
      <w:r>
        <w:rPr>
          <w:rFonts w:ascii="Times New Roman" w:hAnsi="Times New Roman"/>
          <w:color w:val="000000"/>
          <w:sz w:val="24"/>
        </w:rPr>
        <w:t xml:space="preserve"> </w:t>
      </w:r>
      <w:r>
        <w:rPr>
          <w:rFonts w:ascii="Times New Roman" w:hAnsi="Times New Roman"/>
          <w:color w:val="000000"/>
          <w:sz w:val="24"/>
        </w:rPr>
        <w:t xml:space="preserve">sur la section active de la navigation).</w:t>
      </w:r>
    </w:p>
    <w:p>
      <w:pPr>
        <w:pStyle w:val="BlockText"/>
        <w:spacing w:line="360" w:lineRule="auto" w:after="120"/>
        <w:jc w:val="both"/>
      </w:pPr>
      <w:r>
        <w:rPr>
          <w:rFonts w:ascii="Times New Roman" w:hAnsi="Times New Roman"/>
          <w:b/>
          <w:color w:val="000000"/>
          <w:sz w:val="24"/>
        </w:rPr>
        <w:t xml:space="preserve">[À COMPLÉTER — INSÉRER LES MAQUETTES]</w:t>
      </w:r>
      <w:r>
        <w:rPr>
          <w:rFonts w:ascii="Times New Roman" w:hAnsi="Times New Roman"/>
          <w:color w:val="000000"/>
          <w:sz w:val="24"/>
        </w:rPr>
        <w:t xml:space="preserve"> </w:t>
      </w:r>
      <w:r>
        <w:rPr>
          <w:rFonts w:ascii="Times New Roman" w:hAnsi="Times New Roman"/>
          <w:color w:val="000000"/>
          <w:sz w:val="24"/>
        </w:rPr>
        <w:t xml:space="preserve">Écrans clés : connexion</w:t>
      </w:r>
      <w:r>
        <w:rPr>
          <w:rFonts w:ascii="Times New Roman" w:hAnsi="Times New Roman"/>
          <w:color w:val="000000"/>
          <w:sz w:val="24"/>
        </w:rPr>
        <w:t xml:space="preserve"> </w:t>
      </w:r>
      <w:r>
        <w:rPr>
          <w:rFonts w:ascii="Times New Roman" w:hAnsi="Times New Roman"/>
          <w:color w:val="000000"/>
          <w:sz w:val="24"/>
        </w:rPr>
        <w:t xml:space="preserve">· tableau de bord par rôle · liste des ressources avec badges filière</w:t>
      </w:r>
      <w:r>
        <w:rPr>
          <w:rFonts w:ascii="Times New Roman" w:hAnsi="Times New Roman"/>
          <w:color w:val="000000"/>
          <w:sz w:val="24"/>
        </w:rPr>
        <w:t xml:space="preserve"> </w:t>
      </w:r>
      <w:r>
        <w:rPr>
          <w:rFonts w:ascii="Times New Roman" w:hAnsi="Times New Roman"/>
          <w:color w:val="000000"/>
          <w:sz w:val="24"/>
        </w:rPr>
        <w:t xml:space="preserve">· détail d’une ressource et commentaires · formulaire de publication</w:t>
      </w:r>
      <w:r>
        <w:rPr>
          <w:rFonts w:ascii="Times New Roman" w:hAnsi="Times New Roman"/>
          <w:color w:val="000000"/>
          <w:sz w:val="24"/>
        </w:rPr>
        <w:t xml:space="preserve"> </w:t>
      </w:r>
      <w:r>
        <w:rPr>
          <w:rFonts w:ascii="Times New Roman" w:hAnsi="Times New Roman"/>
          <w:color w:val="000000"/>
          <w:sz w:val="24"/>
        </w:rPr>
        <w:t xml:space="preserve">(Délégué) · écran mobile et mode hors-ligne.</w:t>
      </w:r>
    </w:p>
    <w:p>
      <w:pPr>
        <w:pStyle w:val="FirstParagraph"/>
        <w:spacing w:line="360" w:lineRule="auto" w:after="120"/>
        <w:jc w:val="both"/>
      </w:pPr>
      <w:r>
        <w:rPr>
          <w:rFonts w:ascii="Times New Roman" w:hAnsi="Times New Roman"/>
          <w:i/>
          <w:color w:val="000000"/>
          <w:sz w:val="24"/>
        </w:rPr>
        <w:t xml:space="preserve">Figures 9 à 14 : Maquettes des principaux écrans – Plateforme AFI.</w:t>
      </w:r>
      <w:r>
        <w:rPr>
          <w:rFonts w:ascii="Times New Roman" w:hAnsi="Times New Roman"/>
          <w:i/>
          <w:color w:val="000000"/>
          <w:sz w:val="24"/>
        </w:rPr>
        <w:t xml:space="preserve"> </w:t>
      </w:r>
      <w:r>
        <w:rPr>
          <w:rFonts w:ascii="Times New Roman" w:hAnsi="Times New Roman"/>
          <w:i/>
          <w:color w:val="000000"/>
          <w:sz w:val="24"/>
        </w:rPr>
        <w:t xml:space="preserve">Source : auteur, 2026.</w:t>
      </w:r>
    </w:p>
    <w:p>
      <w:pPr>
        <w:pStyle w:val="Heading3"/>
        <w:spacing w:line="276" w:lineRule="auto" w:before="120" w:after="60"/>
        <w:jc w:val="left"/>
      </w:pPr>
      <w:bookmarkStart w:id="60" w:name="Xb45e7963c14e4da5788f1ce68047893ace144f2"/>
      <w:r>
        <w:rPr>
          <w:rFonts w:ascii="Times New Roman" w:hAnsi="Times New Roman"/>
          <w:b/>
          <w:color w:val="000000"/>
          <w:sz w:val="24"/>
        </w:rPr>
        <w:t xml:space="preserve">1.8 Acteurs et matrice des droits — Administrateur, Délégué, Étudiant</w:t>
      </w:r>
      <w:bookmarkEnd w:id="60"/>
    </w:p>
    <w:p>
      <w:pPr>
        <w:pStyle w:val="FirstParagraph"/>
        <w:spacing w:line="360" w:lineRule="auto" w:after="120"/>
        <w:jc w:val="both"/>
      </w:pPr>
      <w:r>
        <w:rPr>
          <w:rFonts w:ascii="Times New Roman" w:hAnsi="Times New Roman"/>
          <w:color w:val="000000"/>
          <w:sz w:val="24"/>
        </w:rPr>
        <w:t xml:space="preserve">La matrice des droits formalise les permissions accordées à chaque</w:t>
      </w:r>
      <w:r>
        <w:rPr>
          <w:rFonts w:ascii="Times New Roman" w:hAnsi="Times New Roman"/>
          <w:color w:val="000000"/>
          <w:sz w:val="24"/>
        </w:rPr>
        <w:t xml:space="preserve"> </w:t>
      </w:r>
      <w:r>
        <w:rPr>
          <w:rFonts w:ascii="Times New Roman" w:hAnsi="Times New Roman"/>
          <w:color w:val="000000"/>
          <w:sz w:val="24"/>
        </w:rPr>
        <w:t xml:space="preserve">acteur pour chaque fonctionnalité. Elle est le fondement de</w:t>
      </w:r>
      <w:r>
        <w:rPr>
          <w:rFonts w:ascii="Times New Roman" w:hAnsi="Times New Roman"/>
          <w:color w:val="000000"/>
          <w:sz w:val="24"/>
        </w:rPr>
        <w:t xml:space="preserve"> </w:t>
      </w:r>
      <w:r>
        <w:rPr>
          <w:rFonts w:ascii="Times New Roman" w:hAnsi="Times New Roman"/>
          <w:color w:val="000000"/>
          <w:sz w:val="24"/>
        </w:rPr>
        <w:t xml:space="preserve">l’implémentation des mécanismes de sécurité : chaque ligne correspond à</w:t>
      </w:r>
      <w:r>
        <w:rPr>
          <w:rFonts w:ascii="Times New Roman" w:hAnsi="Times New Roman"/>
          <w:color w:val="000000"/>
          <w:sz w:val="24"/>
        </w:rPr>
        <w:t xml:space="preserve"> </w:t>
      </w:r>
      <w:r>
        <w:rPr>
          <w:rFonts w:ascii="Times New Roman" w:hAnsi="Times New Roman"/>
          <w:color w:val="000000"/>
          <w:sz w:val="24"/>
        </w:rPr>
        <w:t xml:space="preserve">un middleware Laravel, une Policy ou une vérification de rôle</w:t>
      </w:r>
      <w:r>
        <w:rPr>
          <w:rFonts w:ascii="Times New Roman" w:hAnsi="Times New Roman"/>
          <w:color w:val="000000"/>
          <w:sz w:val="24"/>
        </w:rPr>
        <w:t xml:space="preserve"> </w:t>
      </w:r>
      <w:r>
        <w:rPr>
          <w:rFonts w:ascii="Times New Roman" w:hAnsi="Times New Roman"/>
          <w:color w:val="000000"/>
          <w:sz w:val="24"/>
        </w:rPr>
        <w:t xml:space="preserve">implémentés dans le code.</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jc w:val="left"/>
            </w:pPr>
            <w:r>
              <w:rPr>
                <w:rFonts w:ascii="Times New Roman" w:hAnsi="Times New Roman"/>
                <w:color w:val="000000"/>
                <w:sz w:val="18"/>
              </w:rPr>
              <w:t xml:space="preserve">Fonctionnalité</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Administrateur</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Délégué</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Étudiant</w:t>
            </w:r>
          </w:p>
        </w:tc>
      </w:tr>
      <w:tr>
        <w:tc>
          <w:p>
            <w:pPr>
              <w:pStyle w:val="Compact"/>
              <w:spacing w:line="240" w:lineRule="auto"/>
              <w:jc w:val="left"/>
            </w:pPr>
            <w:r>
              <w:rPr>
                <w:rFonts w:ascii="Times New Roman" w:hAnsi="Times New Roman"/>
                <w:color w:val="000000"/>
                <w:sz w:val="18"/>
              </w:rPr>
              <w:t xml:space="preserve">Connexion / Déconnexion</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Double authentification (OTP) / connexion Google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Consulter les ressources</w:t>
            </w:r>
          </w:p>
        </w:tc>
        <w:tc>
          <w:p>
            <w:pPr>
              <w:pStyle w:val="Compact"/>
              <w:spacing w:line="240" w:lineRule="auto"/>
              <w:jc w:val="left"/>
            </w:pPr>
            <w:r>
              <w:rPr>
                <w:rFonts w:ascii="Times New Roman" w:hAnsi="Times New Roman"/>
                <w:color w:val="000000"/>
                <w:sz w:val="18"/>
              </w:rPr>
              <w:t xml:space="preserve">✓ (toutes)</w:t>
            </w:r>
          </w:p>
        </w:tc>
        <w:tc>
          <w:p>
            <w:pPr>
              <w:pStyle w:val="Compact"/>
              <w:spacing w:line="240" w:lineRule="auto"/>
              <w:jc w:val="left"/>
            </w:pPr>
            <w:r>
              <w:rPr>
                <w:rFonts w:ascii="Times New Roman" w:hAnsi="Times New Roman"/>
                <w:color w:val="000000"/>
                <w:sz w:val="18"/>
              </w:rPr>
              <w:t xml:space="preserve">✓ (toutes)</w:t>
            </w:r>
          </w:p>
        </w:tc>
        <w:tc>
          <w:p>
            <w:pPr>
              <w:pStyle w:val="Compact"/>
              <w:spacing w:line="240" w:lineRule="auto"/>
              <w:jc w:val="left"/>
            </w:pPr>
            <w:r>
              <w:rPr>
                <w:rFonts w:ascii="Times New Roman" w:hAnsi="Times New Roman"/>
                <w:color w:val="000000"/>
                <w:sz w:val="18"/>
              </w:rPr>
              <w:t xml:space="preserve">✓ (toutes)</w:t>
            </w:r>
          </w:p>
        </w:tc>
      </w:tr>
      <w:tr>
        <w:tc>
          <w:p>
            <w:pPr>
              <w:pStyle w:val="Compact"/>
              <w:spacing w:line="240" w:lineRule="auto"/>
              <w:jc w:val="left"/>
            </w:pPr>
            <w:r>
              <w:rPr>
                <w:rFonts w:ascii="Times New Roman" w:hAnsi="Times New Roman"/>
                <w:color w:val="000000"/>
                <w:sz w:val="18"/>
              </w:rPr>
              <w:t xml:space="preserve">Rechercher et filtrer</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Télécharger un fichier</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Consulter hors connexion (mobile)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Recevoir des notifications</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Publier une ressource (sa filière)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 (directement)</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Publier hors de sa filière</w:t>
            </w:r>
          </w:p>
        </w:tc>
        <w:tc>
          <w:p>
            <w:pPr>
              <w:pStyle w:val="Compact"/>
              <w:spacing w:line="240" w:lineRule="auto"/>
              <w:jc w:val="left"/>
            </w:pPr>
            <w:r>
              <w:rPr>
                <w:rFonts w:ascii="Times New Roman" w:hAnsi="Times New Roman"/>
                <w:color w:val="000000"/>
                <w:sz w:val="18"/>
              </w:rPr>
              <w:t xml:space="preserve">N/A</w:t>
            </w:r>
          </w:p>
        </w:tc>
        <w:tc>
          <w:p>
            <w:pPr>
              <w:pStyle w:val="Compact"/>
              <w:spacing w:line="240" w:lineRule="auto"/>
              <w:jc w:val="left"/>
            </w:pPr>
            <w:r>
              <w:rPr>
                <w:rFonts w:ascii="Times New Roman" w:hAnsi="Times New Roman"/>
                <w:color w:val="000000"/>
                <w:sz w:val="18"/>
              </w:rPr>
              <w:t xml:space="preserve">✗ (403)</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Publier une annonce / un emploi du temps</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 (sa classe)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Échanger dans l’espace de classe</w:t>
            </w:r>
          </w:p>
        </w:tc>
        <w:tc>
          <w:p>
            <w:pPr>
              <w:pStyle w:val="Compact"/>
              <w:spacing w:line="240" w:lineRule="auto"/>
              <w:jc w:val="left"/>
            </w:pPr>
            <w:r>
              <w:rPr>
                <w:rFonts w:ascii="Times New Roman" w:hAnsi="Times New Roman"/>
                <w:color w:val="000000"/>
                <w:sz w:val="18"/>
              </w:rPr>
              <w:t xml:space="preserve">N/A</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Commenter une ressource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Supprimer son propre commentaire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Modérer / supprimer tout commentaire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Gérer filières / niveaux / matières</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Créer / gérer les comptes</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Désigner un Délégué</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Supprimer une ressource</w:t>
            </w:r>
          </w:p>
        </w:tc>
        <w:tc>
          <w:p>
            <w:pPr>
              <w:pStyle w:val="Compact"/>
              <w:spacing w:line="240" w:lineRule="auto"/>
              <w:jc w:val="left"/>
            </w:pPr>
            <w:r>
              <w:rPr>
                <w:rFonts w:ascii="Times New Roman" w:hAnsi="Times New Roman"/>
                <w:color w:val="000000"/>
                <w:sz w:val="18"/>
              </w:rPr>
              <w:t xml:space="preserve">✓ (a posteriori)</w:t>
            </w:r>
          </w:p>
        </w:tc>
        <w:tc>
          <w:p>
            <w:pPr>
              <w:pStyle w:val="Compact"/>
              <w:spacing w:line="240" w:lineRule="auto"/>
              <w:jc w:val="left"/>
            </w:pPr>
            <w:r>
              <w:rPr>
                <w:rFonts w:ascii="Times New Roman" w:hAnsi="Times New Roman"/>
                <w:color w:val="000000"/>
                <w:sz w:val="18"/>
              </w:rPr>
              <w:t xml:space="preserve">✓ (les siennes)</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Consulter le tableau de bord et le rapport d’activité</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w:t>
            </w:r>
          </w:p>
        </w:tc>
      </w:tr>
      <w:tr>
        <w:tc>
          <w:p>
            <w:pPr>
              <w:pStyle w:val="Compact"/>
              <w:spacing w:line="240" w:lineRule="auto"/>
              <w:jc w:val="left"/>
            </w:pPr>
            <w:r>
              <w:rPr>
                <w:rFonts w:ascii="Times New Roman" w:hAnsi="Times New Roman"/>
                <w:color w:val="000000"/>
                <w:sz w:val="18"/>
              </w:rPr>
              <w:t xml:space="preserve">Accéder au panneau d’administration</w:t>
            </w:r>
          </w:p>
        </w:tc>
        <w:tc>
          <w:p>
            <w:pPr>
              <w:pStyle w:val="Compact"/>
              <w:spacing w:line="240" w:lineRule="auto"/>
              <w:jc w:val="left"/>
            </w:pPr>
            <w:r>
              <w:rPr>
                <w:rFonts w:ascii="Times New Roman" w:hAnsi="Times New Roman"/>
                <w:color w:val="000000"/>
                <w:sz w:val="18"/>
              </w:rPr>
              <w:t xml:space="preserve">✓</w:t>
            </w:r>
          </w:p>
        </w:tc>
        <w:tc>
          <w:p>
            <w:pPr>
              <w:pStyle w:val="Compact"/>
              <w:spacing w:line="240" w:lineRule="auto"/>
              <w:jc w:val="left"/>
            </w:pPr>
            <w:r>
              <w:rPr>
                <w:rFonts w:ascii="Times New Roman" w:hAnsi="Times New Roman"/>
                <w:color w:val="000000"/>
                <w:sz w:val="18"/>
              </w:rPr>
              <w:t xml:space="preserve">✗ (403)</w:t>
            </w:r>
          </w:p>
        </w:tc>
        <w:tc>
          <w:p>
            <w:pPr>
              <w:pStyle w:val="Compact"/>
              <w:spacing w:line="240" w:lineRule="auto"/>
              <w:jc w:val="left"/>
            </w:pPr>
            <w:r>
              <w:rPr>
                <w:rFonts w:ascii="Times New Roman" w:hAnsi="Times New Roman"/>
                <w:color w:val="000000"/>
                <w:sz w:val="18"/>
              </w:rPr>
              <w:t xml:space="preserve">✗ (403)</w:t>
            </w:r>
          </w:p>
        </w:tc>
      </w:tr>
    </w:tbl>
    <w:p>
      <w:pPr>
        <w:pStyle w:val="BodyText"/>
        <w:spacing w:line="360" w:lineRule="auto" w:after="120"/>
        <w:jc w:val="both"/>
      </w:pPr>
      <w:r>
        <w:rPr>
          <w:rFonts w:ascii="Times New Roman" w:hAnsi="Times New Roman"/>
          <w:i/>
          <w:color w:val="000000"/>
          <w:sz w:val="24"/>
        </w:rPr>
        <w:t xml:space="preserve">Tableau 3.1 : Matrice des droits par fonctionnalité et par rôle –</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lockText"/>
        <w:spacing w:line="360" w:lineRule="auto" w:after="120"/>
        <w:jc w:val="both"/>
      </w:pPr>
      <w:r>
        <w:rPr>
          <w:rFonts w:ascii="Times New Roman" w:hAnsi="Times New Roman"/>
          <w:color w:val="000000"/>
          <w:sz w:val="24"/>
        </w:rPr>
        <w:t xml:space="preserve">Note : La suppression de la ligne « Valider une ressource » par</w:t>
      </w:r>
      <w:r>
        <w:rPr>
          <w:rFonts w:ascii="Times New Roman" w:hAnsi="Times New Roman"/>
          <w:color w:val="000000"/>
          <w:sz w:val="24"/>
        </w:rPr>
        <w:t xml:space="preserve"> </w:t>
      </w:r>
      <w:r>
        <w:rPr>
          <w:rFonts w:ascii="Times New Roman" w:hAnsi="Times New Roman"/>
          <w:color w:val="000000"/>
          <w:sz w:val="24"/>
        </w:rPr>
        <w:t xml:space="preserve">rapport aux LMS classiques est intentionnelle. Elle matérialise la</w:t>
      </w:r>
      <w:r>
        <w:rPr>
          <w:rFonts w:ascii="Times New Roman" w:hAnsi="Times New Roman"/>
          <w:color w:val="000000"/>
          <w:sz w:val="24"/>
        </w:rPr>
        <w:t xml:space="preserve"> </w:t>
      </w:r>
      <w:r>
        <w:rPr>
          <w:rFonts w:ascii="Times New Roman" w:hAnsi="Times New Roman"/>
          <w:color w:val="000000"/>
          <w:sz w:val="24"/>
        </w:rPr>
        <w:t xml:space="preserve">décision de publication directe et constitue l’un des apports</w:t>
      </w:r>
      <w:r>
        <w:rPr>
          <w:rFonts w:ascii="Times New Roman" w:hAnsi="Times New Roman"/>
          <w:color w:val="000000"/>
          <w:sz w:val="24"/>
        </w:rPr>
        <w:t xml:space="preserve"> </w:t>
      </w:r>
      <w:r>
        <w:rPr>
          <w:rFonts w:ascii="Times New Roman" w:hAnsi="Times New Roman"/>
          <w:color w:val="000000"/>
          <w:sz w:val="24"/>
        </w:rPr>
        <w:t xml:space="preserve">différenciants de cette plateforme.</w:t>
      </w:r>
    </w:p>
    <w:p>
      <w:pPr>
        <w:pStyle w:val="FirstParagraph"/>
        <w:spacing w:line="360" w:lineRule="auto" w:after="120"/>
        <w:jc w:val="both"/>
      </w:pPr>
      <w:r>
        <w:rPr>
          <w:rFonts w:ascii="Times New Roman" w:hAnsi="Times New Roman"/>
          <w:color w:val="000000"/>
          <w:sz w:val="24"/>
        </w:rPr>
        <w:t xml:space="preserve">Cette matrice se traduit techniquement par trois mécanismes dans le code</w:t>
      </w:r>
      <w:r>
        <w:rPr>
          <w:rFonts w:ascii="Times New Roman" w:hAnsi="Times New Roman"/>
          <w:color w:val="000000"/>
          <w:sz w:val="24"/>
        </w:rPr>
        <w:t xml:space="preserve"> </w:t>
      </w:r>
      <w:r>
        <w:rPr>
          <w:rFonts w:ascii="Times New Roman" w:hAnsi="Times New Roman"/>
          <w:color w:val="000000"/>
          <w:sz w:val="24"/>
        </w:rPr>
        <w:t xml:space="preserve">Laravel : les routes API sont regroupées par profil derrière des</w:t>
      </w:r>
      <w:r>
        <w:rPr>
          <w:rFonts w:ascii="Times New Roman" w:hAnsi="Times New Roman"/>
          <w:color w:val="000000"/>
          <w:sz w:val="24"/>
        </w:rPr>
        <w:t xml:space="preserve"> </w:t>
      </w:r>
      <w:r>
        <w:rPr>
          <w:rFonts w:ascii="Times New Roman" w:hAnsi="Times New Roman"/>
          <w:color w:val="000000"/>
          <w:sz w:val="24"/>
        </w:rPr>
        <w:t xml:space="preserve">middlewares de rôle ; les actions sensibles déclenchent l’évaluation</w:t>
      </w:r>
      <w:r>
        <w:rPr>
          <w:rFonts w:ascii="Times New Roman" w:hAnsi="Times New Roman"/>
          <w:color w:val="000000"/>
          <w:sz w:val="24"/>
        </w:rPr>
        <w:t xml:space="preserve"> </w:t>
      </w:r>
      <w:r>
        <w:rPr>
          <w:rFonts w:ascii="Times New Roman" w:hAnsi="Times New Roman"/>
          <w:color w:val="000000"/>
          <w:sz w:val="24"/>
        </w:rPr>
        <w:t xml:space="preserve">d’une Policy ; et la réponse 403 Forbidden est retournée en cas de</w:t>
      </w:r>
      <w:r>
        <w:rPr>
          <w:rFonts w:ascii="Times New Roman" w:hAnsi="Times New Roman"/>
          <w:color w:val="000000"/>
          <w:sz w:val="24"/>
        </w:rPr>
        <w:t xml:space="preserve"> </w:t>
      </w:r>
      <w:r>
        <w:rPr>
          <w:rFonts w:ascii="Times New Roman" w:hAnsi="Times New Roman"/>
          <w:color w:val="000000"/>
          <w:sz w:val="24"/>
        </w:rPr>
        <w:t xml:space="preserve">tentative d’accès non autorisée.</w:t>
      </w:r>
    </w:p>
    <w:p>
      <w:pPr>
        <w:pStyle w:val="Heading2"/>
        <w:pageBreakBefore w:val="0"/>
        <w:spacing w:line="276" w:lineRule="auto" w:before="160" w:after="80"/>
        <w:jc w:val="left"/>
      </w:pPr>
      <w:bookmarkStart w:id="61" w:name="Xe3d28d438e54adee718014226975754141111b9"/>
      <w:r>
        <w:rPr>
          <w:rFonts w:ascii="Times New Roman" w:hAnsi="Times New Roman"/>
          <w:b/>
          <w:color w:val="000000"/>
          <w:sz w:val="26"/>
        </w:rPr>
        <w:t xml:space="preserve">Section 2 : Présentation et traitement des données</w:t>
      </w:r>
      <w:bookmarkEnd w:id="61"/>
    </w:p>
    <w:p>
      <w:pPr>
        <w:pStyle w:val="FirstParagraph"/>
        <w:spacing w:line="360" w:lineRule="auto" w:after="120"/>
        <w:jc w:val="both"/>
      </w:pPr>
      <w:r>
        <w:rPr>
          <w:rFonts w:ascii="Times New Roman" w:hAnsi="Times New Roman"/>
          <w:color w:val="000000"/>
          <w:sz w:val="24"/>
        </w:rPr>
        <w:t xml:space="preserve">Cette section présente la démarche de collecte des données auprès des</w:t>
      </w:r>
      <w:r>
        <w:rPr>
          <w:rFonts w:ascii="Times New Roman" w:hAnsi="Times New Roman"/>
          <w:color w:val="000000"/>
          <w:sz w:val="24"/>
        </w:rPr>
        <w:t xml:space="preserve"> </w:t>
      </w:r>
      <w:r>
        <w:rPr>
          <w:rFonts w:ascii="Times New Roman" w:hAnsi="Times New Roman"/>
          <w:color w:val="000000"/>
          <w:sz w:val="24"/>
        </w:rPr>
        <w:t xml:space="preserve">utilisateurs de la plateforme, la méthode Agile Scrum telle qu’elle a</w:t>
      </w:r>
      <w:r>
        <w:rPr>
          <w:rFonts w:ascii="Times New Roman" w:hAnsi="Times New Roman"/>
          <w:color w:val="000000"/>
          <w:sz w:val="24"/>
        </w:rPr>
        <w:t xml:space="preserve"> </w:t>
      </w:r>
      <w:r>
        <w:rPr>
          <w:rFonts w:ascii="Times New Roman" w:hAnsi="Times New Roman"/>
          <w:color w:val="000000"/>
          <w:sz w:val="24"/>
        </w:rPr>
        <w:t xml:space="preserve">structuré le développement, et l’environnement technique de construction</w:t>
      </w:r>
      <w:r>
        <w:rPr>
          <w:rFonts w:ascii="Times New Roman" w:hAnsi="Times New Roman"/>
          <w:color w:val="000000"/>
          <w:sz w:val="24"/>
        </w:rPr>
        <w:t xml:space="preserve"> </w:t>
      </w:r>
      <w:r>
        <w:rPr>
          <w:rFonts w:ascii="Times New Roman" w:hAnsi="Times New Roman"/>
          <w:color w:val="000000"/>
          <w:sz w:val="24"/>
        </w:rPr>
        <w:t xml:space="preserve">et de déploiement.</w:t>
      </w:r>
    </w:p>
    <w:p>
      <w:pPr>
        <w:pStyle w:val="Heading3"/>
        <w:spacing w:line="276" w:lineRule="auto" w:before="120" w:after="60"/>
        <w:jc w:val="left"/>
      </w:pPr>
      <w:bookmarkStart w:id="62" w:name="X51a0ab2b43b3bd6fc485aaa6e0a5a0f377e8d1c"/>
      <w:r>
        <w:rPr>
          <w:rFonts w:ascii="Times New Roman" w:hAnsi="Times New Roman"/>
          <w:b/>
          <w:color w:val="000000"/>
          <w:sz w:val="24"/>
        </w:rPr>
        <w:t xml:space="preserve">2.1 Questionnaire utilisateurs — méthodologie et résultats</w:t>
      </w:r>
      <w:bookmarkEnd w:id="62"/>
    </w:p>
    <w:p>
      <w:pPr>
        <w:pStyle w:val="FirstParagraph"/>
        <w:spacing w:line="360" w:lineRule="auto" w:after="120"/>
        <w:jc w:val="both"/>
      </w:pPr>
      <w:r>
        <w:rPr>
          <w:rFonts w:ascii="Times New Roman" w:hAnsi="Times New Roman"/>
          <w:color w:val="000000"/>
          <w:sz w:val="24"/>
        </w:rPr>
        <w:t xml:space="preserve">Afin d’ancrer la conception dans les besoins réels des utilisateurs et</w:t>
      </w:r>
      <w:r>
        <w:rPr>
          <w:rFonts w:ascii="Times New Roman" w:hAnsi="Times New Roman"/>
          <w:color w:val="000000"/>
          <w:sz w:val="24"/>
        </w:rPr>
        <w:t xml:space="preserve"> </w:t>
      </w:r>
      <w:r>
        <w:rPr>
          <w:rFonts w:ascii="Times New Roman" w:hAnsi="Times New Roman"/>
          <w:color w:val="000000"/>
          <w:sz w:val="24"/>
        </w:rPr>
        <w:t xml:space="preserve">d’éviter le risque de sur-fonctionnalité identifié par Naveh et</w:t>
      </w:r>
      <w:r>
        <w:rPr>
          <w:rFonts w:ascii="Times New Roman" w:hAnsi="Times New Roman"/>
          <w:color w:val="000000"/>
          <w:sz w:val="24"/>
        </w:rPr>
        <w:t xml:space="preserve"> </w:t>
      </w:r>
      <w:r>
        <w:rPr>
          <w:rFonts w:ascii="Times New Roman" w:hAnsi="Times New Roman"/>
          <w:color w:val="000000"/>
          <w:sz w:val="24"/>
        </w:rPr>
        <w:t xml:space="preserve">al. (2010), une démarche de collecte de données primaires a été conduite</w:t>
      </w:r>
      <w:r>
        <w:rPr>
          <w:rFonts w:ascii="Times New Roman" w:hAnsi="Times New Roman"/>
          <w:color w:val="000000"/>
          <w:sz w:val="24"/>
        </w:rPr>
        <w:t xml:space="preserve"> </w:t>
      </w:r>
      <w:r>
        <w:rPr>
          <w:rFonts w:ascii="Times New Roman" w:hAnsi="Times New Roman"/>
          <w:color w:val="000000"/>
          <w:sz w:val="24"/>
        </w:rPr>
        <w:t xml:space="preserve">auprès de la communauté académique de l’AFI.</w:t>
      </w:r>
    </w:p>
    <w:p>
      <w:pPr>
        <w:pStyle w:val="BodyText"/>
        <w:spacing w:line="360" w:lineRule="auto" w:after="120"/>
        <w:jc w:val="both"/>
      </w:pPr>
      <w:r>
        <w:rPr>
          <w:rFonts w:ascii="Times New Roman" w:hAnsi="Times New Roman"/>
          <w:b/>
          <w:color w:val="000000"/>
          <w:sz w:val="24"/>
        </w:rPr>
        <w:t xml:space="preserve">Méthodologie.</w:t>
      </w:r>
      <w:r>
        <w:rPr>
          <w:rFonts w:ascii="Times New Roman" w:hAnsi="Times New Roman"/>
          <w:color w:val="000000"/>
          <w:sz w:val="24"/>
        </w:rPr>
        <w:t xml:space="preserve"> </w:t>
      </w:r>
      <w:r>
        <w:rPr>
          <w:rFonts w:ascii="Times New Roman" w:hAnsi="Times New Roman"/>
          <w:color w:val="000000"/>
          <w:sz w:val="24"/>
        </w:rPr>
        <w:t xml:space="preserve">Un questionnaire a été conçu sur Google Forms et</w:t>
      </w:r>
      <w:r>
        <w:rPr>
          <w:rFonts w:ascii="Times New Roman" w:hAnsi="Times New Roman"/>
          <w:color w:val="000000"/>
          <w:sz w:val="24"/>
        </w:rPr>
        <w:t xml:space="preserve"> </w:t>
      </w:r>
      <w:r>
        <w:rPr>
          <w:rFonts w:ascii="Times New Roman" w:hAnsi="Times New Roman"/>
          <w:color w:val="000000"/>
          <w:sz w:val="24"/>
        </w:rPr>
        <w:t xml:space="preserve">diffusé auprès d’un échantillon de la communauté AFI. Il comportait des</w:t>
      </w:r>
      <w:r>
        <w:rPr>
          <w:rFonts w:ascii="Times New Roman" w:hAnsi="Times New Roman"/>
          <w:color w:val="000000"/>
          <w:sz w:val="24"/>
        </w:rPr>
        <w:t xml:space="preserve"> </w:t>
      </w:r>
      <w:r>
        <w:rPr>
          <w:rFonts w:ascii="Times New Roman" w:hAnsi="Times New Roman"/>
          <w:color w:val="000000"/>
          <w:sz w:val="24"/>
        </w:rPr>
        <w:t xml:space="preserve">questions fermées à choix unique ou multiple, organisées en sections :</w:t>
      </w:r>
      <w:r>
        <w:rPr>
          <w:rFonts w:ascii="Times New Roman" w:hAnsi="Times New Roman"/>
          <w:color w:val="000000"/>
          <w:sz w:val="24"/>
        </w:rPr>
        <w:t xml:space="preserve"> </w:t>
      </w:r>
      <w:r>
        <w:rPr>
          <w:rFonts w:ascii="Times New Roman" w:hAnsi="Times New Roman"/>
          <w:color w:val="000000"/>
          <w:sz w:val="24"/>
        </w:rPr>
        <w:t xml:space="preserve">profil du répondant, pratiques actuelles de partage, besoins des</w:t>
      </w:r>
      <w:r>
        <w:rPr>
          <w:rFonts w:ascii="Times New Roman" w:hAnsi="Times New Roman"/>
          <w:color w:val="000000"/>
          <w:sz w:val="24"/>
        </w:rPr>
        <w:t xml:space="preserve"> </w:t>
      </w:r>
      <w:r>
        <w:rPr>
          <w:rFonts w:ascii="Times New Roman" w:hAnsi="Times New Roman"/>
          <w:color w:val="000000"/>
          <w:sz w:val="24"/>
        </w:rPr>
        <w:t xml:space="preserve">étudiants, besoins des délégués et besoins de l’administration.</w:t>
      </w:r>
      <w:r>
        <w:rPr>
          <w:rFonts w:ascii="Times New Roman" w:hAnsi="Times New Roman"/>
          <w:color w:val="000000"/>
          <w:sz w:val="24"/>
        </w:rPr>
        <w:t xml:space="preserve"> </w:t>
      </w:r>
      <w:r>
        <w:rPr>
          <w:rFonts w:ascii="Times New Roman" w:hAnsi="Times New Roman"/>
          <w:b/>
          <w:color w:val="000000"/>
          <w:sz w:val="24"/>
        </w:rPr>
        <w:t xml:space="preserve">Six</w:t>
      </w:r>
      <w:r>
        <w:rPr>
          <w:rFonts w:ascii="Times New Roman" w:hAnsi="Times New Roman"/>
          <w:b/>
          <w:color w:val="000000"/>
          <w:sz w:val="24"/>
        </w:rPr>
        <w:t xml:space="preserve"> </w:t>
      </w:r>
      <w:r>
        <w:rPr>
          <w:rFonts w:ascii="Times New Roman" w:hAnsi="Times New Roman"/>
          <w:b/>
          <w:color w:val="000000"/>
          <w:sz w:val="24"/>
        </w:rPr>
        <w:t xml:space="preserve">réponses</w:t>
      </w:r>
      <w:r>
        <w:rPr>
          <w:rFonts w:ascii="Times New Roman" w:hAnsi="Times New Roman"/>
          <w:color w:val="000000"/>
          <w:sz w:val="24"/>
        </w:rPr>
        <w:t xml:space="preserve"> </w:t>
      </w:r>
      <w:r>
        <w:rPr>
          <w:rFonts w:ascii="Times New Roman" w:hAnsi="Times New Roman"/>
          <w:color w:val="000000"/>
          <w:sz w:val="24"/>
        </w:rPr>
        <w:t xml:space="preserve">ont été recueillies. La taille modeste de cet échantillon</w:t>
      </w:r>
      <w:r>
        <w:rPr>
          <w:rFonts w:ascii="Times New Roman" w:hAnsi="Times New Roman"/>
          <w:color w:val="000000"/>
          <w:sz w:val="24"/>
        </w:rPr>
        <w:t xml:space="preserve"> </w:t>
      </w:r>
      <w:r>
        <w:rPr>
          <w:rFonts w:ascii="Times New Roman" w:hAnsi="Times New Roman"/>
          <w:color w:val="000000"/>
          <w:sz w:val="24"/>
        </w:rPr>
        <w:t xml:space="preserve">invite à interpréter les résultats comme</w:t>
      </w:r>
      <w:r>
        <w:rPr>
          <w:rFonts w:ascii="Times New Roman" w:hAnsi="Times New Roman"/>
          <w:color w:val="000000"/>
          <w:sz w:val="24"/>
        </w:rPr>
        <w:t xml:space="preserve"> </w:t>
      </w:r>
      <w:r>
        <w:rPr>
          <w:rFonts w:ascii="Times New Roman" w:hAnsi="Times New Roman"/>
          <w:b/>
          <w:color w:val="000000"/>
          <w:sz w:val="24"/>
        </w:rPr>
        <w:t xml:space="preserve">indicatifs</w:t>
      </w:r>
      <w:r>
        <w:rPr>
          <w:rFonts w:ascii="Times New Roman" w:hAnsi="Times New Roman"/>
          <w:color w:val="000000"/>
          <w:sz w:val="24"/>
        </w:rPr>
        <w:t xml:space="preserve"> </w:t>
      </w:r>
      <w:r>
        <w:rPr>
          <w:rFonts w:ascii="Times New Roman" w:hAnsi="Times New Roman"/>
          <w:color w:val="000000"/>
          <w:sz w:val="24"/>
        </w:rPr>
        <w:t xml:space="preserve">plutôt que</w:t>
      </w:r>
      <w:r>
        <w:rPr>
          <w:rFonts w:ascii="Times New Roman" w:hAnsi="Times New Roman"/>
          <w:color w:val="000000"/>
          <w:sz w:val="24"/>
        </w:rPr>
        <w:t xml:space="preserve"> </w:t>
      </w:r>
      <w:r>
        <w:rPr>
          <w:rFonts w:ascii="Times New Roman" w:hAnsi="Times New Roman"/>
          <w:color w:val="000000"/>
          <w:sz w:val="24"/>
        </w:rPr>
        <w:t xml:space="preserve">statistiquement représentatifs ; ils n’en constituent pas moins un</w:t>
      </w:r>
      <w:r>
        <w:rPr>
          <w:rFonts w:ascii="Times New Roman" w:hAnsi="Times New Roman"/>
          <w:color w:val="000000"/>
          <w:sz w:val="24"/>
        </w:rPr>
        <w:t xml:space="preserve"> </w:t>
      </w:r>
      <w:r>
        <w:rPr>
          <w:rFonts w:ascii="Times New Roman" w:hAnsi="Times New Roman"/>
          <w:color w:val="000000"/>
          <w:sz w:val="24"/>
        </w:rPr>
        <w:t xml:space="preserve">éclairage utile sur les pratiques et les attentes, convergent avec le</w:t>
      </w:r>
      <w:r>
        <w:rPr>
          <w:rFonts w:ascii="Times New Roman" w:hAnsi="Times New Roman"/>
          <w:color w:val="000000"/>
          <w:sz w:val="24"/>
        </w:rPr>
        <w:t xml:space="preserve"> </w:t>
      </w:r>
      <w:r>
        <w:rPr>
          <w:rFonts w:ascii="Times New Roman" w:hAnsi="Times New Roman"/>
          <w:color w:val="000000"/>
          <w:sz w:val="24"/>
        </w:rPr>
        <w:t xml:space="preserve">diagnostic du chapitre II.</w:t>
      </w:r>
    </w:p>
    <w:p>
      <w:pPr>
        <w:pStyle w:val="BodyText"/>
        <w:spacing w:line="360" w:lineRule="auto" w:after="120"/>
        <w:jc w:val="both"/>
      </w:pPr>
      <w:r>
        <w:rPr>
          <w:rFonts w:ascii="Times New Roman" w:hAnsi="Times New Roman"/>
          <w:b/>
          <w:color w:val="000000"/>
          <w:sz w:val="24"/>
        </w:rPr>
        <w:t xml:space="preserve">Profil des répondants.</w:t>
      </w:r>
      <w:r>
        <w:rPr>
          <w:rFonts w:ascii="Times New Roman" w:hAnsi="Times New Roman"/>
          <w:color w:val="000000"/>
          <w:sz w:val="24"/>
        </w:rPr>
        <w:t xml:space="preserve"> </w:t>
      </w:r>
      <w:r>
        <w:rPr>
          <w:rFonts w:ascii="Times New Roman" w:hAnsi="Times New Roman"/>
          <w:color w:val="000000"/>
          <w:sz w:val="24"/>
        </w:rPr>
        <w:t xml:space="preserve">L’échantillon se compose de cinq étudiants et</w:t>
      </w:r>
      <w:r>
        <w:rPr>
          <w:rFonts w:ascii="Times New Roman" w:hAnsi="Times New Roman"/>
          <w:color w:val="000000"/>
          <w:sz w:val="24"/>
        </w:rPr>
        <w:t xml:space="preserve"> </w:t>
      </w:r>
      <w:r>
        <w:rPr>
          <w:rFonts w:ascii="Times New Roman" w:hAnsi="Times New Roman"/>
          <w:color w:val="000000"/>
          <w:sz w:val="24"/>
        </w:rPr>
        <w:t xml:space="preserve">d’un responsable administratif ; la section réservée aux délégués a par</w:t>
      </w:r>
      <w:r>
        <w:rPr>
          <w:rFonts w:ascii="Times New Roman" w:hAnsi="Times New Roman"/>
          <w:color w:val="000000"/>
          <w:sz w:val="24"/>
        </w:rPr>
        <w:t xml:space="preserve"> </w:t>
      </w:r>
      <w:r>
        <w:rPr>
          <w:rFonts w:ascii="Times New Roman" w:hAnsi="Times New Roman"/>
          <w:color w:val="000000"/>
          <w:sz w:val="24"/>
        </w:rPr>
        <w:t xml:space="preserve">ailleurs recueilli deux réponses. Les répondants relèvent</w:t>
      </w:r>
      <w:r>
        <w:rPr>
          <w:rFonts w:ascii="Times New Roman" w:hAnsi="Times New Roman"/>
          <w:color w:val="000000"/>
          <w:sz w:val="24"/>
        </w:rPr>
        <w:t xml:space="preserve"> </w:t>
      </w:r>
      <w:r>
        <w:rPr>
          <w:rFonts w:ascii="Times New Roman" w:hAnsi="Times New Roman"/>
          <w:color w:val="000000"/>
          <w:sz w:val="24"/>
        </w:rPr>
        <w:t xml:space="preserve">majoritairement de la filière GELO/SRT et du niveau Master. Sur le plan</w:t>
      </w:r>
      <w:r>
        <w:rPr>
          <w:rFonts w:ascii="Times New Roman" w:hAnsi="Times New Roman"/>
          <w:color w:val="000000"/>
          <w:sz w:val="24"/>
        </w:rPr>
        <w:t xml:space="preserve"> </w:t>
      </w:r>
      <w:r>
        <w:rPr>
          <w:rFonts w:ascii="Times New Roman" w:hAnsi="Times New Roman"/>
          <w:color w:val="000000"/>
          <w:sz w:val="24"/>
        </w:rPr>
        <w:t xml:space="preserve">de l’équipement,</w:t>
      </w:r>
      <w:r>
        <w:rPr>
          <w:rFonts w:ascii="Times New Roman" w:hAnsi="Times New Roman"/>
          <w:color w:val="000000"/>
          <w:sz w:val="24"/>
        </w:rPr>
        <w:t xml:space="preserve"> </w:t>
      </w:r>
      <w:r>
        <w:rPr>
          <w:rFonts w:ascii="Times New Roman" w:hAnsi="Times New Roman"/>
          <w:b/>
          <w:color w:val="000000"/>
          <w:sz w:val="24"/>
        </w:rPr>
        <w:t xml:space="preserve">cinq répondants sur six (83 %) utilisent à la fois un</w:t>
      </w:r>
      <w:r>
        <w:rPr>
          <w:rFonts w:ascii="Times New Roman" w:hAnsi="Times New Roman"/>
          <w:b/>
          <w:color w:val="000000"/>
          <w:sz w:val="24"/>
        </w:rPr>
        <w:t xml:space="preserve"> </w:t>
      </w:r>
      <w:r>
        <w:rPr>
          <w:rFonts w:ascii="Times New Roman" w:hAnsi="Times New Roman"/>
          <w:b/>
          <w:color w:val="000000"/>
          <w:sz w:val="24"/>
        </w:rPr>
        <w:t xml:space="preserve">smartphone et un ordinateur</w:t>
      </w:r>
      <w:r>
        <w:rPr>
          <w:rFonts w:ascii="Times New Roman" w:hAnsi="Times New Roman"/>
          <w:color w:val="000000"/>
          <w:sz w:val="24"/>
        </w:rPr>
        <w:t xml:space="preserve">, ce qui justifie a posteriori le choix</w:t>
      </w:r>
      <w:r>
        <w:rPr>
          <w:rFonts w:ascii="Times New Roman" w:hAnsi="Times New Roman"/>
          <w:color w:val="000000"/>
          <w:sz w:val="24"/>
        </w:rPr>
        <w:t xml:space="preserve"> </w:t>
      </w:r>
      <w:r>
        <w:rPr>
          <w:rFonts w:ascii="Times New Roman" w:hAnsi="Times New Roman"/>
          <w:color w:val="000000"/>
          <w:sz w:val="24"/>
        </w:rPr>
        <w:t xml:space="preserve">d’une solution à la fois web et mobile. Le niveau de maîtrise des outils</w:t>
      </w:r>
      <w:r>
        <w:rPr>
          <w:rFonts w:ascii="Times New Roman" w:hAnsi="Times New Roman"/>
          <w:color w:val="000000"/>
          <w:sz w:val="24"/>
        </w:rPr>
        <w:t xml:space="preserve"> </w:t>
      </w:r>
      <w:r>
        <w:rPr>
          <w:rFonts w:ascii="Times New Roman" w:hAnsi="Times New Roman"/>
          <w:color w:val="000000"/>
          <w:sz w:val="24"/>
        </w:rPr>
        <w:t xml:space="preserve">numériques est déclaré « bon » (4/6) ou « excellent » (2/6).</w:t>
      </w:r>
    </w:p>
    <w:p>
      <w:pPr>
        <w:pStyle w:val="BodyText"/>
        <w:spacing w:line="360" w:lineRule="auto" w:after="120"/>
        <w:jc w:val="both"/>
      </w:pPr>
      <w:r>
        <w:rPr>
          <w:rFonts w:ascii="Times New Roman" w:hAnsi="Times New Roman"/>
          <w:b/>
          <w:color w:val="000000"/>
          <w:sz w:val="24"/>
        </w:rPr>
        <w:t xml:space="preserve">Pratiques actuelles et difficultés.</w:t>
      </w:r>
      <w:r>
        <w:rPr>
          <w:rFonts w:ascii="Times New Roman" w:hAnsi="Times New Roman"/>
          <w:color w:val="000000"/>
          <w:sz w:val="24"/>
        </w:rPr>
        <w:t xml:space="preserve"> </w:t>
      </w:r>
      <w:r>
        <w:rPr>
          <w:rFonts w:ascii="Times New Roman" w:hAnsi="Times New Roman"/>
          <w:color w:val="000000"/>
          <w:sz w:val="24"/>
        </w:rPr>
        <w:t xml:space="preserve">Les résultats confirment</w:t>
      </w:r>
      <w:r>
        <w:rPr>
          <w:rFonts w:ascii="Times New Roman" w:hAnsi="Times New Roman"/>
          <w:color w:val="000000"/>
          <w:sz w:val="24"/>
        </w:rPr>
        <w:t xml:space="preserve"> </w:t>
      </w:r>
      <w:r>
        <w:rPr>
          <w:rFonts w:ascii="Times New Roman" w:hAnsi="Times New Roman"/>
          <w:color w:val="000000"/>
          <w:sz w:val="24"/>
        </w:rPr>
        <w:t xml:space="preserve">nettement les défaillances identifiées au chapitre II.</w:t>
      </w:r>
      <w:r>
        <w:rPr>
          <w:rFonts w:ascii="Times New Roman" w:hAnsi="Times New Roman"/>
          <w:color w:val="000000"/>
          <w:sz w:val="24"/>
        </w:rPr>
        <w:t xml:space="preserve"> </w:t>
      </w:r>
      <w:r>
        <w:rPr>
          <w:rFonts w:ascii="Times New Roman" w:hAnsi="Times New Roman"/>
          <w:b/>
          <w:color w:val="000000"/>
          <w:sz w:val="24"/>
        </w:rPr>
        <w:t xml:space="preserve">La totalité des</w:t>
      </w:r>
      <w:r>
        <w:rPr>
          <w:rFonts w:ascii="Times New Roman" w:hAnsi="Times New Roman"/>
          <w:b/>
          <w:color w:val="000000"/>
          <w:sz w:val="24"/>
        </w:rPr>
        <w:t xml:space="preserve"> </w:t>
      </w:r>
      <w:r>
        <w:rPr>
          <w:rFonts w:ascii="Times New Roman" w:hAnsi="Times New Roman"/>
          <w:b/>
          <w:color w:val="000000"/>
          <w:sz w:val="24"/>
        </w:rPr>
        <w:t xml:space="preserve">répondants (100 %) recourt aux groupes WhatsApp</w:t>
      </w:r>
      <w:r>
        <w:rPr>
          <w:rFonts w:ascii="Times New Roman" w:hAnsi="Times New Roman"/>
          <w:color w:val="000000"/>
          <w:sz w:val="24"/>
        </w:rPr>
        <w:t xml:space="preserve"> </w:t>
      </w:r>
      <w:r>
        <w:rPr>
          <w:rFonts w:ascii="Times New Roman" w:hAnsi="Times New Roman"/>
          <w:color w:val="000000"/>
          <w:sz w:val="24"/>
        </w:rPr>
        <w:t xml:space="preserve">pour accéder aux</w:t>
      </w:r>
      <w:r>
        <w:rPr>
          <w:rFonts w:ascii="Times New Roman" w:hAnsi="Times New Roman"/>
          <w:color w:val="000000"/>
          <w:sz w:val="24"/>
        </w:rPr>
        <w:t xml:space="preserve"> </w:t>
      </w:r>
      <w:r>
        <w:rPr>
          <w:rFonts w:ascii="Times New Roman" w:hAnsi="Times New Roman"/>
          <w:color w:val="000000"/>
          <w:sz w:val="24"/>
        </w:rPr>
        <w:t xml:space="preserve">ressources, et deux sur trois à l’e-mail de l’enseignant. Surtout,</w:t>
      </w:r>
      <w:r>
        <w:rPr>
          <w:rFonts w:ascii="Times New Roman" w:hAnsi="Times New Roman"/>
          <w:color w:val="000000"/>
          <w:sz w:val="24"/>
        </w:rPr>
        <w:t xml:space="preserve"> </w:t>
      </w:r>
      <w:r>
        <w:rPr>
          <w:rFonts w:ascii="Times New Roman" w:hAnsi="Times New Roman"/>
          <w:b/>
          <w:color w:val="000000"/>
          <w:sz w:val="24"/>
        </w:rPr>
        <w:t xml:space="preserve">la</w:t>
      </w:r>
      <w:r>
        <w:rPr>
          <w:rFonts w:ascii="Times New Roman" w:hAnsi="Times New Roman"/>
          <w:b/>
          <w:color w:val="000000"/>
          <w:sz w:val="24"/>
        </w:rPr>
        <w:t xml:space="preserve"> </w:t>
      </w:r>
      <w:r>
        <w:rPr>
          <w:rFonts w:ascii="Times New Roman" w:hAnsi="Times New Roman"/>
          <w:b/>
          <w:color w:val="000000"/>
          <w:sz w:val="24"/>
        </w:rPr>
        <w:t xml:space="preserve">totalité des répondants déclare avoir déjà perdu un document faute de</w:t>
      </w:r>
      <w:r>
        <w:rPr>
          <w:rFonts w:ascii="Times New Roman" w:hAnsi="Times New Roman"/>
          <w:b/>
          <w:color w:val="000000"/>
          <w:sz w:val="24"/>
        </w:rPr>
        <w:t xml:space="preserve"> </w:t>
      </w:r>
      <w:r>
        <w:rPr>
          <w:rFonts w:ascii="Times New Roman" w:hAnsi="Times New Roman"/>
          <w:b/>
          <w:color w:val="000000"/>
          <w:sz w:val="24"/>
        </w:rPr>
        <w:t xml:space="preserve">stockage fiable</w:t>
      </w:r>
      <w:r>
        <w:rPr>
          <w:rFonts w:ascii="Times New Roman" w:hAnsi="Times New Roman"/>
          <w:color w:val="000000"/>
          <w:sz w:val="24"/>
        </w:rPr>
        <w:t xml:space="preserve">, et</w:t>
      </w:r>
      <w:r>
        <w:rPr>
          <w:rFonts w:ascii="Times New Roman" w:hAnsi="Times New Roman"/>
          <w:color w:val="000000"/>
          <w:sz w:val="24"/>
        </w:rPr>
        <w:t xml:space="preserve"> </w:t>
      </w:r>
      <w:r>
        <w:rPr>
          <w:rFonts w:ascii="Times New Roman" w:hAnsi="Times New Roman"/>
          <w:b/>
          <w:color w:val="000000"/>
          <w:sz w:val="24"/>
        </w:rPr>
        <w:t xml:space="preserve">la moitié met plus de quinze minutes à retrouver</w:t>
      </w:r>
      <w:r>
        <w:rPr>
          <w:rFonts w:ascii="Times New Roman" w:hAnsi="Times New Roman"/>
          <w:b/>
          <w:color w:val="000000"/>
          <w:sz w:val="24"/>
        </w:rPr>
        <w:t xml:space="preserve"> </w:t>
      </w:r>
      <w:r>
        <w:rPr>
          <w:rFonts w:ascii="Times New Roman" w:hAnsi="Times New Roman"/>
          <w:b/>
          <w:color w:val="000000"/>
          <w:sz w:val="24"/>
        </w:rPr>
        <w:t xml:space="preserve">un cours</w:t>
      </w:r>
      <w:r>
        <w:rPr>
          <w:rFonts w:ascii="Times New Roman" w:hAnsi="Times New Roman"/>
          <w:color w:val="000000"/>
          <w:sz w:val="24"/>
        </w:rPr>
        <w:t xml:space="preserve"> </w:t>
      </w:r>
      <w:r>
        <w:rPr>
          <w:rFonts w:ascii="Times New Roman" w:hAnsi="Times New Roman"/>
          <w:color w:val="000000"/>
          <w:sz w:val="24"/>
        </w:rPr>
        <w:t xml:space="preserve">(aucun ne le retrouve en moins de cinq minutes). Ces</w:t>
      </w:r>
      <w:r>
        <w:rPr>
          <w:rFonts w:ascii="Times New Roman" w:hAnsi="Times New Roman"/>
          <w:color w:val="000000"/>
          <w:sz w:val="24"/>
        </w:rPr>
        <w:t xml:space="preserve"> </w:t>
      </w:r>
      <w:r>
        <w:rPr>
          <w:rFonts w:ascii="Times New Roman" w:hAnsi="Times New Roman"/>
          <w:color w:val="000000"/>
          <w:sz w:val="24"/>
        </w:rPr>
        <w:t xml:space="preserve">observations valident la pertinence d’une plateforme centralisée,</w:t>
      </w:r>
      <w:r>
        <w:rPr>
          <w:rFonts w:ascii="Times New Roman" w:hAnsi="Times New Roman"/>
          <w:color w:val="000000"/>
          <w:sz w:val="24"/>
        </w:rPr>
        <w:t xml:space="preserve"> </w:t>
      </w:r>
      <w:r>
        <w:rPr>
          <w:rFonts w:ascii="Times New Roman" w:hAnsi="Times New Roman"/>
          <w:color w:val="000000"/>
          <w:sz w:val="24"/>
        </w:rPr>
        <w:t xml:space="preserve">classée et pérenne.</w:t>
      </w:r>
    </w:p>
    <w:p>
      <w:pPr>
        <w:pStyle w:val="BodyText"/>
        <w:spacing w:line="360" w:lineRule="auto" w:after="120"/>
        <w:jc w:val="both"/>
      </w:pPr>
      <w:r>
        <w:rPr>
          <w:rFonts w:ascii="Times New Roman" w:hAnsi="Times New Roman"/>
          <w:b/>
          <w:color w:val="000000"/>
          <w:sz w:val="24"/>
        </w:rPr>
        <w:t xml:space="preserve">Besoins exprimés.</w:t>
      </w:r>
      <w:r>
        <w:rPr>
          <w:rFonts w:ascii="Times New Roman" w:hAnsi="Times New Roman"/>
          <w:color w:val="000000"/>
          <w:sz w:val="24"/>
        </w:rPr>
        <w:t xml:space="preserve"> </w:t>
      </w:r>
      <w:r>
        <w:rPr>
          <w:rFonts w:ascii="Times New Roman" w:hAnsi="Times New Roman"/>
          <w:color w:val="000000"/>
          <w:sz w:val="24"/>
        </w:rPr>
        <w:t xml:space="preserve">Du côté des étudiants, les fonctionnalités jugées</w:t>
      </w:r>
      <w:r>
        <w:rPr>
          <w:rFonts w:ascii="Times New Roman" w:hAnsi="Times New Roman"/>
          <w:color w:val="000000"/>
          <w:sz w:val="24"/>
        </w:rPr>
        <w:t xml:space="preserve"> </w:t>
      </w:r>
      <w:r>
        <w:rPr>
          <w:rFonts w:ascii="Times New Roman" w:hAnsi="Times New Roman"/>
          <w:color w:val="000000"/>
          <w:sz w:val="24"/>
        </w:rPr>
        <w:t xml:space="preserve">indispensables sont, par ordre de priorité, le</w:t>
      </w:r>
      <w:r>
        <w:rPr>
          <w:rFonts w:ascii="Times New Roman" w:hAnsi="Times New Roman"/>
          <w:color w:val="000000"/>
          <w:sz w:val="24"/>
        </w:rPr>
        <w:t xml:space="preserve"> </w:t>
      </w:r>
      <w:r>
        <w:rPr>
          <w:rFonts w:ascii="Times New Roman" w:hAnsi="Times New Roman"/>
          <w:b/>
          <w:color w:val="000000"/>
          <w:sz w:val="24"/>
        </w:rPr>
        <w:t xml:space="preserve">téléchargement direct</w:t>
      </w:r>
      <w:r>
        <w:rPr>
          <w:rFonts w:ascii="Times New Roman" w:hAnsi="Times New Roman"/>
          <w:b/>
          <w:color w:val="000000"/>
          <w:sz w:val="24"/>
        </w:rPr>
        <w:t xml:space="preserve"> </w:t>
      </w:r>
      <w:r>
        <w:rPr>
          <w:rFonts w:ascii="Times New Roman" w:hAnsi="Times New Roman"/>
          <w:b/>
          <w:color w:val="000000"/>
          <w:sz w:val="24"/>
        </w:rPr>
        <w:t xml:space="preserve">des cours (100 %)</w:t>
      </w:r>
      <w:r>
        <w:rPr>
          <w:rFonts w:ascii="Times New Roman" w:hAnsi="Times New Roman"/>
          <w:color w:val="000000"/>
          <w:sz w:val="24"/>
        </w:rPr>
        <w:t xml:space="preserve">, la</w:t>
      </w:r>
      <w:r>
        <w:rPr>
          <w:rFonts w:ascii="Times New Roman" w:hAnsi="Times New Roman"/>
          <w:color w:val="000000"/>
          <w:sz w:val="24"/>
        </w:rPr>
        <w:t xml:space="preserve"> </w:t>
      </w:r>
      <w:r>
        <w:rPr>
          <w:rFonts w:ascii="Times New Roman" w:hAnsi="Times New Roman"/>
          <w:b/>
          <w:color w:val="000000"/>
          <w:sz w:val="24"/>
        </w:rPr>
        <w:t xml:space="preserve">recherche par filière, matière ou niveau (80</w:t>
      </w:r>
      <w:r>
        <w:rPr>
          <w:rFonts w:ascii="Times New Roman" w:hAnsi="Times New Roman"/>
          <w:b/>
          <w:color w:val="000000"/>
          <w:sz w:val="24"/>
        </w:rPr>
        <w:t xml:space="preserve"> </w:t>
      </w:r>
      <w:r>
        <w:rPr>
          <w:rFonts w:ascii="Times New Roman" w:hAnsi="Times New Roman"/>
          <w:b/>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et la</w:t>
      </w:r>
      <w:r>
        <w:rPr>
          <w:rFonts w:ascii="Times New Roman" w:hAnsi="Times New Roman"/>
          <w:color w:val="000000"/>
          <w:sz w:val="24"/>
        </w:rPr>
        <w:t xml:space="preserve"> </w:t>
      </w:r>
      <w:r>
        <w:rPr>
          <w:rFonts w:ascii="Times New Roman" w:hAnsi="Times New Roman"/>
          <w:b/>
          <w:color w:val="000000"/>
          <w:sz w:val="24"/>
        </w:rPr>
        <w:t xml:space="preserve">notification lors de l’ajout d’un nouveau document (80 %)</w:t>
      </w:r>
      <w:r>
        <w:rPr>
          <w:rFonts w:ascii="Times New Roman" w:hAnsi="Times New Roman"/>
          <w:color w:val="000000"/>
          <w:sz w:val="24"/>
        </w:rPr>
        <w:t xml:space="preserve"> </w:t>
      </w:r>
      <w:r>
        <w:rPr>
          <w:rFonts w:ascii="Times New Roman" w:hAnsi="Times New Roman"/>
          <w:color w:val="000000"/>
          <w:sz w:val="24"/>
        </w:rPr>
        <w:t xml:space="preserve">; l’intérêt pour l’accès aux autres filières est réel mais modéré (80 %</w:t>
      </w:r>
      <w:r>
        <w:rPr>
          <w:rFonts w:ascii="Times New Roman" w:hAnsi="Times New Roman"/>
          <w:color w:val="000000"/>
          <w:sz w:val="24"/>
        </w:rPr>
        <w:t xml:space="preserve"> </w:t>
      </w:r>
      <w:r>
        <w:rPr>
          <w:rFonts w:ascii="Times New Roman" w:hAnsi="Times New Roman"/>
          <w:color w:val="000000"/>
          <w:sz w:val="24"/>
        </w:rPr>
        <w:t xml:space="preserve">« parfois utile », 20 % « souvent utile », 0 % « inutile »). La facilité</w:t>
      </w:r>
      <w:r>
        <w:rPr>
          <w:rFonts w:ascii="Times New Roman" w:hAnsi="Times New Roman"/>
          <w:color w:val="000000"/>
          <w:sz w:val="24"/>
        </w:rPr>
        <w:t xml:space="preserve"> </w:t>
      </w:r>
      <w:r>
        <w:rPr>
          <w:rFonts w:ascii="Times New Roman" w:hAnsi="Times New Roman"/>
          <w:color w:val="000000"/>
          <w:sz w:val="24"/>
        </w:rPr>
        <w:t xml:space="preserve">de navigation est le critère de qualité le plus cité (100 %). Du côté</w:t>
      </w:r>
      <w:r>
        <w:rPr>
          <w:rFonts w:ascii="Times New Roman" w:hAnsi="Times New Roman"/>
          <w:color w:val="000000"/>
          <w:sz w:val="24"/>
        </w:rPr>
        <w:t xml:space="preserve"> </w:t>
      </w:r>
      <w:r>
        <w:rPr>
          <w:rFonts w:ascii="Times New Roman" w:hAnsi="Times New Roman"/>
          <w:color w:val="000000"/>
          <w:sz w:val="24"/>
        </w:rPr>
        <w:t xml:space="preserve">des délégués, les deux répondants se déclarent</w:t>
      </w:r>
      <w:r>
        <w:rPr>
          <w:rFonts w:ascii="Times New Roman" w:hAnsi="Times New Roman"/>
          <w:color w:val="000000"/>
          <w:sz w:val="24"/>
        </w:rPr>
        <w:t xml:space="preserve"> </w:t>
      </w:r>
      <w:r>
        <w:rPr>
          <w:rFonts w:ascii="Times New Roman" w:hAnsi="Times New Roman"/>
          <w:b/>
          <w:color w:val="000000"/>
          <w:sz w:val="24"/>
        </w:rPr>
        <w:t xml:space="preserve">à l’aise pour publier</w:t>
      </w:r>
      <w:r>
        <w:rPr>
          <w:rFonts w:ascii="Times New Roman" w:hAnsi="Times New Roman"/>
          <w:b/>
          <w:color w:val="000000"/>
          <w:sz w:val="24"/>
        </w:rPr>
        <w:t xml:space="preserve"> </w:t>
      </w:r>
      <w:r>
        <w:rPr>
          <w:rFonts w:ascii="Times New Roman" w:hAnsi="Times New Roman"/>
          <w:b/>
          <w:color w:val="000000"/>
          <w:sz w:val="24"/>
        </w:rPr>
        <w:t xml:space="preserve">sans validation administrative</w:t>
      </w:r>
      <w:r>
        <w:rPr>
          <w:rFonts w:ascii="Times New Roman" w:hAnsi="Times New Roman"/>
          <w:color w:val="000000"/>
          <w:sz w:val="24"/>
        </w:rPr>
        <w:t xml:space="preserve"> </w:t>
      </w:r>
      <w:r>
        <w:rPr>
          <w:rFonts w:ascii="Times New Roman" w:hAnsi="Times New Roman"/>
          <w:color w:val="000000"/>
          <w:sz w:val="24"/>
        </w:rPr>
        <w:t xml:space="preserve">(à condition de lignes directrices</w:t>
      </w:r>
      <w:r>
        <w:rPr>
          <w:rFonts w:ascii="Times New Roman" w:hAnsi="Times New Roman"/>
          <w:color w:val="000000"/>
          <w:sz w:val="24"/>
        </w:rPr>
        <w:t xml:space="preserve"> </w:t>
      </w:r>
      <w:r>
        <w:rPr>
          <w:rFonts w:ascii="Times New Roman" w:hAnsi="Times New Roman"/>
          <w:color w:val="000000"/>
          <w:sz w:val="24"/>
        </w:rPr>
        <w:t xml:space="preserve">claires) et pointent unanimement le problème des « anciens fichiers</w:t>
      </w:r>
      <w:r>
        <w:rPr>
          <w:rFonts w:ascii="Times New Roman" w:hAnsi="Times New Roman"/>
          <w:color w:val="000000"/>
          <w:sz w:val="24"/>
        </w:rPr>
        <w:t xml:space="preserve"> </w:t>
      </w:r>
      <w:r>
        <w:rPr>
          <w:rFonts w:ascii="Times New Roman" w:hAnsi="Times New Roman"/>
          <w:color w:val="000000"/>
          <w:sz w:val="24"/>
        </w:rPr>
        <w:t xml:space="preserve">introuvables » sur WhatsApp. Le répondant de l’administration confirme</w:t>
      </w:r>
      <w:r>
        <w:rPr>
          <w:rFonts w:ascii="Times New Roman" w:hAnsi="Times New Roman"/>
          <w:color w:val="000000"/>
          <w:sz w:val="24"/>
        </w:rPr>
        <w:t xml:space="preserve"> </w:t>
      </w:r>
      <w:r>
        <w:rPr>
          <w:rFonts w:ascii="Times New Roman" w:hAnsi="Times New Roman"/>
          <w:color w:val="000000"/>
          <w:sz w:val="24"/>
        </w:rPr>
        <w:t xml:space="preserve">l’</w:t>
      </w:r>
      <w:r>
        <w:rPr>
          <w:rFonts w:ascii="Times New Roman" w:hAnsi="Times New Roman"/>
          <w:b/>
          <w:color w:val="000000"/>
          <w:sz w:val="24"/>
        </w:rPr>
        <w:t xml:space="preserve">absence de système centralisé satisfaisant</w:t>
      </w:r>
      <w:r>
        <w:rPr>
          <w:rFonts w:ascii="Times New Roman" w:hAnsi="Times New Roman"/>
          <w:color w:val="000000"/>
          <w:sz w:val="24"/>
        </w:rPr>
        <w:t xml:space="preserve"> </w:t>
      </w:r>
      <w:r>
        <w:rPr>
          <w:rFonts w:ascii="Times New Roman" w:hAnsi="Times New Roman"/>
          <w:color w:val="000000"/>
          <w:sz w:val="24"/>
        </w:rPr>
        <w:t xml:space="preserve">et cite comme</w:t>
      </w:r>
      <w:r>
        <w:rPr>
          <w:rFonts w:ascii="Times New Roman" w:hAnsi="Times New Roman"/>
          <w:color w:val="000000"/>
          <w:sz w:val="24"/>
        </w:rPr>
        <w:t xml:space="preserve"> </w:t>
      </w:r>
      <w:r>
        <w:rPr>
          <w:rFonts w:ascii="Times New Roman" w:hAnsi="Times New Roman"/>
          <w:color w:val="000000"/>
          <w:sz w:val="24"/>
        </w:rPr>
        <w:t xml:space="preserve">prioritaires le tableau de bord de gestion des utilisateurs, la</w:t>
      </w:r>
      <w:r>
        <w:rPr>
          <w:rFonts w:ascii="Times New Roman" w:hAnsi="Times New Roman"/>
          <w:color w:val="000000"/>
          <w:sz w:val="24"/>
        </w:rPr>
        <w:t xml:space="preserve"> </w:t>
      </w:r>
      <w:r>
        <w:rPr>
          <w:rFonts w:ascii="Times New Roman" w:hAnsi="Times New Roman"/>
          <w:color w:val="000000"/>
          <w:sz w:val="24"/>
        </w:rPr>
        <w:t xml:space="preserve">supervision des contenus et la gestion des filières et niveaux d’accès.</w:t>
      </w:r>
    </w:p>
    <w:p>
      <w:pPr>
        <w:pStyle w:val="BodyText"/>
        <w:spacing w:line="360" w:lineRule="auto" w:after="120"/>
        <w:jc w:val="both"/>
      </w:pPr>
      <w:r>
        <w:rPr>
          <w:rFonts w:ascii="Times New Roman" w:hAnsi="Times New Roman"/>
          <w:color w:val="000000"/>
          <w:sz w:val="24"/>
        </w:rPr>
        <w:t xml:space="preserve">Ces résultats ont directement orienté les priorités de conception :</w:t>
      </w:r>
      <w:r>
        <w:rPr>
          <w:rFonts w:ascii="Times New Roman" w:hAnsi="Times New Roman"/>
          <w:color w:val="000000"/>
          <w:sz w:val="24"/>
        </w:rPr>
        <w:t xml:space="preserve"> </w:t>
      </w:r>
      <w:r>
        <w:rPr>
          <w:rFonts w:ascii="Times New Roman" w:hAnsi="Times New Roman"/>
          <w:color w:val="000000"/>
          <w:sz w:val="24"/>
        </w:rPr>
        <w:t xml:space="preserve">centralisation et classification hiérarchique, moteur de recherche et</w:t>
      </w:r>
      <w:r>
        <w:rPr>
          <w:rFonts w:ascii="Times New Roman" w:hAnsi="Times New Roman"/>
          <w:color w:val="000000"/>
          <w:sz w:val="24"/>
        </w:rPr>
        <w:t xml:space="preserve"> </w:t>
      </w:r>
      <w:r>
        <w:rPr>
          <w:rFonts w:ascii="Times New Roman" w:hAnsi="Times New Roman"/>
          <w:color w:val="000000"/>
          <w:sz w:val="24"/>
        </w:rPr>
        <w:t xml:space="preserve">filtres, publication directe par le délégué, notifications, et accès depuis un smartphone. L’intérêt seulement conditionnel pour l’accès aux autres filières, conjugué à la priorité affichée par l’administration pour une gestion des accès par filière et niveau, a par ailleurs conduit à restreindre l’accès de chaque étudiant à son propre périmètre. Le dépouillement complet du questionnaire figure</w:t>
      </w:r>
      <w:r>
        <w:rPr>
          <w:rFonts w:ascii="Times New Roman" w:hAnsi="Times New Roman"/>
          <w:color w:val="000000"/>
          <w:sz w:val="24"/>
        </w:rPr>
        <w:t xml:space="preserve"> </w:t>
      </w:r>
      <w:r>
        <w:rPr>
          <w:rFonts w:ascii="Times New Roman" w:hAnsi="Times New Roman"/>
          <w:color w:val="000000"/>
          <w:sz w:val="24"/>
        </w:rPr>
        <w:t xml:space="preserve">en Annexe 1, et les résultats sont mobilisés au chapitre V pour la</w:t>
      </w:r>
      <w:r>
        <w:rPr>
          <w:rFonts w:ascii="Times New Roman" w:hAnsi="Times New Roman"/>
          <w:color w:val="000000"/>
          <w:sz w:val="24"/>
        </w:rPr>
        <w:t xml:space="preserve"> </w:t>
      </w:r>
      <w:r>
        <w:rPr>
          <w:rFonts w:ascii="Times New Roman" w:hAnsi="Times New Roman"/>
          <w:color w:val="000000"/>
          <w:sz w:val="24"/>
        </w:rPr>
        <w:t xml:space="preserve">vérification des hypothèses.</w:t>
      </w:r>
    </w:p>
    <w:p>
      <w:pPr>
        <w:pStyle w:val="Heading3"/>
        <w:spacing w:line="276" w:lineRule="auto" w:before="120" w:after="60"/>
        <w:jc w:val="left"/>
      </w:pPr>
      <w:bookmarkStart w:id="63" w:name="Xc81ff715c5041648a703e1fffb2d1afae82ed71"/>
      <w:r>
        <w:rPr>
          <w:rFonts w:ascii="Times New Roman" w:hAnsi="Times New Roman"/>
          <w:b/>
          <w:color w:val="000000"/>
          <w:sz w:val="24"/>
        </w:rPr>
        <w:t xml:space="preserve">2.2 Méthode Agile Scrum — organisation en sprints</w:t>
      </w:r>
      <w:bookmarkEnd w:id="63"/>
    </w:p>
    <w:p>
      <w:pPr>
        <w:pStyle w:val="FirstParagraph"/>
        <w:spacing w:line="360" w:lineRule="auto" w:after="120"/>
        <w:jc w:val="both"/>
      </w:pPr>
      <w:r>
        <w:rPr>
          <w:rFonts w:ascii="Times New Roman" w:hAnsi="Times New Roman"/>
          <w:color w:val="000000"/>
          <w:sz w:val="24"/>
        </w:rPr>
        <w:t xml:space="preserve">La méthode Agile Scrum a été retenue comme cadre méthodologique de</w:t>
      </w:r>
      <w:r>
        <w:rPr>
          <w:rFonts w:ascii="Times New Roman" w:hAnsi="Times New Roman"/>
          <w:color w:val="000000"/>
          <w:sz w:val="24"/>
        </w:rPr>
        <w:t xml:space="preserve"> </w:t>
      </w:r>
      <w:r>
        <w:rPr>
          <w:rFonts w:ascii="Times New Roman" w:hAnsi="Times New Roman"/>
          <w:color w:val="000000"/>
          <w:sz w:val="24"/>
        </w:rPr>
        <w:t xml:space="preserve">développement. Cette méthode itérative et incrémentale repose sur des</w:t>
      </w:r>
      <w:r>
        <w:rPr>
          <w:rFonts w:ascii="Times New Roman" w:hAnsi="Times New Roman"/>
          <w:color w:val="000000"/>
          <w:sz w:val="24"/>
        </w:rPr>
        <w:t xml:space="preserve"> </w:t>
      </w:r>
      <w:r>
        <w:rPr>
          <w:rFonts w:ascii="Times New Roman" w:hAnsi="Times New Roman"/>
          <w:color w:val="000000"/>
          <w:sz w:val="24"/>
        </w:rPr>
        <w:t xml:space="preserve">cycles courts appelés sprints, à l’issue desquels une version partielle</w:t>
      </w:r>
      <w:r>
        <w:rPr>
          <w:rFonts w:ascii="Times New Roman" w:hAnsi="Times New Roman"/>
          <w:color w:val="000000"/>
          <w:sz w:val="24"/>
        </w:rPr>
        <w:t xml:space="preserve"> </w:t>
      </w:r>
      <w:r>
        <w:rPr>
          <w:rFonts w:ascii="Times New Roman" w:hAnsi="Times New Roman"/>
          <w:color w:val="000000"/>
          <w:sz w:val="24"/>
        </w:rPr>
        <w:t xml:space="preserve">mais fonctionnelle du produit est livrée (Scrum.org, 2024). Le</w:t>
      </w:r>
      <w:r>
        <w:rPr>
          <w:rFonts w:ascii="Times New Roman" w:hAnsi="Times New Roman"/>
          <w:color w:val="000000"/>
          <w:sz w:val="24"/>
        </w:rPr>
        <w:t xml:space="preserve"> </w:t>
      </w:r>
      <w:r>
        <w:rPr>
          <w:rFonts w:ascii="Times New Roman" w:hAnsi="Times New Roman"/>
          <w:color w:val="000000"/>
          <w:sz w:val="24"/>
        </w:rPr>
        <w:t xml:space="preserve">développement de la plateforme a été organisé en sprints hebdomadaires,</w:t>
      </w:r>
      <w:r>
        <w:rPr>
          <w:rFonts w:ascii="Times New Roman" w:hAnsi="Times New Roman"/>
          <w:color w:val="000000"/>
          <w:sz w:val="24"/>
        </w:rPr>
        <w:t xml:space="preserve"> </w:t>
      </w:r>
      <w:r>
        <w:rPr>
          <w:rFonts w:ascii="Times New Roman" w:hAnsi="Times New Roman"/>
          <w:color w:val="000000"/>
          <w:sz w:val="24"/>
        </w:rPr>
        <w:t xml:space="preserve">chacun centré sur un domaine fonctionnel précis. À l’issue de chaque</w:t>
      </w:r>
      <w:r>
        <w:rPr>
          <w:rFonts w:ascii="Times New Roman" w:hAnsi="Times New Roman"/>
          <w:color w:val="000000"/>
          <w:sz w:val="24"/>
        </w:rPr>
        <w:t xml:space="preserve"> </w:t>
      </w:r>
      <w:r>
        <w:rPr>
          <w:rFonts w:ascii="Times New Roman" w:hAnsi="Times New Roman"/>
          <w:color w:val="000000"/>
          <w:sz w:val="24"/>
        </w:rPr>
        <w:t xml:space="preserve">sprint, les fonctionnalités étaient testées manuellement et, si</w:t>
      </w:r>
      <w:r>
        <w:rPr>
          <w:rFonts w:ascii="Times New Roman" w:hAnsi="Times New Roman"/>
          <w:color w:val="000000"/>
          <w:sz w:val="24"/>
        </w:rPr>
        <w:t xml:space="preserve"> </w:t>
      </w:r>
      <w:r>
        <w:rPr>
          <w:rFonts w:ascii="Times New Roman" w:hAnsi="Times New Roman"/>
          <w:color w:val="000000"/>
          <w:sz w:val="24"/>
        </w:rPr>
        <w:t xml:space="preserve">nécessaire, corrigées avant d’entamer le sprint suivant.</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jc w:val="left"/>
            </w:pPr>
            <w:r>
              <w:rPr>
                <w:rFonts w:ascii="Times New Roman" w:hAnsi="Times New Roman"/>
                <w:color w:val="000000"/>
                <w:sz w:val="18"/>
              </w:rPr>
              <w:t xml:space="preserve">Sprint</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Objectif principal</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Fonctionnalités livrées</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Statut</w:t>
            </w:r>
          </w:p>
        </w:tc>
      </w:tr>
      <w:tr>
        <w:tc>
          <w:p>
            <w:pPr>
              <w:pStyle w:val="Compact"/>
              <w:spacing w:line="240" w:lineRule="auto"/>
              <w:jc w:val="left"/>
            </w:pPr>
            <w:r>
              <w:rPr>
                <w:rFonts w:ascii="Times New Roman" w:hAnsi="Times New Roman"/>
                <w:color w:val="000000"/>
                <w:sz w:val="18"/>
              </w:rPr>
              <w:t xml:space="preserve">Sprint 1</w:t>
            </w:r>
          </w:p>
        </w:tc>
        <w:tc>
          <w:p>
            <w:pPr>
              <w:pStyle w:val="Compact"/>
              <w:spacing w:line="240" w:lineRule="auto"/>
              <w:jc w:val="left"/>
            </w:pPr>
            <w:r>
              <w:rPr>
                <w:rFonts w:ascii="Times New Roman" w:hAnsi="Times New Roman"/>
                <w:color w:val="000000"/>
                <w:sz w:val="18"/>
              </w:rPr>
              <w:t xml:space="preserve">Base et authentification</w:t>
            </w:r>
          </w:p>
        </w:tc>
        <w:tc>
          <w:p>
            <w:pPr>
              <w:pStyle w:val="Compact"/>
              <w:spacing w:line="240" w:lineRule="auto"/>
              <w:jc w:val="left"/>
            </w:pPr>
            <w:r>
              <w:rPr>
                <w:rFonts w:ascii="Times New Roman" w:hAnsi="Times New Roman"/>
                <w:color w:val="000000"/>
                <w:sz w:val="18"/>
              </w:rPr>
              <w:t xml:space="preserve">Installation Laravel · migrations · authentification Sanctum · routage par rôle</w:t>
            </w:r>
          </w:p>
        </w:tc>
        <w:tc>
          <w:p>
            <w:pPr>
              <w:pStyle w:val="Compact"/>
              <w:spacing w:line="240" w:lineRule="auto"/>
              <w:jc w:val="left"/>
            </w:pPr>
            <w:r>
              <w:rPr>
                <w:rFonts w:ascii="Times New Roman" w:hAnsi="Times New Roman"/>
                <w:color w:val="000000"/>
                <w:sz w:val="18"/>
              </w:rPr>
              <w:t xml:space="preserve">✓ Livré</w:t>
            </w:r>
          </w:p>
        </w:tc>
      </w:tr>
      <w:tr>
        <w:tc>
          <w:p>
            <w:pPr>
              <w:pStyle w:val="Compact"/>
              <w:spacing w:line="240" w:lineRule="auto"/>
              <w:jc w:val="left"/>
            </w:pPr>
            <w:r>
              <w:rPr>
                <w:rFonts w:ascii="Times New Roman" w:hAnsi="Times New Roman"/>
                <w:color w:val="000000"/>
                <w:sz w:val="18"/>
              </w:rPr>
              <w:t xml:space="preserve">Sprint 2</w:t>
            </w:r>
          </w:p>
        </w:tc>
        <w:tc>
          <w:p>
            <w:pPr>
              <w:pStyle w:val="Compact"/>
              <w:spacing w:line="240" w:lineRule="auto"/>
              <w:jc w:val="left"/>
            </w:pPr>
            <w:r>
              <w:rPr>
                <w:rFonts w:ascii="Times New Roman" w:hAnsi="Times New Roman"/>
                <w:color w:val="000000"/>
                <w:sz w:val="18"/>
              </w:rPr>
              <w:t xml:space="preserve">Espace Administrateur</w:t>
            </w:r>
          </w:p>
        </w:tc>
        <w:tc>
          <w:p>
            <w:pPr>
              <w:pStyle w:val="Compact"/>
              <w:spacing w:line="240" w:lineRule="auto"/>
              <w:jc w:val="left"/>
            </w:pPr>
            <w:r>
              <w:rPr>
                <w:rFonts w:ascii="Times New Roman" w:hAnsi="Times New Roman"/>
                <w:color w:val="000000"/>
                <w:sz w:val="18"/>
              </w:rPr>
              <w:t xml:space="preserve">Controllers CRUD · gestion filières/niveaux/matières · gestion des comptes · tableau de bord</w:t>
            </w:r>
          </w:p>
        </w:tc>
        <w:tc>
          <w:p>
            <w:pPr>
              <w:pStyle w:val="Compact"/>
              <w:spacing w:line="240" w:lineRule="auto"/>
              <w:jc w:val="left"/>
            </w:pPr>
            <w:r>
              <w:rPr>
                <w:rFonts w:ascii="Times New Roman" w:hAnsi="Times New Roman"/>
                <w:color w:val="000000"/>
                <w:sz w:val="18"/>
              </w:rPr>
              <w:t xml:space="preserve">✓ Livré</w:t>
            </w:r>
          </w:p>
        </w:tc>
      </w:tr>
      <w:tr>
        <w:tc>
          <w:p>
            <w:pPr>
              <w:pStyle w:val="Compact"/>
              <w:spacing w:line="240" w:lineRule="auto"/>
              <w:jc w:val="left"/>
            </w:pPr>
            <w:r>
              <w:rPr>
                <w:rFonts w:ascii="Times New Roman" w:hAnsi="Times New Roman"/>
                <w:color w:val="000000"/>
                <w:sz w:val="18"/>
              </w:rPr>
              <w:t xml:space="preserve">Sprint 3</w:t>
            </w:r>
          </w:p>
        </w:tc>
        <w:tc>
          <w:p>
            <w:pPr>
              <w:pStyle w:val="Compact"/>
              <w:spacing w:line="240" w:lineRule="auto"/>
              <w:jc w:val="left"/>
            </w:pPr>
            <w:r>
              <w:rPr>
                <w:rFonts w:ascii="Times New Roman" w:hAnsi="Times New Roman"/>
                <w:color w:val="000000"/>
                <w:sz w:val="18"/>
              </w:rPr>
              <w:t xml:space="preserve">Publication Délégué</w:t>
            </w:r>
          </w:p>
        </w:tc>
        <w:tc>
          <w:p>
            <w:pPr>
              <w:pStyle w:val="Compact"/>
              <w:spacing w:line="240" w:lineRule="auto"/>
              <w:jc w:val="left"/>
            </w:pPr>
            <w:r>
              <w:rPr>
                <w:rFonts w:ascii="Times New Roman" w:hAnsi="Times New Roman"/>
                <w:color w:val="000000"/>
                <w:sz w:val="18"/>
              </w:rPr>
              <w:t xml:space="preserve">Upload de ressources · Policy filière · blocage 403 · espace Délégué</w:t>
            </w:r>
          </w:p>
        </w:tc>
        <w:tc>
          <w:p>
            <w:pPr>
              <w:pStyle w:val="Compact"/>
              <w:spacing w:line="240" w:lineRule="auto"/>
              <w:jc w:val="left"/>
            </w:pPr>
            <w:r>
              <w:rPr>
                <w:rFonts w:ascii="Times New Roman" w:hAnsi="Times New Roman"/>
                <w:color w:val="000000"/>
                <w:sz w:val="18"/>
              </w:rPr>
              <w:t xml:space="preserve">✓ Livré</w:t>
            </w:r>
          </w:p>
        </w:tc>
      </w:tr>
      <w:tr>
        <w:tc>
          <w:p>
            <w:pPr>
              <w:pStyle w:val="Compact"/>
              <w:spacing w:line="240" w:lineRule="auto"/>
              <w:jc w:val="left"/>
            </w:pPr>
            <w:r>
              <w:rPr>
                <w:rFonts w:ascii="Times New Roman" w:hAnsi="Times New Roman"/>
                <w:color w:val="000000"/>
                <w:sz w:val="18"/>
              </w:rPr>
              <w:t xml:space="preserve">Sprint 4</w:t>
            </w:r>
          </w:p>
        </w:tc>
        <w:tc>
          <w:p>
            <w:pPr>
              <w:pStyle w:val="Compact"/>
              <w:spacing w:line="240" w:lineRule="auto"/>
              <w:jc w:val="left"/>
            </w:pPr>
            <w:r>
              <w:rPr>
                <w:rFonts w:ascii="Times New Roman" w:hAnsi="Times New Roman"/>
                <w:color w:val="000000"/>
                <w:sz w:val="18"/>
              </w:rPr>
              <w:t xml:space="preserve">Consultation Étudiant</w:t>
            </w:r>
          </w:p>
        </w:tc>
        <w:tc>
          <w:p>
            <w:pPr>
              <w:pStyle w:val="Compact"/>
              <w:spacing w:line="240" w:lineRule="auto"/>
              <w:jc w:val="left"/>
            </w:pPr>
            <w:r>
              <w:rPr>
                <w:rFonts w:ascii="Times New Roman" w:hAnsi="Times New Roman"/>
                <w:color w:val="000000"/>
                <w:sz w:val="18"/>
              </w:rPr>
              <w:t xml:space="preserve">Liste restreinte à sa filière/niveau · recherche et filtres · téléchargement · commentaires</w:t>
            </w:r>
          </w:p>
        </w:tc>
        <w:tc>
          <w:p>
            <w:pPr>
              <w:pStyle w:val="Compact"/>
              <w:spacing w:line="240" w:lineRule="auto"/>
              <w:jc w:val="left"/>
            </w:pPr>
            <w:r>
              <w:rPr>
                <w:rFonts w:ascii="Times New Roman" w:hAnsi="Times New Roman"/>
                <w:color w:val="000000"/>
                <w:sz w:val="18"/>
              </w:rPr>
              <w:t xml:space="preserve">✓ Livré</w:t>
            </w:r>
          </w:p>
        </w:tc>
      </w:tr>
      <w:tr>
        <w:tc>
          <w:p>
            <w:pPr>
              <w:pStyle w:val="Compact"/>
              <w:spacing w:line="240" w:lineRule="auto"/>
              <w:jc w:val="left"/>
            </w:pPr>
            <w:r>
              <w:rPr>
                <w:rFonts w:ascii="Times New Roman" w:hAnsi="Times New Roman"/>
                <w:color w:val="000000"/>
                <w:sz w:val="18"/>
              </w:rPr>
              <w:t xml:space="preserve">Sprint 5</w:t>
            </w:r>
          </w:p>
        </w:tc>
        <w:tc>
          <w:p>
            <w:pPr>
              <w:pStyle w:val="Compact"/>
              <w:spacing w:line="240" w:lineRule="auto"/>
              <w:jc w:val="left"/>
            </w:pPr>
            <w:r>
              <w:rPr>
                <w:rFonts w:ascii="Times New Roman" w:hAnsi="Times New Roman"/>
                <w:color w:val="000000"/>
                <w:sz w:val="18"/>
              </w:rPr>
              <w:t xml:space="preserve">Échanges et communication</w:t>
            </w:r>
          </w:p>
        </w:tc>
        <w:tc>
          <w:p>
            <w:pPr>
              <w:pStyle w:val="Compact"/>
              <w:spacing w:line="240" w:lineRule="auto"/>
              <w:jc w:val="left"/>
            </w:pPr>
            <w:r>
              <w:rPr>
                <w:rFonts w:ascii="Times New Roman" w:hAnsi="Times New Roman"/>
                <w:color w:val="000000"/>
                <w:sz w:val="18"/>
              </w:rPr>
              <w:t xml:space="preserve">Annonces · discussion de classe · emploi du temps · notifications in-app</w:t>
            </w:r>
          </w:p>
        </w:tc>
        <w:tc>
          <w:p>
            <w:pPr>
              <w:pStyle w:val="Compact"/>
              <w:spacing w:line="240" w:lineRule="auto"/>
              <w:jc w:val="left"/>
            </w:pPr>
            <w:r>
              <w:rPr>
                <w:rFonts w:ascii="Times New Roman" w:hAnsi="Times New Roman"/>
                <w:color w:val="000000"/>
                <w:sz w:val="18"/>
              </w:rPr>
              <w:t xml:space="preserve">✓ Livré</w:t>
            </w:r>
          </w:p>
        </w:tc>
      </w:tr>
      <w:tr>
        <w:tc>
          <w:p>
            <w:pPr>
              <w:pStyle w:val="Compact"/>
              <w:spacing w:line="240" w:lineRule="auto"/>
              <w:jc w:val="left"/>
            </w:pPr>
            <w:r>
              <w:rPr>
                <w:rFonts w:ascii="Times New Roman" w:hAnsi="Times New Roman"/>
                <w:color w:val="000000"/>
                <w:sz w:val="18"/>
              </w:rPr>
              <w:t xml:space="preserve">Sprint 6</w:t>
            </w:r>
          </w:p>
        </w:tc>
        <w:tc>
          <w:p>
            <w:pPr>
              <w:pStyle w:val="Compact"/>
              <w:spacing w:line="240" w:lineRule="auto"/>
              <w:jc w:val="left"/>
            </w:pPr>
            <w:r>
              <w:rPr>
                <w:rFonts w:ascii="Times New Roman" w:hAnsi="Times New Roman"/>
                <w:color w:val="000000"/>
                <w:sz w:val="18"/>
              </w:rPr>
              <w:t xml:space="preserve">Application mobile</w:t>
            </w:r>
          </w:p>
        </w:tc>
        <w:tc>
          <w:p>
            <w:pPr>
              <w:pStyle w:val="Compact"/>
              <w:spacing w:line="240" w:lineRule="auto"/>
              <w:jc w:val="left"/>
            </w:pPr>
            <w:r>
              <w:rPr>
                <w:rFonts w:ascii="Times New Roman" w:hAnsi="Times New Roman"/>
                <w:color w:val="000000"/>
                <w:sz w:val="18"/>
              </w:rPr>
              <w:t xml:space="preserve">Application React Native/Expo · base locale SQLite · consultation hors connexion · notifications push (Expo/FCM)</w:t>
            </w:r>
          </w:p>
        </w:tc>
        <w:tc>
          <w:p>
            <w:pPr>
              <w:pStyle w:val="Compact"/>
              <w:spacing w:line="240" w:lineRule="auto"/>
              <w:jc w:val="left"/>
            </w:pPr>
            <w:r>
              <w:rPr>
                <w:rFonts w:ascii="Times New Roman" w:hAnsi="Times New Roman"/>
                <w:color w:val="000000"/>
                <w:sz w:val="18"/>
              </w:rPr>
              <w:t xml:space="preserve">✓ Livré</w:t>
            </w:r>
          </w:p>
        </w:tc>
      </w:tr>
      <w:tr>
        <w:tc>
          <w:p>
            <w:pPr>
              <w:pStyle w:val="Compact"/>
              <w:spacing w:line="240" w:lineRule="auto"/>
              <w:jc w:val="left"/>
            </w:pPr>
            <w:r>
              <w:rPr>
                <w:rFonts w:ascii="Times New Roman" w:hAnsi="Times New Roman"/>
                <w:color w:val="000000"/>
                <w:sz w:val="18"/>
              </w:rPr>
              <w:t xml:space="preserve">Sprint 7</w:t>
            </w:r>
          </w:p>
        </w:tc>
        <w:tc>
          <w:p>
            <w:pPr>
              <w:pStyle w:val="Compact"/>
              <w:spacing w:line="240" w:lineRule="auto"/>
              <w:jc w:val="left"/>
            </w:pPr>
            <w:r>
              <w:rPr>
                <w:rFonts w:ascii="Times New Roman" w:hAnsi="Times New Roman"/>
                <w:color w:val="000000"/>
                <w:sz w:val="18"/>
              </w:rPr>
              <w:t xml:space="preserve">Sécurité renforcée</w:t>
            </w:r>
          </w:p>
        </w:tc>
        <w:tc>
          <w:p>
            <w:pPr>
              <w:pStyle w:val="Compact"/>
              <w:spacing w:line="240" w:lineRule="auto"/>
              <w:jc w:val="left"/>
            </w:pPr>
            <w:r>
              <w:rPr>
                <w:rFonts w:ascii="Times New Roman" w:hAnsi="Times New Roman"/>
                <w:color w:val="000000"/>
                <w:sz w:val="18"/>
              </w:rPr>
              <w:t xml:space="preserve">Double authentification par e-mail (OTP) · connexion Google · verrouillage anti-force-brute · appareils de confiance</w:t>
            </w:r>
          </w:p>
        </w:tc>
        <w:tc>
          <w:p>
            <w:pPr>
              <w:pStyle w:val="Compact"/>
              <w:spacing w:line="240" w:lineRule="auto"/>
              <w:jc w:val="left"/>
            </w:pPr>
            <w:r>
              <w:rPr>
                <w:rFonts w:ascii="Times New Roman" w:hAnsi="Times New Roman"/>
                <w:color w:val="000000"/>
                <w:sz w:val="18"/>
              </w:rPr>
              <w:t xml:space="preserve">✓ Livré</w:t>
            </w:r>
          </w:p>
        </w:tc>
      </w:tr>
      <w:tr>
        <w:tc>
          <w:p>
            <w:pPr>
              <w:pStyle w:val="Compact"/>
              <w:spacing w:line="240" w:lineRule="auto"/>
              <w:jc w:val="left"/>
            </w:pPr>
            <w:r>
              <w:rPr>
                <w:rFonts w:ascii="Times New Roman" w:hAnsi="Times New Roman"/>
                <w:color w:val="000000"/>
                <w:sz w:val="18"/>
              </w:rPr>
              <w:t xml:space="preserve">Sprint 8</w:t>
            </w:r>
          </w:p>
        </w:tc>
        <w:tc>
          <w:p>
            <w:pPr>
              <w:pStyle w:val="Compact"/>
              <w:spacing w:line="240" w:lineRule="auto"/>
              <w:jc w:val="left"/>
            </w:pPr>
            <w:r>
              <w:rPr>
                <w:rFonts w:ascii="Times New Roman" w:hAnsi="Times New Roman"/>
                <w:color w:val="000000"/>
                <w:sz w:val="18"/>
              </w:rPr>
              <w:t xml:space="preserve">Tests et déploiement</w:t>
            </w:r>
          </w:p>
        </w:tc>
        <w:tc>
          <w:p>
            <w:pPr>
              <w:pStyle w:val="Compact"/>
              <w:spacing w:line="240" w:lineRule="auto"/>
              <w:jc w:val="left"/>
            </w:pPr>
            <w:r>
              <w:rPr>
                <w:rFonts w:ascii="Times New Roman" w:hAnsi="Times New Roman"/>
                <w:color w:val="000000"/>
                <w:sz w:val="18"/>
              </w:rPr>
              <w:t xml:space="preserve">Scénarios de tests fonctionnels · déploiement sur VPS OVH · HTTPS · rapport d’activité</w:t>
            </w:r>
          </w:p>
        </w:tc>
        <w:tc>
          <w:p>
            <w:pPr>
              <w:pStyle w:val="Compact"/>
              <w:spacing w:line="240" w:lineRule="auto"/>
              <w:jc w:val="left"/>
            </w:pPr>
            <w:r>
              <w:rPr>
                <w:rFonts w:ascii="Times New Roman" w:hAnsi="Times New Roman"/>
                <w:color w:val="000000"/>
                <w:sz w:val="18"/>
              </w:rPr>
              <w:t xml:space="preserve">✓ Livré</w:t>
            </w:r>
          </w:p>
        </w:tc>
      </w:tr>
    </w:tbl>
    <w:p>
      <w:pPr>
        <w:pStyle w:val="BodyText"/>
        <w:spacing w:line="360" w:lineRule="auto" w:after="120"/>
        <w:jc w:val="both"/>
      </w:pPr>
      <w:r>
        <w:rPr>
          <w:rFonts w:ascii="Times New Roman" w:hAnsi="Times New Roman"/>
          <w:i/>
          <w:color w:val="000000"/>
          <w:sz w:val="24"/>
        </w:rPr>
        <w:t xml:space="preserve">Tableau 3.2 : Organisation Scrum – Sprints de développement de la</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odyText"/>
        <w:spacing w:line="360" w:lineRule="auto" w:after="120"/>
        <w:jc w:val="both"/>
      </w:pPr>
      <w:r>
        <w:rPr>
          <w:rFonts w:ascii="Times New Roman" w:hAnsi="Times New Roman"/>
          <w:color w:val="000000"/>
          <w:sz w:val="24"/>
        </w:rPr>
        <w:t xml:space="preserve">La méthode Scrum a permis d’adapter la conception en cours de</w:t>
      </w:r>
      <w:r>
        <w:rPr>
          <w:rFonts w:ascii="Times New Roman" w:hAnsi="Times New Roman"/>
          <w:color w:val="000000"/>
          <w:sz w:val="24"/>
        </w:rPr>
        <w:t xml:space="preserve"> </w:t>
      </w:r>
      <w:r>
        <w:rPr>
          <w:rFonts w:ascii="Times New Roman" w:hAnsi="Times New Roman"/>
          <w:color w:val="000000"/>
          <w:sz w:val="24"/>
        </w:rPr>
        <w:t xml:space="preserve">développement. À titre d’exemple, la gestion du stockage des fichiers a</w:t>
      </w:r>
      <w:r>
        <w:rPr>
          <w:rFonts w:ascii="Times New Roman" w:hAnsi="Times New Roman"/>
          <w:color w:val="000000"/>
          <w:sz w:val="24"/>
        </w:rPr>
        <w:t xml:space="preserve"> </w:t>
      </w:r>
      <w:r>
        <w:rPr>
          <w:rFonts w:ascii="Times New Roman" w:hAnsi="Times New Roman"/>
          <w:color w:val="000000"/>
          <w:sz w:val="24"/>
        </w:rPr>
        <w:t xml:space="preserve">été ajustée en cours de projet : un stockage initialement envisagé en</w:t>
      </w:r>
      <w:r>
        <w:rPr>
          <w:rFonts w:ascii="Times New Roman" w:hAnsi="Times New Roman"/>
          <w:color w:val="000000"/>
          <w:sz w:val="24"/>
        </w:rPr>
        <w:t xml:space="preserve"> </w:t>
      </w:r>
      <w:r>
        <w:rPr>
          <w:rFonts w:ascii="Times New Roman" w:hAnsi="Times New Roman"/>
          <w:color w:val="000000"/>
          <w:sz w:val="24"/>
        </w:rPr>
        <w:t xml:space="preserve">base64 a été remplacé par un stockage physique sur disque avec référence</w:t>
      </w:r>
      <w:r>
        <w:rPr>
          <w:rFonts w:ascii="Times New Roman" w:hAnsi="Times New Roman"/>
          <w:color w:val="000000"/>
          <w:sz w:val="24"/>
        </w:rPr>
        <w:t xml:space="preserve"> </w:t>
      </w:r>
      <w:r>
        <w:rPr>
          <w:rFonts w:ascii="Times New Roman" w:hAnsi="Times New Roman"/>
          <w:color w:val="000000"/>
          <w:sz w:val="24"/>
        </w:rPr>
        <w:t xml:space="preserve">de chemin en base de données, pour des raisons de performance et de</w:t>
      </w:r>
      <w:r>
        <w:rPr>
          <w:rFonts w:ascii="Times New Roman" w:hAnsi="Times New Roman"/>
          <w:color w:val="000000"/>
          <w:sz w:val="24"/>
        </w:rPr>
        <w:t xml:space="preserve"> </w:t>
      </w:r>
      <w:r>
        <w:rPr>
          <w:rFonts w:ascii="Times New Roman" w:hAnsi="Times New Roman"/>
          <w:color w:val="000000"/>
          <w:sz w:val="24"/>
        </w:rPr>
        <w:t xml:space="preserve">volumétrie. De même, la sécurité a été renforcée au fil des itérations,</w:t>
      </w:r>
      <w:r>
        <w:rPr>
          <w:rFonts w:ascii="Times New Roman" w:hAnsi="Times New Roman"/>
          <w:color w:val="000000"/>
          <w:sz w:val="24"/>
        </w:rPr>
        <w:t xml:space="preserve"> </w:t>
      </w:r>
      <w:r>
        <w:rPr>
          <w:rFonts w:ascii="Times New Roman" w:hAnsi="Times New Roman"/>
          <w:color w:val="000000"/>
          <w:sz w:val="24"/>
        </w:rPr>
        <w:t xml:space="preserve">l’ajout de la double authentification et de la connexion Google</w:t>
      </w:r>
      <w:r>
        <w:rPr>
          <w:rFonts w:ascii="Times New Roman" w:hAnsi="Times New Roman"/>
          <w:color w:val="000000"/>
          <w:sz w:val="24"/>
        </w:rPr>
        <w:t xml:space="preserve"> </w:t>
      </w:r>
      <w:r>
        <w:rPr>
          <w:rFonts w:ascii="Times New Roman" w:hAnsi="Times New Roman"/>
          <w:color w:val="000000"/>
          <w:sz w:val="24"/>
        </w:rPr>
        <w:t xml:space="preserve">répondant à une exigence de robustesse apparue après la mise en ligne.</w:t>
      </w:r>
    </w:p>
    <w:p>
      <w:pPr>
        <w:pStyle w:val="Heading3"/>
        <w:spacing w:line="276" w:lineRule="auto" w:before="120" w:after="60"/>
        <w:jc w:val="left"/>
      </w:pPr>
      <w:bookmarkStart w:id="64" w:name="X8f86a791b74f180fbc8dfa1934589ea43b1b253"/>
      <w:r>
        <w:rPr>
          <w:rFonts w:ascii="Times New Roman" w:hAnsi="Times New Roman"/>
          <w:b/>
          <w:color w:val="000000"/>
          <w:sz w:val="24"/>
        </w:rPr>
        <w:t xml:space="preserve">2.3 Environnement de développement et de déploiement</w:t>
      </w:r>
      <w:bookmarkEnd w:id="64"/>
    </w:p>
    <w:p>
      <w:pPr>
        <w:pStyle w:val="FirstParagraph"/>
        <w:spacing w:line="360" w:lineRule="auto" w:after="120"/>
        <w:jc w:val="both"/>
      </w:pPr>
      <w:r>
        <w:rPr>
          <w:rFonts w:ascii="Times New Roman" w:hAnsi="Times New Roman"/>
          <w:color w:val="000000"/>
          <w:sz w:val="24"/>
        </w:rPr>
        <w:t xml:space="preserve">Le développement a été conduit sur un environnement Windows 11, avec un</w:t>
      </w:r>
      <w:r>
        <w:rPr>
          <w:rFonts w:ascii="Times New Roman" w:hAnsi="Times New Roman"/>
          <w:color w:val="000000"/>
          <w:sz w:val="24"/>
        </w:rPr>
        <w:t xml:space="preserve"> </w:t>
      </w:r>
      <w:r>
        <w:rPr>
          <w:rFonts w:ascii="Times New Roman" w:hAnsi="Times New Roman"/>
          <w:color w:val="000000"/>
          <w:sz w:val="24"/>
        </w:rPr>
        <w:t xml:space="preserve">serveur local XAMPP (Apache + MySQL + PHP 8.3) pour le backend et le</w:t>
      </w:r>
      <w:r>
        <w:rPr>
          <w:rFonts w:ascii="Times New Roman" w:hAnsi="Times New Roman"/>
          <w:color w:val="000000"/>
          <w:sz w:val="24"/>
        </w:rPr>
        <w:t xml:space="preserve"> </w:t>
      </w:r>
      <w:r>
        <w:rPr>
          <w:rFonts w:ascii="Times New Roman" w:hAnsi="Times New Roman"/>
          <w:color w:val="000000"/>
          <w:sz w:val="24"/>
        </w:rPr>
        <w:t xml:space="preserve">serveur de développement Vite pour le web. L’application mobile a été</w:t>
      </w:r>
      <w:r>
        <w:rPr>
          <w:rFonts w:ascii="Times New Roman" w:hAnsi="Times New Roman"/>
          <w:color w:val="000000"/>
          <w:sz w:val="24"/>
        </w:rPr>
        <w:t xml:space="preserve"> </w:t>
      </w:r>
      <w:r>
        <w:rPr>
          <w:rFonts w:ascii="Times New Roman" w:hAnsi="Times New Roman"/>
          <w:color w:val="000000"/>
          <w:sz w:val="24"/>
        </w:rPr>
        <w:t xml:space="preserve">développée avec l’écosystème Expo (Node.js, Expo CLI) et compilée en APK</w:t>
      </w:r>
      <w:r>
        <w:rPr>
          <w:rFonts w:ascii="Times New Roman" w:hAnsi="Times New Roman"/>
          <w:color w:val="000000"/>
          <w:sz w:val="24"/>
        </w:rPr>
        <w:t xml:space="preserve"> </w:t>
      </w:r>
      <w:r>
        <w:rPr>
          <w:rFonts w:ascii="Times New Roman" w:hAnsi="Times New Roman"/>
          <w:color w:val="000000"/>
          <w:sz w:val="24"/>
        </w:rPr>
        <w:t xml:space="preserve">Android via EAS Build. L’éditeur de code est Visual Studio Code ; le</w:t>
      </w:r>
      <w:r>
        <w:rPr>
          <w:rFonts w:ascii="Times New Roman" w:hAnsi="Times New Roman"/>
          <w:color w:val="000000"/>
          <w:sz w:val="24"/>
        </w:rPr>
        <w:t xml:space="preserve"> </w:t>
      </w:r>
      <w:r>
        <w:rPr>
          <w:rFonts w:ascii="Times New Roman" w:hAnsi="Times New Roman"/>
          <w:color w:val="000000"/>
          <w:sz w:val="24"/>
        </w:rPr>
        <w:t xml:space="preserve">versionnage du code source est assuré par Git, avec un dépôt distant sur</w:t>
      </w:r>
      <w:r>
        <w:rPr>
          <w:rFonts w:ascii="Times New Roman" w:hAnsi="Times New Roman"/>
          <w:color w:val="000000"/>
          <w:sz w:val="24"/>
        </w:rPr>
        <w:t xml:space="preserve"> </w:t>
      </w:r>
      <w:r>
        <w:rPr>
          <w:rFonts w:ascii="Times New Roman" w:hAnsi="Times New Roman"/>
          <w:color w:val="000000"/>
          <w:sz w:val="24"/>
        </w:rPr>
        <w:t xml:space="preserve">GitHub.</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jc w:val="left"/>
            </w:pPr>
            <w:r>
              <w:rPr>
                <w:rFonts w:ascii="Times New Roman" w:hAnsi="Times New Roman"/>
                <w:color w:val="000000"/>
                <w:sz w:val="18"/>
              </w:rPr>
              <w:t xml:space="preserve">Catégorie</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Outil / Technologie</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Rôle dans le projet</w:t>
            </w:r>
          </w:p>
        </w:tc>
      </w:tr>
      <w:tr>
        <w:tc>
          <w:p>
            <w:pPr>
              <w:pStyle w:val="Compact"/>
              <w:spacing w:line="240" w:lineRule="auto"/>
              <w:jc w:val="left"/>
            </w:pPr>
            <w:r>
              <w:rPr>
                <w:rFonts w:ascii="Times New Roman" w:hAnsi="Times New Roman"/>
                <w:color w:val="000000"/>
                <w:sz w:val="18"/>
              </w:rPr>
              <w:t xml:space="preserve">Backend</w:t>
            </w:r>
          </w:p>
        </w:tc>
        <w:tc>
          <w:p>
            <w:pPr>
              <w:pStyle w:val="Compact"/>
              <w:spacing w:line="240" w:lineRule="auto"/>
              <w:jc w:val="left"/>
            </w:pPr>
            <w:r>
              <w:rPr>
                <w:rFonts w:ascii="Times New Roman" w:hAnsi="Times New Roman"/>
                <w:color w:val="000000"/>
                <w:sz w:val="18"/>
              </w:rPr>
              <w:t xml:space="preserve">Laravel 11 (PHP 8.2+)</w:t>
            </w:r>
          </w:p>
        </w:tc>
        <w:tc>
          <w:p>
            <w:pPr>
              <w:pStyle w:val="Compact"/>
              <w:spacing w:line="240" w:lineRule="auto"/>
              <w:jc w:val="left"/>
            </w:pPr>
            <w:r>
              <w:rPr>
                <w:rFonts w:ascii="Times New Roman" w:hAnsi="Times New Roman"/>
                <w:color w:val="000000"/>
                <w:sz w:val="18"/>
              </w:rPr>
              <w:t xml:space="preserve">API REST, ORM Eloquent, Policies, Sanctum</w:t>
            </w:r>
          </w:p>
        </w:tc>
      </w:tr>
      <w:tr>
        <w:tc>
          <w:p>
            <w:pPr>
              <w:pStyle w:val="Compact"/>
              <w:spacing w:line="240" w:lineRule="auto"/>
              <w:jc w:val="left"/>
            </w:pPr>
            <w:r>
              <w:rPr>
                <w:rFonts w:ascii="Times New Roman" w:hAnsi="Times New Roman"/>
                <w:color w:val="000000"/>
                <w:sz w:val="18"/>
              </w:rPr>
              <w:t xml:space="preserve">Base de données</w:t>
            </w:r>
          </w:p>
        </w:tc>
        <w:tc>
          <w:p>
            <w:pPr>
              <w:pStyle w:val="Compact"/>
              <w:spacing w:line="240" w:lineRule="auto"/>
              <w:jc w:val="left"/>
            </w:pPr>
            <w:r>
              <w:rPr>
                <w:rFonts w:ascii="Times New Roman" w:hAnsi="Times New Roman"/>
                <w:color w:val="000000"/>
                <w:sz w:val="18"/>
              </w:rPr>
              <w:t xml:space="preserve">MySQL 8</w:t>
            </w:r>
          </w:p>
        </w:tc>
        <w:tc>
          <w:p>
            <w:pPr>
              <w:pStyle w:val="Compact"/>
              <w:spacing w:line="240" w:lineRule="auto"/>
              <w:jc w:val="left"/>
            </w:pPr>
            <w:r>
              <w:rPr>
                <w:rFonts w:ascii="Times New Roman" w:hAnsi="Times New Roman"/>
                <w:color w:val="000000"/>
                <w:sz w:val="18"/>
              </w:rPr>
              <w:t xml:space="preserve">SGBD relationnel</w:t>
            </w:r>
          </w:p>
        </w:tc>
      </w:tr>
      <w:tr>
        <w:tc>
          <w:p>
            <w:pPr>
              <w:pStyle w:val="Compact"/>
              <w:spacing w:line="240" w:lineRule="auto"/>
              <w:jc w:val="left"/>
            </w:pPr>
            <w:r>
              <w:rPr>
                <w:rFonts w:ascii="Times New Roman" w:hAnsi="Times New Roman"/>
                <w:color w:val="000000"/>
                <w:sz w:val="18"/>
              </w:rPr>
              <w:t xml:space="preserve">Client web</w:t>
            </w:r>
          </w:p>
        </w:tc>
        <w:tc>
          <w:p>
            <w:pPr>
              <w:pStyle w:val="Compact"/>
              <w:spacing w:line="240" w:lineRule="auto"/>
              <w:jc w:val="left"/>
            </w:pPr>
            <w:r>
              <w:rPr>
                <w:rFonts w:ascii="Times New Roman" w:hAnsi="Times New Roman"/>
                <w:color w:val="000000"/>
                <w:sz w:val="18"/>
              </w:rPr>
              <w:t xml:space="preserve">React + Vite</w:t>
            </w:r>
          </w:p>
        </w:tc>
        <w:tc>
          <w:p>
            <w:pPr>
              <w:pStyle w:val="Compact"/>
              <w:spacing w:line="240" w:lineRule="auto"/>
              <w:jc w:val="left"/>
            </w:pPr>
            <w:r>
              <w:rPr>
                <w:rFonts w:ascii="Times New Roman" w:hAnsi="Times New Roman"/>
                <w:color w:val="000000"/>
                <w:sz w:val="18"/>
              </w:rPr>
              <w:t xml:space="preserve">Interface web (SPA)</w:t>
            </w:r>
          </w:p>
        </w:tc>
      </w:tr>
      <w:tr>
        <w:tc>
          <w:p>
            <w:pPr>
              <w:pStyle w:val="Compact"/>
              <w:spacing w:line="240" w:lineRule="auto"/>
              <w:jc w:val="left"/>
            </w:pPr>
            <w:r>
              <w:rPr>
                <w:rFonts w:ascii="Times New Roman" w:hAnsi="Times New Roman"/>
                <w:color w:val="000000"/>
                <w:sz w:val="18"/>
              </w:rPr>
              <w:t xml:space="preserve">Client mobile</w:t>
            </w:r>
          </w:p>
        </w:tc>
        <w:tc>
          <w:p>
            <w:pPr>
              <w:pStyle w:val="Compact"/>
              <w:spacing w:line="240" w:lineRule="auto"/>
              <w:jc w:val="left"/>
            </w:pPr>
            <w:r>
              <w:rPr>
                <w:rFonts w:ascii="Times New Roman" w:hAnsi="Times New Roman"/>
                <w:color w:val="000000"/>
                <w:sz w:val="18"/>
              </w:rPr>
              <w:t xml:space="preserve">React Native / Expo (SDK 54)</w:t>
            </w:r>
          </w:p>
        </w:tc>
        <w:tc>
          <w:p>
            <w:pPr>
              <w:pStyle w:val="Compact"/>
              <w:spacing w:line="240" w:lineRule="auto"/>
              <w:jc w:val="left"/>
            </w:pPr>
            <w:r>
              <w:rPr>
                <w:rFonts w:ascii="Times New Roman" w:hAnsi="Times New Roman"/>
                <w:color w:val="000000"/>
                <w:sz w:val="18"/>
              </w:rPr>
              <w:t xml:space="preserve">Application Android, hors-ligne (SQLite), notifications push</w:t>
            </w:r>
          </w:p>
        </w:tc>
      </w:tr>
      <w:tr>
        <w:tc>
          <w:p>
            <w:pPr>
              <w:pStyle w:val="Compact"/>
              <w:spacing w:line="240" w:lineRule="auto"/>
              <w:jc w:val="left"/>
            </w:pPr>
            <w:r>
              <w:rPr>
                <w:rFonts w:ascii="Times New Roman" w:hAnsi="Times New Roman"/>
                <w:color w:val="000000"/>
                <w:sz w:val="18"/>
              </w:rPr>
              <w:t xml:space="preserve">Build mobile</w:t>
            </w:r>
          </w:p>
        </w:tc>
        <w:tc>
          <w:p>
            <w:pPr>
              <w:pStyle w:val="Compact"/>
              <w:spacing w:line="240" w:lineRule="auto"/>
              <w:jc w:val="left"/>
            </w:pPr>
            <w:r>
              <w:rPr>
                <w:rFonts w:ascii="Times New Roman" w:hAnsi="Times New Roman"/>
                <w:color w:val="000000"/>
                <w:sz w:val="18"/>
              </w:rPr>
              <w:t xml:space="preserve">EAS Build</w:t>
            </w:r>
          </w:p>
        </w:tc>
        <w:tc>
          <w:p>
            <w:pPr>
              <w:pStyle w:val="Compact"/>
              <w:spacing w:line="240" w:lineRule="auto"/>
              <w:jc w:val="left"/>
            </w:pPr>
            <w:r>
              <w:rPr>
                <w:rFonts w:ascii="Times New Roman" w:hAnsi="Times New Roman"/>
                <w:color w:val="000000"/>
                <w:sz w:val="18"/>
              </w:rPr>
              <w:t xml:space="preserve">Compilation de l’APK Android</w:t>
            </w:r>
          </w:p>
        </w:tc>
      </w:tr>
      <w:tr>
        <w:tc>
          <w:p>
            <w:pPr>
              <w:pStyle w:val="Compact"/>
              <w:spacing w:line="240" w:lineRule="auto"/>
              <w:jc w:val="left"/>
            </w:pPr>
            <w:r>
              <w:rPr>
                <w:rFonts w:ascii="Times New Roman" w:hAnsi="Times New Roman"/>
                <w:color w:val="000000"/>
                <w:sz w:val="18"/>
              </w:rPr>
              <w:t xml:space="preserve">Authentification</w:t>
            </w:r>
          </w:p>
        </w:tc>
        <w:tc>
          <w:p>
            <w:pPr>
              <w:pStyle w:val="Compact"/>
              <w:spacing w:line="240" w:lineRule="auto"/>
              <w:jc w:val="left"/>
            </w:pPr>
            <w:r>
              <w:rPr>
                <w:rFonts w:ascii="Times New Roman" w:hAnsi="Times New Roman"/>
                <w:color w:val="000000"/>
                <w:sz w:val="18"/>
              </w:rPr>
              <w:t xml:space="preserve">Laravel Sanctum + OTP e-mail + Google OAuth</w:t>
            </w:r>
          </w:p>
        </w:tc>
        <w:tc>
          <w:p>
            <w:pPr>
              <w:pStyle w:val="Compact"/>
              <w:spacing w:line="240" w:lineRule="auto"/>
              <w:jc w:val="left"/>
            </w:pPr>
            <w:r>
              <w:rPr>
                <w:rFonts w:ascii="Times New Roman" w:hAnsi="Times New Roman"/>
                <w:color w:val="000000"/>
                <w:sz w:val="18"/>
              </w:rPr>
              <w:t xml:space="preserve">Jetons API, double authentification, connexion Google</w:t>
            </w:r>
          </w:p>
        </w:tc>
      </w:tr>
      <w:tr>
        <w:tc>
          <w:p>
            <w:pPr>
              <w:pStyle w:val="Compact"/>
              <w:spacing w:line="240" w:lineRule="auto"/>
              <w:jc w:val="left"/>
            </w:pPr>
            <w:r>
              <w:rPr>
                <w:rFonts w:ascii="Times New Roman" w:hAnsi="Times New Roman"/>
                <w:color w:val="000000"/>
                <w:sz w:val="18"/>
              </w:rPr>
              <w:t xml:space="preserve">Envoi d’e-mails</w:t>
            </w:r>
          </w:p>
        </w:tc>
        <w:tc>
          <w:p>
            <w:pPr>
              <w:pStyle w:val="Compact"/>
              <w:spacing w:line="240" w:lineRule="auto"/>
              <w:jc w:val="left"/>
            </w:pPr>
            <w:r>
              <w:rPr>
                <w:rFonts w:ascii="Times New Roman" w:hAnsi="Times New Roman"/>
                <w:color w:val="000000"/>
                <w:sz w:val="18"/>
              </w:rPr>
              <w:t xml:space="preserve">SMTP (Brevo)</w:t>
            </w:r>
          </w:p>
        </w:tc>
        <w:tc>
          <w:p>
            <w:pPr>
              <w:pStyle w:val="Compact"/>
              <w:spacing w:line="240" w:lineRule="auto"/>
              <w:jc w:val="left"/>
            </w:pPr>
            <w:r>
              <w:rPr>
                <w:rFonts w:ascii="Times New Roman" w:hAnsi="Times New Roman"/>
                <w:color w:val="000000"/>
                <w:sz w:val="18"/>
              </w:rPr>
              <w:t xml:space="preserve">Codes de vérification OTP</w:t>
            </w:r>
          </w:p>
        </w:tc>
      </w:tr>
      <w:tr>
        <w:tc>
          <w:p>
            <w:pPr>
              <w:pStyle w:val="Compact"/>
              <w:spacing w:line="240" w:lineRule="auto"/>
              <w:jc w:val="left"/>
            </w:pPr>
            <w:r>
              <w:rPr>
                <w:rFonts w:ascii="Times New Roman" w:hAnsi="Times New Roman"/>
                <w:color w:val="000000"/>
                <w:sz w:val="18"/>
              </w:rPr>
              <w:t xml:space="preserve">Notifications</w:t>
            </w:r>
          </w:p>
        </w:tc>
        <w:tc>
          <w:p>
            <w:pPr>
              <w:pStyle w:val="Compact"/>
              <w:spacing w:line="240" w:lineRule="auto"/>
              <w:jc w:val="left"/>
            </w:pPr>
            <w:r>
              <w:rPr>
                <w:rFonts w:ascii="Times New Roman" w:hAnsi="Times New Roman"/>
                <w:color w:val="000000"/>
                <w:sz w:val="18"/>
              </w:rPr>
              <w:t xml:space="preserve">Expo Push + Firebase Cloud Messaging</w:t>
            </w:r>
          </w:p>
        </w:tc>
        <w:tc>
          <w:p>
            <w:pPr>
              <w:pStyle w:val="Compact"/>
              <w:spacing w:line="240" w:lineRule="auto"/>
              <w:jc w:val="left"/>
            </w:pPr>
            <w:r>
              <w:rPr>
                <w:rFonts w:ascii="Times New Roman" w:hAnsi="Times New Roman"/>
                <w:color w:val="000000"/>
                <w:sz w:val="18"/>
              </w:rPr>
              <w:t xml:space="preserve">Notifications push mobiles</w:t>
            </w:r>
          </w:p>
        </w:tc>
      </w:tr>
      <w:tr>
        <w:tc>
          <w:p>
            <w:pPr>
              <w:pStyle w:val="Compact"/>
              <w:spacing w:line="240" w:lineRule="auto"/>
              <w:jc w:val="left"/>
            </w:pPr>
            <w:r>
              <w:rPr>
                <w:rFonts w:ascii="Times New Roman" w:hAnsi="Times New Roman"/>
                <w:color w:val="000000"/>
                <w:sz w:val="18"/>
              </w:rPr>
              <w:t xml:space="preserve">Conception BDD</w:t>
            </w:r>
          </w:p>
        </w:tc>
        <w:tc>
          <w:p>
            <w:pPr>
              <w:pStyle w:val="Compact"/>
              <w:spacing w:line="240" w:lineRule="auto"/>
              <w:jc w:val="left"/>
            </w:pPr>
            <w:r>
              <w:rPr>
                <w:rFonts w:ascii="Times New Roman" w:hAnsi="Times New Roman"/>
                <w:color w:val="000000"/>
                <w:sz w:val="18"/>
              </w:rPr>
              <w:t xml:space="preserve">dbdiagram.io</w:t>
            </w:r>
          </w:p>
        </w:tc>
        <w:tc>
          <w:p>
            <w:pPr>
              <w:pStyle w:val="Compact"/>
              <w:spacing w:line="240" w:lineRule="auto"/>
              <w:jc w:val="left"/>
            </w:pPr>
            <w:r>
              <w:rPr>
                <w:rFonts w:ascii="Times New Roman" w:hAnsi="Times New Roman"/>
                <w:color w:val="000000"/>
                <w:sz w:val="18"/>
              </w:rPr>
              <w:t xml:space="preserve">Schéma de base de données</w:t>
            </w:r>
          </w:p>
        </w:tc>
      </w:tr>
      <w:tr>
        <w:tc>
          <w:p>
            <w:pPr>
              <w:pStyle w:val="Compact"/>
              <w:spacing w:line="240" w:lineRule="auto"/>
              <w:jc w:val="left"/>
            </w:pPr>
            <w:r>
              <w:rPr>
                <w:rFonts w:ascii="Times New Roman" w:hAnsi="Times New Roman"/>
                <w:color w:val="000000"/>
                <w:sz w:val="18"/>
              </w:rPr>
              <w:t xml:space="preserve">Diagrammes UML</w:t>
            </w:r>
          </w:p>
        </w:tc>
        <w:tc>
          <w:p>
            <w:pPr>
              <w:pStyle w:val="Compact"/>
              <w:spacing w:line="240" w:lineRule="auto"/>
              <w:jc w:val="left"/>
            </w:pPr>
            <w:r>
              <w:rPr>
                <w:rFonts w:ascii="Times New Roman" w:hAnsi="Times New Roman"/>
                <w:color w:val="000000"/>
                <w:sz w:val="18"/>
              </w:rPr>
              <w:t xml:space="preserve">draw.io</w:t>
            </w:r>
          </w:p>
        </w:tc>
        <w:tc>
          <w:p>
            <w:pPr>
              <w:pStyle w:val="Compact"/>
              <w:spacing w:line="240" w:lineRule="auto"/>
              <w:jc w:val="left"/>
            </w:pPr>
            <w:r>
              <w:rPr>
                <w:rFonts w:ascii="Times New Roman" w:hAnsi="Times New Roman"/>
                <w:color w:val="000000"/>
                <w:sz w:val="18"/>
              </w:rPr>
              <w:t xml:space="preserve">Cas d’utilisation, classes, composants, séquences</w:t>
            </w:r>
          </w:p>
        </w:tc>
      </w:tr>
      <w:tr>
        <w:tc>
          <w:p>
            <w:pPr>
              <w:pStyle w:val="Compact"/>
              <w:spacing w:line="240" w:lineRule="auto"/>
              <w:jc w:val="left"/>
            </w:pPr>
            <w:r>
              <w:rPr>
                <w:rFonts w:ascii="Times New Roman" w:hAnsi="Times New Roman"/>
                <w:color w:val="000000"/>
                <w:sz w:val="18"/>
              </w:rPr>
              <w:t xml:space="preserve">Maquettes</w:t>
            </w:r>
          </w:p>
        </w:tc>
        <w:tc>
          <w:p>
            <w:pPr>
              <w:pStyle w:val="Compact"/>
              <w:spacing w:line="240" w:lineRule="auto"/>
              <w:jc w:val="left"/>
            </w:pPr>
            <w:r>
              <w:rPr>
                <w:rFonts w:ascii="Times New Roman" w:hAnsi="Times New Roman"/>
                <w:color w:val="000000"/>
                <w:sz w:val="18"/>
              </w:rPr>
              <w:t xml:space="preserve">Figma</w:t>
            </w:r>
          </w:p>
        </w:tc>
        <w:tc>
          <w:p>
            <w:pPr>
              <w:pStyle w:val="Compact"/>
              <w:spacing w:line="240" w:lineRule="auto"/>
              <w:jc w:val="left"/>
            </w:pPr>
            <w:r>
              <w:rPr>
                <w:rFonts w:ascii="Times New Roman" w:hAnsi="Times New Roman"/>
                <w:color w:val="000000"/>
                <w:sz w:val="18"/>
              </w:rPr>
              <w:t xml:space="preserve">Prototypage des interfaces</w:t>
            </w:r>
          </w:p>
        </w:tc>
      </w:tr>
      <w:tr>
        <w:tc>
          <w:p>
            <w:pPr>
              <w:pStyle w:val="Compact"/>
              <w:spacing w:line="240" w:lineRule="auto"/>
              <w:jc w:val="left"/>
            </w:pPr>
            <w:r>
              <w:rPr>
                <w:rFonts w:ascii="Times New Roman" w:hAnsi="Times New Roman"/>
                <w:color w:val="000000"/>
                <w:sz w:val="18"/>
              </w:rPr>
              <w:t xml:space="preserve">Tests API</w:t>
            </w:r>
          </w:p>
        </w:tc>
        <w:tc>
          <w:p>
            <w:pPr>
              <w:pStyle w:val="Compact"/>
              <w:spacing w:line="240" w:lineRule="auto"/>
              <w:jc w:val="left"/>
            </w:pPr>
            <w:r>
              <w:rPr>
                <w:rFonts w:ascii="Times New Roman" w:hAnsi="Times New Roman"/>
                <w:color w:val="000000"/>
                <w:sz w:val="18"/>
              </w:rPr>
              <w:t xml:space="preserve">Postman</w:t>
            </w:r>
          </w:p>
        </w:tc>
        <w:tc>
          <w:p>
            <w:pPr>
              <w:pStyle w:val="Compact"/>
              <w:spacing w:line="240" w:lineRule="auto"/>
              <w:jc w:val="left"/>
            </w:pPr>
            <w:r>
              <w:rPr>
                <w:rFonts w:ascii="Times New Roman" w:hAnsi="Times New Roman"/>
                <w:color w:val="000000"/>
                <w:sz w:val="18"/>
              </w:rPr>
              <w:t xml:space="preserve">Tests des routes et réponses HTTP</w:t>
            </w:r>
          </w:p>
        </w:tc>
      </w:tr>
      <w:tr>
        <w:tc>
          <w:p>
            <w:pPr>
              <w:pStyle w:val="Compact"/>
              <w:spacing w:line="240" w:lineRule="auto"/>
              <w:jc w:val="left"/>
            </w:pPr>
            <w:r>
              <w:rPr>
                <w:rFonts w:ascii="Times New Roman" w:hAnsi="Times New Roman"/>
                <w:color w:val="000000"/>
                <w:sz w:val="18"/>
              </w:rPr>
              <w:t xml:space="preserve">Versionnage</w:t>
            </w:r>
          </w:p>
        </w:tc>
        <w:tc>
          <w:p>
            <w:pPr>
              <w:pStyle w:val="Compact"/>
              <w:spacing w:line="240" w:lineRule="auto"/>
              <w:jc w:val="left"/>
            </w:pPr>
            <w:r>
              <w:rPr>
                <w:rFonts w:ascii="Times New Roman" w:hAnsi="Times New Roman"/>
                <w:color w:val="000000"/>
                <w:sz w:val="18"/>
              </w:rPr>
              <w:t xml:space="preserve">Git / GitHub</w:t>
            </w:r>
          </w:p>
        </w:tc>
        <w:tc>
          <w:p>
            <w:pPr>
              <w:pStyle w:val="Compact"/>
              <w:spacing w:line="240" w:lineRule="auto"/>
              <w:jc w:val="left"/>
            </w:pPr>
            <w:r>
              <w:rPr>
                <w:rFonts w:ascii="Times New Roman" w:hAnsi="Times New Roman"/>
                <w:color w:val="000000"/>
                <w:sz w:val="18"/>
              </w:rPr>
              <w:t xml:space="preserve">Contrôle de version</w:t>
            </w:r>
          </w:p>
        </w:tc>
      </w:tr>
      <w:tr>
        <w:tc>
          <w:p>
            <w:pPr>
              <w:pStyle w:val="Compact"/>
              <w:spacing w:line="240" w:lineRule="auto"/>
              <w:jc w:val="left"/>
            </w:pPr>
            <w:r>
              <w:rPr>
                <w:rFonts w:ascii="Times New Roman" w:hAnsi="Times New Roman"/>
                <w:color w:val="000000"/>
                <w:sz w:val="18"/>
              </w:rPr>
              <w:t xml:space="preserve">Hébergement</w:t>
            </w:r>
          </w:p>
        </w:tc>
        <w:tc>
          <w:p>
            <w:pPr>
              <w:pStyle w:val="Compact"/>
              <w:spacing w:line="240" w:lineRule="auto"/>
              <w:jc w:val="left"/>
            </w:pPr>
            <w:r>
              <w:rPr>
                <w:rFonts w:ascii="Times New Roman" w:hAnsi="Times New Roman"/>
                <w:color w:val="000000"/>
                <w:sz w:val="18"/>
              </w:rPr>
              <w:t xml:space="preserve">VPS OVH (Linux, Nginx, MySQL)</w:t>
            </w:r>
          </w:p>
        </w:tc>
        <w:tc>
          <w:p>
            <w:pPr>
              <w:pStyle w:val="Compact"/>
              <w:spacing w:line="240" w:lineRule="auto"/>
              <w:jc w:val="left"/>
            </w:pPr>
            <w:r>
              <w:rPr>
                <w:rFonts w:ascii="Times New Roman" w:hAnsi="Times New Roman"/>
                <w:color w:val="000000"/>
                <w:sz w:val="18"/>
              </w:rPr>
              <w:t xml:space="preserve">Backend + web + base de données en production</w:t>
            </w:r>
          </w:p>
        </w:tc>
      </w:tr>
      <w:tr>
        <w:tc>
          <w:p>
            <w:pPr>
              <w:pStyle w:val="Compact"/>
              <w:spacing w:line="240" w:lineRule="auto"/>
              <w:jc w:val="left"/>
            </w:pPr>
            <w:r>
              <w:rPr>
                <w:rFonts w:ascii="Times New Roman" w:hAnsi="Times New Roman"/>
                <w:color w:val="000000"/>
                <w:sz w:val="18"/>
              </w:rPr>
              <w:t xml:space="preserve">Domaine &amp; TLS</w:t>
            </w:r>
          </w:p>
        </w:tc>
        <w:tc>
          <w:p>
            <w:pPr>
              <w:pStyle w:val="Compact"/>
              <w:spacing w:line="240" w:lineRule="auto"/>
              <w:jc w:val="left"/>
            </w:pPr>
            <w:r>
              <w:rPr>
                <w:rFonts w:ascii="Times New Roman" w:hAnsi="Times New Roman"/>
                <w:color w:val="000000"/>
                <w:sz w:val="18"/>
              </w:rPr>
              <w:t xml:space="preserve">DuckDNS + Let’s Encrypt</w:t>
            </w:r>
          </w:p>
        </w:tc>
        <w:tc>
          <w:p>
            <w:pPr>
              <w:pStyle w:val="Compact"/>
              <w:spacing w:line="240" w:lineRule="auto"/>
              <w:jc w:val="left"/>
            </w:pPr>
            <w:r>
              <w:rPr>
                <w:rFonts w:ascii="Times New Roman" w:hAnsi="Times New Roman"/>
                <w:color w:val="000000"/>
                <w:sz w:val="18"/>
              </w:rPr>
              <w:t xml:space="preserve">Nom de domaine afidocs.duckdns.org, HTTPS</w:t>
            </w:r>
          </w:p>
        </w:tc>
      </w:tr>
      <w:tr>
        <w:tc>
          <w:p>
            <w:pPr>
              <w:pStyle w:val="Compact"/>
              <w:spacing w:line="240" w:lineRule="auto"/>
              <w:jc w:val="left"/>
            </w:pPr>
            <w:r>
              <w:rPr>
                <w:rFonts w:ascii="Times New Roman" w:hAnsi="Times New Roman"/>
                <w:color w:val="000000"/>
                <w:sz w:val="18"/>
              </w:rPr>
              <w:t xml:space="preserve">Environnement local</w:t>
            </w:r>
          </w:p>
        </w:tc>
        <w:tc>
          <w:p>
            <w:pPr>
              <w:pStyle w:val="Compact"/>
              <w:spacing w:line="240" w:lineRule="auto"/>
              <w:jc w:val="left"/>
            </w:pPr>
            <w:r>
              <w:rPr>
                <w:rFonts w:ascii="Times New Roman" w:hAnsi="Times New Roman"/>
                <w:color w:val="000000"/>
                <w:sz w:val="18"/>
              </w:rPr>
              <w:t xml:space="preserve">XAMPP</w:t>
            </w:r>
          </w:p>
        </w:tc>
        <w:tc>
          <w:p>
            <w:pPr>
              <w:pStyle w:val="Compact"/>
              <w:spacing w:line="240" w:lineRule="auto"/>
              <w:jc w:val="left"/>
            </w:pPr>
            <w:r>
              <w:rPr>
                <w:rFonts w:ascii="Times New Roman" w:hAnsi="Times New Roman"/>
                <w:color w:val="000000"/>
                <w:sz w:val="18"/>
              </w:rPr>
              <w:t xml:space="preserve">Serveur Apache + MySQL local</w:t>
            </w:r>
          </w:p>
        </w:tc>
      </w:tr>
      <w:tr>
        <w:tc>
          <w:p>
            <w:pPr>
              <w:pStyle w:val="Compact"/>
              <w:spacing w:line="240" w:lineRule="auto"/>
              <w:jc w:val="left"/>
            </w:pPr>
            <w:r>
              <w:rPr>
                <w:rFonts w:ascii="Times New Roman" w:hAnsi="Times New Roman"/>
                <w:color w:val="000000"/>
                <w:sz w:val="18"/>
              </w:rPr>
              <w:t xml:space="preserve">Éditeur</w:t>
            </w:r>
          </w:p>
        </w:tc>
        <w:tc>
          <w:p>
            <w:pPr>
              <w:pStyle w:val="Compact"/>
              <w:spacing w:line="240" w:lineRule="auto"/>
              <w:jc w:val="left"/>
            </w:pPr>
            <w:r>
              <w:rPr>
                <w:rFonts w:ascii="Times New Roman" w:hAnsi="Times New Roman"/>
                <w:color w:val="000000"/>
                <w:sz w:val="18"/>
              </w:rPr>
              <w:t xml:space="preserve">Visual Studio Code</w:t>
            </w:r>
          </w:p>
        </w:tc>
        <w:tc>
          <w:p>
            <w:pPr>
              <w:pStyle w:val="Compact"/>
              <w:spacing w:line="240" w:lineRule="auto"/>
              <w:jc w:val="left"/>
            </w:pPr>
            <w:r>
              <w:rPr>
                <w:rFonts w:ascii="Times New Roman" w:hAnsi="Times New Roman"/>
                <w:color w:val="000000"/>
                <w:sz w:val="18"/>
              </w:rPr>
              <w:t xml:space="preserve">Développement et débogage</w:t>
            </w:r>
          </w:p>
        </w:tc>
      </w:tr>
    </w:tbl>
    <w:p>
      <w:pPr>
        <w:pStyle w:val="BodyText"/>
        <w:spacing w:line="360" w:lineRule="auto" w:after="120"/>
        <w:jc w:val="both"/>
      </w:pPr>
      <w:r>
        <w:rPr>
          <w:rFonts w:ascii="Times New Roman" w:hAnsi="Times New Roman"/>
          <w:i/>
          <w:color w:val="000000"/>
          <w:sz w:val="24"/>
        </w:rPr>
        <w:t xml:space="preserve">Tableau 3.3 : Environnement de développement et de déploiement –</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odyText"/>
        <w:spacing w:line="360" w:lineRule="auto" w:after="120"/>
        <w:jc w:val="both"/>
      </w:pPr>
      <w:r>
        <w:rPr>
          <w:rFonts w:ascii="Times New Roman" w:hAnsi="Times New Roman"/>
          <w:color w:val="000000"/>
          <w:sz w:val="24"/>
        </w:rPr>
        <w:t xml:space="preserve">Le déploiement en production repose sur une architecture</w:t>
      </w:r>
      <w:r>
        <w:rPr>
          <w:rFonts w:ascii="Times New Roman" w:hAnsi="Times New Roman"/>
          <w:color w:val="000000"/>
          <w:sz w:val="24"/>
        </w:rPr>
        <w:t xml:space="preserve"> </w:t>
      </w:r>
      <w:r>
        <w:rPr>
          <w:rFonts w:ascii="Times New Roman" w:hAnsi="Times New Roman"/>
          <w:b/>
          <w:color w:val="000000"/>
          <w:sz w:val="24"/>
        </w:rPr>
        <w:t xml:space="preserve">mono-serveur</w:t>
      </w:r>
      <w:r>
        <w:rPr>
          <w:rFonts w:ascii="Times New Roman" w:hAnsi="Times New Roman"/>
          <w:color w:val="000000"/>
          <w:sz w:val="24"/>
        </w:rPr>
        <w:t xml:space="preserve"> </w:t>
      </w:r>
      <w:r>
        <w:rPr>
          <w:rFonts w:ascii="Times New Roman" w:hAnsi="Times New Roman"/>
          <w:color w:val="000000"/>
          <w:sz w:val="24"/>
        </w:rPr>
        <w:t xml:space="preserve">: un serveur privé virtuel (VPS) OVH sous Linux héberge</w:t>
      </w:r>
      <w:r>
        <w:rPr>
          <w:rFonts w:ascii="Times New Roman" w:hAnsi="Times New Roman"/>
          <w:color w:val="000000"/>
          <w:sz w:val="24"/>
        </w:rPr>
        <w:t xml:space="preserve"> </w:t>
      </w:r>
      <w:r>
        <w:rPr>
          <w:rFonts w:ascii="Times New Roman" w:hAnsi="Times New Roman"/>
          <w:color w:val="000000"/>
          <w:sz w:val="24"/>
        </w:rPr>
        <w:t xml:space="preserve">simultanément le backend Laravel, l’application web React (build</w:t>
      </w:r>
      <w:r>
        <w:rPr>
          <w:rFonts w:ascii="Times New Roman" w:hAnsi="Times New Roman"/>
          <w:color w:val="000000"/>
          <w:sz w:val="24"/>
        </w:rPr>
        <w:t xml:space="preserve"> </w:t>
      </w:r>
      <w:r>
        <w:rPr>
          <w:rFonts w:ascii="Times New Roman" w:hAnsi="Times New Roman"/>
          <w:color w:val="000000"/>
          <w:sz w:val="24"/>
        </w:rPr>
        <w:t xml:space="preserve">statique servi par Nginx) et la base de données MySQL. Le serveur web</w:t>
      </w:r>
      <w:r>
        <w:rPr>
          <w:rFonts w:ascii="Times New Roman" w:hAnsi="Times New Roman"/>
          <w:color w:val="000000"/>
          <w:sz w:val="24"/>
        </w:rPr>
        <w:t xml:space="preserve"> </w:t>
      </w:r>
      <w:r>
        <w:rPr>
          <w:rFonts w:ascii="Times New Roman" w:hAnsi="Times New Roman"/>
          <w:color w:val="000000"/>
          <w:sz w:val="24"/>
        </w:rPr>
        <w:t xml:space="preserve">Nginx assure le service HTTP et le routage, un certificat TLS Let’s</w:t>
      </w:r>
      <w:r>
        <w:rPr>
          <w:rFonts w:ascii="Times New Roman" w:hAnsi="Times New Roman"/>
          <w:color w:val="000000"/>
          <w:sz w:val="24"/>
        </w:rPr>
        <w:t xml:space="preserve"> </w:t>
      </w:r>
      <w:r>
        <w:rPr>
          <w:rFonts w:ascii="Times New Roman" w:hAnsi="Times New Roman"/>
          <w:color w:val="000000"/>
          <w:sz w:val="24"/>
        </w:rPr>
        <w:t xml:space="preserve">Encrypt garantit le chiffrement HTTPS, et le nom de domaine est fourni</w:t>
      </w:r>
      <w:r>
        <w:rPr>
          <w:rFonts w:ascii="Times New Roman" w:hAnsi="Times New Roman"/>
          <w:color w:val="000000"/>
          <w:sz w:val="24"/>
        </w:rPr>
        <w:t xml:space="preserve"> </w:t>
      </w:r>
      <w:r>
        <w:rPr>
          <w:rFonts w:ascii="Times New Roman" w:hAnsi="Times New Roman"/>
          <w:color w:val="000000"/>
          <w:sz w:val="24"/>
        </w:rPr>
        <w:t xml:space="preserve">par DuckDNS (afidocs.duckdns.org). L’application mobile Android est</w:t>
      </w:r>
      <w:r>
        <w:rPr>
          <w:rFonts w:ascii="Times New Roman" w:hAnsi="Times New Roman"/>
          <w:color w:val="000000"/>
          <w:sz w:val="24"/>
        </w:rPr>
        <w:t xml:space="preserve"> </w:t>
      </w:r>
      <w:r>
        <w:rPr>
          <w:rFonts w:ascii="Times New Roman" w:hAnsi="Times New Roman"/>
          <w:color w:val="000000"/>
          <w:sz w:val="24"/>
        </w:rPr>
        <w:t xml:space="preserve">distribuée sous forme d’APK compilé via EAS Build. Les variables</w:t>
      </w:r>
      <w:r>
        <w:rPr>
          <w:rFonts w:ascii="Times New Roman" w:hAnsi="Times New Roman"/>
          <w:color w:val="000000"/>
          <w:sz w:val="24"/>
        </w:rPr>
        <w:t xml:space="preserve"> </w:t>
      </w:r>
      <w:r>
        <w:rPr>
          <w:rFonts w:ascii="Times New Roman" w:hAnsi="Times New Roman"/>
          <w:color w:val="000000"/>
          <w:sz w:val="24"/>
        </w:rPr>
        <w:t xml:space="preserve">d’environnement sensibles (identifiants de base de données, clé SMTP,</w:t>
      </w:r>
      <w:r>
        <w:rPr>
          <w:rFonts w:ascii="Times New Roman" w:hAnsi="Times New Roman"/>
          <w:color w:val="000000"/>
          <w:sz w:val="24"/>
        </w:rPr>
        <w:t xml:space="preserve"> </w:t>
      </w:r>
      <w:r>
        <w:rPr>
          <w:rFonts w:ascii="Times New Roman" w:hAnsi="Times New Roman"/>
          <w:color w:val="000000"/>
          <w:sz w:val="24"/>
        </w:rPr>
        <w:t xml:space="preserve">identifiant client Google) sont stockées dans le fichier .env du serveur</w:t>
      </w:r>
      <w:r>
        <w:rPr>
          <w:rFonts w:ascii="Times New Roman" w:hAnsi="Times New Roman"/>
          <w:color w:val="000000"/>
          <w:sz w:val="24"/>
        </w:rPr>
        <w:t xml:space="preserve"> </w:t>
      </w:r>
      <w:r>
        <w:rPr>
          <w:rFonts w:ascii="Times New Roman" w:hAnsi="Times New Roman"/>
          <w:color w:val="000000"/>
          <w:sz w:val="24"/>
        </w:rPr>
        <w:t xml:space="preserve">et ne figurent jamais dans le code source versionné.</w:t>
      </w:r>
    </w:p>
    <w:p>
      <w:pPr>
        <w:pStyle w:val="Heading3"/>
        <w:spacing w:line="276" w:lineRule="auto" w:before="120" w:after="60"/>
        <w:jc w:val="left"/>
      </w:pPr>
      <w:bookmarkStart w:id="65" w:name="conclusion-du-chapitre-iii"/>
      <w:r>
        <w:rPr>
          <w:rFonts w:ascii="Times New Roman" w:hAnsi="Times New Roman"/>
          <w:b/>
          <w:color w:val="000000"/>
          <w:sz w:val="24"/>
        </w:rPr>
        <w:t xml:space="preserve">Conclusion du chapitre III</w:t>
      </w:r>
      <w:bookmarkEnd w:id="65"/>
    </w:p>
    <w:p>
      <w:pPr>
        <w:pStyle w:val="FirstParagraph"/>
        <w:spacing w:line="360" w:lineRule="auto" w:after="120"/>
        <w:jc w:val="both"/>
      </w:pPr>
      <w:r>
        <w:rPr>
          <w:rFonts w:ascii="Times New Roman" w:hAnsi="Times New Roman"/>
          <w:color w:val="000000"/>
          <w:sz w:val="24"/>
        </w:rPr>
        <w:t xml:space="preserve">Ce chapitre a présenté l’intégralité de la démarche de conception et</w:t>
      </w:r>
      <w:r>
        <w:rPr>
          <w:rFonts w:ascii="Times New Roman" w:hAnsi="Times New Roman"/>
          <w:color w:val="000000"/>
          <w:sz w:val="24"/>
        </w:rPr>
        <w:t xml:space="preserve"> </w:t>
      </w:r>
      <w:r>
        <w:rPr>
          <w:rFonts w:ascii="Times New Roman" w:hAnsi="Times New Roman"/>
          <w:color w:val="000000"/>
          <w:sz w:val="24"/>
        </w:rPr>
        <w:t xml:space="preserve">d’implémentation de la plateforme. La Section 1 a exposé les modèles UML</w:t>
      </w:r>
      <w:r>
        <w:rPr>
          <w:rFonts w:ascii="Times New Roman" w:hAnsi="Times New Roman"/>
          <w:color w:val="000000"/>
          <w:sz w:val="24"/>
        </w:rPr>
        <w:t xml:space="preserve"> </w:t>
      </w:r>
      <w:r>
        <w:rPr>
          <w:rFonts w:ascii="Times New Roman" w:hAnsi="Times New Roman"/>
          <w:color w:val="000000"/>
          <w:sz w:val="24"/>
        </w:rPr>
        <w:t xml:space="preserve">qui sous-tendent le système — diagramme de classes, schéma de base de</w:t>
      </w:r>
      <w:r>
        <w:rPr>
          <w:rFonts w:ascii="Times New Roman" w:hAnsi="Times New Roman"/>
          <w:color w:val="000000"/>
          <w:sz w:val="24"/>
        </w:rPr>
        <w:t xml:space="preserve"> </w:t>
      </w:r>
      <w:r>
        <w:rPr>
          <w:rFonts w:ascii="Times New Roman" w:hAnsi="Times New Roman"/>
          <w:color w:val="000000"/>
          <w:sz w:val="24"/>
        </w:rPr>
        <w:t xml:space="preserve">données dérivé, diagramme de composants, cas d’utilisation, classes</w:t>
      </w:r>
      <w:r>
        <w:rPr>
          <w:rFonts w:ascii="Times New Roman" w:hAnsi="Times New Roman"/>
          <w:color w:val="000000"/>
          <w:sz w:val="24"/>
        </w:rPr>
        <w:t xml:space="preserve"> </w:t>
      </w:r>
      <w:r>
        <w:rPr>
          <w:rFonts w:ascii="Times New Roman" w:hAnsi="Times New Roman"/>
          <w:color w:val="000000"/>
          <w:sz w:val="24"/>
        </w:rPr>
        <w:t xml:space="preserve">détaillé et maquettes — en justifiant chaque choix. La Section 2 a</w:t>
      </w:r>
      <w:r>
        <w:rPr>
          <w:rFonts w:ascii="Times New Roman" w:hAnsi="Times New Roman"/>
          <w:color w:val="000000"/>
          <w:sz w:val="24"/>
        </w:rPr>
        <w:t xml:space="preserve"> </w:t>
      </w:r>
      <w:r>
        <w:rPr>
          <w:rFonts w:ascii="Times New Roman" w:hAnsi="Times New Roman"/>
          <w:color w:val="000000"/>
          <w:sz w:val="24"/>
        </w:rPr>
        <w:t xml:space="preserve">présenté la méthodologie de collecte des données (un questionnaire, six</w:t>
      </w:r>
      <w:r>
        <w:rPr>
          <w:rFonts w:ascii="Times New Roman" w:hAnsi="Times New Roman"/>
          <w:color w:val="000000"/>
          <w:sz w:val="24"/>
        </w:rPr>
        <w:t xml:space="preserve"> </w:t>
      </w:r>
      <w:r>
        <w:rPr>
          <w:rFonts w:ascii="Times New Roman" w:hAnsi="Times New Roman"/>
          <w:color w:val="000000"/>
          <w:sz w:val="24"/>
        </w:rPr>
        <w:t xml:space="preserve">réponses), l’organisation Scrum du développement et l’environnement</w:t>
      </w:r>
      <w:r>
        <w:rPr>
          <w:rFonts w:ascii="Times New Roman" w:hAnsi="Times New Roman"/>
          <w:color w:val="000000"/>
          <w:sz w:val="24"/>
        </w:rPr>
        <w:t xml:space="preserve"> </w:t>
      </w:r>
      <w:r>
        <w:rPr>
          <w:rFonts w:ascii="Times New Roman" w:hAnsi="Times New Roman"/>
          <w:color w:val="000000"/>
          <w:sz w:val="24"/>
        </w:rPr>
        <w:t xml:space="preserve">technique de déploiement sur VPS OVH.</w:t>
      </w:r>
    </w:p>
    <w:p>
      <w:pPr>
        <w:pStyle w:val="BodyText"/>
        <w:spacing w:line="360" w:lineRule="auto" w:after="120"/>
        <w:jc w:val="both"/>
      </w:pPr>
      <w:r>
        <w:rPr>
          <w:rFonts w:ascii="Times New Roman" w:hAnsi="Times New Roman"/>
          <w:color w:val="000000"/>
          <w:sz w:val="24"/>
        </w:rPr>
        <w:t xml:space="preserve">Plusieurs décisions de conception méritent d’être rappelées : l’absence</w:t>
      </w:r>
      <w:r>
        <w:rPr>
          <w:rFonts w:ascii="Times New Roman" w:hAnsi="Times New Roman"/>
          <w:color w:val="000000"/>
          <w:sz w:val="24"/>
        </w:rPr>
        <w:t xml:space="preserve"> </w:t>
      </w:r>
      <w:r>
        <w:rPr>
          <w:rFonts w:ascii="Times New Roman" w:hAnsi="Times New Roman"/>
          <w:color w:val="000000"/>
          <w:sz w:val="24"/>
        </w:rPr>
        <w:t xml:space="preserve">de l’attribut statut dans la classe Ressource matérialise le choix de</w:t>
      </w:r>
      <w:r>
        <w:rPr>
          <w:rFonts w:ascii="Times New Roman" w:hAnsi="Times New Roman"/>
          <w:color w:val="000000"/>
          <w:sz w:val="24"/>
        </w:rPr>
        <w:t xml:space="preserve"> </w:t>
      </w:r>
      <w:r>
        <w:rPr>
          <w:rFonts w:ascii="Times New Roman" w:hAnsi="Times New Roman"/>
          <w:color w:val="000000"/>
          <w:sz w:val="24"/>
        </w:rPr>
        <w:t xml:space="preserve">publication directe ; la Policy filière, vérifiée côté serveur, garantit</w:t>
      </w:r>
      <w:r>
        <w:rPr>
          <w:rFonts w:ascii="Times New Roman" w:hAnsi="Times New Roman"/>
          <w:color w:val="000000"/>
          <w:sz w:val="24"/>
        </w:rPr>
        <w:t xml:space="preserve"> </w:t>
      </w:r>
      <w:r>
        <w:rPr>
          <w:rFonts w:ascii="Times New Roman" w:hAnsi="Times New Roman"/>
          <w:color w:val="000000"/>
          <w:sz w:val="24"/>
        </w:rPr>
        <w:t xml:space="preserve">l’intégrité des données ; l’accès de chaque étudiant restreint à sa filière et à son niveau (et aux niveaux inférieurs) garantit la pertinence des contenus ; enfin,</w:t>
      </w:r>
      <w:r>
        <w:rPr>
          <w:rFonts w:ascii="Times New Roman" w:hAnsi="Times New Roman"/>
          <w:color w:val="000000"/>
          <w:sz w:val="24"/>
        </w:rPr>
        <w:t xml:space="preserve"> </w:t>
      </w:r>
      <w:r>
        <w:rPr>
          <w:rFonts w:ascii="Times New Roman" w:hAnsi="Times New Roman"/>
          <w:color w:val="000000"/>
          <w:sz w:val="24"/>
        </w:rPr>
        <w:t xml:space="preserve">l’architecture découplée permet à une</w:t>
      </w:r>
      <w:r>
        <w:rPr>
          <w:rFonts w:ascii="Times New Roman" w:hAnsi="Times New Roman"/>
          <w:color w:val="000000"/>
          <w:sz w:val="24"/>
        </w:rPr>
        <w:t xml:space="preserve"> </w:t>
      </w:r>
      <w:r>
        <w:rPr>
          <w:rFonts w:ascii="Times New Roman" w:hAnsi="Times New Roman"/>
          <w:b/>
          <w:color w:val="000000"/>
          <w:sz w:val="24"/>
        </w:rPr>
        <w:t xml:space="preserve">même API</w:t>
      </w:r>
      <w:r>
        <w:rPr>
          <w:rFonts w:ascii="Times New Roman" w:hAnsi="Times New Roman"/>
          <w:color w:val="000000"/>
          <w:sz w:val="24"/>
        </w:rPr>
        <w:t xml:space="preserve"> </w:t>
      </w:r>
      <w:r>
        <w:rPr>
          <w:rFonts w:ascii="Times New Roman" w:hAnsi="Times New Roman"/>
          <w:color w:val="000000"/>
          <w:sz w:val="24"/>
        </w:rPr>
        <w:t xml:space="preserve">de servir aussi bien</w:t>
      </w:r>
      <w:r>
        <w:rPr>
          <w:rFonts w:ascii="Times New Roman" w:hAnsi="Times New Roman"/>
          <w:color w:val="000000"/>
          <w:sz w:val="24"/>
        </w:rPr>
        <w:t xml:space="preserve"> </w:t>
      </w:r>
      <w:r>
        <w:rPr>
          <w:rFonts w:ascii="Times New Roman" w:hAnsi="Times New Roman"/>
          <w:color w:val="000000"/>
          <w:sz w:val="24"/>
        </w:rPr>
        <w:t xml:space="preserve">l’application web que l’application mobile React Native, cette dernière</w:t>
      </w:r>
      <w:r>
        <w:rPr>
          <w:rFonts w:ascii="Times New Roman" w:hAnsi="Times New Roman"/>
          <w:color w:val="000000"/>
          <w:sz w:val="24"/>
        </w:rPr>
        <w:t xml:space="preserve"> </w:t>
      </w:r>
      <w:r>
        <w:rPr>
          <w:rFonts w:ascii="Times New Roman" w:hAnsi="Times New Roman"/>
          <w:color w:val="000000"/>
          <w:sz w:val="24"/>
        </w:rPr>
        <w:t xml:space="preserve">apportant la dimension hors-ligne au cœur du sujet. Le chapitre suivant</w:t>
      </w:r>
      <w:r>
        <w:rPr>
          <w:rFonts w:ascii="Times New Roman" w:hAnsi="Times New Roman"/>
          <w:color w:val="000000"/>
          <w:sz w:val="24"/>
        </w:rPr>
        <w:t xml:space="preserve"> </w:t>
      </w:r>
      <w:r>
        <w:rPr>
          <w:rFonts w:ascii="Times New Roman" w:hAnsi="Times New Roman"/>
          <w:color w:val="000000"/>
          <w:sz w:val="24"/>
        </w:rPr>
        <w:t xml:space="preserve">présente la plateforme telle qu’elle existe réellement, à travers une</w:t>
      </w:r>
      <w:r>
        <w:rPr>
          <w:rFonts w:ascii="Times New Roman" w:hAnsi="Times New Roman"/>
          <w:color w:val="000000"/>
          <w:sz w:val="24"/>
        </w:rPr>
        <w:t xml:space="preserve"> </w:t>
      </w:r>
      <w:r>
        <w:rPr>
          <w:rFonts w:ascii="Times New Roman" w:hAnsi="Times New Roman"/>
          <w:color w:val="000000"/>
          <w:sz w:val="24"/>
        </w:rPr>
        <w:t xml:space="preserve">démonstration guidée de ses parcours et de ses fonctionnalités.</w:t>
      </w:r>
    </w:p>
    <w:p>
      <w:pPr>
        <w:pStyle w:val="Heading1"/>
        <w:pageBreakBefore/>
        <w:spacing w:line="276" w:lineRule="auto" w:after="240"/>
        <w:jc w:val="center"/>
      </w:pPr>
      <w:bookmarkStart w:id="66" w:name="X3e6de2ace3719374dc050187162df8582748f9e"/>
      <w:r>
        <w:rPr>
          <w:rFonts w:ascii="Times New Roman" w:hAnsi="Times New Roman"/>
          <w:b/>
          <w:color w:val="000000"/>
          <w:sz w:val="28"/>
        </w:rPr>
        <w:t xml:space="preserve">CHAPITRE IV : DÉMONSTRATION DE L’APPLICATION</w:t>
      </w:r>
      <w:bookmarkEnd w:id="66"/>
    </w:p>
    <w:p>
      <w:pPr>
        <w:pStyle w:val="Heading2"/>
        <w:spacing w:line="360" w:lineRule="auto" w:after="120"/>
        <w:jc w:val="both"/>
      </w:pPr>
      <w:bookmarkStart w:id="67" w:name="X2b4b2111d15ee6101dc1991d957ba424caa1386"/>
      <w:r>
        <w:rPr>
          <w:rFonts w:ascii="Times New Roman" w:hAnsi="Times New Roman"/>
          <w:color w:val="000000"/>
          <w:sz w:val="24"/>
        </w:rPr>
        <w:t xml:space="preserve">Présentation guidée de la plateforme réalisée</w:t>
      </w:r>
      <w:bookmarkEnd w:id="67"/>
    </w:p>
    <w:p>
      <w:pPr>
        <w:pStyle w:val="Heading3"/>
        <w:spacing w:line="276" w:lineRule="auto" w:before="120" w:after="60"/>
        <w:jc w:val="left"/>
      </w:pPr>
      <w:bookmarkStart w:id="68" w:name="introduction-du-chapitre-iv"/>
      <w:r>
        <w:rPr>
          <w:rFonts w:ascii="Times New Roman" w:hAnsi="Times New Roman"/>
          <w:b/>
          <w:color w:val="000000"/>
          <w:sz w:val="24"/>
        </w:rPr>
        <w:t xml:space="preserve">Introduction du chapitre IV</w:t>
      </w:r>
      <w:bookmarkEnd w:id="68"/>
    </w:p>
    <w:p>
      <w:pPr>
        <w:pStyle w:val="FirstParagraph"/>
        <w:spacing w:line="360" w:lineRule="auto" w:after="120"/>
        <w:jc w:val="both"/>
      </w:pPr>
      <w:r>
        <w:rPr>
          <w:rFonts w:ascii="Times New Roman" w:hAnsi="Times New Roman"/>
          <w:color w:val="000000"/>
          <w:sz w:val="24"/>
        </w:rPr>
        <w:t xml:space="preserve">Le chapitre III a exposé la démarche de conception et d’implémentation de la plateforme. Le présent chapitre en présente le résultat concret : la plateforme telle qu’elle existe et fonctionne réellement, accessible en ligne à l’adresse https://afidocs.duckdns.org (Annexe 6). Il propose une</w:t>
      </w:r>
      <w:r>
        <w:rPr>
          <w:rFonts w:ascii="Times New Roman" w:hAnsi="Times New Roman"/>
          <w:color w:val="000000"/>
          <w:sz w:val="24"/>
        </w:rPr>
        <w:t xml:space="preserve"> </w:t>
      </w:r>
      <w:r>
        <w:rPr>
          <w:rFonts w:ascii="Times New Roman" w:hAnsi="Times New Roman"/>
          <w:b/>
          <w:color w:val="000000"/>
          <w:sz w:val="24"/>
        </w:rPr>
        <w:t xml:space="preserve">démonstration guidée</w:t>
      </w:r>
      <w:r>
        <w:rPr>
          <w:rFonts w:ascii="Times New Roman" w:hAnsi="Times New Roman"/>
          <w:color w:val="000000"/>
          <w:sz w:val="24"/>
        </w:rPr>
        <w:t xml:space="preserve">, organisée par acteur, puis présente les fonctions transversales — notifications, double authentification, connexion Google — et l’application mobile avec son mode hors connexion.</w:t>
      </w:r>
    </w:p>
    <w:p>
      <w:pPr>
        <w:pStyle w:val="BodyText"/>
        <w:spacing w:line="360" w:lineRule="auto" w:after="120"/>
        <w:jc w:val="both"/>
      </w:pPr>
      <w:r>
        <w:rPr>
          <w:rFonts w:ascii="Times New Roman" w:hAnsi="Times New Roman"/>
          <w:color w:val="000000"/>
          <w:sz w:val="24"/>
        </w:rPr>
        <w:t xml:space="preserve">L’objectif de ce chapitre est double : d’une part, attester que les fonctionnalités spécifiées au chapitre III ont effectivement été réalisées ; d’autre part, donner à voir l’expérience concrète de chaque type d’utilisateur. Les captures d’écran présentées proviennent de la version déployée en production. Ce chapitre s’organise en deux sections : la première suit les parcours par rôle (Administrateur, Délégué, Étudiant) ; la seconde présente les fonctions transversales et l’application mobile.</w:t>
      </w:r>
    </w:p>
    <w:p>
      <w:pPr>
        <w:pStyle w:val="Heading2"/>
        <w:pageBreakBefore w:val="0"/>
        <w:spacing w:line="276" w:lineRule="auto" w:before="160" w:after="80"/>
        <w:jc w:val="left"/>
      </w:pPr>
      <w:bookmarkStart w:id="69" w:name="X6f7b5570c5dc412fede8859583fc888aa553bbf"/>
      <w:r>
        <w:rPr>
          <w:rFonts w:ascii="Times New Roman" w:hAnsi="Times New Roman"/>
          <w:b/>
          <w:color w:val="000000"/>
          <w:sz w:val="26"/>
        </w:rPr>
        <w:t xml:space="preserve">Section 1 : Environnement et parcours par rôle</w:t>
      </w:r>
      <w:bookmarkEnd w:id="69"/>
    </w:p>
    <w:p>
      <w:pPr>
        <w:pStyle w:val="Heading3"/>
        <w:spacing w:line="276" w:lineRule="auto" w:before="120" w:after="60"/>
        <w:jc w:val="left"/>
      </w:pPr>
      <w:bookmarkStart w:id="70" w:name="X2d31954f25efbc806b17f8f1ad1e8d11de0f5b2"/>
      <w:r>
        <w:rPr>
          <w:rFonts w:ascii="Times New Roman" w:hAnsi="Times New Roman"/>
          <w:b/>
          <w:color w:val="000000"/>
          <w:sz w:val="24"/>
        </w:rPr>
        <w:t xml:space="preserve">1.1 Environnement de démonstration et comptes de test</w:t>
      </w:r>
      <w:bookmarkEnd w:id="70"/>
    </w:p>
    <w:p>
      <w:pPr>
        <w:pStyle w:val="FirstParagraph"/>
        <w:spacing w:line="360" w:lineRule="auto" w:after="120"/>
        <w:jc w:val="both"/>
      </w:pPr>
      <w:r>
        <w:rPr>
          <w:rFonts w:ascii="Times New Roman" w:hAnsi="Times New Roman"/>
          <w:color w:val="000000"/>
          <w:sz w:val="24"/>
        </w:rPr>
        <w:t xml:space="preserve">La démonstration s’appuie sur la base de production, alimentée d’un jeu</w:t>
      </w:r>
      <w:r>
        <w:rPr>
          <w:rFonts w:ascii="Times New Roman" w:hAnsi="Times New Roman"/>
          <w:color w:val="000000"/>
          <w:sz w:val="24"/>
        </w:rPr>
        <w:t xml:space="preserve"> </w:t>
      </w:r>
      <w:r>
        <w:rPr>
          <w:rFonts w:ascii="Times New Roman" w:hAnsi="Times New Roman"/>
          <w:color w:val="000000"/>
          <w:sz w:val="24"/>
        </w:rPr>
        <w:t xml:space="preserve">de données réaliste : douze filières (MAI, BAF, GSE, TL, MMC, QHSE, GRH,</w:t>
      </w:r>
      <w:r>
        <w:rPr>
          <w:rFonts w:ascii="Times New Roman" w:hAnsi="Times New Roman"/>
          <w:color w:val="000000"/>
          <w:sz w:val="24"/>
        </w:rPr>
        <w:t xml:space="preserve"> </w:t>
      </w:r>
      <w:r>
        <w:rPr>
          <w:rFonts w:ascii="Times New Roman" w:hAnsi="Times New Roman"/>
          <w:color w:val="000000"/>
          <w:sz w:val="24"/>
        </w:rPr>
        <w:t xml:space="preserve">DWMD, GL, SRT, MJF, LEA), leurs niveaux (L3, M1, M2) et leurs matières,</w:t>
      </w:r>
      <w:r>
        <w:rPr>
          <w:rFonts w:ascii="Times New Roman" w:hAnsi="Times New Roman"/>
          <w:color w:val="000000"/>
          <w:sz w:val="24"/>
        </w:rPr>
        <w:t xml:space="preserve"> </w:t>
      </w:r>
      <w:r>
        <w:rPr>
          <w:rFonts w:ascii="Times New Roman" w:hAnsi="Times New Roman"/>
          <w:color w:val="000000"/>
          <w:sz w:val="24"/>
        </w:rPr>
        <w:t xml:space="preserve">ainsi qu’un ensemble de comptes couvrant les trois rôles. À chaque rôle</w:t>
      </w:r>
      <w:r>
        <w:rPr>
          <w:rFonts w:ascii="Times New Roman" w:hAnsi="Times New Roman"/>
          <w:color w:val="000000"/>
          <w:sz w:val="24"/>
        </w:rPr>
        <w:t xml:space="preserve"> </w:t>
      </w:r>
      <w:r>
        <w:rPr>
          <w:rFonts w:ascii="Times New Roman" w:hAnsi="Times New Roman"/>
          <w:color w:val="000000"/>
          <w:sz w:val="24"/>
        </w:rPr>
        <w:t xml:space="preserve">correspond un espace distinct : /admin pour l’Administrateur, /delegue</w:t>
      </w:r>
      <w:r>
        <w:rPr>
          <w:rFonts w:ascii="Times New Roman" w:hAnsi="Times New Roman"/>
          <w:color w:val="000000"/>
          <w:sz w:val="24"/>
        </w:rPr>
        <w:t xml:space="preserve"> </w:t>
      </w:r>
      <w:r>
        <w:rPr>
          <w:rFonts w:ascii="Times New Roman" w:hAnsi="Times New Roman"/>
          <w:color w:val="000000"/>
          <w:sz w:val="24"/>
        </w:rPr>
        <w:t xml:space="preserve">pour le Délégué et /etudiant pour l’Étudiant, la redirection étant</w:t>
      </w:r>
      <w:r>
        <w:rPr>
          <w:rFonts w:ascii="Times New Roman" w:hAnsi="Times New Roman"/>
          <w:color w:val="000000"/>
          <w:sz w:val="24"/>
        </w:rPr>
        <w:t xml:space="preserve"> </w:t>
      </w:r>
      <w:r>
        <w:rPr>
          <w:rFonts w:ascii="Times New Roman" w:hAnsi="Times New Roman"/>
          <w:color w:val="000000"/>
          <w:sz w:val="24"/>
        </w:rPr>
        <w:t xml:space="preserve">automatique après authentification selon le rôle du compte. Les</w:t>
      </w:r>
      <w:r>
        <w:rPr>
          <w:rFonts w:ascii="Times New Roman" w:hAnsi="Times New Roman"/>
          <w:color w:val="000000"/>
          <w:sz w:val="24"/>
        </w:rPr>
        <w:t xml:space="preserve"> </w:t>
      </w:r>
      <w:r>
        <w:rPr>
          <w:rFonts w:ascii="Times New Roman" w:hAnsi="Times New Roman"/>
          <w:color w:val="000000"/>
          <w:sz w:val="24"/>
        </w:rPr>
        <w:t xml:space="preserve">identifiants de test figurent en Annexe 6.</w:t>
      </w:r>
    </w:p>
    <w:p>
      <w:pPr>
        <w:pStyle w:val="BodyText"/>
        <w:spacing w:line="360" w:lineRule="auto" w:after="120"/>
        <w:jc w:val="both"/>
      </w:pPr>
      <w:r>
        <w:rPr>
          <w:rFonts w:ascii="Times New Roman" w:hAnsi="Times New Roman"/>
          <w:b/>
          <w:color w:val="000000"/>
          <w:sz w:val="24"/>
        </w:rPr>
        <w:t xml:space="preserve">Page de connexion.</w:t>
      </w:r>
      <w:r>
        <w:rPr>
          <w:rFonts w:ascii="Times New Roman" w:hAnsi="Times New Roman"/>
          <w:color w:val="000000"/>
          <w:sz w:val="24"/>
        </w:rPr>
        <w:t xml:space="preserve"> </w:t>
      </w:r>
      <w:r>
        <w:rPr>
          <w:rFonts w:ascii="Times New Roman" w:hAnsi="Times New Roman"/>
          <w:color w:val="000000"/>
          <w:sz w:val="24"/>
        </w:rPr>
        <w:t xml:space="preserve">L’accès à la plateforme débute par une page de</w:t>
      </w:r>
      <w:r>
        <w:rPr>
          <w:rFonts w:ascii="Times New Roman" w:hAnsi="Times New Roman"/>
          <w:color w:val="000000"/>
          <w:sz w:val="24"/>
        </w:rPr>
        <w:t xml:space="preserve"> </w:t>
      </w:r>
      <w:r>
        <w:rPr>
          <w:rFonts w:ascii="Times New Roman" w:hAnsi="Times New Roman"/>
          <w:color w:val="000000"/>
          <w:sz w:val="24"/>
        </w:rPr>
        <w:t xml:space="preserve">connexion sobre : logo de l’AFI, identifiant et mot de passe, avec un</w:t>
      </w:r>
      <w:r>
        <w:rPr>
          <w:rFonts w:ascii="Times New Roman" w:hAnsi="Times New Roman"/>
          <w:color w:val="000000"/>
          <w:sz w:val="24"/>
        </w:rPr>
        <w:t xml:space="preserve"> </w:t>
      </w:r>
      <w:r>
        <w:rPr>
          <w:rFonts w:ascii="Times New Roman" w:hAnsi="Times New Roman"/>
          <w:color w:val="000000"/>
          <w:sz w:val="24"/>
        </w:rPr>
        <w:t xml:space="preserve">lien de retour vers la page d’accueil publique. Lorsque la double</w:t>
      </w:r>
      <w:r>
        <w:rPr>
          <w:rFonts w:ascii="Times New Roman" w:hAnsi="Times New Roman"/>
          <w:color w:val="000000"/>
          <w:sz w:val="24"/>
        </w:rPr>
        <w:t xml:space="preserve"> </w:t>
      </w:r>
      <w:r>
        <w:rPr>
          <w:rFonts w:ascii="Times New Roman" w:hAnsi="Times New Roman"/>
          <w:color w:val="000000"/>
          <w:sz w:val="24"/>
        </w:rPr>
        <w:t xml:space="preserve">authentification est active, une seconde étape demande le code reçu par</w:t>
      </w:r>
      <w:r>
        <w:rPr>
          <w:rFonts w:ascii="Times New Roman" w:hAnsi="Times New Roman"/>
          <w:color w:val="000000"/>
          <w:sz w:val="24"/>
        </w:rPr>
        <w:t xml:space="preserve"> </w:t>
      </w:r>
      <w:r>
        <w:rPr>
          <w:rFonts w:ascii="Times New Roman" w:hAnsi="Times New Roman"/>
          <w:color w:val="000000"/>
          <w:sz w:val="24"/>
        </w:rPr>
        <w:t xml:space="preserve">e-mail (cf. section 2.2).</w:t>
      </w:r>
    </w:p>
    <w:p>
      <w:pPr>
        <w:pStyle w:val="BlockText"/>
        <w:spacing w:line="360" w:lineRule="auto" w:after="120"/>
        <w:jc w:val="both"/>
      </w:pPr>
      <w:r>
        <w:rPr>
          <w:rFonts w:ascii="Times New Roman" w:hAnsi="Times New Roman"/>
          <w:b/>
          <w:color w:val="000000"/>
          <w:sz w:val="24"/>
        </w:rPr>
        <w:t xml:space="preserve">[Figure 4.1 — capture : page de connexion (version déployée)]</w:t>
      </w:r>
    </w:p>
    <w:p>
      <w:pPr>
        <w:pStyle w:val="Heading3"/>
        <w:spacing w:line="276" w:lineRule="auto" w:before="120" w:after="60"/>
        <w:jc w:val="left"/>
      </w:pPr>
      <w:bookmarkStart w:id="71" w:name="parcours-administrateur"/>
      <w:r>
        <w:rPr>
          <w:rFonts w:ascii="Times New Roman" w:hAnsi="Times New Roman"/>
          <w:b/>
          <w:color w:val="000000"/>
          <w:sz w:val="24"/>
        </w:rPr>
        <w:t xml:space="preserve">1.2 Parcours Administrateur</w:t>
      </w:r>
      <w:bookmarkEnd w:id="71"/>
    </w:p>
    <w:p>
      <w:pPr>
        <w:pStyle w:val="FirstParagraph"/>
        <w:spacing w:line="360" w:lineRule="auto" w:after="120"/>
        <w:jc w:val="both"/>
      </w:pPr>
      <w:r>
        <w:rPr>
          <w:rFonts w:ascii="Times New Roman" w:hAnsi="Times New Roman"/>
          <w:color w:val="000000"/>
          <w:sz w:val="24"/>
        </w:rPr>
        <w:t xml:space="preserve">Après authentification, l’Administrateur accède à son tableau de bord.</w:t>
      </w:r>
      <w:r>
        <w:rPr>
          <w:rFonts w:ascii="Times New Roman" w:hAnsi="Times New Roman"/>
          <w:color w:val="000000"/>
          <w:sz w:val="24"/>
        </w:rPr>
        <w:t xml:space="preserve"> </w:t>
      </w:r>
      <w:r>
        <w:rPr>
          <w:rFonts w:ascii="Times New Roman" w:hAnsi="Times New Roman"/>
          <w:color w:val="000000"/>
          <w:sz w:val="24"/>
        </w:rPr>
        <w:t xml:space="preserve">Le bandeau supérieur affiche des</w:t>
      </w:r>
      <w:r>
        <w:rPr>
          <w:rFonts w:ascii="Times New Roman" w:hAnsi="Times New Roman"/>
          <w:color w:val="000000"/>
          <w:sz w:val="24"/>
        </w:rPr>
        <w:t xml:space="preserve"> </w:t>
      </w:r>
      <w:r>
        <w:rPr>
          <w:rFonts w:ascii="Times New Roman" w:hAnsi="Times New Roman"/>
          <w:b/>
          <w:color w:val="000000"/>
          <w:sz w:val="24"/>
        </w:rPr>
        <w:t xml:space="preserve">actions rapides</w:t>
      </w:r>
      <w:r>
        <w:rPr>
          <w:rFonts w:ascii="Times New Roman" w:hAnsi="Times New Roman"/>
          <w:color w:val="000000"/>
          <w:sz w:val="24"/>
        </w:rPr>
        <w:t xml:space="preserve"> </w:t>
      </w:r>
      <w:r>
        <w:rPr>
          <w:rFonts w:ascii="Times New Roman" w:hAnsi="Times New Roman"/>
          <w:color w:val="000000"/>
          <w:sz w:val="24"/>
        </w:rPr>
        <w:t xml:space="preserve">(Ressources,</w:t>
      </w:r>
      <w:r>
        <w:rPr>
          <w:rFonts w:ascii="Times New Roman" w:hAnsi="Times New Roman"/>
          <w:color w:val="000000"/>
          <w:sz w:val="24"/>
        </w:rPr>
        <w:t xml:space="preserve"> </w:t>
      </w:r>
      <w:r>
        <w:rPr>
          <w:rFonts w:ascii="Times New Roman" w:hAnsi="Times New Roman"/>
          <w:color w:val="000000"/>
          <w:sz w:val="24"/>
        </w:rPr>
        <w:t xml:space="preserve">Publier, Centre de contrôle, Utilisateurs, Rapport complet) et une série</w:t>
      </w:r>
      <w:r>
        <w:rPr>
          <w:rFonts w:ascii="Times New Roman" w:hAnsi="Times New Roman"/>
          <w:color w:val="000000"/>
          <w:sz w:val="24"/>
        </w:rPr>
        <w:t xml:space="preserve"> </w:t>
      </w:r>
      <w:r>
        <w:rPr>
          <w:rFonts w:ascii="Times New Roman" w:hAnsi="Times New Roman"/>
          <w:color w:val="000000"/>
          <w:sz w:val="24"/>
        </w:rPr>
        <w:t xml:space="preserve">d’indicateurs synthétiques — au moment de la capture : 9 ressources,</w:t>
      </w:r>
      <w:r>
        <w:rPr>
          <w:rFonts w:ascii="Times New Roman" w:hAnsi="Times New Roman"/>
          <w:color w:val="000000"/>
          <w:sz w:val="24"/>
        </w:rPr>
        <w:t xml:space="preserve"> </w:t>
      </w:r>
      <w:r>
        <w:rPr>
          <w:rFonts w:ascii="Times New Roman" w:hAnsi="Times New Roman"/>
          <w:color w:val="000000"/>
          <w:sz w:val="24"/>
        </w:rPr>
        <w:t xml:space="preserve">378 utilisateurs, 5 commentaires et 12 filières. Un histogramme «</w:t>
      </w:r>
      <w:r>
        <w:rPr>
          <w:rFonts w:ascii="Times New Roman" w:hAnsi="Times New Roman"/>
          <w:color w:val="000000"/>
          <w:sz w:val="24"/>
        </w:rPr>
        <w:t xml:space="preserve"> </w:t>
      </w:r>
      <w:r>
        <w:rPr>
          <w:rFonts w:ascii="Times New Roman" w:hAnsi="Times New Roman"/>
          <w:color w:val="000000"/>
          <w:sz w:val="24"/>
        </w:rPr>
        <w:t xml:space="preserve">Ressources par filière » et une courbe « Activité des étudiants par jour</w:t>
      </w:r>
      <w:r>
        <w:rPr>
          <w:rFonts w:ascii="Times New Roman" w:hAnsi="Times New Roman"/>
          <w:color w:val="000000"/>
          <w:sz w:val="24"/>
        </w:rPr>
        <w:t xml:space="preserve"> </w:t>
      </w:r>
      <w:r>
        <w:rPr>
          <w:rFonts w:ascii="Times New Roman" w:hAnsi="Times New Roman"/>
          <w:color w:val="000000"/>
          <w:sz w:val="24"/>
        </w:rPr>
        <w:t xml:space="preserve">» (téléchargements, consultations, commentaires) distinguent l’activité</w:t>
      </w:r>
      <w:r>
        <w:rPr>
          <w:rFonts w:ascii="Times New Roman" w:hAnsi="Times New Roman"/>
          <w:color w:val="000000"/>
          <w:sz w:val="24"/>
        </w:rPr>
        <w:t xml:space="preserve"> </w:t>
      </w:r>
      <w:r>
        <w:rPr>
          <w:rFonts w:ascii="Times New Roman" w:hAnsi="Times New Roman"/>
          <w:b/>
          <w:color w:val="000000"/>
          <w:sz w:val="24"/>
        </w:rPr>
        <w:t xml:space="preserve">en ligne (web)</w:t>
      </w:r>
      <w:r>
        <w:rPr>
          <w:rFonts w:ascii="Times New Roman" w:hAnsi="Times New Roman"/>
          <w:color w:val="000000"/>
          <w:sz w:val="24"/>
        </w:rPr>
        <w:t xml:space="preserve"> </w:t>
      </w:r>
      <w:r>
        <w:rPr>
          <w:rFonts w:ascii="Times New Roman" w:hAnsi="Times New Roman"/>
          <w:color w:val="000000"/>
          <w:sz w:val="24"/>
        </w:rPr>
        <w:t xml:space="preserve">de l’activité</w:t>
      </w:r>
      <w:r>
        <w:rPr>
          <w:rFonts w:ascii="Times New Roman" w:hAnsi="Times New Roman"/>
          <w:color w:val="000000"/>
          <w:sz w:val="24"/>
        </w:rPr>
        <w:t xml:space="preserve"> </w:t>
      </w:r>
      <w:r>
        <w:rPr>
          <w:rFonts w:ascii="Times New Roman" w:hAnsi="Times New Roman"/>
          <w:b/>
          <w:color w:val="000000"/>
          <w:sz w:val="24"/>
        </w:rPr>
        <w:t xml:space="preserve">mobile</w:t>
      </w:r>
      <w:r>
        <w:rPr>
          <w:rFonts w:ascii="Times New Roman" w:hAnsi="Times New Roman"/>
          <w:color w:val="000000"/>
          <w:sz w:val="24"/>
        </w:rPr>
        <w:t xml:space="preserve">, offrant une vue d’ensemble</w:t>
      </w:r>
      <w:r>
        <w:rPr>
          <w:rFonts w:ascii="Times New Roman" w:hAnsi="Times New Roman"/>
          <w:color w:val="000000"/>
          <w:sz w:val="24"/>
        </w:rPr>
        <w:t xml:space="preserve"> </w:t>
      </w:r>
      <w:r>
        <w:rPr>
          <w:rFonts w:ascii="Times New Roman" w:hAnsi="Times New Roman"/>
          <w:color w:val="000000"/>
          <w:sz w:val="24"/>
        </w:rPr>
        <w:t xml:space="preserve">immédiate de la vie de la plateforme.</w:t>
      </w:r>
    </w:p>
    <w:p>
      <w:pPr>
        <w:pStyle w:val="BlockText"/>
        <w:spacing w:line="360" w:lineRule="auto" w:after="120"/>
        <w:jc w:val="both"/>
      </w:pPr>
      <w:r>
        <w:rPr>
          <w:rFonts w:ascii="Times New Roman" w:hAnsi="Times New Roman"/>
          <w:b/>
          <w:color w:val="000000"/>
          <w:sz w:val="24"/>
        </w:rPr>
        <w:t xml:space="preserve">[Figure 4.2 — capture : tableau de bord Administrateur (actions</w:t>
      </w:r>
      <w:r>
        <w:rPr>
          <w:rFonts w:ascii="Times New Roman" w:hAnsi="Times New Roman"/>
          <w:b/>
          <w:color w:val="000000"/>
          <w:sz w:val="24"/>
        </w:rPr>
        <w:t xml:space="preserve"> </w:t>
      </w:r>
      <w:r>
        <w:rPr>
          <w:rFonts w:ascii="Times New Roman" w:hAnsi="Times New Roman"/>
          <w:b/>
          <w:color w:val="000000"/>
          <w:sz w:val="24"/>
        </w:rPr>
        <w:t xml:space="preserve">rapides, statistiques, activité web/mobile)]</w:t>
      </w:r>
    </w:p>
    <w:p>
      <w:pPr>
        <w:pStyle w:val="FirstParagraph"/>
        <w:spacing w:line="360" w:lineRule="auto" w:after="120"/>
        <w:jc w:val="both"/>
      </w:pPr>
      <w:r>
        <w:rPr>
          <w:rFonts w:ascii="Times New Roman" w:hAnsi="Times New Roman"/>
          <w:color w:val="000000"/>
          <w:sz w:val="24"/>
        </w:rPr>
        <w:t xml:space="preserve">Depuis le menu</w:t>
      </w:r>
      <w:r>
        <w:rPr>
          <w:rFonts w:ascii="Times New Roman" w:hAnsi="Times New Roman"/>
          <w:color w:val="000000"/>
          <w:sz w:val="24"/>
        </w:rPr>
        <w:t xml:space="preserve"> </w:t>
      </w:r>
      <w:r>
        <w:rPr>
          <w:rFonts w:ascii="Times New Roman" w:hAnsi="Times New Roman"/>
          <w:b/>
          <w:color w:val="000000"/>
          <w:sz w:val="24"/>
        </w:rPr>
        <w:t xml:space="preserve">Gestion pédagogique</w:t>
      </w:r>
      <w:r>
        <w:rPr>
          <w:rFonts w:ascii="Times New Roman" w:hAnsi="Times New Roman"/>
          <w:color w:val="000000"/>
          <w:sz w:val="24"/>
        </w:rPr>
        <w:t xml:space="preserve">, l’Administrateur crée et</w:t>
      </w:r>
      <w:r>
        <w:rPr>
          <w:rFonts w:ascii="Times New Roman" w:hAnsi="Times New Roman"/>
          <w:color w:val="000000"/>
          <w:sz w:val="24"/>
        </w:rPr>
        <w:t xml:space="preserve"> </w:t>
      </w:r>
      <w:r>
        <w:rPr>
          <w:rFonts w:ascii="Times New Roman" w:hAnsi="Times New Roman"/>
          <w:color w:val="000000"/>
          <w:sz w:val="24"/>
        </w:rPr>
        <w:t xml:space="preserve">organise la hiérarchie filière → niveau → matière. Depuis</w:t>
      </w:r>
      <w:r>
        <w:rPr>
          <w:rFonts w:ascii="Times New Roman" w:hAnsi="Times New Roman"/>
          <w:color w:val="000000"/>
          <w:sz w:val="24"/>
        </w:rPr>
        <w:t xml:space="preserve"> </w:t>
      </w:r>
      <w:r>
        <w:rPr>
          <w:rFonts w:ascii="Times New Roman" w:hAnsi="Times New Roman"/>
          <w:b/>
          <w:color w:val="000000"/>
          <w:sz w:val="24"/>
        </w:rPr>
        <w:t xml:space="preserve">Utilisateurs</w:t>
      </w:r>
      <w:r>
        <w:rPr>
          <w:rFonts w:ascii="Times New Roman" w:hAnsi="Times New Roman"/>
          <w:color w:val="000000"/>
          <w:sz w:val="24"/>
        </w:rPr>
        <w:t xml:space="preserve">, il crée les comptes : un formulaire moderne demande le</w:t>
      </w:r>
      <w:r>
        <w:rPr>
          <w:rFonts w:ascii="Times New Roman" w:hAnsi="Times New Roman"/>
          <w:color w:val="000000"/>
          <w:sz w:val="24"/>
        </w:rPr>
        <w:t xml:space="preserve"> </w:t>
      </w:r>
      <w:r>
        <w:rPr>
          <w:rFonts w:ascii="Times New Roman" w:hAnsi="Times New Roman"/>
          <w:color w:val="000000"/>
          <w:sz w:val="24"/>
        </w:rPr>
        <w:t xml:space="preserve">prénom et le nom (l’</w:t>
      </w:r>
      <w:r>
        <w:rPr>
          <w:rFonts w:ascii="Times New Roman" w:hAnsi="Times New Roman"/>
          <w:b/>
          <w:color w:val="000000"/>
          <w:sz w:val="24"/>
        </w:rPr>
        <w:t xml:space="preserve">identifiant de connexion étant généré</w:t>
      </w:r>
      <w:r>
        <w:rPr>
          <w:rFonts w:ascii="Times New Roman" w:hAnsi="Times New Roman"/>
          <w:b/>
          <w:color w:val="000000"/>
          <w:sz w:val="24"/>
        </w:rPr>
        <w:t xml:space="preserve"> </w:t>
      </w:r>
      <w:r>
        <w:rPr>
          <w:rFonts w:ascii="Times New Roman" w:hAnsi="Times New Roman"/>
          <w:b/>
          <w:color w:val="000000"/>
          <w:sz w:val="24"/>
        </w:rPr>
        <w:t xml:space="preserve">automatiquement</w:t>
      </w:r>
      <w:r>
        <w:rPr>
          <w:rFonts w:ascii="Times New Roman" w:hAnsi="Times New Roman"/>
          <w:color w:val="000000"/>
          <w:sz w:val="24"/>
        </w:rPr>
        <w:t xml:space="preserve">), le rôle, et — pour un Délégué — la filière et la classe. L’Administrateur peut également</w:t>
      </w:r>
      <w:r>
        <w:rPr>
          <w:rFonts w:ascii="Times New Roman" w:hAnsi="Times New Roman"/>
          <w:color w:val="000000"/>
          <w:sz w:val="24"/>
        </w:rPr>
        <w:t xml:space="preserve"> </w:t>
      </w:r>
      <w:r>
        <w:rPr>
          <w:rFonts w:ascii="Times New Roman" w:hAnsi="Times New Roman"/>
          <w:b/>
          <w:color w:val="000000"/>
          <w:sz w:val="24"/>
        </w:rPr>
        <w:t xml:space="preserve">importer une cohorte entière au format CSV</w:t>
      </w:r>
      <w:r>
        <w:rPr>
          <w:rFonts w:ascii="Times New Roman" w:hAnsi="Times New Roman"/>
          <w:color w:val="000000"/>
          <w:sz w:val="24"/>
        </w:rPr>
        <w:t xml:space="preserve"> </w:t>
      </w:r>
      <w:r>
        <w:rPr>
          <w:rFonts w:ascii="Times New Roman" w:hAnsi="Times New Roman"/>
          <w:color w:val="000000"/>
          <w:sz w:val="24"/>
        </w:rPr>
        <w:t xml:space="preserve">: les colonnes sont reconnues automatiquement, même si leur intitulé diffère du format attendu, chaque compte recevant un mot de passe initial et un e-mail de bienvenue. Le</w:t>
      </w:r>
      <w:r>
        <w:rPr>
          <w:rFonts w:ascii="Times New Roman" w:hAnsi="Times New Roman"/>
          <w:color w:val="000000"/>
          <w:sz w:val="24"/>
        </w:rPr>
        <w:t xml:space="preserve"> </w:t>
      </w:r>
      <w:r>
        <w:rPr>
          <w:rFonts w:ascii="Times New Roman" w:hAnsi="Times New Roman"/>
          <w:b/>
          <w:color w:val="000000"/>
          <w:sz w:val="24"/>
        </w:rPr>
        <w:t xml:space="preserve">Centre de contrôle</w:t>
      </w:r>
      <w:r>
        <w:rPr>
          <w:rFonts w:ascii="Times New Roman" w:hAnsi="Times New Roman"/>
          <w:color w:val="000000"/>
          <w:sz w:val="24"/>
        </w:rPr>
        <w:t xml:space="preserve"> </w:t>
      </w:r>
      <w:r>
        <w:rPr>
          <w:rFonts w:ascii="Times New Roman" w:hAnsi="Times New Roman"/>
          <w:color w:val="000000"/>
          <w:sz w:val="24"/>
        </w:rPr>
        <w:t xml:space="preserve">permet de désigner les délégués par</w:t>
      </w:r>
      <w:r>
        <w:rPr>
          <w:rFonts w:ascii="Times New Roman" w:hAnsi="Times New Roman"/>
          <w:color w:val="000000"/>
          <w:sz w:val="24"/>
        </w:rPr>
        <w:t xml:space="preserve"> </w:t>
      </w:r>
      <w:r>
        <w:rPr>
          <w:rFonts w:ascii="Times New Roman" w:hAnsi="Times New Roman"/>
          <w:color w:val="000000"/>
          <w:sz w:val="24"/>
        </w:rPr>
        <w:t xml:space="preserve">classe. La</w:t>
      </w:r>
      <w:r>
        <w:rPr>
          <w:rFonts w:ascii="Times New Roman" w:hAnsi="Times New Roman"/>
          <w:color w:val="000000"/>
          <w:sz w:val="24"/>
        </w:rPr>
        <w:t xml:space="preserve"> </w:t>
      </w:r>
      <w:r>
        <w:rPr>
          <w:rFonts w:ascii="Times New Roman" w:hAnsi="Times New Roman"/>
          <w:b/>
          <w:color w:val="000000"/>
          <w:sz w:val="24"/>
        </w:rPr>
        <w:t xml:space="preserve">Modération</w:t>
      </w:r>
      <w:r>
        <w:rPr>
          <w:rFonts w:ascii="Times New Roman" w:hAnsi="Times New Roman"/>
          <w:color w:val="000000"/>
          <w:sz w:val="24"/>
        </w:rPr>
        <w:t xml:space="preserve"> </w:t>
      </w:r>
      <w:r>
        <w:rPr>
          <w:rFonts w:ascii="Times New Roman" w:hAnsi="Times New Roman"/>
          <w:color w:val="000000"/>
          <w:sz w:val="24"/>
        </w:rPr>
        <w:t xml:space="preserve">donne accès à la suppression a posteriori des</w:t>
      </w:r>
      <w:r>
        <w:rPr>
          <w:rFonts w:ascii="Times New Roman" w:hAnsi="Times New Roman"/>
          <w:color w:val="000000"/>
          <w:sz w:val="24"/>
        </w:rPr>
        <w:t xml:space="preserve"> </w:t>
      </w:r>
      <w:r>
        <w:rPr>
          <w:rFonts w:ascii="Times New Roman" w:hAnsi="Times New Roman"/>
          <w:color w:val="000000"/>
          <w:sz w:val="24"/>
        </w:rPr>
        <w:t xml:space="preserve">commentaires et des ressources inappropriés.</w:t>
      </w:r>
    </w:p>
    <w:p>
      <w:pPr>
        <w:pStyle w:val="BlockText"/>
        <w:spacing w:line="360" w:lineRule="auto" w:after="120"/>
        <w:jc w:val="both"/>
      </w:pPr>
      <w:r>
        <w:rPr>
          <w:rFonts w:ascii="Times New Roman" w:hAnsi="Times New Roman"/>
          <w:b/>
          <w:color w:val="000000"/>
          <w:sz w:val="24"/>
        </w:rPr>
        <w:t xml:space="preserve">[Figure 4.3 — captures : gestion pédagogique, formulaire de</w:t>
      </w:r>
      <w:r>
        <w:rPr>
          <w:rFonts w:ascii="Times New Roman" w:hAnsi="Times New Roman"/>
          <w:b/>
          <w:color w:val="000000"/>
          <w:sz w:val="24"/>
        </w:rPr>
        <w:t xml:space="preserve"> </w:t>
      </w:r>
      <w:r>
        <w:rPr>
          <w:rFonts w:ascii="Times New Roman" w:hAnsi="Times New Roman"/>
          <w:b/>
          <w:color w:val="000000"/>
          <w:sz w:val="24"/>
        </w:rPr>
        <w:t xml:space="preserve">création de compte, modération]</w:t>
      </w:r>
    </w:p>
    <w:p>
      <w:pPr>
        <w:pStyle w:val="FirstParagraph"/>
        <w:spacing w:line="360" w:lineRule="auto" w:after="120"/>
        <w:jc w:val="both"/>
      </w:pPr>
      <w:r>
        <w:rPr>
          <w:rFonts w:ascii="Times New Roman" w:hAnsi="Times New Roman"/>
          <w:color w:val="000000"/>
          <w:sz w:val="24"/>
        </w:rPr>
        <w:t xml:space="preserve">Enfin, la section</w:t>
      </w:r>
      <w:r>
        <w:rPr>
          <w:rFonts w:ascii="Times New Roman" w:hAnsi="Times New Roman"/>
          <w:color w:val="000000"/>
          <w:sz w:val="24"/>
        </w:rPr>
        <w:t xml:space="preserve"> </w:t>
      </w:r>
      <w:r>
        <w:rPr>
          <w:rFonts w:ascii="Times New Roman" w:hAnsi="Times New Roman"/>
          <w:b/>
          <w:color w:val="000000"/>
          <w:sz w:val="24"/>
        </w:rPr>
        <w:t xml:space="preserve">Rapport complet</w:t>
      </w:r>
      <w:r>
        <w:rPr>
          <w:rFonts w:ascii="Times New Roman" w:hAnsi="Times New Roman"/>
          <w:color w:val="000000"/>
          <w:sz w:val="24"/>
        </w:rPr>
        <w:t xml:space="preserve"> </w:t>
      </w:r>
      <w:r>
        <w:rPr>
          <w:rFonts w:ascii="Times New Roman" w:hAnsi="Times New Roman"/>
          <w:color w:val="000000"/>
          <w:sz w:val="24"/>
        </w:rPr>
        <w:t xml:space="preserve">génère un rapport d’activité</w:t>
      </w:r>
      <w:r>
        <w:rPr>
          <w:rFonts w:ascii="Times New Roman" w:hAnsi="Times New Roman"/>
          <w:color w:val="000000"/>
          <w:sz w:val="24"/>
        </w:rPr>
        <w:t xml:space="preserve"> </w:t>
      </w:r>
      <w:r>
        <w:rPr>
          <w:rFonts w:ascii="Times New Roman" w:hAnsi="Times New Roman"/>
          <w:color w:val="000000"/>
          <w:sz w:val="24"/>
        </w:rPr>
        <w:t xml:space="preserve">structuré au format CSV, sur une période choisie, séparant clairement</w:t>
      </w:r>
      <w:r>
        <w:rPr>
          <w:rFonts w:ascii="Times New Roman" w:hAnsi="Times New Roman"/>
          <w:color w:val="000000"/>
          <w:sz w:val="24"/>
        </w:rPr>
        <w:t xml:space="preserve"> </w:t>
      </w:r>
      <w:r>
        <w:rPr>
          <w:rFonts w:ascii="Times New Roman" w:hAnsi="Times New Roman"/>
          <w:color w:val="000000"/>
          <w:sz w:val="24"/>
        </w:rPr>
        <w:t xml:space="preserve">l’activité web de l’activité mobile — un outil de pilotage à</w:t>
      </w:r>
      <w:r>
        <w:rPr>
          <w:rFonts w:ascii="Times New Roman" w:hAnsi="Times New Roman"/>
          <w:color w:val="000000"/>
          <w:sz w:val="24"/>
        </w:rPr>
        <w:t xml:space="preserve"> </w:t>
      </w:r>
      <w:r>
        <w:rPr>
          <w:rFonts w:ascii="Times New Roman" w:hAnsi="Times New Roman"/>
          <w:color w:val="000000"/>
          <w:sz w:val="24"/>
        </w:rPr>
        <w:t xml:space="preserve">destination de l’institution.</w:t>
      </w:r>
    </w:p>
    <w:p>
      <w:pPr>
        <w:pStyle w:val="BlockText"/>
        <w:spacing w:line="360" w:lineRule="auto" w:after="120"/>
        <w:jc w:val="both"/>
      </w:pPr>
      <w:r>
        <w:rPr>
          <w:rFonts w:ascii="Times New Roman" w:hAnsi="Times New Roman"/>
          <w:b/>
          <w:color w:val="000000"/>
          <w:sz w:val="24"/>
        </w:rPr>
        <w:t xml:space="preserve">[Figure 4.4 — capture : génération du rapport d’activité (CSV,</w:t>
      </w:r>
      <w:r>
        <w:rPr>
          <w:rFonts w:ascii="Times New Roman" w:hAnsi="Times New Roman"/>
          <w:b/>
          <w:color w:val="000000"/>
          <w:sz w:val="24"/>
        </w:rPr>
        <w:t xml:space="preserve"> </w:t>
      </w:r>
      <w:r>
        <w:rPr>
          <w:rFonts w:ascii="Times New Roman" w:hAnsi="Times New Roman"/>
          <w:b/>
          <w:color w:val="000000"/>
          <w:sz w:val="24"/>
        </w:rPr>
        <w:t xml:space="preserve">période, web/mobile)]</w:t>
      </w:r>
    </w:p>
    <w:p>
      <w:pPr>
        <w:pStyle w:val="Heading3"/>
        <w:spacing w:line="276" w:lineRule="auto" w:before="120" w:after="60"/>
        <w:jc w:val="left"/>
      </w:pPr>
      <w:bookmarkStart w:id="72" w:name="parcours-délégué"/>
      <w:r>
        <w:rPr>
          <w:rFonts w:ascii="Times New Roman" w:hAnsi="Times New Roman"/>
          <w:b/>
          <w:color w:val="000000"/>
          <w:sz w:val="24"/>
        </w:rPr>
        <w:t xml:space="preserve">1.3 Parcours Délégué</w:t>
      </w:r>
      <w:bookmarkEnd w:id="72"/>
    </w:p>
    <w:p>
      <w:pPr>
        <w:pStyle w:val="FirstParagraph"/>
        <w:spacing w:line="360" w:lineRule="auto" w:after="120"/>
        <w:jc w:val="both"/>
      </w:pPr>
      <w:r>
        <w:rPr>
          <w:rFonts w:ascii="Times New Roman" w:hAnsi="Times New Roman"/>
          <w:color w:val="000000"/>
          <w:sz w:val="24"/>
        </w:rPr>
        <w:t xml:space="preserve">Le Délégué accède à un espace centré sur la publication. Son tableau de</w:t>
      </w:r>
      <w:r>
        <w:rPr>
          <w:rFonts w:ascii="Times New Roman" w:hAnsi="Times New Roman"/>
          <w:color w:val="000000"/>
          <w:sz w:val="24"/>
        </w:rPr>
        <w:t xml:space="preserve"> </w:t>
      </w:r>
      <w:r>
        <w:rPr>
          <w:rFonts w:ascii="Times New Roman" w:hAnsi="Times New Roman"/>
          <w:color w:val="000000"/>
          <w:sz w:val="24"/>
        </w:rPr>
        <w:t xml:space="preserve">bord présente la liste de ses ressources publiées. Le</w:t>
      </w:r>
      <w:r>
        <w:rPr>
          <w:rFonts w:ascii="Times New Roman" w:hAnsi="Times New Roman"/>
          <w:color w:val="000000"/>
          <w:sz w:val="24"/>
        </w:rPr>
        <w:t xml:space="preserve"> </w:t>
      </w:r>
      <w:r>
        <w:rPr>
          <w:rFonts w:ascii="Times New Roman" w:hAnsi="Times New Roman"/>
          <w:b/>
          <w:color w:val="000000"/>
          <w:sz w:val="24"/>
        </w:rPr>
        <w:t xml:space="preserve">formulaire de</w:t>
      </w:r>
      <w:r>
        <w:rPr>
          <w:rFonts w:ascii="Times New Roman" w:hAnsi="Times New Roman"/>
          <w:b/>
          <w:color w:val="000000"/>
          <w:sz w:val="24"/>
        </w:rPr>
        <w:t xml:space="preserve"> </w:t>
      </w:r>
      <w:r>
        <w:rPr>
          <w:rFonts w:ascii="Times New Roman" w:hAnsi="Times New Roman"/>
          <w:b/>
          <w:color w:val="000000"/>
          <w:sz w:val="24"/>
        </w:rPr>
        <w:t xml:space="preserve">publication</w:t>
      </w:r>
      <w:r>
        <w:rPr>
          <w:rFonts w:ascii="Times New Roman" w:hAnsi="Times New Roman"/>
          <w:color w:val="000000"/>
          <w:sz w:val="24"/>
        </w:rPr>
        <w:t xml:space="preserve"> </w:t>
      </w:r>
      <w:r>
        <w:rPr>
          <w:rFonts w:ascii="Times New Roman" w:hAnsi="Times New Roman"/>
          <w:color w:val="000000"/>
          <w:sz w:val="24"/>
        </w:rPr>
        <w:t xml:space="preserve">est la fonctionnalité la plus distinctive de la plateforme</w:t>
      </w:r>
      <w:r>
        <w:rPr>
          <w:rFonts w:ascii="Times New Roman" w:hAnsi="Times New Roman"/>
          <w:color w:val="000000"/>
          <w:sz w:val="24"/>
        </w:rPr>
        <w:t xml:space="preserve"> </w:t>
      </w:r>
      <w:r>
        <w:rPr>
          <w:rFonts w:ascii="Times New Roman" w:hAnsi="Times New Roman"/>
          <w:color w:val="000000"/>
          <w:sz w:val="24"/>
        </w:rPr>
        <w:t xml:space="preserve">: la</w:t>
      </w:r>
      <w:r>
        <w:rPr>
          <w:rFonts w:ascii="Times New Roman" w:hAnsi="Times New Roman"/>
          <w:color w:val="000000"/>
          <w:sz w:val="24"/>
        </w:rPr>
        <w:t xml:space="preserve"> </w:t>
      </w:r>
      <w:r>
        <w:rPr>
          <w:rFonts w:ascii="Times New Roman" w:hAnsi="Times New Roman"/>
          <w:b/>
          <w:color w:val="000000"/>
          <w:sz w:val="24"/>
        </w:rPr>
        <w:t xml:space="preserve">filière y est pré-sélectionnée et verrouillée</w:t>
      </w:r>
      <w:r>
        <w:rPr>
          <w:rFonts w:ascii="Times New Roman" w:hAnsi="Times New Roman"/>
          <w:color w:val="000000"/>
          <w:sz w:val="24"/>
        </w:rPr>
        <w:t xml:space="preserve">, le Délégué</w:t>
      </w:r>
      <w:r>
        <w:rPr>
          <w:rFonts w:ascii="Times New Roman" w:hAnsi="Times New Roman"/>
          <w:color w:val="000000"/>
          <w:sz w:val="24"/>
        </w:rPr>
        <w:t xml:space="preserve"> </w:t>
      </w:r>
      <w:r>
        <w:rPr>
          <w:rFonts w:ascii="Times New Roman" w:hAnsi="Times New Roman"/>
          <w:color w:val="000000"/>
          <w:sz w:val="24"/>
        </w:rPr>
        <w:t xml:space="preserve">choisit la matière, saisit un titre et une description, puis téléverse</w:t>
      </w:r>
      <w:r>
        <w:rPr>
          <w:rFonts w:ascii="Times New Roman" w:hAnsi="Times New Roman"/>
          <w:color w:val="000000"/>
          <w:sz w:val="24"/>
        </w:rPr>
        <w:t xml:space="preserve"> </w:t>
      </w:r>
      <w:r>
        <w:rPr>
          <w:rFonts w:ascii="Times New Roman" w:hAnsi="Times New Roman"/>
          <w:color w:val="000000"/>
          <w:sz w:val="24"/>
        </w:rPr>
        <w:t xml:space="preserve">le fichier au moyen d’un sélecteur de fichier moderne.</w:t>
      </w:r>
      <w:r>
        <w:rPr>
          <w:rFonts w:ascii="Times New Roman" w:hAnsi="Times New Roman"/>
          <w:color w:val="000000"/>
          <w:sz w:val="24"/>
        </w:rPr>
        <w:t xml:space="preserve"> </w:t>
      </w:r>
      <w:r>
        <w:rPr>
          <w:rFonts w:ascii="Times New Roman" w:hAnsi="Times New Roman"/>
          <w:b/>
          <w:color w:val="000000"/>
          <w:sz w:val="24"/>
        </w:rPr>
        <w:t xml:space="preserve">La ressource</w:t>
      </w:r>
      <w:r>
        <w:rPr>
          <w:rFonts w:ascii="Times New Roman" w:hAnsi="Times New Roman"/>
          <w:b/>
          <w:color w:val="000000"/>
          <w:sz w:val="24"/>
        </w:rPr>
        <w:t xml:space="preserve"> </w:t>
      </w:r>
      <w:r>
        <w:rPr>
          <w:rFonts w:ascii="Times New Roman" w:hAnsi="Times New Roman"/>
          <w:b/>
          <w:color w:val="000000"/>
          <w:sz w:val="24"/>
        </w:rPr>
        <w:t xml:space="preserve">est publiée immédiatement, sans étape de validation.</w:t>
      </w:r>
      <w:r>
        <w:rPr>
          <w:rFonts w:ascii="Times New Roman" w:hAnsi="Times New Roman"/>
          <w:color w:val="000000"/>
          <w:sz w:val="24"/>
        </w:rPr>
        <w:t xml:space="preserve"> </w:t>
      </w:r>
      <w:r>
        <w:rPr>
          <w:rFonts w:ascii="Times New Roman" w:hAnsi="Times New Roman"/>
          <w:color w:val="000000"/>
          <w:sz w:val="24"/>
        </w:rPr>
        <w:t xml:space="preserve">Toute tentative</w:t>
      </w:r>
      <w:r>
        <w:rPr>
          <w:rFonts w:ascii="Times New Roman" w:hAnsi="Times New Roman"/>
          <w:color w:val="000000"/>
          <w:sz w:val="24"/>
        </w:rPr>
        <w:t xml:space="preserve"> </w:t>
      </w:r>
      <w:r>
        <w:rPr>
          <w:rFonts w:ascii="Times New Roman" w:hAnsi="Times New Roman"/>
          <w:color w:val="000000"/>
          <w:sz w:val="24"/>
        </w:rPr>
        <w:t xml:space="preserve">de publication hors de sa filière est bloquée côté serveur par la Policy</w:t>
      </w:r>
      <w:r>
        <w:rPr>
          <w:rFonts w:ascii="Times New Roman" w:hAnsi="Times New Roman"/>
          <w:color w:val="000000"/>
          <w:sz w:val="24"/>
        </w:rPr>
        <w:t xml:space="preserve"> </w:t>
      </w:r>
      <w:r>
        <w:rPr>
          <w:rFonts w:ascii="Times New Roman" w:hAnsi="Times New Roman"/>
          <w:color w:val="000000"/>
          <w:sz w:val="24"/>
        </w:rPr>
        <w:t xml:space="preserve">Laravel (réponse 403 Forbidden), garantissant l’intégrité du périmètre</w:t>
      </w:r>
      <w:r>
        <w:rPr>
          <w:rFonts w:ascii="Times New Roman" w:hAnsi="Times New Roman"/>
          <w:color w:val="000000"/>
          <w:sz w:val="24"/>
        </w:rPr>
        <w:t xml:space="preserve"> </w:t>
      </w:r>
      <w:r>
        <w:rPr>
          <w:rFonts w:ascii="Times New Roman" w:hAnsi="Times New Roman"/>
          <w:color w:val="000000"/>
          <w:sz w:val="24"/>
        </w:rPr>
        <w:t xml:space="preserve">éditorial.</w:t>
      </w:r>
    </w:p>
    <w:p>
      <w:pPr>
        <w:pStyle w:val="BlockText"/>
        <w:spacing w:line="360" w:lineRule="auto" w:after="120"/>
        <w:jc w:val="both"/>
      </w:pPr>
      <w:r>
        <w:rPr>
          <w:rFonts w:ascii="Times New Roman" w:hAnsi="Times New Roman"/>
          <w:b/>
          <w:color w:val="000000"/>
          <w:sz w:val="24"/>
        </w:rPr>
        <w:t xml:space="preserve">[Figure 4.5 — captures : espace Délégué (liste de ses ressources)</w:t>
      </w:r>
      <w:r>
        <w:rPr>
          <w:rFonts w:ascii="Times New Roman" w:hAnsi="Times New Roman"/>
          <w:b/>
          <w:color w:val="000000"/>
          <w:sz w:val="24"/>
        </w:rPr>
        <w:t xml:space="preserve"> </w:t>
      </w:r>
      <w:r>
        <w:rPr>
          <w:rFonts w:ascii="Times New Roman" w:hAnsi="Times New Roman"/>
          <w:b/>
          <w:color w:val="000000"/>
          <w:sz w:val="24"/>
        </w:rPr>
        <w:t xml:space="preserve">et formulaire de publication à filière verrouillée]</w:t>
      </w:r>
    </w:p>
    <w:p>
      <w:pPr>
        <w:pStyle w:val="FirstParagraph"/>
        <w:spacing w:line="360" w:lineRule="auto" w:after="120"/>
        <w:jc w:val="both"/>
      </w:pPr>
      <w:r>
        <w:rPr>
          <w:rFonts w:ascii="Times New Roman" w:hAnsi="Times New Roman"/>
          <w:color w:val="000000"/>
          <w:sz w:val="24"/>
        </w:rPr>
        <w:t xml:space="preserve">Le Délégué dispose également des espaces d’échange de sa classe :</w:t>
      </w:r>
      <w:r>
        <w:rPr>
          <w:rFonts w:ascii="Times New Roman" w:hAnsi="Times New Roman"/>
          <w:color w:val="000000"/>
          <w:sz w:val="24"/>
        </w:rPr>
        <w:t xml:space="preserve"> </w:t>
      </w:r>
      <w:r>
        <w:rPr>
          <w:rFonts w:ascii="Times New Roman" w:hAnsi="Times New Roman"/>
          <w:color w:val="000000"/>
          <w:sz w:val="24"/>
        </w:rPr>
        <w:t xml:space="preserve">publication d’</w:t>
      </w:r>
      <w:r>
        <w:rPr>
          <w:rFonts w:ascii="Times New Roman" w:hAnsi="Times New Roman"/>
          <w:b/>
          <w:color w:val="000000"/>
          <w:sz w:val="24"/>
        </w:rPr>
        <w:t xml:space="preserve">annonces</w:t>
      </w:r>
      <w:r>
        <w:rPr>
          <w:rFonts w:ascii="Times New Roman" w:hAnsi="Times New Roman"/>
          <w:color w:val="000000"/>
          <w:sz w:val="24"/>
        </w:rPr>
        <w:t xml:space="preserve">, mise en ligne de l’</w:t>
      </w:r>
      <w:r>
        <w:rPr>
          <w:rFonts w:ascii="Times New Roman" w:hAnsi="Times New Roman"/>
          <w:b/>
          <w:color w:val="000000"/>
          <w:sz w:val="24"/>
        </w:rPr>
        <w:t xml:space="preserve">emploi du temps</w:t>
      </w:r>
      <w:r>
        <w:rPr>
          <w:rFonts w:ascii="Times New Roman" w:hAnsi="Times New Roman"/>
          <w:color w:val="000000"/>
          <w:sz w:val="24"/>
        </w:rPr>
        <w:t xml:space="preserve">, et</w:t>
      </w:r>
      <w:r>
        <w:rPr>
          <w:rFonts w:ascii="Times New Roman" w:hAnsi="Times New Roman"/>
          <w:color w:val="000000"/>
          <w:sz w:val="24"/>
        </w:rPr>
        <w:t xml:space="preserve"> </w:t>
      </w:r>
      <w:r>
        <w:rPr>
          <w:rFonts w:ascii="Times New Roman" w:hAnsi="Times New Roman"/>
          <w:color w:val="000000"/>
          <w:sz w:val="24"/>
        </w:rPr>
        <w:t xml:space="preserve">participation à la</w:t>
      </w:r>
      <w:r>
        <w:rPr>
          <w:rFonts w:ascii="Times New Roman" w:hAnsi="Times New Roman"/>
          <w:color w:val="000000"/>
          <w:sz w:val="24"/>
        </w:rPr>
        <w:t xml:space="preserve"> </w:t>
      </w:r>
      <w:r>
        <w:rPr>
          <w:rFonts w:ascii="Times New Roman" w:hAnsi="Times New Roman"/>
          <w:b/>
          <w:color w:val="000000"/>
          <w:sz w:val="24"/>
        </w:rPr>
        <w:t xml:space="preserve">discussion de classe</w:t>
      </w:r>
      <w:r>
        <w:rPr>
          <w:rFonts w:ascii="Times New Roman" w:hAnsi="Times New Roman"/>
          <w:color w:val="000000"/>
          <w:sz w:val="24"/>
        </w:rPr>
        <w:t xml:space="preserve">. Chacune de ces actions</w:t>
      </w:r>
      <w:r>
        <w:rPr>
          <w:rFonts w:ascii="Times New Roman" w:hAnsi="Times New Roman"/>
          <w:color w:val="000000"/>
          <w:sz w:val="24"/>
        </w:rPr>
        <w:t xml:space="preserve"> </w:t>
      </w:r>
      <w:r>
        <w:rPr>
          <w:rFonts w:ascii="Times New Roman" w:hAnsi="Times New Roman"/>
          <w:color w:val="000000"/>
          <w:sz w:val="24"/>
        </w:rPr>
        <w:t xml:space="preserve">déclenche une notification à destination des étudiants concernés</w:t>
      </w:r>
      <w:r>
        <w:rPr>
          <w:rFonts w:ascii="Times New Roman" w:hAnsi="Times New Roman"/>
          <w:color w:val="000000"/>
          <w:sz w:val="24"/>
        </w:rPr>
        <w:t xml:space="preserve"> </w:t>
      </w:r>
      <w:r>
        <w:rPr>
          <w:rFonts w:ascii="Times New Roman" w:hAnsi="Times New Roman"/>
          <w:color w:val="000000"/>
          <w:sz w:val="24"/>
        </w:rPr>
        <w:t xml:space="preserve">(cf. section 2.1).</w:t>
      </w:r>
    </w:p>
    <w:p>
      <w:pPr>
        <w:pStyle w:val="Heading3"/>
        <w:spacing w:line="276" w:lineRule="auto" w:before="120" w:after="60"/>
        <w:jc w:val="left"/>
      </w:pPr>
      <w:bookmarkStart w:id="73" w:name="parcours-étudiant"/>
      <w:r>
        <w:rPr>
          <w:rFonts w:ascii="Times New Roman" w:hAnsi="Times New Roman"/>
          <w:b/>
          <w:color w:val="000000"/>
          <w:sz w:val="24"/>
        </w:rPr>
        <w:t xml:space="preserve">1.4 Parcours Étudiant</w:t>
      </w:r>
      <w:bookmarkEnd w:id="73"/>
    </w:p>
    <w:p>
      <w:pPr>
        <w:pStyle w:val="FirstParagraph"/>
        <w:spacing w:line="360" w:lineRule="auto" w:after="120"/>
        <w:jc w:val="both"/>
      </w:pPr>
      <w:r>
        <w:rPr>
          <w:rFonts w:ascii="Times New Roman" w:hAnsi="Times New Roman"/>
          <w:color w:val="000000"/>
          <w:sz w:val="24"/>
        </w:rPr>
        <w:t xml:space="preserve">L’Étudiant accède à un tableau de bord d’accueil personnalisé («</w:t>
      </w:r>
      <w:r>
        <w:rPr>
          <w:rFonts w:ascii="Times New Roman" w:hAnsi="Times New Roman"/>
          <w:color w:val="000000"/>
          <w:sz w:val="24"/>
        </w:rPr>
        <w:t xml:space="preserve"> </w:t>
      </w:r>
      <w:r>
        <w:rPr>
          <w:rFonts w:ascii="Times New Roman" w:hAnsi="Times New Roman"/>
          <w:color w:val="000000"/>
          <w:sz w:val="24"/>
        </w:rPr>
        <w:t xml:space="preserve">Bonjour, … ») présentant des indicateurs (ressources disponibles,</w:t>
      </w:r>
      <w:r>
        <w:rPr>
          <w:rFonts w:ascii="Times New Roman" w:hAnsi="Times New Roman"/>
          <w:color w:val="000000"/>
          <w:sz w:val="24"/>
        </w:rPr>
        <w:t xml:space="preserve"> </w:t>
      </w:r>
      <w:r>
        <w:rPr>
          <w:rFonts w:ascii="Times New Roman" w:hAnsi="Times New Roman"/>
          <w:color w:val="000000"/>
          <w:sz w:val="24"/>
        </w:rPr>
        <w:t xml:space="preserve">filières, matières) et les ressources récemment publiées, chacune</w:t>
      </w:r>
      <w:r>
        <w:rPr>
          <w:rFonts w:ascii="Times New Roman" w:hAnsi="Times New Roman"/>
          <w:color w:val="000000"/>
          <w:sz w:val="24"/>
        </w:rPr>
        <w:t xml:space="preserve"> </w:t>
      </w:r>
      <w:r>
        <w:rPr>
          <w:rFonts w:ascii="Times New Roman" w:hAnsi="Times New Roman"/>
          <w:color w:val="000000"/>
          <w:sz w:val="24"/>
        </w:rPr>
        <w:t xml:space="preserve">identifiée par le</w:t>
      </w:r>
      <w:r>
        <w:rPr>
          <w:rFonts w:ascii="Times New Roman" w:hAnsi="Times New Roman"/>
          <w:color w:val="000000"/>
          <w:sz w:val="24"/>
        </w:rPr>
        <w:t xml:space="preserve"> </w:t>
      </w:r>
      <w:r>
        <w:rPr>
          <w:rFonts w:ascii="Times New Roman" w:hAnsi="Times New Roman"/>
          <w:b/>
          <w:color w:val="000000"/>
          <w:sz w:val="24"/>
        </w:rPr>
        <w:t xml:space="preserve">badge coloré de sa filière</w:t>
      </w:r>
      <w:r>
        <w:rPr>
          <w:rFonts w:ascii="Times New Roman" w:hAnsi="Times New Roman"/>
          <w:color w:val="000000"/>
          <w:sz w:val="24"/>
        </w:rPr>
        <w:t xml:space="preserve"> </w:t>
      </w:r>
      <w:r>
        <w:rPr>
          <w:rFonts w:ascii="Times New Roman" w:hAnsi="Times New Roman"/>
          <w:color w:val="000000"/>
          <w:sz w:val="24"/>
        </w:rPr>
        <w:t xml:space="preserve">d’origine.</w:t>
      </w:r>
    </w:p>
    <w:p>
      <w:pPr>
        <w:pStyle w:val="BlockText"/>
        <w:spacing w:line="360" w:lineRule="auto" w:after="120"/>
        <w:jc w:val="both"/>
      </w:pPr>
      <w:r>
        <w:rPr>
          <w:rFonts w:ascii="Times New Roman" w:hAnsi="Times New Roman"/>
          <w:b/>
          <w:color w:val="000000"/>
          <w:sz w:val="24"/>
        </w:rPr>
        <w:t xml:space="preserve">[Figure 4.6 — capture : tableau de bord Étudiant (accueil,</w:t>
      </w:r>
      <w:r>
        <w:rPr>
          <w:rFonts w:ascii="Times New Roman" w:hAnsi="Times New Roman"/>
          <w:b/>
          <w:color w:val="000000"/>
          <w:sz w:val="24"/>
        </w:rPr>
        <w:t xml:space="preserve"> </w:t>
      </w:r>
      <w:r>
        <w:rPr>
          <w:rFonts w:ascii="Times New Roman" w:hAnsi="Times New Roman"/>
          <w:b/>
          <w:color w:val="000000"/>
          <w:sz w:val="24"/>
        </w:rPr>
        <w:t xml:space="preserve">indicateurs, ressources récentes avec badges filière)]</w:t>
      </w:r>
    </w:p>
    <w:p>
      <w:pPr>
        <w:pStyle w:val="FirstParagraph"/>
        <w:spacing w:line="360" w:lineRule="auto" w:after="120"/>
        <w:jc w:val="both"/>
      </w:pPr>
      <w:r>
        <w:rPr>
          <w:rFonts w:ascii="Times New Roman" w:hAnsi="Times New Roman"/>
          <w:color w:val="000000"/>
          <w:sz w:val="24"/>
        </w:rPr>
        <w:t xml:space="preserve">Depuis le menu</w:t>
      </w:r>
      <w:r>
        <w:rPr>
          <w:rFonts w:ascii="Times New Roman" w:hAnsi="Times New Roman"/>
          <w:color w:val="000000"/>
          <w:sz w:val="24"/>
        </w:rPr>
        <w:t xml:space="preserve"> </w:t>
      </w:r>
      <w:r>
        <w:rPr>
          <w:rFonts w:ascii="Times New Roman" w:hAnsi="Times New Roman"/>
          <w:b/>
          <w:color w:val="000000"/>
          <w:sz w:val="24"/>
        </w:rPr>
        <w:t xml:space="preserve">Ressources</w:t>
      </w:r>
      <w:r>
        <w:rPr>
          <w:rFonts w:ascii="Times New Roman" w:hAnsi="Times New Roman"/>
          <w:color w:val="000000"/>
          <w:sz w:val="24"/>
        </w:rPr>
        <w:t xml:space="preserve">, l’Étudiant consulte les ressources relevant de son périmètre : celles de</w:t>
      </w:r>
      <w:r>
        <w:rPr>
          <w:rFonts w:ascii="Times New Roman" w:hAnsi="Times New Roman"/>
          <w:color w:val="000000"/>
          <w:sz w:val="24"/>
        </w:rPr>
        <w:t xml:space="preserve"> </w:t>
      </w:r>
      <w:r>
        <w:rPr>
          <w:rFonts w:ascii="Times New Roman" w:hAnsi="Times New Roman"/>
          <w:b/>
          <w:color w:val="000000"/>
          <w:sz w:val="24"/>
        </w:rPr>
        <w:t xml:space="preserve">sa filière et de son niveau</w:t>
      </w:r>
      <w:r>
        <w:rPr>
          <w:rFonts w:ascii="Times New Roman" w:hAnsi="Times New Roman"/>
          <w:color w:val="000000"/>
          <w:sz w:val="24"/>
        </w:rPr>
        <w:t xml:space="preserve"> </w:t>
      </w:r>
      <w:r>
        <w:rPr>
          <w:rFonts w:ascii="Times New Roman" w:hAnsi="Times New Roman"/>
          <w:color w:val="000000"/>
          <w:sz w:val="24"/>
        </w:rPr>
        <w:t xml:space="preserve">(ainsi que des niveaux inférieurs), organisées par semestre et par année académique. Le menu</w:t>
      </w:r>
      <w:r>
        <w:rPr>
          <w:rFonts w:ascii="Times New Roman" w:hAnsi="Times New Roman"/>
          <w:color w:val="000000"/>
          <w:sz w:val="24"/>
        </w:rPr>
        <w:t xml:space="preserve"> </w:t>
      </w:r>
      <w:r>
        <w:rPr>
          <w:rFonts w:ascii="Times New Roman" w:hAnsi="Times New Roman"/>
          <w:b/>
          <w:color w:val="000000"/>
          <w:sz w:val="24"/>
        </w:rPr>
        <w:t xml:space="preserve">Recherche</w:t>
      </w:r>
      <w:r>
        <w:rPr>
          <w:rFonts w:ascii="Times New Roman" w:hAnsi="Times New Roman"/>
          <w:color w:val="000000"/>
          <w:sz w:val="24"/>
        </w:rPr>
        <w:t xml:space="preserve"> </w:t>
      </w:r>
      <w:r>
        <w:rPr>
          <w:rFonts w:ascii="Times New Roman" w:hAnsi="Times New Roman"/>
          <w:color w:val="000000"/>
          <w:sz w:val="24"/>
        </w:rPr>
        <w:t xml:space="preserve">offre un moteur de recherche et des filtres (niveau, semestre, matière, année, type). Le clic sur une ressource ouvre sa</w:t>
      </w:r>
      <w:r>
        <w:rPr>
          <w:rFonts w:ascii="Times New Roman" w:hAnsi="Times New Roman"/>
          <w:color w:val="000000"/>
          <w:sz w:val="24"/>
        </w:rPr>
        <w:t xml:space="preserve"> </w:t>
      </w:r>
      <w:r>
        <w:rPr>
          <w:rFonts w:ascii="Times New Roman" w:hAnsi="Times New Roman"/>
          <w:b/>
          <w:color w:val="000000"/>
          <w:sz w:val="24"/>
        </w:rPr>
        <w:t xml:space="preserve">page de détail</w:t>
      </w:r>
      <w:r>
        <w:rPr>
          <w:rFonts w:ascii="Times New Roman" w:hAnsi="Times New Roman"/>
          <w:color w:val="000000"/>
          <w:sz w:val="24"/>
        </w:rPr>
        <w:t xml:space="preserve"> </w:t>
      </w:r>
      <w:r>
        <w:rPr>
          <w:rFonts w:ascii="Times New Roman" w:hAnsi="Times New Roman"/>
          <w:color w:val="000000"/>
          <w:sz w:val="24"/>
        </w:rPr>
        <w:t xml:space="preserve">: métadonnées (filière, niveau, matière, semestre, auteur, taille), aperçu ou téléchargement du fichier, et un</w:t>
      </w:r>
      <w:r>
        <w:rPr>
          <w:rFonts w:ascii="Times New Roman" w:hAnsi="Times New Roman"/>
          <w:color w:val="000000"/>
          <w:sz w:val="24"/>
        </w:rPr>
        <w:t xml:space="preserve"> </w:t>
      </w:r>
      <w:r>
        <w:rPr>
          <w:rFonts w:ascii="Times New Roman" w:hAnsi="Times New Roman"/>
          <w:b/>
          <w:color w:val="000000"/>
          <w:sz w:val="24"/>
        </w:rPr>
        <w:t xml:space="preserve">espace de commentaires</w:t>
      </w:r>
      <w:r>
        <w:rPr>
          <w:rFonts w:ascii="Times New Roman" w:hAnsi="Times New Roman"/>
          <w:color w:val="000000"/>
          <w:sz w:val="24"/>
        </w:rPr>
        <w:t xml:space="preserve"> </w:t>
      </w:r>
      <w:r>
        <w:rPr>
          <w:rFonts w:ascii="Times New Roman" w:hAnsi="Times New Roman"/>
          <w:color w:val="000000"/>
          <w:sz w:val="24"/>
        </w:rPr>
        <w:t xml:space="preserve">où les étudiants de la classe peuvent échanger.</w:t>
      </w:r>
    </w:p>
    <w:p>
      <w:pPr>
        <w:pStyle w:val="BlockText"/>
        <w:spacing w:line="360" w:lineRule="auto" w:after="120"/>
        <w:jc w:val="both"/>
      </w:pPr>
      <w:r>
        <w:rPr>
          <w:rFonts w:ascii="Times New Roman" w:hAnsi="Times New Roman"/>
          <w:b/>
          <w:color w:val="000000"/>
          <w:sz w:val="24"/>
        </w:rPr>
        <w:t xml:space="preserve">\[Figure 4.7 — captures : liste des ressources de la classe, recherche/filtres, et page de détail avec commentaires\]</w:t>
      </w:r>
    </w:p>
    <w:p>
      <w:pPr>
        <w:pStyle w:val="FirstParagraph"/>
        <w:spacing w:line="360" w:lineRule="auto" w:after="120"/>
        <w:jc w:val="both"/>
      </w:pPr>
      <w:r>
        <w:rPr>
          <w:rFonts w:ascii="Times New Roman" w:hAnsi="Times New Roman"/>
          <w:color w:val="000000"/>
          <w:sz w:val="24"/>
        </w:rPr>
        <w:t xml:space="preserve">Enfin, l’espace</w:t>
      </w:r>
      <w:r>
        <w:rPr>
          <w:rFonts w:ascii="Times New Roman" w:hAnsi="Times New Roman"/>
          <w:color w:val="000000"/>
          <w:sz w:val="24"/>
        </w:rPr>
        <w:t xml:space="preserve"> </w:t>
      </w:r>
      <w:r>
        <w:rPr>
          <w:rFonts w:ascii="Times New Roman" w:hAnsi="Times New Roman"/>
          <w:b/>
          <w:color w:val="000000"/>
          <w:sz w:val="24"/>
        </w:rPr>
        <w:t xml:space="preserve">Échanges</w:t>
      </w:r>
      <w:r>
        <w:rPr>
          <w:rFonts w:ascii="Times New Roman" w:hAnsi="Times New Roman"/>
          <w:color w:val="000000"/>
          <w:sz w:val="24"/>
        </w:rPr>
        <w:t xml:space="preserve"> </w:t>
      </w:r>
      <w:r>
        <w:rPr>
          <w:rFonts w:ascii="Times New Roman" w:hAnsi="Times New Roman"/>
          <w:color w:val="000000"/>
          <w:sz w:val="24"/>
        </w:rPr>
        <w:t xml:space="preserve">met à disposition la</w:t>
      </w:r>
      <w:r>
        <w:rPr>
          <w:rFonts w:ascii="Times New Roman" w:hAnsi="Times New Roman"/>
          <w:color w:val="000000"/>
          <w:sz w:val="24"/>
        </w:rPr>
        <w:t xml:space="preserve"> </w:t>
      </w:r>
      <w:r>
        <w:rPr>
          <w:rFonts w:ascii="Times New Roman" w:hAnsi="Times New Roman"/>
          <w:b/>
          <w:color w:val="000000"/>
          <w:sz w:val="24"/>
        </w:rPr>
        <w:t xml:space="preserve">discussion de sa</w:t>
      </w:r>
      <w:r>
        <w:rPr>
          <w:rFonts w:ascii="Times New Roman" w:hAnsi="Times New Roman"/>
          <w:b/>
          <w:color w:val="000000"/>
          <w:sz w:val="24"/>
        </w:rPr>
        <w:t xml:space="preserve"> </w:t>
      </w:r>
      <w:r>
        <w:rPr>
          <w:rFonts w:ascii="Times New Roman" w:hAnsi="Times New Roman"/>
          <w:b/>
          <w:color w:val="000000"/>
          <w:sz w:val="24"/>
        </w:rPr>
        <w:t xml:space="preserve">classe</w:t>
      </w:r>
      <w:r>
        <w:rPr>
          <w:rFonts w:ascii="Times New Roman" w:hAnsi="Times New Roman"/>
          <w:color w:val="000000"/>
          <w:sz w:val="24"/>
        </w:rPr>
        <w:t xml:space="preserve"> </w:t>
      </w:r>
      <w:r>
        <w:rPr>
          <w:rFonts w:ascii="Times New Roman" w:hAnsi="Times New Roman"/>
          <w:color w:val="000000"/>
          <w:sz w:val="24"/>
        </w:rPr>
        <w:t xml:space="preserve">(« Ma classe ») et les</w:t>
      </w:r>
      <w:r>
        <w:rPr>
          <w:rFonts w:ascii="Times New Roman" w:hAnsi="Times New Roman"/>
          <w:color w:val="000000"/>
          <w:sz w:val="24"/>
        </w:rPr>
        <w:t xml:space="preserve"> </w:t>
      </w:r>
      <w:r>
        <w:rPr>
          <w:rFonts w:ascii="Times New Roman" w:hAnsi="Times New Roman"/>
          <w:b/>
          <w:color w:val="000000"/>
          <w:sz w:val="24"/>
        </w:rPr>
        <w:t xml:space="preserve">Annonces</w:t>
      </w:r>
      <w:r>
        <w:rPr>
          <w:rFonts w:ascii="Times New Roman" w:hAnsi="Times New Roman"/>
          <w:color w:val="000000"/>
          <w:sz w:val="24"/>
        </w:rPr>
        <w:t xml:space="preserve"> </w:t>
      </w:r>
      <w:r>
        <w:rPr>
          <w:rFonts w:ascii="Times New Roman" w:hAnsi="Times New Roman"/>
          <w:color w:val="000000"/>
          <w:sz w:val="24"/>
        </w:rPr>
        <w:t xml:space="preserve">communes, prolongeant la</w:t>
      </w:r>
      <w:r>
        <w:rPr>
          <w:rFonts w:ascii="Times New Roman" w:hAnsi="Times New Roman"/>
          <w:color w:val="000000"/>
          <w:sz w:val="24"/>
        </w:rPr>
        <w:t xml:space="preserve"> </w:t>
      </w:r>
      <w:r>
        <w:rPr>
          <w:rFonts w:ascii="Times New Roman" w:hAnsi="Times New Roman"/>
          <w:color w:val="000000"/>
          <w:sz w:val="24"/>
        </w:rPr>
        <w:t xml:space="preserve">dimension collaborative au-delà des seuls commentaires de ressources.</w:t>
      </w:r>
    </w:p>
    <w:p>
      <w:pPr>
        <w:pStyle w:val="Heading2"/>
        <w:pageBreakBefore w:val="0"/>
        <w:spacing w:line="276" w:lineRule="auto" w:before="160" w:after="80"/>
        <w:jc w:val="left"/>
      </w:pPr>
      <w:bookmarkStart w:id="74" w:name="X9902379b6777b9bf0e9593682770f9baa096273"/>
      <w:r>
        <w:rPr>
          <w:rFonts w:ascii="Times New Roman" w:hAnsi="Times New Roman"/>
          <w:b/>
          <w:color w:val="000000"/>
          <w:sz w:val="26"/>
        </w:rPr>
        <w:t xml:space="preserve">Section 2 : Fonctions transversales et application mobile</w:t>
      </w:r>
      <w:bookmarkEnd w:id="74"/>
    </w:p>
    <w:p>
      <w:pPr>
        <w:pStyle w:val="Heading3"/>
        <w:spacing w:line="276" w:lineRule="auto" w:before="120" w:after="60"/>
        <w:jc w:val="left"/>
      </w:pPr>
      <w:bookmarkStart w:id="75" w:name="notifications"/>
      <w:r>
        <w:rPr>
          <w:rFonts w:ascii="Times New Roman" w:hAnsi="Times New Roman"/>
          <w:b/>
          <w:color w:val="000000"/>
          <w:sz w:val="24"/>
        </w:rPr>
        <w:t xml:space="preserve">2.1 Notifications</w:t>
      </w:r>
      <w:bookmarkEnd w:id="75"/>
    </w:p>
    <w:p>
      <w:pPr>
        <w:pStyle w:val="FirstParagraph"/>
        <w:spacing w:line="360" w:lineRule="auto" w:after="120"/>
        <w:jc w:val="both"/>
      </w:pPr>
      <w:r>
        <w:rPr>
          <w:rFonts w:ascii="Times New Roman" w:hAnsi="Times New Roman"/>
          <w:color w:val="000000"/>
          <w:sz w:val="24"/>
        </w:rPr>
        <w:t xml:space="preserve">La plateforme intègre un système de notifications à deux niveaux. Les</w:t>
      </w:r>
      <w:r>
        <w:rPr>
          <w:rFonts w:ascii="Times New Roman" w:hAnsi="Times New Roman"/>
          <w:color w:val="000000"/>
          <w:sz w:val="24"/>
        </w:rPr>
        <w:t xml:space="preserve"> </w:t>
      </w:r>
      <w:r>
        <w:rPr>
          <w:rFonts w:ascii="Times New Roman" w:hAnsi="Times New Roman"/>
          <w:b/>
          <w:color w:val="000000"/>
          <w:sz w:val="24"/>
        </w:rPr>
        <w:t xml:space="preserve">notifications in-app</w:t>
      </w:r>
      <w:r>
        <w:rPr>
          <w:rFonts w:ascii="Times New Roman" w:hAnsi="Times New Roman"/>
          <w:color w:val="000000"/>
          <w:sz w:val="24"/>
        </w:rPr>
        <w:t xml:space="preserve"> </w:t>
      </w:r>
      <w:r>
        <w:rPr>
          <w:rFonts w:ascii="Times New Roman" w:hAnsi="Times New Roman"/>
          <w:color w:val="000000"/>
          <w:sz w:val="24"/>
        </w:rPr>
        <w:t xml:space="preserve">sont accessibles via la cloche du bandeau</w:t>
      </w:r>
      <w:r>
        <w:rPr>
          <w:rFonts w:ascii="Times New Roman" w:hAnsi="Times New Roman"/>
          <w:color w:val="000000"/>
          <w:sz w:val="24"/>
        </w:rPr>
        <w:t xml:space="preserve"> </w:t>
      </w:r>
      <w:r>
        <w:rPr>
          <w:rFonts w:ascii="Times New Roman" w:hAnsi="Times New Roman"/>
          <w:color w:val="000000"/>
          <w:sz w:val="24"/>
        </w:rPr>
        <w:t xml:space="preserve">supérieur, qui regroupe les événements par catégorie (nouvelle</w:t>
      </w:r>
      <w:r>
        <w:rPr>
          <w:rFonts w:ascii="Times New Roman" w:hAnsi="Times New Roman"/>
          <w:color w:val="000000"/>
          <w:sz w:val="24"/>
        </w:rPr>
        <w:t xml:space="preserve"> </w:t>
      </w:r>
      <w:r>
        <w:rPr>
          <w:rFonts w:ascii="Times New Roman" w:hAnsi="Times New Roman"/>
          <w:color w:val="000000"/>
          <w:sz w:val="24"/>
        </w:rPr>
        <w:t xml:space="preserve">ressource, commentaire, message de classe, annonce, nouveau membre) avec</w:t>
      </w:r>
      <w:r>
        <w:rPr>
          <w:rFonts w:ascii="Times New Roman" w:hAnsi="Times New Roman"/>
          <w:color w:val="000000"/>
          <w:sz w:val="24"/>
        </w:rPr>
        <w:t xml:space="preserve"> </w:t>
      </w:r>
      <w:r>
        <w:rPr>
          <w:rFonts w:ascii="Times New Roman" w:hAnsi="Times New Roman"/>
          <w:color w:val="000000"/>
          <w:sz w:val="24"/>
        </w:rPr>
        <w:t xml:space="preserve">une icône distinctive. Sur mobile, ces événements donnent lieu à de</w:t>
      </w:r>
      <w:r>
        <w:rPr>
          <w:rFonts w:ascii="Times New Roman" w:hAnsi="Times New Roman"/>
          <w:color w:val="000000"/>
          <w:sz w:val="24"/>
        </w:rPr>
        <w:t xml:space="preserve"> </w:t>
      </w:r>
      <w:r>
        <w:rPr>
          <w:rFonts w:ascii="Times New Roman" w:hAnsi="Times New Roman"/>
          <w:color w:val="000000"/>
          <w:sz w:val="24"/>
        </w:rPr>
        <w:t xml:space="preserve">véritables</w:t>
      </w:r>
      <w:r>
        <w:rPr>
          <w:rFonts w:ascii="Times New Roman" w:hAnsi="Times New Roman"/>
          <w:color w:val="000000"/>
          <w:sz w:val="24"/>
        </w:rPr>
        <w:t xml:space="preserve"> </w:t>
      </w:r>
      <w:r>
        <w:rPr>
          <w:rFonts w:ascii="Times New Roman" w:hAnsi="Times New Roman"/>
          <w:b/>
          <w:color w:val="000000"/>
          <w:sz w:val="24"/>
        </w:rPr>
        <w:t xml:space="preserve">notifications push</w:t>
      </w:r>
      <w:r>
        <w:rPr>
          <w:rFonts w:ascii="Times New Roman" w:hAnsi="Times New Roman"/>
          <w:color w:val="000000"/>
          <w:sz w:val="24"/>
        </w:rPr>
        <w:t xml:space="preserve"> </w:t>
      </w:r>
      <w:r>
        <w:rPr>
          <w:rFonts w:ascii="Times New Roman" w:hAnsi="Times New Roman"/>
          <w:color w:val="000000"/>
          <w:sz w:val="24"/>
        </w:rPr>
        <w:t xml:space="preserve">: lorsqu’un Délégué publie une</w:t>
      </w:r>
      <w:r>
        <w:rPr>
          <w:rFonts w:ascii="Times New Roman" w:hAnsi="Times New Roman"/>
          <w:color w:val="000000"/>
          <w:sz w:val="24"/>
        </w:rPr>
        <w:t xml:space="preserve"> </w:t>
      </w:r>
      <w:r>
        <w:rPr>
          <w:rFonts w:ascii="Times New Roman" w:hAnsi="Times New Roman"/>
          <w:color w:val="000000"/>
          <w:sz w:val="24"/>
        </w:rPr>
        <w:t xml:space="preserve">ressource, un message de classe ou une annonce, les étudiants concernés</w:t>
      </w:r>
      <w:r>
        <w:rPr>
          <w:rFonts w:ascii="Times New Roman" w:hAnsi="Times New Roman"/>
          <w:color w:val="000000"/>
          <w:sz w:val="24"/>
        </w:rPr>
        <w:t xml:space="preserve"> </w:t>
      </w:r>
      <w:r>
        <w:rPr>
          <w:rFonts w:ascii="Times New Roman" w:hAnsi="Times New Roman"/>
          <w:color w:val="000000"/>
          <w:sz w:val="24"/>
        </w:rPr>
        <w:t xml:space="preserve">reçoivent une notification sur leur téléphone, et le fait de la toucher</w:t>
      </w:r>
      <w:r>
        <w:rPr>
          <w:rFonts w:ascii="Times New Roman" w:hAnsi="Times New Roman"/>
          <w:color w:val="000000"/>
          <w:sz w:val="24"/>
        </w:rPr>
        <w:t xml:space="preserve"> </w:t>
      </w:r>
      <w:r>
        <w:rPr>
          <w:rFonts w:ascii="Times New Roman" w:hAnsi="Times New Roman"/>
          <w:color w:val="000000"/>
          <w:sz w:val="24"/>
        </w:rPr>
        <w:t xml:space="preserve">ouvre directement l’écran correspondant dans l’application. Cette</w:t>
      </w:r>
      <w:r>
        <w:rPr>
          <w:rFonts w:ascii="Times New Roman" w:hAnsi="Times New Roman"/>
          <w:color w:val="000000"/>
          <w:sz w:val="24"/>
        </w:rPr>
        <w:t xml:space="preserve"> </w:t>
      </w:r>
      <w:r>
        <w:rPr>
          <w:rFonts w:ascii="Times New Roman" w:hAnsi="Times New Roman"/>
          <w:color w:val="000000"/>
          <w:sz w:val="24"/>
        </w:rPr>
        <w:t xml:space="preserve">réactivité répond à un besoin explicitement exprimé dans le</w:t>
      </w:r>
      <w:r>
        <w:rPr>
          <w:rFonts w:ascii="Times New Roman" w:hAnsi="Times New Roman"/>
          <w:color w:val="000000"/>
          <w:sz w:val="24"/>
        </w:rPr>
        <w:t xml:space="preserve"> </w:t>
      </w:r>
      <w:r>
        <w:rPr>
          <w:rFonts w:ascii="Times New Roman" w:hAnsi="Times New Roman"/>
          <w:color w:val="000000"/>
          <w:sz w:val="24"/>
        </w:rPr>
        <w:t xml:space="preserve">questionnaire (la notification lors de l’ajout d’un document figure</w:t>
      </w:r>
      <w:r>
        <w:rPr>
          <w:rFonts w:ascii="Times New Roman" w:hAnsi="Times New Roman"/>
          <w:color w:val="000000"/>
          <w:sz w:val="24"/>
        </w:rPr>
        <w:t xml:space="preserve"> </w:t>
      </w:r>
      <w:r>
        <w:rPr>
          <w:rFonts w:ascii="Times New Roman" w:hAnsi="Times New Roman"/>
          <w:color w:val="000000"/>
          <w:sz w:val="24"/>
        </w:rPr>
        <w:t xml:space="preserve">parmi les fonctionnalités les plus demandées).</w:t>
      </w:r>
    </w:p>
    <w:p>
      <w:pPr>
        <w:pStyle w:val="BlockText"/>
        <w:spacing w:line="360" w:lineRule="auto" w:after="120"/>
        <w:jc w:val="both"/>
      </w:pPr>
      <w:r>
        <w:rPr>
          <w:rFonts w:ascii="Times New Roman" w:hAnsi="Times New Roman"/>
          <w:b/>
          <w:color w:val="000000"/>
          <w:sz w:val="24"/>
        </w:rPr>
        <w:t xml:space="preserve">[Figure 4.8 — captures : cloche de notifications (web) et</w:t>
      </w:r>
      <w:r>
        <w:rPr>
          <w:rFonts w:ascii="Times New Roman" w:hAnsi="Times New Roman"/>
          <w:b/>
          <w:color w:val="000000"/>
          <w:sz w:val="24"/>
        </w:rPr>
        <w:t xml:space="preserve"> </w:t>
      </w:r>
      <w:r>
        <w:rPr>
          <w:rFonts w:ascii="Times New Roman" w:hAnsi="Times New Roman"/>
          <w:b/>
          <w:color w:val="000000"/>
          <w:sz w:val="24"/>
        </w:rPr>
        <w:t xml:space="preserve">notification push (mobile)]</w:t>
      </w:r>
    </w:p>
    <w:p>
      <w:pPr>
        <w:pStyle w:val="Heading3"/>
        <w:spacing w:line="276" w:lineRule="auto" w:before="120" w:after="60"/>
        <w:jc w:val="left"/>
      </w:pPr>
      <w:bookmarkStart w:id="76" w:name="X1a04d59f4c33208302ac374cd280c7a8073ad21"/>
      <w:r>
        <w:rPr>
          <w:rFonts w:ascii="Times New Roman" w:hAnsi="Times New Roman"/>
          <w:b/>
          <w:color w:val="000000"/>
          <w:sz w:val="24"/>
        </w:rPr>
        <w:t xml:space="preserve">2.2 Double authentification (OTP) et connexion Google</w:t>
      </w:r>
      <w:bookmarkEnd w:id="76"/>
    </w:p>
    <w:p>
      <w:pPr>
        <w:pStyle w:val="FirstParagraph"/>
        <w:spacing w:line="360" w:lineRule="auto" w:after="120"/>
        <w:jc w:val="both"/>
      </w:pPr>
      <w:r>
        <w:rPr>
          <w:rFonts w:ascii="Times New Roman" w:hAnsi="Times New Roman"/>
          <w:color w:val="000000"/>
          <w:sz w:val="24"/>
        </w:rPr>
        <w:t xml:space="preserve">La sécurité de l’accès a été renforcée au-delà du simple couple</w:t>
      </w:r>
      <w:r>
        <w:rPr>
          <w:rFonts w:ascii="Times New Roman" w:hAnsi="Times New Roman"/>
          <w:color w:val="000000"/>
          <w:sz w:val="24"/>
        </w:rPr>
        <w:t xml:space="preserve"> </w:t>
      </w:r>
      <w:r>
        <w:rPr>
          <w:rFonts w:ascii="Times New Roman" w:hAnsi="Times New Roman"/>
          <w:color w:val="000000"/>
          <w:sz w:val="24"/>
        </w:rPr>
        <w:t xml:space="preserve">identifiant / mot de passe. La</w:t>
      </w:r>
      <w:r>
        <w:rPr>
          <w:rFonts w:ascii="Times New Roman" w:hAnsi="Times New Roman"/>
          <w:color w:val="000000"/>
          <w:sz w:val="24"/>
        </w:rPr>
        <w:t xml:space="preserve"> </w:t>
      </w:r>
      <w:r>
        <w:rPr>
          <w:rFonts w:ascii="Times New Roman" w:hAnsi="Times New Roman"/>
          <w:b/>
          <w:color w:val="000000"/>
          <w:sz w:val="24"/>
        </w:rPr>
        <w:t xml:space="preserve">double authentification par e-mail</w:t>
      </w:r>
      <w:r>
        <w:rPr>
          <w:rFonts w:ascii="Times New Roman" w:hAnsi="Times New Roman"/>
          <w:b/>
          <w:color w:val="000000"/>
          <w:sz w:val="24"/>
        </w:rPr>
        <w:t xml:space="preserve"> </w:t>
      </w:r>
      <w:r>
        <w:rPr>
          <w:rFonts w:ascii="Times New Roman" w:hAnsi="Times New Roman"/>
          <w:b/>
          <w:color w:val="000000"/>
          <w:sz w:val="24"/>
        </w:rPr>
        <w:t xml:space="preserve">(OTP)</w:t>
      </w:r>
      <w:r>
        <w:rPr>
          <w:rFonts w:ascii="Times New Roman" w:hAnsi="Times New Roman"/>
          <w:color w:val="000000"/>
          <w:sz w:val="24"/>
        </w:rPr>
        <w:t xml:space="preserve"> </w:t>
      </w:r>
      <w:r>
        <w:rPr>
          <w:rFonts w:ascii="Times New Roman" w:hAnsi="Times New Roman"/>
          <w:color w:val="000000"/>
          <w:sz w:val="24"/>
        </w:rPr>
        <w:t xml:space="preserve">ajoute, après le mot de passe, la saisie d’un code à usage</w:t>
      </w:r>
      <w:r>
        <w:rPr>
          <w:rFonts w:ascii="Times New Roman" w:hAnsi="Times New Roman"/>
          <w:color w:val="000000"/>
          <w:sz w:val="24"/>
        </w:rPr>
        <w:t xml:space="preserve"> </w:t>
      </w:r>
      <w:r>
        <w:rPr>
          <w:rFonts w:ascii="Times New Roman" w:hAnsi="Times New Roman"/>
          <w:color w:val="000000"/>
          <w:sz w:val="24"/>
        </w:rPr>
        <w:t xml:space="preserve">unique envoyé sur l’adresse e-mail de</w:t>
      </w:r>
      <w:r>
        <w:rPr>
          <w:rFonts w:ascii="Times New Roman" w:hAnsi="Times New Roman"/>
          <w:color w:val="000000"/>
          <w:sz w:val="24"/>
        </w:rPr>
        <w:t xml:space="preserve"> </w:t>
      </w:r>
      <w:r>
        <w:rPr>
          <w:rFonts w:ascii="Times New Roman" w:hAnsi="Times New Roman"/>
          <w:b/>
          <w:color w:val="000000"/>
          <w:sz w:val="24"/>
        </w:rPr>
        <w:t xml:space="preserve">sécurité</w:t>
      </w:r>
      <w:r>
        <w:rPr>
          <w:rFonts w:ascii="Times New Roman" w:hAnsi="Times New Roman"/>
          <w:color w:val="000000"/>
          <w:sz w:val="24"/>
        </w:rPr>
        <w:t xml:space="preserve"> </w:t>
      </w:r>
      <w:r>
        <w:rPr>
          <w:rFonts w:ascii="Times New Roman" w:hAnsi="Times New Roman"/>
          <w:color w:val="000000"/>
          <w:sz w:val="24"/>
        </w:rPr>
        <w:t xml:space="preserve">de l’utilisateur —</w:t>
      </w:r>
      <w:r>
        <w:rPr>
          <w:rFonts w:ascii="Times New Roman" w:hAnsi="Times New Roman"/>
          <w:color w:val="000000"/>
          <w:sz w:val="24"/>
        </w:rPr>
        <w:t xml:space="preserve"> </w:t>
      </w:r>
      <w:r>
        <w:rPr>
          <w:rFonts w:ascii="Times New Roman" w:hAnsi="Times New Roman"/>
          <w:color w:val="000000"/>
          <w:sz w:val="24"/>
        </w:rPr>
        <w:t xml:space="preserve">adresse réelle que chaque utilisateur renseigne et confirme depuis son</w:t>
      </w:r>
      <w:r>
        <w:rPr>
          <w:rFonts w:ascii="Times New Roman" w:hAnsi="Times New Roman"/>
          <w:color w:val="000000"/>
          <w:sz w:val="24"/>
        </w:rPr>
        <w:t xml:space="preserve"> </w:t>
      </w:r>
      <w:r>
        <w:rPr>
          <w:rFonts w:ascii="Times New Roman" w:hAnsi="Times New Roman"/>
          <w:color w:val="000000"/>
          <w:sz w:val="24"/>
        </w:rPr>
        <w:t xml:space="preserve">profil, distincte de son identifiant de connexion. Une option « se</w:t>
      </w:r>
      <w:r>
        <w:rPr>
          <w:rFonts w:ascii="Times New Roman" w:hAnsi="Times New Roman"/>
          <w:color w:val="000000"/>
          <w:sz w:val="24"/>
        </w:rPr>
        <w:t xml:space="preserve"> </w:t>
      </w:r>
      <w:r>
        <w:rPr>
          <w:rFonts w:ascii="Times New Roman" w:hAnsi="Times New Roman"/>
          <w:color w:val="000000"/>
          <w:sz w:val="24"/>
        </w:rPr>
        <w:t xml:space="preserve">souvenir de cet appareil » évite de redemander le code à chaque</w:t>
      </w:r>
      <w:r>
        <w:rPr>
          <w:rFonts w:ascii="Times New Roman" w:hAnsi="Times New Roman"/>
          <w:color w:val="000000"/>
          <w:sz w:val="24"/>
        </w:rPr>
        <w:t xml:space="preserve"> </w:t>
      </w:r>
      <w:r>
        <w:rPr>
          <w:rFonts w:ascii="Times New Roman" w:hAnsi="Times New Roman"/>
          <w:color w:val="000000"/>
          <w:sz w:val="24"/>
        </w:rPr>
        <w:t xml:space="preserve">connexion. La</w:t>
      </w:r>
      <w:r>
        <w:rPr>
          <w:rFonts w:ascii="Times New Roman" w:hAnsi="Times New Roman"/>
          <w:color w:val="000000"/>
          <w:sz w:val="24"/>
        </w:rPr>
        <w:t xml:space="preserve"> </w:t>
      </w:r>
      <w:r>
        <w:rPr>
          <w:rFonts w:ascii="Times New Roman" w:hAnsi="Times New Roman"/>
          <w:b/>
          <w:color w:val="000000"/>
          <w:sz w:val="24"/>
        </w:rPr>
        <w:t xml:space="preserve">connexion Google</w:t>
      </w:r>
      <w:r>
        <w:rPr>
          <w:rFonts w:ascii="Times New Roman" w:hAnsi="Times New Roman"/>
          <w:color w:val="000000"/>
          <w:sz w:val="24"/>
        </w:rPr>
        <w:t xml:space="preserve"> </w:t>
      </w:r>
      <w:r>
        <w:rPr>
          <w:rFonts w:ascii="Times New Roman" w:hAnsi="Times New Roman"/>
          <w:color w:val="000000"/>
          <w:sz w:val="24"/>
        </w:rPr>
        <w:t xml:space="preserve">offre une alternative : un</w:t>
      </w:r>
      <w:r>
        <w:rPr>
          <w:rFonts w:ascii="Times New Roman" w:hAnsi="Times New Roman"/>
          <w:color w:val="000000"/>
          <w:sz w:val="24"/>
        </w:rPr>
        <w:t xml:space="preserve"> </w:t>
      </w:r>
      <w:r>
        <w:rPr>
          <w:rFonts w:ascii="Times New Roman" w:hAnsi="Times New Roman"/>
          <w:color w:val="000000"/>
          <w:sz w:val="24"/>
        </w:rPr>
        <w:t xml:space="preserve">utilisateur dont l’adresse Google correspond à son e-mail de sécurité se</w:t>
      </w:r>
      <w:r>
        <w:rPr>
          <w:rFonts w:ascii="Times New Roman" w:hAnsi="Times New Roman"/>
          <w:color w:val="000000"/>
          <w:sz w:val="24"/>
        </w:rPr>
        <w:t xml:space="preserve"> </w:t>
      </w:r>
      <w:r>
        <w:rPr>
          <w:rFonts w:ascii="Times New Roman" w:hAnsi="Times New Roman"/>
          <w:color w:val="000000"/>
          <w:sz w:val="24"/>
        </w:rPr>
        <w:t xml:space="preserve">connecte en un clic, Google jouant alors le rôle de second facteur. Ces</w:t>
      </w:r>
      <w:r>
        <w:rPr>
          <w:rFonts w:ascii="Times New Roman" w:hAnsi="Times New Roman"/>
          <w:color w:val="000000"/>
          <w:sz w:val="24"/>
        </w:rPr>
        <w:t xml:space="preserve"> </w:t>
      </w:r>
      <w:r>
        <w:rPr>
          <w:rFonts w:ascii="Times New Roman" w:hAnsi="Times New Roman"/>
          <w:color w:val="000000"/>
          <w:sz w:val="24"/>
        </w:rPr>
        <w:t xml:space="preserve">dispositifs s’ajoutent au</w:t>
      </w:r>
      <w:r>
        <w:rPr>
          <w:rFonts w:ascii="Times New Roman" w:hAnsi="Times New Roman"/>
          <w:color w:val="000000"/>
          <w:sz w:val="24"/>
        </w:rPr>
        <w:t xml:space="preserve"> </w:t>
      </w:r>
      <w:r>
        <w:rPr>
          <w:rFonts w:ascii="Times New Roman" w:hAnsi="Times New Roman"/>
          <w:b/>
          <w:color w:val="000000"/>
          <w:sz w:val="24"/>
        </w:rPr>
        <w:t xml:space="preserve">verrouillage anti-force-brute</w:t>
      </w:r>
      <w:r>
        <w:rPr>
          <w:rFonts w:ascii="Times New Roman" w:hAnsi="Times New Roman"/>
          <w:color w:val="000000"/>
          <w:sz w:val="24"/>
        </w:rPr>
        <w:t xml:space="preserve"> </w:t>
      </w:r>
      <w:r>
        <w:rPr>
          <w:rFonts w:ascii="Times New Roman" w:hAnsi="Times New Roman"/>
          <w:color w:val="000000"/>
          <w:sz w:val="24"/>
        </w:rPr>
        <w:t xml:space="preserve">(blocage</w:t>
      </w:r>
      <w:r>
        <w:rPr>
          <w:rFonts w:ascii="Times New Roman" w:hAnsi="Times New Roman"/>
          <w:color w:val="000000"/>
          <w:sz w:val="24"/>
        </w:rPr>
        <w:t xml:space="preserve"> </w:t>
      </w:r>
      <w:r>
        <w:rPr>
          <w:rFonts w:ascii="Times New Roman" w:hAnsi="Times New Roman"/>
          <w:color w:val="000000"/>
          <w:sz w:val="24"/>
        </w:rPr>
        <w:t xml:space="preserve">temporaire après plusieurs échecs) et à la</w:t>
      </w:r>
      <w:r>
        <w:rPr>
          <w:rFonts w:ascii="Times New Roman" w:hAnsi="Times New Roman"/>
          <w:color w:val="000000"/>
          <w:sz w:val="24"/>
        </w:rPr>
        <w:t xml:space="preserve"> </w:t>
      </w:r>
      <w:r>
        <w:rPr>
          <w:rFonts w:ascii="Times New Roman" w:hAnsi="Times New Roman"/>
          <w:b/>
          <w:color w:val="000000"/>
          <w:sz w:val="24"/>
        </w:rPr>
        <w:t xml:space="preserve">limite de trois appareils</w:t>
      </w:r>
      <w:r>
        <w:rPr>
          <w:rFonts w:ascii="Times New Roman" w:hAnsi="Times New Roman"/>
          <w:color w:val="000000"/>
          <w:sz w:val="24"/>
        </w:rPr>
        <w:t xml:space="preserve"> </w:t>
      </w:r>
      <w:r>
        <w:rPr>
          <w:rFonts w:ascii="Times New Roman" w:hAnsi="Times New Roman"/>
          <w:color w:val="000000"/>
          <w:sz w:val="24"/>
        </w:rPr>
        <w:t xml:space="preserve">par compte.</w:t>
      </w:r>
    </w:p>
    <w:p>
      <w:pPr>
        <w:pStyle w:val="BlockText"/>
        <w:spacing w:line="360" w:lineRule="auto" w:after="120"/>
        <w:jc w:val="both"/>
      </w:pPr>
      <w:r>
        <w:rPr>
          <w:rFonts w:ascii="Times New Roman" w:hAnsi="Times New Roman"/>
          <w:b/>
          <w:color w:val="000000"/>
          <w:sz w:val="24"/>
        </w:rPr>
        <w:t xml:space="preserve">[Figure 4.9 — captures : écran de saisie du code OTP, bouton « Se</w:t>
      </w:r>
      <w:r>
        <w:rPr>
          <w:rFonts w:ascii="Times New Roman" w:hAnsi="Times New Roman"/>
          <w:b/>
          <w:color w:val="000000"/>
          <w:sz w:val="24"/>
        </w:rPr>
        <w:t xml:space="preserve"> </w:t>
      </w:r>
      <w:r>
        <w:rPr>
          <w:rFonts w:ascii="Times New Roman" w:hAnsi="Times New Roman"/>
          <w:b/>
          <w:color w:val="000000"/>
          <w:sz w:val="24"/>
        </w:rPr>
        <w:t xml:space="preserve">connecter avec Google », section « E-mail de sécurité » du profil]</w:t>
      </w:r>
    </w:p>
    <w:p>
      <w:pPr>
        <w:pStyle w:val="Heading3"/>
        <w:spacing w:line="276" w:lineRule="auto" w:before="120" w:after="60"/>
        <w:jc w:val="left"/>
      </w:pPr>
      <w:bookmarkStart w:id="77" w:name="Xee496c7a1fb294c0714a4dd947fdda0ac8d07ad"/>
      <w:r>
        <w:rPr>
          <w:rFonts w:ascii="Times New Roman" w:hAnsi="Times New Roman"/>
          <w:b/>
          <w:color w:val="000000"/>
          <w:sz w:val="24"/>
        </w:rPr>
        <w:t xml:space="preserve">2.3 Application mobile et consultation hors connexion</w:t>
      </w:r>
      <w:bookmarkEnd w:id="77"/>
    </w:p>
    <w:p>
      <w:pPr>
        <w:pStyle w:val="FirstParagraph"/>
        <w:spacing w:line="360" w:lineRule="auto" w:after="120"/>
        <w:jc w:val="both"/>
      </w:pPr>
      <w:r>
        <w:rPr>
          <w:rFonts w:ascii="Times New Roman" w:hAnsi="Times New Roman"/>
          <w:color w:val="000000"/>
          <w:sz w:val="24"/>
        </w:rPr>
        <w:t xml:space="preserve">L’application mobile Android, développée en React Native/Expo, réutilise</w:t>
      </w:r>
      <w:r>
        <w:rPr>
          <w:rFonts w:ascii="Times New Roman" w:hAnsi="Times New Roman"/>
          <w:color w:val="000000"/>
          <w:sz w:val="24"/>
        </w:rPr>
        <w:t xml:space="preserve"> </w:t>
      </w:r>
      <w:r>
        <w:rPr>
          <w:rFonts w:ascii="Times New Roman" w:hAnsi="Times New Roman"/>
          <w:color w:val="000000"/>
          <w:sz w:val="24"/>
        </w:rPr>
        <w:t xml:space="preserve">la même API que le site web. Sa valeur ajoutée majeure est le</w:t>
      </w:r>
      <w:r>
        <w:rPr>
          <w:rFonts w:ascii="Times New Roman" w:hAnsi="Times New Roman"/>
          <w:color w:val="000000"/>
          <w:sz w:val="24"/>
        </w:rPr>
        <w:t xml:space="preserve"> </w:t>
      </w:r>
      <w:r>
        <w:rPr>
          <w:rFonts w:ascii="Times New Roman" w:hAnsi="Times New Roman"/>
          <w:b/>
          <w:color w:val="000000"/>
          <w:sz w:val="24"/>
        </w:rPr>
        <w:t xml:space="preserve">fonctionnement hors connexion</w:t>
      </w:r>
      <w:r>
        <w:rPr>
          <w:rFonts w:ascii="Times New Roman" w:hAnsi="Times New Roman"/>
          <w:color w:val="000000"/>
          <w:sz w:val="24"/>
        </w:rPr>
        <w:t xml:space="preserve"> </w:t>
      </w:r>
      <w:r>
        <w:rPr>
          <w:rFonts w:ascii="Times New Roman" w:hAnsi="Times New Roman"/>
          <w:color w:val="000000"/>
          <w:sz w:val="24"/>
        </w:rPr>
        <w:t xml:space="preserve">: les ressources téléchargées sont</w:t>
      </w:r>
      <w:r>
        <w:rPr>
          <w:rFonts w:ascii="Times New Roman" w:hAnsi="Times New Roman"/>
          <w:color w:val="000000"/>
          <w:sz w:val="24"/>
        </w:rPr>
        <w:t xml:space="preserve"> </w:t>
      </w:r>
      <w:r>
        <w:rPr>
          <w:rFonts w:ascii="Times New Roman" w:hAnsi="Times New Roman"/>
          <w:color w:val="000000"/>
          <w:sz w:val="24"/>
        </w:rPr>
        <w:t xml:space="preserve">conservées dans une base locale sur l’appareil et demeurent</w:t>
      </w:r>
      <w:r>
        <w:rPr>
          <w:rFonts w:ascii="Times New Roman" w:hAnsi="Times New Roman"/>
          <w:color w:val="000000"/>
          <w:sz w:val="24"/>
        </w:rPr>
        <w:t xml:space="preserve"> </w:t>
      </w:r>
      <w:r>
        <w:rPr>
          <w:rFonts w:ascii="Times New Roman" w:hAnsi="Times New Roman"/>
          <w:b/>
          <w:color w:val="000000"/>
          <w:sz w:val="24"/>
        </w:rPr>
        <w:t xml:space="preserve">consultables sans réseau</w:t>
      </w:r>
      <w:r>
        <w:rPr>
          <w:rFonts w:ascii="Times New Roman" w:hAnsi="Times New Roman"/>
          <w:color w:val="000000"/>
          <w:sz w:val="24"/>
        </w:rPr>
        <w:t xml:space="preserve">, la synchronisation s’opérant</w:t>
      </w:r>
      <w:r>
        <w:rPr>
          <w:rFonts w:ascii="Times New Roman" w:hAnsi="Times New Roman"/>
          <w:color w:val="000000"/>
          <w:sz w:val="24"/>
        </w:rPr>
        <w:t xml:space="preserve"> </w:t>
      </w:r>
      <w:r>
        <w:rPr>
          <w:rFonts w:ascii="Times New Roman" w:hAnsi="Times New Roman"/>
          <w:color w:val="000000"/>
          <w:sz w:val="24"/>
        </w:rPr>
        <w:t xml:space="preserve">automatiquement au retour de la connexion. Un écran dédié signale l’état</w:t>
      </w:r>
      <w:r>
        <w:rPr>
          <w:rFonts w:ascii="Times New Roman" w:hAnsi="Times New Roman"/>
          <w:color w:val="000000"/>
          <w:sz w:val="24"/>
        </w:rPr>
        <w:t xml:space="preserve"> </w:t>
      </w:r>
      <w:r>
        <w:rPr>
          <w:rFonts w:ascii="Times New Roman" w:hAnsi="Times New Roman"/>
          <w:color w:val="000000"/>
          <w:sz w:val="24"/>
        </w:rPr>
        <w:t xml:space="preserve">hors-ligne et les contenus disponibles localement. Cette capacité répond</w:t>
      </w:r>
      <w:r>
        <w:rPr>
          <w:rFonts w:ascii="Times New Roman" w:hAnsi="Times New Roman"/>
          <w:color w:val="000000"/>
          <w:sz w:val="24"/>
        </w:rPr>
        <w:t xml:space="preserve"> </w:t>
      </w:r>
      <w:r>
        <w:rPr>
          <w:rFonts w:ascii="Times New Roman" w:hAnsi="Times New Roman"/>
          <w:color w:val="000000"/>
          <w:sz w:val="24"/>
        </w:rPr>
        <w:t xml:space="preserve">directement à la contrainte de connectivité limitée analysée au chapitre</w:t>
      </w:r>
      <w:r>
        <w:rPr>
          <w:rFonts w:ascii="Times New Roman" w:hAnsi="Times New Roman"/>
          <w:color w:val="000000"/>
          <w:sz w:val="24"/>
        </w:rPr>
        <w:t xml:space="preserve"> </w:t>
      </w:r>
      <w:r>
        <w:rPr>
          <w:rFonts w:ascii="Times New Roman" w:hAnsi="Times New Roman"/>
          <w:color w:val="000000"/>
          <w:sz w:val="24"/>
        </w:rPr>
        <w:t xml:space="preserve">I et à l’usage massivement mobile constaté dans le questionnaire (83 %</w:t>
      </w:r>
      <w:r>
        <w:rPr>
          <w:rFonts w:ascii="Times New Roman" w:hAnsi="Times New Roman"/>
          <w:color w:val="000000"/>
          <w:sz w:val="24"/>
        </w:rPr>
        <w:t xml:space="preserve"> </w:t>
      </w:r>
      <w:r>
        <w:rPr>
          <w:rFonts w:ascii="Times New Roman" w:hAnsi="Times New Roman"/>
          <w:color w:val="000000"/>
          <w:sz w:val="24"/>
        </w:rPr>
        <w:t xml:space="preserve">des répondants utilisent un smartphone).</w:t>
      </w:r>
    </w:p>
    <w:p>
      <w:pPr>
        <w:pStyle w:val="BlockText"/>
        <w:spacing w:line="360" w:lineRule="auto" w:after="120"/>
        <w:jc w:val="both"/>
      </w:pPr>
      <w:r>
        <w:rPr>
          <w:rFonts w:ascii="Times New Roman" w:hAnsi="Times New Roman"/>
          <w:b/>
          <w:color w:val="000000"/>
          <w:sz w:val="24"/>
        </w:rPr>
        <w:t xml:space="preserve">[Figure 4.10 — captures mobiles : accueil, consultation d’une</w:t>
      </w:r>
      <w:r>
        <w:rPr>
          <w:rFonts w:ascii="Times New Roman" w:hAnsi="Times New Roman"/>
          <w:b/>
          <w:color w:val="000000"/>
          <w:sz w:val="24"/>
        </w:rPr>
        <w:t xml:space="preserve"> </w:t>
      </w:r>
      <w:r>
        <w:rPr>
          <w:rFonts w:ascii="Times New Roman" w:hAnsi="Times New Roman"/>
          <w:b/>
          <w:color w:val="000000"/>
          <w:sz w:val="24"/>
        </w:rPr>
        <w:t xml:space="preserve">ressource, écran hors-ligne, notification push]</w:t>
      </w:r>
    </w:p>
    <w:p>
      <w:pPr>
        <w:pStyle w:val="Heading3"/>
        <w:spacing w:line="276" w:lineRule="auto" w:before="120" w:after="60"/>
        <w:jc w:val="left"/>
      </w:pPr>
      <w:bookmarkStart w:id="78" w:name="évaluation-des-enseignants"/>
      <w:r>
        <w:rPr>
          <w:rFonts w:ascii="Times New Roman" w:hAnsi="Times New Roman"/>
          <w:b/>
          <w:color w:val="000000"/>
          <w:sz w:val="24"/>
        </w:rPr>
        <w:t xml:space="preserve">2.4 Évaluation des enseignants</w:t>
      </w:r>
      <w:bookmarkEnd w:id="78"/>
    </w:p>
    <w:p>
      <w:pPr>
        <w:pStyle w:val="FirstParagraph"/>
        <w:spacing w:line="360" w:lineRule="auto" w:after="120"/>
        <w:jc w:val="both"/>
      </w:pPr>
      <w:r>
        <w:rPr>
          <w:rFonts w:ascii="Times New Roman" w:hAnsi="Times New Roman"/>
          <w:color w:val="000000"/>
          <w:sz w:val="24"/>
        </w:rPr>
        <w:t xml:space="preserve">La plateforme intègre un dispositif d’</w:t>
      </w:r>
      <w:r>
        <w:rPr>
          <w:rFonts w:ascii="Times New Roman" w:hAnsi="Times New Roman"/>
          <w:b/>
          <w:color w:val="000000"/>
          <w:sz w:val="24"/>
        </w:rPr>
        <w:t xml:space="preserve">évaluation des enseignants</w:t>
      </w:r>
      <w:r>
        <w:rPr>
          <w:rFonts w:ascii="Times New Roman" w:hAnsi="Times New Roman"/>
          <w:color w:val="000000"/>
          <w:sz w:val="24"/>
        </w:rPr>
        <w:t xml:space="preserve"> </w:t>
      </w:r>
      <w:r>
        <w:rPr>
          <w:rFonts w:ascii="Times New Roman" w:hAnsi="Times New Roman"/>
          <w:color w:val="000000"/>
          <w:sz w:val="24"/>
        </w:rPr>
        <w:t xml:space="preserve">reproduisant la grille officielle de l’AFI-L’UE : quinze indicateurs notés sur vingt. Depuis son espace, l’Étudiant retrouve les enseignements de sa classe et attribue, de manière</w:t>
      </w:r>
      <w:r>
        <w:rPr>
          <w:rFonts w:ascii="Times New Roman" w:hAnsi="Times New Roman"/>
          <w:color w:val="000000"/>
          <w:sz w:val="24"/>
        </w:rPr>
        <w:t xml:space="preserve"> </w:t>
      </w:r>
      <w:r>
        <w:rPr>
          <w:rFonts w:ascii="Times New Roman" w:hAnsi="Times New Roman"/>
          <w:b/>
          <w:color w:val="000000"/>
          <w:sz w:val="24"/>
        </w:rPr>
        <w:t xml:space="preserve">anonyme</w:t>
      </w:r>
      <w:r>
        <w:rPr>
          <w:rFonts w:ascii="Times New Roman" w:hAnsi="Times New Roman"/>
          <w:color w:val="000000"/>
          <w:sz w:val="24"/>
        </w:rPr>
        <w:t xml:space="preserve">, une note à chaque critère ; la plateforme calcule automatiquement la moyenne, qui constitue la note du module. Une même matière ne peut être évaluée qu’une fois par année académique. Du côté de l’Administrateur, un tableau de résultats agrège les notes par filière, niveau, semestre et année, et calcule la note générale de chaque enseignant. Ce rapport peut être</w:t>
      </w:r>
      <w:r>
        <w:rPr>
          <w:rFonts w:ascii="Times New Roman" w:hAnsi="Times New Roman"/>
          <w:color w:val="000000"/>
          <w:sz w:val="24"/>
        </w:rPr>
        <w:t xml:space="preserve"> </w:t>
      </w:r>
      <w:r>
        <w:rPr>
          <w:rFonts w:ascii="Times New Roman" w:hAnsi="Times New Roman"/>
          <w:b/>
          <w:color w:val="000000"/>
          <w:sz w:val="24"/>
        </w:rPr>
        <w:t xml:space="preserve">imprimé ou exporté au format PDF</w:t>
      </w:r>
      <w:r>
        <w:rPr>
          <w:rFonts w:ascii="Times New Roman" w:hAnsi="Times New Roman"/>
          <w:color w:val="000000"/>
          <w:sz w:val="24"/>
        </w:rPr>
        <w:t xml:space="preserve">, l’impression étant possible dès qu’un seuil de participation de 80 % est atteint, afin d’exploiter les résultats sans exiger la réponse de la totalité des étudiants.</w:t>
      </w:r>
    </w:p>
    <w:p>
      <w:pPr>
        <w:pStyle w:val="BlockText"/>
        <w:spacing w:line="360" w:lineRule="auto" w:after="120"/>
        <w:jc w:val="both"/>
      </w:pPr>
      <w:r>
        <w:rPr>
          <w:rFonts w:ascii="Times New Roman" w:hAnsi="Times New Roman"/>
          <w:b/>
          <w:color w:val="000000"/>
          <w:sz w:val="24"/>
        </w:rPr>
        <w:t xml:space="preserve">[Figure 4.9 — captures : grille d’évaluation côté Étudiant et tableau des résultats agrégés côté Administrateur]</w:t>
      </w:r>
    </w:p>
    <w:p>
      <w:pPr>
        <w:pStyle w:val="Heading3"/>
        <w:spacing w:line="276" w:lineRule="auto" w:before="120" w:after="60"/>
        <w:jc w:val="left"/>
      </w:pPr>
      <w:bookmarkStart w:id="79" w:name="conclusion-du-chapitre-iv"/>
      <w:r>
        <w:rPr>
          <w:rFonts w:ascii="Times New Roman" w:hAnsi="Times New Roman"/>
          <w:b/>
          <w:color w:val="000000"/>
          <w:sz w:val="24"/>
        </w:rPr>
        <w:t xml:space="preserve">Conclusion du chapitre IV</w:t>
      </w:r>
      <w:bookmarkEnd w:id="79"/>
    </w:p>
    <w:p>
      <w:pPr>
        <w:pStyle w:val="FirstParagraph"/>
        <w:spacing w:line="360" w:lineRule="auto" w:after="120"/>
        <w:jc w:val="both"/>
      </w:pPr>
      <w:r>
        <w:rPr>
          <w:rFonts w:ascii="Times New Roman" w:hAnsi="Times New Roman"/>
          <w:color w:val="000000"/>
          <w:sz w:val="24"/>
        </w:rPr>
        <w:t xml:space="preserve">Ce chapitre a présenté la plateforme réalisée à travers une</w:t>
      </w:r>
      <w:r>
        <w:rPr>
          <w:rFonts w:ascii="Times New Roman" w:hAnsi="Times New Roman"/>
          <w:color w:val="000000"/>
          <w:sz w:val="24"/>
        </w:rPr>
        <w:t xml:space="preserve"> </w:t>
      </w:r>
      <w:r>
        <w:rPr>
          <w:rFonts w:ascii="Times New Roman" w:hAnsi="Times New Roman"/>
          <w:color w:val="000000"/>
          <w:sz w:val="24"/>
        </w:rPr>
        <w:t xml:space="preserve">démonstration guidée par acteur, puis par ses fonctions transversales.</w:t>
      </w:r>
      <w:r>
        <w:rPr>
          <w:rFonts w:ascii="Times New Roman" w:hAnsi="Times New Roman"/>
          <w:color w:val="000000"/>
          <w:sz w:val="24"/>
        </w:rPr>
        <w:t xml:space="preserve"> </w:t>
      </w:r>
      <w:r>
        <w:rPr>
          <w:rFonts w:ascii="Times New Roman" w:hAnsi="Times New Roman"/>
          <w:color w:val="000000"/>
          <w:sz w:val="24"/>
        </w:rPr>
        <w:t xml:space="preserve">Il atteste que les fonctionnalités spécifiées au chapitre III ont été</w:t>
      </w:r>
      <w:r>
        <w:rPr>
          <w:rFonts w:ascii="Times New Roman" w:hAnsi="Times New Roman"/>
          <w:color w:val="000000"/>
          <w:sz w:val="24"/>
        </w:rPr>
        <w:t xml:space="preserve"> </w:t>
      </w:r>
      <w:r>
        <w:rPr>
          <w:rFonts w:ascii="Times New Roman" w:hAnsi="Times New Roman"/>
          <w:color w:val="000000"/>
          <w:sz w:val="24"/>
        </w:rPr>
        <w:t xml:space="preserve">effectivement implémentées et déployées : gestion pédagogique et</w:t>
      </w:r>
      <w:r>
        <w:rPr>
          <w:rFonts w:ascii="Times New Roman" w:hAnsi="Times New Roman"/>
          <w:color w:val="000000"/>
          <w:sz w:val="24"/>
        </w:rPr>
        <w:t xml:space="preserve"> </w:t>
      </w:r>
      <w:r>
        <w:rPr>
          <w:rFonts w:ascii="Times New Roman" w:hAnsi="Times New Roman"/>
          <w:color w:val="000000"/>
          <w:sz w:val="24"/>
        </w:rPr>
        <w:t xml:space="preserve">pilotage pour l’Administrateur, publication directe et animation de classe pour le Délégué, consultation restreinte à son périmètre et collaboration de classe pour l’Étudiant, le tout complété par les notifications, une</w:t>
      </w:r>
      <w:r>
        <w:rPr>
          <w:rFonts w:ascii="Times New Roman" w:hAnsi="Times New Roman"/>
          <w:color w:val="000000"/>
          <w:sz w:val="24"/>
        </w:rPr>
        <w:t xml:space="preserve"> </w:t>
      </w:r>
      <w:r>
        <w:rPr>
          <w:rFonts w:ascii="Times New Roman" w:hAnsi="Times New Roman"/>
          <w:color w:val="000000"/>
          <w:sz w:val="24"/>
        </w:rPr>
        <w:t xml:space="preserve">authentification renforcée et une application mobile fonctionnant hors</w:t>
      </w:r>
      <w:r>
        <w:rPr>
          <w:rFonts w:ascii="Times New Roman" w:hAnsi="Times New Roman"/>
          <w:color w:val="000000"/>
          <w:sz w:val="24"/>
        </w:rPr>
        <w:t xml:space="preserve"> </w:t>
      </w:r>
      <w:r>
        <w:rPr>
          <w:rFonts w:ascii="Times New Roman" w:hAnsi="Times New Roman"/>
          <w:color w:val="000000"/>
          <w:sz w:val="24"/>
        </w:rPr>
        <w:t xml:space="preserve">connexion. Le chapitre suivant procède à l’évaluation analytique de ces</w:t>
      </w:r>
      <w:r>
        <w:rPr>
          <w:rFonts w:ascii="Times New Roman" w:hAnsi="Times New Roman"/>
          <w:color w:val="000000"/>
          <w:sz w:val="24"/>
        </w:rPr>
        <w:t xml:space="preserve"> </w:t>
      </w:r>
      <w:r>
        <w:rPr>
          <w:rFonts w:ascii="Times New Roman" w:hAnsi="Times New Roman"/>
          <w:color w:val="000000"/>
          <w:sz w:val="24"/>
        </w:rPr>
        <w:t xml:space="preserve">réalisations : tests fonctionnels, vérification des hypothèses de</w:t>
      </w:r>
      <w:r>
        <w:rPr>
          <w:rFonts w:ascii="Times New Roman" w:hAnsi="Times New Roman"/>
          <w:color w:val="000000"/>
          <w:sz w:val="24"/>
        </w:rPr>
        <w:t xml:space="preserve"> </w:t>
      </w:r>
      <w:r>
        <w:rPr>
          <w:rFonts w:ascii="Times New Roman" w:hAnsi="Times New Roman"/>
          <w:color w:val="000000"/>
          <w:sz w:val="24"/>
        </w:rPr>
        <w:t xml:space="preserve">recherche au regard des données du questionnaire, et recommandations.</w:t>
      </w:r>
    </w:p>
    <w:p>
      <w:pPr>
        <w:pStyle w:val="Heading1"/>
        <w:pageBreakBefore/>
        <w:spacing w:line="276" w:lineRule="auto" w:after="240"/>
        <w:jc w:val="center"/>
      </w:pPr>
      <w:bookmarkStart w:id="80" w:name="chapitre-v-cadre-analytique"/>
      <w:r>
        <w:rPr>
          <w:rFonts w:ascii="Times New Roman" w:hAnsi="Times New Roman"/>
          <w:b/>
          <w:color w:val="000000"/>
          <w:sz w:val="28"/>
        </w:rPr>
        <w:t xml:space="preserve">CHAPITRE V : CADRE ANALYTIQUE</w:t>
      </w:r>
      <w:bookmarkEnd w:id="80"/>
    </w:p>
    <w:p>
      <w:pPr>
        <w:pStyle w:val="Heading2"/>
        <w:spacing w:line="360" w:lineRule="auto" w:after="120"/>
        <w:jc w:val="both"/>
      </w:pPr>
      <w:bookmarkStart w:id="81" w:name="résultats-évaluation-et-recommandations"/>
      <w:r>
        <w:rPr>
          <w:rFonts w:ascii="Times New Roman" w:hAnsi="Times New Roman"/>
          <w:color w:val="000000"/>
          <w:sz w:val="24"/>
        </w:rPr>
        <w:t xml:space="preserve">Résultats, évaluation et recommandations</w:t>
      </w:r>
      <w:bookmarkEnd w:id="81"/>
    </w:p>
    <w:p>
      <w:pPr>
        <w:pStyle w:val="Heading3"/>
        <w:spacing w:line="276" w:lineRule="auto" w:before="120" w:after="60"/>
        <w:jc w:val="left"/>
      </w:pPr>
      <w:bookmarkStart w:id="82" w:name="introduction-du-chapitre-v"/>
      <w:r>
        <w:rPr>
          <w:rFonts w:ascii="Times New Roman" w:hAnsi="Times New Roman"/>
          <w:b/>
          <w:color w:val="000000"/>
          <w:sz w:val="24"/>
        </w:rPr>
        <w:t xml:space="preserve">Introduction du chapitre V</w:t>
      </w:r>
      <w:bookmarkEnd w:id="82"/>
    </w:p>
    <w:p>
      <w:pPr>
        <w:pStyle w:val="FirstParagraph"/>
        <w:spacing w:line="360" w:lineRule="auto" w:after="120"/>
        <w:jc w:val="both"/>
      </w:pPr>
      <w:r>
        <w:rPr>
          <w:rFonts w:ascii="Times New Roman" w:hAnsi="Times New Roman"/>
          <w:color w:val="000000"/>
          <w:sz w:val="24"/>
        </w:rPr>
        <w:t xml:space="preserve">Les chapitres précédents ont exposé la conception de la plateforme (chapitre III) puis sa réalisation concrète (chapitre IV). Le présent chapitre en constitue l’aboutissement analytique : il évalue la plateforme au regard des objectifs initiaux, confronte les résultats obtenus aux quatre hypothèses de recherche formulées dans l’introduction générale, et formule les recommandations qui en découlent. L’évaluation s’appuie sur trois sources complémentaires : les tests fonctionnels conduits sur la plateforme déployée, les données du questionnaire présenté au chapitre III, et les observations recueillies lors de l’exploitation du système.</w:t>
      </w:r>
    </w:p>
    <w:p>
      <w:pPr>
        <w:pStyle w:val="BodyText"/>
        <w:spacing w:line="360" w:lineRule="auto" w:after="120"/>
        <w:jc w:val="both"/>
      </w:pPr>
      <w:r>
        <w:rPr>
          <w:rFonts w:ascii="Times New Roman" w:hAnsi="Times New Roman"/>
          <w:color w:val="000000"/>
          <w:sz w:val="24"/>
        </w:rPr>
        <w:t xml:space="preserve">Ce chapitre s’organise en deux sections : la première présente et discute les résultats (tests fonctionnels, puis synthèse et vérification des hypothèses) ; la seconde formule les recommandations (implications managériales et perspectives d’évolution).</w:t>
      </w:r>
    </w:p>
    <w:p>
      <w:pPr>
        <w:pStyle w:val="Heading2"/>
        <w:pageBreakBefore w:val="0"/>
        <w:spacing w:line="276" w:lineRule="auto" w:before="160" w:after="80"/>
        <w:jc w:val="left"/>
      </w:pPr>
      <w:bookmarkStart w:id="83" w:name="section-1-analyse-des-résultats"/>
      <w:r>
        <w:rPr>
          <w:rFonts w:ascii="Times New Roman" w:hAnsi="Times New Roman"/>
          <w:b/>
          <w:color w:val="000000"/>
          <w:sz w:val="26"/>
        </w:rPr>
        <w:t xml:space="preserve">Section 1 : Analyse des résultats</w:t>
      </w:r>
      <w:bookmarkEnd w:id="83"/>
    </w:p>
    <w:p>
      <w:pPr>
        <w:pStyle w:val="Heading3"/>
        <w:spacing w:line="276" w:lineRule="auto" w:before="120" w:after="60"/>
        <w:jc w:val="left"/>
      </w:pPr>
      <w:bookmarkStart w:id="84" w:name="X9a69e9cbf705b8e38c71f2036588eaea8bb24e3"/>
      <w:r>
        <w:rPr>
          <w:rFonts w:ascii="Times New Roman" w:hAnsi="Times New Roman"/>
          <w:b/>
          <w:color w:val="000000"/>
          <w:sz w:val="24"/>
        </w:rPr>
        <w:t xml:space="preserve">1.1 Présentation des résultats — tests fonctionnels</w:t>
      </w:r>
      <w:bookmarkEnd w:id="84"/>
    </w:p>
    <w:p>
      <w:pPr>
        <w:pStyle w:val="FirstParagraph"/>
        <w:spacing w:line="360" w:lineRule="auto" w:after="120"/>
        <w:jc w:val="both"/>
      </w:pPr>
      <w:r>
        <w:rPr>
          <w:rFonts w:ascii="Times New Roman" w:hAnsi="Times New Roman"/>
          <w:color w:val="000000"/>
          <w:sz w:val="24"/>
        </w:rPr>
        <w:t xml:space="preserve">Les tests fonctionnels ont pour objectif de vérifier que chaque</w:t>
      </w:r>
      <w:r>
        <w:rPr>
          <w:rFonts w:ascii="Times New Roman" w:hAnsi="Times New Roman"/>
          <w:color w:val="000000"/>
          <w:sz w:val="24"/>
        </w:rPr>
        <w:t xml:space="preserve"> </w:t>
      </w:r>
      <w:r>
        <w:rPr>
          <w:rFonts w:ascii="Times New Roman" w:hAnsi="Times New Roman"/>
          <w:color w:val="000000"/>
          <w:sz w:val="24"/>
        </w:rPr>
        <w:t xml:space="preserve">fonctionnalité se comporte conformément aux spécifications du chapitre</w:t>
      </w:r>
      <w:r>
        <w:rPr>
          <w:rFonts w:ascii="Times New Roman" w:hAnsi="Times New Roman"/>
          <w:color w:val="000000"/>
          <w:sz w:val="24"/>
        </w:rPr>
        <w:t xml:space="preserve"> </w:t>
      </w:r>
      <w:r>
        <w:rPr>
          <w:rFonts w:ascii="Times New Roman" w:hAnsi="Times New Roman"/>
          <w:color w:val="000000"/>
          <w:sz w:val="24"/>
        </w:rPr>
        <w:t xml:space="preserve">III. Ils ont été conduits manuellement selon une approche boîte noire,</w:t>
      </w:r>
      <w:r>
        <w:rPr>
          <w:rFonts w:ascii="Times New Roman" w:hAnsi="Times New Roman"/>
          <w:color w:val="000000"/>
          <w:sz w:val="24"/>
        </w:rPr>
        <w:t xml:space="preserve"> </w:t>
      </w:r>
      <w:r>
        <w:rPr>
          <w:rFonts w:ascii="Times New Roman" w:hAnsi="Times New Roman"/>
          <w:color w:val="000000"/>
          <w:sz w:val="24"/>
        </w:rPr>
        <w:t xml:space="preserve">d’abord en développement local puis sur la plateforme déployée en</w:t>
      </w:r>
      <w:r>
        <w:rPr>
          <w:rFonts w:ascii="Times New Roman" w:hAnsi="Times New Roman"/>
          <w:color w:val="000000"/>
          <w:sz w:val="24"/>
        </w:rPr>
        <w:t xml:space="preserve"> </w:t>
      </w:r>
      <w:r>
        <w:rPr>
          <w:rFonts w:ascii="Times New Roman" w:hAnsi="Times New Roman"/>
          <w:color w:val="000000"/>
          <w:sz w:val="24"/>
        </w:rPr>
        <w:t xml:space="preserve">production. Le tableau ci-dessous synthétise les scénarios et leurs</w:t>
      </w:r>
      <w:r>
        <w:rPr>
          <w:rFonts w:ascii="Times New Roman" w:hAnsi="Times New Roman"/>
          <w:color w:val="000000"/>
          <w:sz w:val="24"/>
        </w:rPr>
        <w:t xml:space="preserve"> </w:t>
      </w:r>
      <w:r>
        <w:rPr>
          <w:rFonts w:ascii="Times New Roman" w:hAnsi="Times New Roman"/>
          <w:color w:val="000000"/>
          <w:sz w:val="24"/>
        </w:rPr>
        <w:t xml:space="preserve">résultats.</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jc w:val="left"/>
            </w:pPr>
            <w:r>
              <w:rPr>
                <w:rFonts w:ascii="Times New Roman" w:hAnsi="Times New Roman"/>
                <w:color w:val="000000"/>
                <w:sz w:val="18"/>
              </w:rPr>
              <w:t xml:space="preserve">ID</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Scénario</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Résultat attendu</w:t>
            </w:r>
          </w:p>
        </w:tc>
        <w:tc>
          <w:tcPr>
            <w:tcBorders>
              <w:bottom w:val="single"/>
            </w:tcBorders>
            <w:vAlign w:val="bottom"/>
          </w:tcPr>
          <w:p>
            <w:pPr>
              <w:pStyle w:val="Compact"/>
              <w:spacing w:line="240" w:lineRule="auto"/>
              <w:jc w:val="left"/>
            </w:pPr>
            <w:r>
              <w:rPr>
                <w:rFonts w:ascii="Times New Roman" w:hAnsi="Times New Roman"/>
                <w:color w:val="000000"/>
                <w:sz w:val="18"/>
              </w:rPr>
              <w:t xml:space="preserve">Statut</w:t>
            </w:r>
          </w:p>
        </w:tc>
      </w:tr>
      <w:tr>
        <w:tc>
          <w:p>
            <w:pPr>
              <w:pStyle w:val="Compact"/>
              <w:spacing w:line="240" w:lineRule="auto"/>
              <w:jc w:val="left"/>
            </w:pPr>
            <w:r>
              <w:rPr>
                <w:rFonts w:ascii="Times New Roman" w:hAnsi="Times New Roman"/>
                <w:color w:val="000000"/>
                <w:sz w:val="18"/>
              </w:rPr>
              <w:t xml:space="preserve">T01</w:t>
            </w:r>
          </w:p>
        </w:tc>
        <w:tc>
          <w:p>
            <w:pPr>
              <w:pStyle w:val="Compact"/>
              <w:spacing w:line="240" w:lineRule="auto"/>
              <w:jc w:val="left"/>
            </w:pPr>
            <w:r>
              <w:rPr>
                <w:rFonts w:ascii="Times New Roman" w:hAnsi="Times New Roman"/>
                <w:color w:val="000000"/>
                <w:sz w:val="18"/>
              </w:rPr>
              <w:t xml:space="preserve">Connexion Administrateur valide</w:t>
            </w:r>
          </w:p>
        </w:tc>
        <w:tc>
          <w:p>
            <w:pPr>
              <w:pStyle w:val="Compact"/>
              <w:spacing w:line="240" w:lineRule="auto"/>
              <w:jc w:val="left"/>
            </w:pPr>
            <w:r>
              <w:rPr>
                <w:rFonts w:ascii="Times New Roman" w:hAnsi="Times New Roman"/>
                <w:color w:val="000000"/>
                <w:sz w:val="18"/>
              </w:rPr>
              <w:t xml:space="preserve">Redirection vers /admin, jeton Sanctum généré</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T02</w:t>
            </w:r>
          </w:p>
        </w:tc>
        <w:tc>
          <w:p>
            <w:pPr>
              <w:pStyle w:val="Compact"/>
              <w:spacing w:line="240" w:lineRule="auto"/>
              <w:jc w:val="left"/>
            </w:pPr>
            <w:r>
              <w:rPr>
                <w:rFonts w:ascii="Times New Roman" w:hAnsi="Times New Roman"/>
                <w:color w:val="000000"/>
                <w:sz w:val="18"/>
              </w:rPr>
              <w:t xml:space="preserve">Connexion Délégué valide</w:t>
            </w:r>
          </w:p>
        </w:tc>
        <w:tc>
          <w:p>
            <w:pPr>
              <w:pStyle w:val="Compact"/>
              <w:spacing w:line="240" w:lineRule="auto"/>
              <w:jc w:val="left"/>
            </w:pPr>
            <w:r>
              <w:rPr>
                <w:rFonts w:ascii="Times New Roman" w:hAnsi="Times New Roman"/>
                <w:color w:val="000000"/>
                <w:sz w:val="18"/>
              </w:rPr>
              <w:t xml:space="preserve">Redirection vers /delegue, filiere_id retourné</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T03</w:t>
            </w:r>
          </w:p>
        </w:tc>
        <w:tc>
          <w:p>
            <w:pPr>
              <w:pStyle w:val="Compact"/>
              <w:spacing w:line="240" w:lineRule="auto"/>
              <w:jc w:val="left"/>
            </w:pPr>
            <w:r>
              <w:rPr>
                <w:rFonts w:ascii="Times New Roman" w:hAnsi="Times New Roman"/>
                <w:color w:val="000000"/>
                <w:sz w:val="18"/>
              </w:rPr>
              <w:t xml:space="preserve">Connexion Étudiant valide</w:t>
            </w:r>
          </w:p>
        </w:tc>
        <w:tc>
          <w:p>
            <w:pPr>
              <w:pStyle w:val="Compact"/>
              <w:spacing w:line="240" w:lineRule="auto"/>
              <w:jc w:val="left"/>
            </w:pPr>
            <w:r>
              <w:rPr>
                <w:rFonts w:ascii="Times New Roman" w:hAnsi="Times New Roman"/>
                <w:color w:val="000000"/>
                <w:sz w:val="18"/>
              </w:rPr>
              <w:t xml:space="preserve">Redirection vers /etudiant</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T04</w:t>
            </w:r>
          </w:p>
        </w:tc>
        <w:tc>
          <w:p>
            <w:pPr>
              <w:pStyle w:val="Compact"/>
              <w:spacing w:line="240" w:lineRule="auto"/>
              <w:jc w:val="left"/>
            </w:pPr>
            <w:r>
              <w:rPr>
                <w:rFonts w:ascii="Times New Roman" w:hAnsi="Times New Roman"/>
                <w:color w:val="000000"/>
                <w:sz w:val="18"/>
              </w:rPr>
              <w:t xml:space="preserve">Connexion avec mot de passe erroné</w:t>
            </w:r>
          </w:p>
        </w:tc>
        <w:tc>
          <w:p>
            <w:pPr>
              <w:pStyle w:val="Compact"/>
              <w:spacing w:line="240" w:lineRule="auto"/>
              <w:jc w:val="left"/>
            </w:pPr>
            <w:r>
              <w:rPr>
                <w:rFonts w:ascii="Times New Roman" w:hAnsi="Times New Roman"/>
                <w:color w:val="000000"/>
                <w:sz w:val="18"/>
              </w:rPr>
              <w:t xml:space="preserve">Réponse 422, message d’erreur affiché</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T05</w:t>
            </w:r>
          </w:p>
        </w:tc>
        <w:tc>
          <w:p>
            <w:pPr>
              <w:pStyle w:val="Compact"/>
              <w:spacing w:line="240" w:lineRule="auto"/>
              <w:jc w:val="left"/>
            </w:pPr>
            <w:r>
              <w:rPr>
                <w:rFonts w:ascii="Times New Roman" w:hAnsi="Times New Roman"/>
                <w:color w:val="000000"/>
                <w:sz w:val="18"/>
              </w:rPr>
              <w:t xml:space="preserve">Publication Délégué dans sa filière</w:t>
            </w:r>
          </w:p>
        </w:tc>
        <w:tc>
          <w:p>
            <w:pPr>
              <w:pStyle w:val="Compact"/>
              <w:spacing w:line="240" w:lineRule="auto"/>
              <w:jc w:val="left"/>
            </w:pPr>
            <w:r>
              <w:rPr>
                <w:rFonts w:ascii="Times New Roman" w:hAnsi="Times New Roman"/>
                <w:color w:val="000000"/>
                <w:sz w:val="18"/>
              </w:rPr>
              <w:t xml:space="preserve">Ressource créée, visible immédiatement (201)</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T06</w:t>
            </w:r>
          </w:p>
        </w:tc>
        <w:tc>
          <w:p>
            <w:pPr>
              <w:pStyle w:val="Compact"/>
              <w:spacing w:line="240" w:lineRule="auto"/>
              <w:jc w:val="left"/>
            </w:pPr>
            <w:r>
              <w:rPr>
                <w:rFonts w:ascii="Times New Roman" w:hAnsi="Times New Roman"/>
                <w:color w:val="000000"/>
                <w:sz w:val="18"/>
              </w:rPr>
              <w:t xml:space="preserve">Publication Délégué hors de sa filière</w:t>
            </w:r>
          </w:p>
        </w:tc>
        <w:tc>
          <w:p>
            <w:pPr>
              <w:pStyle w:val="Compact"/>
              <w:spacing w:line="240" w:lineRule="auto"/>
              <w:jc w:val="left"/>
            </w:pPr>
            <w:r>
              <w:rPr>
                <w:rFonts w:ascii="Times New Roman" w:hAnsi="Times New Roman"/>
                <w:color w:val="000000"/>
                <w:sz w:val="18"/>
              </w:rPr>
              <w:t xml:space="preserve">Réponse 403 Forbidden, aucune ressource créée</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T07</w:t>
            </w:r>
          </w:p>
        </w:tc>
        <w:tc>
          <w:p>
            <w:pPr>
              <w:pStyle w:val="Compact"/>
              <w:spacing w:line="240" w:lineRule="auto"/>
              <w:jc w:val="left"/>
            </w:pPr>
            <w:r>
              <w:rPr>
                <w:rFonts w:ascii="Times New Roman" w:hAnsi="Times New Roman"/>
                <w:color w:val="000000"/>
                <w:sz w:val="18"/>
              </w:rPr>
              <w:t xml:space="preserve">Publication tentée par un Étudiant</w:t>
            </w:r>
          </w:p>
        </w:tc>
        <w:tc>
          <w:p>
            <w:pPr>
              <w:pStyle w:val="Compact"/>
              <w:spacing w:line="240" w:lineRule="auto"/>
              <w:jc w:val="left"/>
            </w:pPr>
            <w:r>
              <w:rPr>
                <w:rFonts w:ascii="Times New Roman" w:hAnsi="Times New Roman"/>
                <w:color w:val="000000"/>
                <w:sz w:val="18"/>
              </w:rPr>
              <w:t xml:space="preserve">Réponse 403 Forbidden</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T08</w:t>
            </w:r>
          </w:p>
        </w:tc>
        <w:tc>
          <w:p>
            <w:pPr>
              <w:pStyle w:val="Compact"/>
              <w:spacing w:line="240" w:lineRule="auto"/>
              <w:jc w:val="left"/>
            </w:pPr>
            <w:r>
              <w:rPr>
                <w:rFonts w:ascii="Times New Roman" w:hAnsi="Times New Roman"/>
                <w:color w:val="000000"/>
                <w:sz w:val="18"/>
              </w:rPr>
              <w:t xml:space="preserve">Consultation restreinte (Étudiant)</w:t>
            </w:r>
          </w:p>
        </w:tc>
        <w:tc>
          <w:p>
            <w:pPr>
              <w:pStyle w:val="Compact"/>
              <w:spacing w:line="240" w:lineRule="auto"/>
              <w:jc w:val="left"/>
            </w:pPr>
            <w:r>
              <w:rPr>
                <w:rFonts w:ascii="Times New Roman" w:hAnsi="Times New Roman"/>
                <w:color w:val="000000"/>
                <w:sz w:val="18"/>
              </w:rPr>
              <w:t xml:space="preserve">Seules les ressources de sa filière</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T09</w:t>
            </w:r>
          </w:p>
        </w:tc>
        <w:tc>
          <w:p>
            <w:pPr>
              <w:pStyle w:val="Compact"/>
              <w:spacing w:line="240" w:lineRule="auto"/>
              <w:jc w:val="left"/>
            </w:pPr>
            <w:r>
              <w:rPr>
                <w:rFonts w:ascii="Times New Roman" w:hAnsi="Times New Roman"/>
                <w:color w:val="000000"/>
                <w:sz w:val="18"/>
              </w:rPr>
              <w:t xml:space="preserve">Recherche par mot-clé</w:t>
            </w:r>
          </w:p>
        </w:tc>
        <w:tc>
          <w:p>
            <w:pPr>
              <w:pStyle w:val="Compact"/>
              <w:spacing w:line="240" w:lineRule="auto"/>
              <w:jc w:val="left"/>
            </w:pPr>
            <w:r>
              <w:rPr>
                <w:rFonts w:ascii="Times New Roman" w:hAnsi="Times New Roman"/>
                <w:color w:val="000000"/>
                <w:sz w:val="18"/>
              </w:rPr>
              <w:t xml:space="preserve">Résultats filtrés correspondant au mot-clé</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T10</w:t>
            </w:r>
          </w:p>
        </w:tc>
        <w:tc>
          <w:p>
            <w:pPr>
              <w:pStyle w:val="Compact"/>
              <w:spacing w:line="240" w:lineRule="auto"/>
              <w:jc w:val="left"/>
            </w:pPr>
            <w:r>
              <w:rPr>
                <w:rFonts w:ascii="Times New Roman" w:hAnsi="Times New Roman"/>
                <w:color w:val="000000"/>
                <w:sz w:val="18"/>
              </w:rPr>
              <w:t xml:space="preserve">Filtre par filière / niveau / matière</w:t>
            </w:r>
          </w:p>
        </w:tc>
        <w:tc>
          <w:p>
            <w:pPr>
              <w:pStyle w:val="Compact"/>
              <w:spacing w:line="240" w:lineRule="auto"/>
              <w:jc w:val="left"/>
            </w:pPr>
            <w:r>
              <w:rPr>
                <w:rFonts w:ascii="Times New Roman" w:hAnsi="Times New Roman"/>
                <w:color w:val="000000"/>
                <w:sz w:val="18"/>
              </w:rPr>
              <w:t xml:space="preserve">Seules les ressources correspondantes</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T11</w:t>
            </w:r>
          </w:p>
        </w:tc>
        <w:tc>
          <w:p>
            <w:pPr>
              <w:pStyle w:val="Compact"/>
              <w:spacing w:line="240" w:lineRule="auto"/>
              <w:jc w:val="left"/>
            </w:pPr>
            <w:r>
              <w:rPr>
                <w:rFonts w:ascii="Times New Roman" w:hAnsi="Times New Roman"/>
                <w:color w:val="000000"/>
                <w:sz w:val="18"/>
              </w:rPr>
              <w:t xml:space="preserve">Téléchargement d’un fichier</w:t>
            </w:r>
          </w:p>
        </w:tc>
        <w:tc>
          <w:p>
            <w:pPr>
              <w:pStyle w:val="Compact"/>
              <w:spacing w:line="240" w:lineRule="auto"/>
              <w:jc w:val="left"/>
            </w:pPr>
            <w:r>
              <w:rPr>
                <w:rFonts w:ascii="Times New Roman" w:hAnsi="Times New Roman"/>
                <w:color w:val="000000"/>
                <w:sz w:val="18"/>
              </w:rPr>
              <w:t xml:space="preserve">Fichier téléchargé, chemin réel non exposé</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T12</w:t>
            </w:r>
          </w:p>
        </w:tc>
        <w:tc>
          <w:p>
            <w:pPr>
              <w:pStyle w:val="Compact"/>
              <w:spacing w:line="240" w:lineRule="auto"/>
              <w:jc w:val="left"/>
            </w:pPr>
            <w:r>
              <w:rPr>
                <w:rFonts w:ascii="Times New Roman" w:hAnsi="Times New Roman"/>
                <w:color w:val="000000"/>
                <w:sz w:val="18"/>
              </w:rPr>
              <w:t xml:space="preserve">Création d’un commentaire</w:t>
            </w:r>
          </w:p>
        </w:tc>
        <w:tc>
          <w:p>
            <w:pPr>
              <w:pStyle w:val="Compact"/>
              <w:spacing w:line="240" w:lineRule="auto"/>
              <w:jc w:val="left"/>
            </w:pPr>
            <w:r>
              <w:rPr>
                <w:rFonts w:ascii="Times New Roman" w:hAnsi="Times New Roman"/>
                <w:color w:val="000000"/>
                <w:sz w:val="18"/>
              </w:rPr>
              <w:t xml:space="preserve">Commentaire créé et affiché immédiatement</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T13</w:t>
            </w:r>
          </w:p>
        </w:tc>
        <w:tc>
          <w:p>
            <w:pPr>
              <w:pStyle w:val="Compact"/>
              <w:spacing w:line="240" w:lineRule="auto"/>
              <w:jc w:val="left"/>
            </w:pPr>
            <w:r>
              <w:rPr>
                <w:rFonts w:ascii="Times New Roman" w:hAnsi="Times New Roman"/>
                <w:color w:val="000000"/>
                <w:sz w:val="18"/>
              </w:rPr>
              <w:t xml:space="preserve">Suppression de son propre commentaire</w:t>
            </w:r>
          </w:p>
        </w:tc>
        <w:tc>
          <w:p>
            <w:pPr>
              <w:pStyle w:val="Compact"/>
              <w:spacing w:line="240" w:lineRule="auto"/>
              <w:jc w:val="left"/>
            </w:pPr>
            <w:r>
              <w:rPr>
                <w:rFonts w:ascii="Times New Roman" w:hAnsi="Times New Roman"/>
                <w:color w:val="000000"/>
                <w:sz w:val="18"/>
              </w:rPr>
              <w:t xml:space="preserve">Commentaire supprimé, liste actualisée</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T14</w:t>
            </w:r>
          </w:p>
        </w:tc>
        <w:tc>
          <w:p>
            <w:pPr>
              <w:pStyle w:val="Compact"/>
              <w:spacing w:line="240" w:lineRule="auto"/>
              <w:jc w:val="left"/>
            </w:pPr>
            <w:r>
              <w:rPr>
                <w:rFonts w:ascii="Times New Roman" w:hAnsi="Times New Roman"/>
                <w:color w:val="000000"/>
                <w:sz w:val="18"/>
              </w:rPr>
              <w:t xml:space="preserve">Suppression du commentaire d’autrui (Étudiant)</w:t>
            </w:r>
          </w:p>
        </w:tc>
        <w:tc>
          <w:p>
            <w:pPr>
              <w:pStyle w:val="Compact"/>
              <w:spacing w:line="240" w:lineRule="auto"/>
              <w:jc w:val="left"/>
            </w:pPr>
            <w:r>
              <w:rPr>
                <w:rFonts w:ascii="Times New Roman" w:hAnsi="Times New Roman"/>
                <w:color w:val="000000"/>
                <w:sz w:val="18"/>
              </w:rPr>
              <w:t xml:space="preserve">Réponse 403 Forbidden</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T15</w:t>
            </w:r>
          </w:p>
        </w:tc>
        <w:tc>
          <w:p>
            <w:pPr>
              <w:pStyle w:val="Compact"/>
              <w:spacing w:line="240" w:lineRule="auto"/>
              <w:jc w:val="left"/>
            </w:pPr>
            <w:r>
              <w:rPr>
                <w:rFonts w:ascii="Times New Roman" w:hAnsi="Times New Roman"/>
                <w:color w:val="000000"/>
                <w:sz w:val="18"/>
              </w:rPr>
              <w:t xml:space="preserve">Modération d’un commentaire (Admin)</w:t>
            </w:r>
          </w:p>
        </w:tc>
        <w:tc>
          <w:p>
            <w:pPr>
              <w:pStyle w:val="Compact"/>
              <w:spacing w:line="240" w:lineRule="auto"/>
              <w:jc w:val="left"/>
            </w:pPr>
            <w:r>
              <w:rPr>
                <w:rFonts w:ascii="Times New Roman" w:hAnsi="Times New Roman"/>
                <w:color w:val="000000"/>
                <w:sz w:val="18"/>
              </w:rPr>
              <w:t xml:space="preserve">Commentaire supprimé (200 OK)</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T16</w:t>
            </w:r>
          </w:p>
        </w:tc>
        <w:tc>
          <w:p>
            <w:pPr>
              <w:pStyle w:val="Compact"/>
              <w:spacing w:line="240" w:lineRule="auto"/>
              <w:jc w:val="left"/>
            </w:pPr>
            <w:r>
              <w:rPr>
                <w:rFonts w:ascii="Times New Roman" w:hAnsi="Times New Roman"/>
                <w:color w:val="000000"/>
                <w:sz w:val="18"/>
              </w:rPr>
              <w:t xml:space="preserve">Accès au panneau Admin par un Étudiant</w:t>
            </w:r>
          </w:p>
        </w:tc>
        <w:tc>
          <w:p>
            <w:pPr>
              <w:pStyle w:val="Compact"/>
              <w:spacing w:line="240" w:lineRule="auto"/>
              <w:jc w:val="left"/>
            </w:pPr>
            <w:r>
              <w:rPr>
                <w:rFonts w:ascii="Times New Roman" w:hAnsi="Times New Roman"/>
                <w:color w:val="000000"/>
                <w:sz w:val="18"/>
              </w:rPr>
              <w:t xml:space="preserve">Réponse 403 Forbidden</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T17</w:t>
            </w:r>
          </w:p>
        </w:tc>
        <w:tc>
          <w:p>
            <w:pPr>
              <w:pStyle w:val="Compact"/>
              <w:spacing w:line="240" w:lineRule="auto"/>
              <w:jc w:val="left"/>
            </w:pPr>
            <w:r>
              <w:rPr>
                <w:rFonts w:ascii="Times New Roman" w:hAnsi="Times New Roman"/>
                <w:color w:val="000000"/>
                <w:sz w:val="18"/>
              </w:rPr>
              <w:t xml:space="preserve">Accès à une route protégée sans jeton</w:t>
            </w:r>
          </w:p>
        </w:tc>
        <w:tc>
          <w:p>
            <w:pPr>
              <w:pStyle w:val="Compact"/>
              <w:spacing w:line="240" w:lineRule="auto"/>
              <w:jc w:val="left"/>
            </w:pPr>
            <w:r>
              <w:rPr>
                <w:rFonts w:ascii="Times New Roman" w:hAnsi="Times New Roman"/>
                <w:color w:val="000000"/>
                <w:sz w:val="18"/>
              </w:rPr>
              <w:t xml:space="preserve">Réponse 401 Unauthorized</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T18</w:t>
            </w:r>
          </w:p>
        </w:tc>
        <w:tc>
          <w:p>
            <w:pPr>
              <w:pStyle w:val="Compact"/>
              <w:spacing w:line="240" w:lineRule="auto"/>
              <w:jc w:val="left"/>
            </w:pPr>
            <w:r>
              <w:rPr>
                <w:rFonts w:ascii="Times New Roman" w:hAnsi="Times New Roman"/>
                <w:color w:val="000000"/>
                <w:sz w:val="18"/>
              </w:rPr>
              <w:t xml:space="preserve">Verrouillage après plusieurs échecs de connexion</w:t>
            </w:r>
          </w:p>
        </w:tc>
        <w:tc>
          <w:p>
            <w:pPr>
              <w:pStyle w:val="Compact"/>
              <w:spacing w:line="240" w:lineRule="auto"/>
              <w:jc w:val="left"/>
            </w:pPr>
            <w:r>
              <w:rPr>
                <w:rFonts w:ascii="Times New Roman" w:hAnsi="Times New Roman"/>
                <w:color w:val="000000"/>
                <w:sz w:val="18"/>
              </w:rPr>
              <w:t xml:space="preserve">Blocage temporaire du compte, message explicite</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T19</w:t>
            </w:r>
          </w:p>
        </w:tc>
        <w:tc>
          <w:p>
            <w:pPr>
              <w:pStyle w:val="Compact"/>
              <w:spacing w:line="240" w:lineRule="auto"/>
              <w:jc w:val="left"/>
            </w:pPr>
            <w:r>
              <w:rPr>
                <w:rFonts w:ascii="Times New Roman" w:hAnsi="Times New Roman"/>
                <w:color w:val="000000"/>
                <w:sz w:val="18"/>
              </w:rPr>
              <w:t xml:space="preserve">Connexion Google avec adresse non reconnue</w:t>
            </w:r>
          </w:p>
        </w:tc>
        <w:tc>
          <w:p>
            <w:pPr>
              <w:pStyle w:val="Compact"/>
              <w:spacing w:line="240" w:lineRule="auto"/>
              <w:jc w:val="left"/>
            </w:pPr>
            <w:r>
              <w:rPr>
                <w:rFonts w:ascii="Times New Roman" w:hAnsi="Times New Roman"/>
                <w:color w:val="000000"/>
                <w:sz w:val="18"/>
              </w:rPr>
              <w:t xml:space="preserve">Accès refusé (compte non reconnu)</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T20</w:t>
            </w:r>
          </w:p>
        </w:tc>
        <w:tc>
          <w:p>
            <w:pPr>
              <w:pStyle w:val="Compact"/>
              <w:spacing w:line="240" w:lineRule="auto"/>
              <w:jc w:val="left"/>
            </w:pPr>
            <w:r>
              <w:rPr>
                <w:rFonts w:ascii="Times New Roman" w:hAnsi="Times New Roman"/>
                <w:color w:val="000000"/>
                <w:sz w:val="18"/>
              </w:rPr>
              <w:t xml:space="preserve">Consultation d’une ressource téléchargée hors connexion (mobile)</w:t>
            </w:r>
          </w:p>
        </w:tc>
        <w:tc>
          <w:p>
            <w:pPr>
              <w:pStyle w:val="Compact"/>
              <w:spacing w:line="240" w:lineRule="auto"/>
              <w:jc w:val="left"/>
            </w:pPr>
            <w:r>
              <w:rPr>
                <w:rFonts w:ascii="Times New Roman" w:hAnsi="Times New Roman"/>
                <w:color w:val="000000"/>
                <w:sz w:val="18"/>
              </w:rPr>
              <w:t xml:space="preserve">Ressource accessible sans réseau</w:t>
            </w:r>
          </w:p>
        </w:tc>
        <w:tc>
          <w:p>
            <w:pPr>
              <w:pStyle w:val="Compact"/>
              <w:spacing w:line="240" w:lineRule="auto"/>
              <w:jc w:val="left"/>
            </w:pPr>
            <w:r>
              <w:rPr>
                <w:rFonts w:ascii="Times New Roman" w:hAnsi="Times New Roman"/>
                <w:color w:val="000000"/>
                <w:sz w:val="18"/>
              </w:rPr>
              <w:t xml:space="preserve">✓ OK</w:t>
            </w:r>
          </w:p>
        </w:tc>
      </w:tr>
      <w:tr>
        <w:tc>
          <w:p>
            <w:pPr>
              <w:pStyle w:val="Compact"/>
              <w:spacing w:line="240" w:lineRule="auto"/>
              <w:jc w:val="left"/>
            </w:pPr>
            <w:r>
              <w:rPr>
                <w:rFonts w:ascii="Times New Roman" w:hAnsi="Times New Roman"/>
                <w:color w:val="000000"/>
                <w:sz w:val="18"/>
              </w:rPr>
              <w:t xml:space="preserve">T21</w:t>
            </w:r>
          </w:p>
        </w:tc>
        <w:tc>
          <w:p>
            <w:pPr>
              <w:pStyle w:val="Compact"/>
              <w:spacing w:line="240" w:lineRule="auto"/>
              <w:jc w:val="left"/>
            </w:pPr>
            <w:r>
              <w:rPr>
                <w:rFonts w:ascii="Times New Roman" w:hAnsi="Times New Roman"/>
                <w:color w:val="000000"/>
                <w:sz w:val="18"/>
              </w:rPr>
              <w:t xml:space="preserve">Génération du rapport d’activité (Admin)</w:t>
            </w:r>
          </w:p>
        </w:tc>
        <w:tc>
          <w:p>
            <w:pPr>
              <w:pStyle w:val="Compact"/>
              <w:spacing w:line="240" w:lineRule="auto"/>
              <w:jc w:val="left"/>
            </w:pPr>
            <w:r>
              <w:rPr>
                <w:rFonts w:ascii="Times New Roman" w:hAnsi="Times New Roman"/>
                <w:color w:val="000000"/>
                <w:sz w:val="18"/>
              </w:rPr>
              <w:t xml:space="preserve">Fichier CSV séparant activité web et mobile</w:t>
            </w:r>
          </w:p>
        </w:tc>
        <w:tc>
          <w:p>
            <w:pPr>
              <w:pStyle w:val="Compact"/>
              <w:spacing w:line="240" w:lineRule="auto"/>
              <w:jc w:val="left"/>
            </w:pPr>
            <w:r>
              <w:rPr>
                <w:rFonts w:ascii="Times New Roman" w:hAnsi="Times New Roman"/>
                <w:color w:val="000000"/>
                <w:sz w:val="18"/>
              </w:rPr>
              <w:t xml:space="preserve">✓ OK</w:t>
            </w:r>
          </w:p>
        </w:tc>
      </w:tr>
    </w:tbl>
    <w:p>
      <w:pPr>
        <w:pStyle w:val="BodyText"/>
        <w:spacing w:line="360" w:lineRule="auto" w:after="120"/>
        <w:jc w:val="both"/>
      </w:pPr>
      <w:r>
        <w:rPr>
          <w:rFonts w:ascii="Times New Roman" w:hAnsi="Times New Roman"/>
          <w:i/>
          <w:color w:val="000000"/>
          <w:sz w:val="24"/>
        </w:rPr>
        <w:t xml:space="preserve">Tableau 5.1 : Tableau des scénarios de tests fonctionnels – Plateforme</w:t>
      </w:r>
      <w:r>
        <w:rPr>
          <w:rFonts w:ascii="Times New Roman" w:hAnsi="Times New Roman"/>
          <w:i/>
          <w:color w:val="000000"/>
          <w:sz w:val="24"/>
        </w:rPr>
        <w:t xml:space="preserve"> </w:t>
      </w:r>
      <w:r>
        <w:rPr>
          <w:rFonts w:ascii="Times New Roman" w:hAnsi="Times New Roman"/>
          <w:i/>
          <w:color w:val="000000"/>
          <w:sz w:val="24"/>
        </w:rPr>
        <w:t xml:space="preserve">AFI. Source : auteur, 2026.</w:t>
      </w:r>
    </w:p>
    <w:p>
      <w:pPr>
        <w:pStyle w:val="BodyText"/>
        <w:spacing w:line="360" w:lineRule="auto" w:after="120"/>
        <w:jc w:val="both"/>
      </w:pPr>
      <w:r>
        <w:rPr>
          <w:rFonts w:ascii="Times New Roman" w:hAnsi="Times New Roman"/>
          <w:color w:val="000000"/>
          <w:sz w:val="24"/>
        </w:rPr>
        <w:t xml:space="preserve">L’ensemble des scénarios critiques se comporte conformément aux</w:t>
      </w:r>
      <w:r>
        <w:rPr>
          <w:rFonts w:ascii="Times New Roman" w:hAnsi="Times New Roman"/>
          <w:color w:val="000000"/>
          <w:sz w:val="24"/>
        </w:rPr>
        <w:t xml:space="preserve"> </w:t>
      </w:r>
      <w:r>
        <w:rPr>
          <w:rFonts w:ascii="Times New Roman" w:hAnsi="Times New Roman"/>
          <w:color w:val="000000"/>
          <w:sz w:val="24"/>
        </w:rPr>
        <w:t xml:space="preserve">spécifications. On retiendra en particulier la robustesse du mécanisme</w:t>
      </w:r>
      <w:r>
        <w:rPr>
          <w:rFonts w:ascii="Times New Roman" w:hAnsi="Times New Roman"/>
          <w:color w:val="000000"/>
          <w:sz w:val="24"/>
        </w:rPr>
        <w:t xml:space="preserve"> </w:t>
      </w:r>
      <w:r>
        <w:rPr>
          <w:rFonts w:ascii="Times New Roman" w:hAnsi="Times New Roman"/>
          <w:color w:val="000000"/>
          <w:sz w:val="24"/>
        </w:rPr>
        <w:t xml:space="preserve">de sécurité : la publication hors filière (T06), la publication par un</w:t>
      </w:r>
      <w:r>
        <w:rPr>
          <w:rFonts w:ascii="Times New Roman" w:hAnsi="Times New Roman"/>
          <w:color w:val="000000"/>
          <w:sz w:val="24"/>
        </w:rPr>
        <w:t xml:space="preserve"> </w:t>
      </w:r>
      <w:r>
        <w:rPr>
          <w:rFonts w:ascii="Times New Roman" w:hAnsi="Times New Roman"/>
          <w:color w:val="000000"/>
          <w:sz w:val="24"/>
        </w:rPr>
        <w:t xml:space="preserve">Étudiant (T07), l’accès non autorisé au panneau d’administration (T16)</w:t>
      </w:r>
      <w:r>
        <w:rPr>
          <w:rFonts w:ascii="Times New Roman" w:hAnsi="Times New Roman"/>
          <w:color w:val="000000"/>
          <w:sz w:val="24"/>
        </w:rPr>
        <w:t xml:space="preserve"> </w:t>
      </w:r>
      <w:r>
        <w:rPr>
          <w:rFonts w:ascii="Times New Roman" w:hAnsi="Times New Roman"/>
          <w:color w:val="000000"/>
          <w:sz w:val="24"/>
        </w:rPr>
        <w:t xml:space="preserve">et l’accès sans jeton (T17) sont tous correctement bloqués côté serveur,</w:t>
      </w:r>
      <w:r>
        <w:rPr>
          <w:rFonts w:ascii="Times New Roman" w:hAnsi="Times New Roman"/>
          <w:color w:val="000000"/>
          <w:sz w:val="24"/>
        </w:rPr>
        <w:t xml:space="preserve"> </w:t>
      </w:r>
      <w:r>
        <w:rPr>
          <w:rFonts w:ascii="Times New Roman" w:hAnsi="Times New Roman"/>
          <w:color w:val="000000"/>
          <w:sz w:val="24"/>
        </w:rPr>
        <w:t xml:space="preserve">indépendamment de l’interface. Les captures d’écran Postman illustrant</w:t>
      </w:r>
      <w:r>
        <w:rPr>
          <w:rFonts w:ascii="Times New Roman" w:hAnsi="Times New Roman"/>
          <w:color w:val="000000"/>
          <w:sz w:val="24"/>
        </w:rPr>
        <w:t xml:space="preserve"> </w:t>
      </w:r>
      <w:r>
        <w:rPr>
          <w:rFonts w:ascii="Times New Roman" w:hAnsi="Times New Roman"/>
          <w:color w:val="000000"/>
          <w:sz w:val="24"/>
        </w:rPr>
        <w:t xml:space="preserve">ces tests figurent en Annexe 3.</w:t>
      </w:r>
    </w:p>
    <w:p>
      <w:pPr>
        <w:pStyle w:val="Heading3"/>
        <w:spacing w:line="276" w:lineRule="auto" w:before="120" w:after="60"/>
        <w:jc w:val="left"/>
      </w:pPr>
      <w:bookmarkStart w:id="85" w:name="Xc89b2c4d512aa9e732bd0850e6c67bb3a8c1d3e"/>
      <w:r>
        <w:rPr>
          <w:rFonts w:ascii="Times New Roman" w:hAnsi="Times New Roman"/>
          <w:b/>
          <w:color w:val="000000"/>
          <w:sz w:val="24"/>
        </w:rPr>
        <w:t xml:space="preserve">1.2 Synthèse des résultats obtenus et discussion</w:t>
      </w:r>
      <w:bookmarkEnd w:id="85"/>
    </w:p>
    <w:p>
      <w:pPr>
        <w:pStyle w:val="FirstParagraph"/>
        <w:spacing w:line="360" w:lineRule="auto" w:after="120"/>
        <w:jc w:val="both"/>
      </w:pPr>
      <w:r>
        <w:rPr>
          <w:rFonts w:ascii="Times New Roman" w:hAnsi="Times New Roman"/>
          <w:color w:val="000000"/>
          <w:sz w:val="24"/>
        </w:rPr>
        <w:t xml:space="preserve">Au-delà de la conformité technique, l’évaluation confronte la plateforme</w:t>
      </w:r>
      <w:r>
        <w:rPr>
          <w:rFonts w:ascii="Times New Roman" w:hAnsi="Times New Roman"/>
          <w:color w:val="000000"/>
          <w:sz w:val="24"/>
        </w:rPr>
        <w:t xml:space="preserve"> </w:t>
      </w:r>
      <w:r>
        <w:rPr>
          <w:rFonts w:ascii="Times New Roman" w:hAnsi="Times New Roman"/>
          <w:color w:val="000000"/>
          <w:sz w:val="24"/>
        </w:rPr>
        <w:t xml:space="preserve">aux quatre hypothèses de recherche. La vérification s’appuie sur les</w:t>
      </w:r>
      <w:r>
        <w:rPr>
          <w:rFonts w:ascii="Times New Roman" w:hAnsi="Times New Roman"/>
          <w:color w:val="000000"/>
          <w:sz w:val="24"/>
        </w:rPr>
        <w:t xml:space="preserve"> </w:t>
      </w:r>
      <w:r>
        <w:rPr>
          <w:rFonts w:ascii="Times New Roman" w:hAnsi="Times New Roman"/>
          <w:color w:val="000000"/>
          <w:sz w:val="24"/>
        </w:rPr>
        <w:t xml:space="preserve">données du questionnaire (six réponses, présentées au chapitre III) et</w:t>
      </w:r>
      <w:r>
        <w:rPr>
          <w:rFonts w:ascii="Times New Roman" w:hAnsi="Times New Roman"/>
          <w:color w:val="000000"/>
          <w:sz w:val="24"/>
        </w:rPr>
        <w:t xml:space="preserve"> </w:t>
      </w:r>
      <w:r>
        <w:rPr>
          <w:rFonts w:ascii="Times New Roman" w:hAnsi="Times New Roman"/>
          <w:color w:val="000000"/>
          <w:sz w:val="24"/>
        </w:rPr>
        <w:t xml:space="preserve">sur les tests fonctionnels. Elle est menée avec la prudence qu’impose la</w:t>
      </w:r>
      <w:r>
        <w:rPr>
          <w:rFonts w:ascii="Times New Roman" w:hAnsi="Times New Roman"/>
          <w:color w:val="000000"/>
          <w:sz w:val="24"/>
        </w:rPr>
        <w:t xml:space="preserve"> </w:t>
      </w:r>
      <w:r>
        <w:rPr>
          <w:rFonts w:ascii="Times New Roman" w:hAnsi="Times New Roman"/>
          <w:b/>
          <w:color w:val="000000"/>
          <w:sz w:val="24"/>
        </w:rPr>
        <w:t xml:space="preserve">taille modeste de l’échantillon</w:t>
      </w:r>
      <w:r>
        <w:rPr>
          <w:rFonts w:ascii="Times New Roman" w:hAnsi="Times New Roman"/>
          <w:color w:val="000000"/>
          <w:sz w:val="24"/>
        </w:rPr>
        <w:t xml:space="preserve"> </w:t>
      </w:r>
      <w:r>
        <w:rPr>
          <w:rFonts w:ascii="Times New Roman" w:hAnsi="Times New Roman"/>
          <w:color w:val="000000"/>
          <w:sz w:val="24"/>
        </w:rPr>
        <w:t xml:space="preserve">: les résultats sont convergents et</w:t>
      </w:r>
      <w:r>
        <w:rPr>
          <w:rFonts w:ascii="Times New Roman" w:hAnsi="Times New Roman"/>
          <w:color w:val="000000"/>
          <w:sz w:val="24"/>
        </w:rPr>
        <w:t xml:space="preserve"> </w:t>
      </w:r>
      <w:r>
        <w:rPr>
          <w:rFonts w:ascii="Times New Roman" w:hAnsi="Times New Roman"/>
          <w:color w:val="000000"/>
          <w:sz w:val="24"/>
        </w:rPr>
        <w:t xml:space="preserve">cohérents avec le diagnostic contextuel, mais ils valent davantage comme</w:t>
      </w:r>
      <w:r>
        <w:rPr>
          <w:rFonts w:ascii="Times New Roman" w:hAnsi="Times New Roman"/>
          <w:color w:val="000000"/>
          <w:sz w:val="24"/>
        </w:rPr>
        <w:t xml:space="preserve"> </w:t>
      </w:r>
      <w:r>
        <w:rPr>
          <w:rFonts w:ascii="Times New Roman" w:hAnsi="Times New Roman"/>
          <w:color w:val="000000"/>
          <w:sz w:val="24"/>
        </w:rPr>
        <w:t xml:space="preserve">faisceau d’indices que comme preuve statistique.</w:t>
      </w:r>
    </w:p>
    <w:p>
      <w:pPr>
        <w:pStyle w:val="BodyText"/>
        <w:spacing w:line="360" w:lineRule="auto" w:after="120"/>
        <w:jc w:val="both"/>
      </w:pPr>
      <w:r>
        <w:rPr>
          <w:rFonts w:ascii="Times New Roman" w:hAnsi="Times New Roman"/>
          <w:b/>
          <w:color w:val="000000"/>
          <w:sz w:val="24"/>
        </w:rPr>
        <w:t xml:space="preserve">H1 — La centralisation et la classification hiérarchique des</w:t>
      </w:r>
      <w:r>
        <w:rPr>
          <w:rFonts w:ascii="Times New Roman" w:hAnsi="Times New Roman"/>
          <w:b/>
          <w:color w:val="000000"/>
          <w:sz w:val="24"/>
        </w:rPr>
        <w:t xml:space="preserve"> </w:t>
      </w:r>
      <w:r>
        <w:rPr>
          <w:rFonts w:ascii="Times New Roman" w:hAnsi="Times New Roman"/>
          <w:b/>
          <w:color w:val="000000"/>
          <w:sz w:val="24"/>
        </w:rPr>
        <w:t xml:space="preserve">ressources améliorent, du point de vue des étudiants, la facilité et la</w:t>
      </w:r>
      <w:r>
        <w:rPr>
          <w:rFonts w:ascii="Times New Roman" w:hAnsi="Times New Roman"/>
          <w:b/>
          <w:color w:val="000000"/>
          <w:sz w:val="24"/>
        </w:rPr>
        <w:t xml:space="preserve"> </w:t>
      </w:r>
      <w:r>
        <w:rPr>
          <w:rFonts w:ascii="Times New Roman" w:hAnsi="Times New Roman"/>
          <w:b/>
          <w:color w:val="000000"/>
          <w:sz w:val="24"/>
        </w:rPr>
        <w:t xml:space="preserve">rapidité d’accès aux supports de cours.</w:t>
      </w:r>
      <w:r>
        <w:rPr>
          <w:rFonts w:ascii="Times New Roman" w:hAnsi="Times New Roman"/>
          <w:color w:val="000000"/>
          <w:sz w:val="24"/>
        </w:rPr>
        <w:t xml:space="preserve"> </w:t>
      </w:r>
      <w:r>
        <w:rPr>
          <w:rFonts w:ascii="Times New Roman" w:hAnsi="Times New Roman"/>
          <w:color w:val="000000"/>
          <w:sz w:val="24"/>
        </w:rPr>
        <w:t xml:space="preserve">Le questionnaire établit la</w:t>
      </w:r>
      <w:r>
        <w:rPr>
          <w:rFonts w:ascii="Times New Roman" w:hAnsi="Times New Roman"/>
          <w:color w:val="000000"/>
          <w:sz w:val="24"/>
        </w:rPr>
        <w:t xml:space="preserve"> </w:t>
      </w:r>
      <w:r>
        <w:rPr>
          <w:rFonts w:ascii="Times New Roman" w:hAnsi="Times New Roman"/>
          <w:color w:val="000000"/>
          <w:sz w:val="24"/>
        </w:rPr>
        <w:t xml:space="preserve">réalité du problème : 100 % des répondants ont déjà perdu un document,</w:t>
      </w:r>
      <w:r>
        <w:rPr>
          <w:rFonts w:ascii="Times New Roman" w:hAnsi="Times New Roman"/>
          <w:color w:val="000000"/>
          <w:sz w:val="24"/>
        </w:rPr>
        <w:t xml:space="preserve"> </w:t>
      </w:r>
      <w:r>
        <w:rPr>
          <w:rFonts w:ascii="Times New Roman" w:hAnsi="Times New Roman"/>
          <w:color w:val="000000"/>
          <w:sz w:val="24"/>
        </w:rPr>
        <w:t xml:space="preserve">100 % recourent à des groupes WhatsApp, et la moitié met plus de quinze</w:t>
      </w:r>
      <w:r>
        <w:rPr>
          <w:rFonts w:ascii="Times New Roman" w:hAnsi="Times New Roman"/>
          <w:color w:val="000000"/>
          <w:sz w:val="24"/>
        </w:rPr>
        <w:t xml:space="preserve"> </w:t>
      </w:r>
      <w:r>
        <w:rPr>
          <w:rFonts w:ascii="Times New Roman" w:hAnsi="Times New Roman"/>
          <w:color w:val="000000"/>
          <w:sz w:val="24"/>
        </w:rPr>
        <w:t xml:space="preserve">minutes à retrouver un cours. Face à ce constat, la plateforme apporte</w:t>
      </w:r>
      <w:r>
        <w:rPr>
          <w:rFonts w:ascii="Times New Roman" w:hAnsi="Times New Roman"/>
          <w:color w:val="000000"/>
          <w:sz w:val="24"/>
        </w:rPr>
        <w:t xml:space="preserve"> </w:t>
      </w:r>
      <w:r>
        <w:rPr>
          <w:rFonts w:ascii="Times New Roman" w:hAnsi="Times New Roman"/>
          <w:color w:val="000000"/>
          <w:sz w:val="24"/>
        </w:rPr>
        <w:t xml:space="preserve">une réponse directe : classification hiérarchique filière → niveau →</w:t>
      </w:r>
      <w:r>
        <w:rPr>
          <w:rFonts w:ascii="Times New Roman" w:hAnsi="Times New Roman"/>
          <w:color w:val="000000"/>
          <w:sz w:val="24"/>
        </w:rPr>
        <w:t xml:space="preserve"> </w:t>
      </w:r>
      <w:r>
        <w:rPr>
          <w:rFonts w:ascii="Times New Roman" w:hAnsi="Times New Roman"/>
          <w:color w:val="000000"/>
          <w:sz w:val="24"/>
        </w:rPr>
        <w:t xml:space="preserve">matière, moteur de recherche et filtres, tous validés fonctionnellement</w:t>
      </w:r>
      <w:r>
        <w:rPr>
          <w:rFonts w:ascii="Times New Roman" w:hAnsi="Times New Roman"/>
          <w:color w:val="000000"/>
          <w:sz w:val="24"/>
        </w:rPr>
        <w:t xml:space="preserve"> </w:t>
      </w:r>
      <w:r>
        <w:rPr>
          <w:rFonts w:ascii="Times New Roman" w:hAnsi="Times New Roman"/>
          <w:color w:val="000000"/>
          <w:sz w:val="24"/>
        </w:rPr>
        <w:t xml:space="preserve">(T08 à T10). Les besoins prioritaires exprimés — téléchargement direct</w:t>
      </w:r>
      <w:r>
        <w:rPr>
          <w:rFonts w:ascii="Times New Roman" w:hAnsi="Times New Roman"/>
          <w:color w:val="000000"/>
          <w:sz w:val="24"/>
        </w:rPr>
        <w:t xml:space="preserve"> </w:t>
      </w:r>
      <w:r>
        <w:rPr>
          <w:rFonts w:ascii="Times New Roman" w:hAnsi="Times New Roman"/>
          <w:color w:val="000000"/>
          <w:sz w:val="24"/>
        </w:rPr>
        <w:t xml:space="preserve">(100 %) et recherche par filière/matière (80 %) — sont précisément</w:t>
      </w:r>
      <w:r>
        <w:rPr>
          <w:rFonts w:ascii="Times New Roman" w:hAnsi="Times New Roman"/>
          <w:color w:val="000000"/>
          <w:sz w:val="24"/>
        </w:rPr>
        <w:t xml:space="preserve"> </w:t>
      </w:r>
      <w:r>
        <w:rPr>
          <w:rFonts w:ascii="Times New Roman" w:hAnsi="Times New Roman"/>
          <w:color w:val="000000"/>
          <w:sz w:val="24"/>
        </w:rPr>
        <w:t xml:space="preserve">ceux qu’implémente la solution, et la facilité de navigation, critère de</w:t>
      </w:r>
      <w:r>
        <w:rPr>
          <w:rFonts w:ascii="Times New Roman" w:hAnsi="Times New Roman"/>
          <w:color w:val="000000"/>
          <w:sz w:val="24"/>
        </w:rPr>
        <w:t xml:space="preserve"> </w:t>
      </w:r>
      <w:r>
        <w:rPr>
          <w:rFonts w:ascii="Times New Roman" w:hAnsi="Times New Roman"/>
          <w:color w:val="000000"/>
          <w:sz w:val="24"/>
        </w:rPr>
        <w:t xml:space="preserve">qualité le plus cité (100 %), est au cœur de sa conception.</w:t>
      </w:r>
      <w:r>
        <w:rPr>
          <w:rFonts w:ascii="Times New Roman" w:hAnsi="Times New Roman"/>
          <w:color w:val="000000"/>
          <w:sz w:val="24"/>
        </w:rPr>
        <w:t xml:space="preserve"> </w:t>
      </w:r>
      <w:r>
        <w:rPr>
          <w:rFonts w:ascii="Times New Roman" w:hAnsi="Times New Roman"/>
          <w:b/>
          <w:color w:val="000000"/>
          <w:sz w:val="24"/>
        </w:rPr>
        <w:t xml:space="preserve">H1 est</w:t>
      </w:r>
      <w:r>
        <w:rPr>
          <w:rFonts w:ascii="Times New Roman" w:hAnsi="Times New Roman"/>
          <w:b/>
          <w:color w:val="000000"/>
          <w:sz w:val="24"/>
        </w:rPr>
        <w:t xml:space="preserve"> </w:t>
      </w:r>
      <w:r>
        <w:rPr>
          <w:rFonts w:ascii="Times New Roman" w:hAnsi="Times New Roman"/>
          <w:b/>
          <w:color w:val="000000"/>
          <w:sz w:val="24"/>
        </w:rPr>
        <w:t xml:space="preserve">confirmée</w:t>
      </w:r>
      <w:r>
        <w:rPr>
          <w:rFonts w:ascii="Times New Roman" w:hAnsi="Times New Roman"/>
          <w:color w:val="000000"/>
          <w:sz w:val="24"/>
        </w:rPr>
        <w:t xml:space="preserve"> </w:t>
      </w:r>
      <w:r>
        <w:rPr>
          <w:rFonts w:ascii="Times New Roman" w:hAnsi="Times New Roman"/>
          <w:color w:val="000000"/>
          <w:sz w:val="24"/>
        </w:rPr>
        <w:t xml:space="preserve">sur le plan de la pertinence et de la réalisation ; la</w:t>
      </w:r>
      <w:r>
        <w:rPr>
          <w:rFonts w:ascii="Times New Roman" w:hAnsi="Times New Roman"/>
          <w:color w:val="000000"/>
          <w:sz w:val="24"/>
        </w:rPr>
        <w:t xml:space="preserve"> </w:t>
      </w:r>
      <w:r>
        <w:rPr>
          <w:rFonts w:ascii="Times New Roman" w:hAnsi="Times New Roman"/>
          <w:color w:val="000000"/>
          <w:sz w:val="24"/>
        </w:rPr>
        <w:t xml:space="preserve">mesure fine du gain de temps réel demanderait un suivi d’usage sur une</w:t>
      </w:r>
      <w:r>
        <w:rPr>
          <w:rFonts w:ascii="Times New Roman" w:hAnsi="Times New Roman"/>
          <w:color w:val="000000"/>
          <w:sz w:val="24"/>
        </w:rPr>
        <w:t xml:space="preserve"> </w:t>
      </w:r>
      <w:r>
        <w:rPr>
          <w:rFonts w:ascii="Times New Roman" w:hAnsi="Times New Roman"/>
          <w:color w:val="000000"/>
          <w:sz w:val="24"/>
        </w:rPr>
        <w:t xml:space="preserve">population plus large.</w:t>
      </w:r>
    </w:p>
    <w:p>
      <w:pPr>
        <w:pStyle w:val="BodyText"/>
        <w:spacing w:line="360" w:lineRule="auto" w:after="120"/>
        <w:jc w:val="both"/>
      </w:pPr>
      <w:r>
        <w:rPr>
          <w:rFonts w:ascii="Times New Roman" w:hAnsi="Times New Roman"/>
          <w:b/>
          <w:color w:val="000000"/>
          <w:sz w:val="24"/>
        </w:rPr>
        <w:t xml:space="preserve">H2 — La possibilité, pour le Délégué, de publier directement sans</w:t>
      </w:r>
      <w:r>
        <w:rPr>
          <w:rFonts w:ascii="Times New Roman" w:hAnsi="Times New Roman"/>
          <w:b/>
          <w:color w:val="000000"/>
          <w:sz w:val="24"/>
        </w:rPr>
        <w:t xml:space="preserve"> </w:t>
      </w:r>
      <w:r>
        <w:rPr>
          <w:rFonts w:ascii="Times New Roman" w:hAnsi="Times New Roman"/>
          <w:b/>
          <w:color w:val="000000"/>
          <w:sz w:val="24"/>
        </w:rPr>
        <w:t xml:space="preserve">validation administrative favorise une mise à jour régulière et</w:t>
      </w:r>
      <w:r>
        <w:rPr>
          <w:rFonts w:ascii="Times New Roman" w:hAnsi="Times New Roman"/>
          <w:b/>
          <w:color w:val="000000"/>
          <w:sz w:val="24"/>
        </w:rPr>
        <w:t xml:space="preserve"> </w:t>
      </w:r>
      <w:r>
        <w:rPr>
          <w:rFonts w:ascii="Times New Roman" w:hAnsi="Times New Roman"/>
          <w:b/>
          <w:color w:val="000000"/>
          <w:sz w:val="24"/>
        </w:rPr>
        <w:t xml:space="preserve">fréquente des ressources.</w:t>
      </w:r>
      <w:r>
        <w:rPr>
          <w:rFonts w:ascii="Times New Roman" w:hAnsi="Times New Roman"/>
          <w:color w:val="000000"/>
          <w:sz w:val="24"/>
        </w:rPr>
        <w:t xml:space="preserve"> </w:t>
      </w:r>
      <w:r>
        <w:rPr>
          <w:rFonts w:ascii="Times New Roman" w:hAnsi="Times New Roman"/>
          <w:color w:val="000000"/>
          <w:sz w:val="24"/>
        </w:rPr>
        <w:t xml:space="preserve">La plateforme supprime tout circuit de</w:t>
      </w:r>
      <w:r>
        <w:rPr>
          <w:rFonts w:ascii="Times New Roman" w:hAnsi="Times New Roman"/>
          <w:color w:val="000000"/>
          <w:sz w:val="24"/>
        </w:rPr>
        <w:t xml:space="preserve"> </w:t>
      </w:r>
      <w:r>
        <w:rPr>
          <w:rFonts w:ascii="Times New Roman" w:hAnsi="Times New Roman"/>
          <w:color w:val="000000"/>
          <w:sz w:val="24"/>
        </w:rPr>
        <w:t xml:space="preserve">validation : la publication est immédiate (T05, réponse 201), tout en</w:t>
      </w:r>
      <w:r>
        <w:rPr>
          <w:rFonts w:ascii="Times New Roman" w:hAnsi="Times New Roman"/>
          <w:color w:val="000000"/>
          <w:sz w:val="24"/>
        </w:rPr>
        <w:t xml:space="preserve"> </w:t>
      </w:r>
      <w:r>
        <w:rPr>
          <w:rFonts w:ascii="Times New Roman" w:hAnsi="Times New Roman"/>
          <w:color w:val="000000"/>
          <w:sz w:val="24"/>
        </w:rPr>
        <w:t xml:space="preserve">restant bornée à la filière du Délégué par la Policy serveur (T06). Du</w:t>
      </w:r>
      <w:r>
        <w:rPr>
          <w:rFonts w:ascii="Times New Roman" w:hAnsi="Times New Roman"/>
          <w:color w:val="000000"/>
          <w:sz w:val="24"/>
        </w:rPr>
        <w:t xml:space="preserve"> </w:t>
      </w:r>
      <w:r>
        <w:rPr>
          <w:rFonts w:ascii="Times New Roman" w:hAnsi="Times New Roman"/>
          <w:color w:val="000000"/>
          <w:sz w:val="24"/>
        </w:rPr>
        <w:t xml:space="preserve">côté de l’acceptation, les deux répondants délégués se déclarent</w:t>
      </w:r>
      <w:r>
        <w:rPr>
          <w:rFonts w:ascii="Times New Roman" w:hAnsi="Times New Roman"/>
          <w:color w:val="000000"/>
          <w:sz w:val="24"/>
        </w:rPr>
        <w:t xml:space="preserve"> </w:t>
      </w:r>
      <w:r>
        <w:rPr>
          <w:rFonts w:ascii="Times New Roman" w:hAnsi="Times New Roman"/>
          <w:b/>
          <w:color w:val="000000"/>
          <w:sz w:val="24"/>
        </w:rPr>
        <w:t xml:space="preserve">unanimement à l’aise pour publier sans validation</w:t>
      </w:r>
      <w:r>
        <w:rPr>
          <w:rFonts w:ascii="Times New Roman" w:hAnsi="Times New Roman"/>
          <w:color w:val="000000"/>
          <w:sz w:val="24"/>
        </w:rPr>
        <w:t xml:space="preserve"> </w:t>
      </w:r>
      <w:r>
        <w:rPr>
          <w:rFonts w:ascii="Times New Roman" w:hAnsi="Times New Roman"/>
          <w:color w:val="000000"/>
          <w:sz w:val="24"/>
        </w:rPr>
        <w:t xml:space="preserve">(avec des lignes</w:t>
      </w:r>
      <w:r>
        <w:rPr>
          <w:rFonts w:ascii="Times New Roman" w:hAnsi="Times New Roman"/>
          <w:color w:val="000000"/>
          <w:sz w:val="24"/>
        </w:rPr>
        <w:t xml:space="preserve"> </w:t>
      </w:r>
      <w:r>
        <w:rPr>
          <w:rFonts w:ascii="Times New Roman" w:hAnsi="Times New Roman"/>
          <w:color w:val="000000"/>
          <w:sz w:val="24"/>
        </w:rPr>
        <w:t xml:space="preserve">directrices claires), et pointent le problème des « anciens fichiers</w:t>
      </w:r>
      <w:r>
        <w:rPr>
          <w:rFonts w:ascii="Times New Roman" w:hAnsi="Times New Roman"/>
          <w:color w:val="000000"/>
          <w:sz w:val="24"/>
        </w:rPr>
        <w:t xml:space="preserve"> </w:t>
      </w:r>
      <w:r>
        <w:rPr>
          <w:rFonts w:ascii="Times New Roman" w:hAnsi="Times New Roman"/>
          <w:color w:val="000000"/>
          <w:sz w:val="24"/>
        </w:rPr>
        <w:t xml:space="preserve">introuvables » que la plateforme résout.</w:t>
      </w:r>
      <w:r>
        <w:rPr>
          <w:rFonts w:ascii="Times New Roman" w:hAnsi="Times New Roman"/>
          <w:color w:val="000000"/>
          <w:sz w:val="24"/>
        </w:rPr>
        <w:t xml:space="preserve"> </w:t>
      </w:r>
      <w:r>
        <w:rPr>
          <w:rFonts w:ascii="Times New Roman" w:hAnsi="Times New Roman"/>
          <w:b/>
          <w:color w:val="000000"/>
          <w:sz w:val="24"/>
        </w:rPr>
        <w:t xml:space="preserve">H2 est confirmée</w:t>
      </w:r>
      <w:r>
        <w:rPr>
          <w:rFonts w:ascii="Times New Roman" w:hAnsi="Times New Roman"/>
          <w:color w:val="000000"/>
          <w:sz w:val="24"/>
        </w:rPr>
        <w:t xml:space="preserve"> </w:t>
      </w:r>
      <w:r>
        <w:rPr>
          <w:rFonts w:ascii="Times New Roman" w:hAnsi="Times New Roman"/>
          <w:color w:val="000000"/>
          <w:sz w:val="24"/>
        </w:rPr>
        <w:t xml:space="preserve">sur le</w:t>
      </w:r>
      <w:r>
        <w:rPr>
          <w:rFonts w:ascii="Times New Roman" w:hAnsi="Times New Roman"/>
          <w:color w:val="000000"/>
          <w:sz w:val="24"/>
        </w:rPr>
        <w:t xml:space="preserve"> </w:t>
      </w:r>
      <w:r>
        <w:rPr>
          <w:rFonts w:ascii="Times New Roman" w:hAnsi="Times New Roman"/>
          <w:color w:val="000000"/>
          <w:sz w:val="24"/>
        </w:rPr>
        <w:t xml:space="preserve">plan technique et sur celui de l’acceptation par les délégués ; la</w:t>
      </w:r>
      <w:r>
        <w:rPr>
          <w:rFonts w:ascii="Times New Roman" w:hAnsi="Times New Roman"/>
          <w:color w:val="000000"/>
          <w:sz w:val="24"/>
        </w:rPr>
        <w:t xml:space="preserve"> </w:t>
      </w:r>
      <w:r>
        <w:rPr>
          <w:rFonts w:ascii="Times New Roman" w:hAnsi="Times New Roman"/>
          <w:color w:val="000000"/>
          <w:sz w:val="24"/>
        </w:rPr>
        <w:t xml:space="preserve">fréquence effective de publication sur la durée reste à mesurer en</w:t>
      </w:r>
      <w:r>
        <w:rPr>
          <w:rFonts w:ascii="Times New Roman" w:hAnsi="Times New Roman"/>
          <w:color w:val="000000"/>
          <w:sz w:val="24"/>
        </w:rPr>
        <w:t xml:space="preserve"> </w:t>
      </w:r>
      <w:r>
        <w:rPr>
          <w:rFonts w:ascii="Times New Roman" w:hAnsi="Times New Roman"/>
          <w:color w:val="000000"/>
          <w:sz w:val="24"/>
        </w:rPr>
        <w:t xml:space="preserve">conditions réelles d’exploitation.</w:t>
      </w:r>
    </w:p>
    <w:p>
      <w:pPr>
        <w:pStyle w:val="BodyText"/>
        <w:spacing w:line="360" w:lineRule="auto" w:after="120"/>
        <w:jc w:val="both"/>
      </w:pPr>
      <w:r>
        <w:rPr>
          <w:rFonts w:ascii="Times New Roman" w:hAnsi="Times New Roman"/>
          <w:b/>
          <w:color w:val="000000"/>
          <w:sz w:val="24"/>
        </w:rPr>
        <w:t xml:space="preserve">H3 — La disponibilité des ressources hors connexion sur l’application mobile améliore l’accès aux supports pour les étudiants confrontés à une connectivité limitée ou intermittente.</w:t>
      </w:r>
      <w:r>
        <w:rPr>
          <w:rFonts w:ascii="Times New Roman" w:hAnsi="Times New Roman"/>
          <w:color w:val="000000"/>
          <w:sz w:val="24"/>
        </w:rPr>
        <w:t xml:space="preserve"> </w:t>
      </w:r>
      <w:r>
        <w:rPr>
          <w:rFonts w:ascii="Times New Roman" w:hAnsi="Times New Roman"/>
          <w:color w:val="000000"/>
          <w:sz w:val="24"/>
        </w:rPr>
        <w:t xml:space="preserve">L’application mobile React Native conserve les ressources téléchargées dans une base locale SQLite et les rend consultables sans réseau : le test T20 confirme qu’une ressource téléchargée demeure accessible hors connexion. Cette fonctionnalité répond directement à la défaillance d’exclusion numérique identifiée au chapitre II, dans un contexte où l’accès à Internet reste coûteux et inégal (GSMA, 2024). Le questionnaire conforte ce choix : 83 % des répondants utilisent quotidiennement un smartphone, ce qui en fait un canal d’accès privilégié.</w:t>
      </w:r>
      <w:r>
        <w:rPr>
          <w:rFonts w:ascii="Times New Roman" w:hAnsi="Times New Roman"/>
          <w:color w:val="000000"/>
          <w:sz w:val="24"/>
        </w:rPr>
        <w:t xml:space="preserve"> </w:t>
      </w:r>
      <w:r>
        <w:rPr>
          <w:rFonts w:ascii="Times New Roman" w:hAnsi="Times New Roman"/>
          <w:b/>
          <w:color w:val="000000"/>
          <w:sz w:val="24"/>
        </w:rPr>
        <w:t xml:space="preserve">H3 est confirmée sur le plan de la réalisation</w:t>
      </w:r>
      <w:r>
        <w:rPr>
          <w:rFonts w:ascii="Times New Roman" w:hAnsi="Times New Roman"/>
          <w:color w:val="000000"/>
          <w:sz w:val="24"/>
        </w:rPr>
        <w:t xml:space="preserve"> </w:t>
      </w:r>
      <w:r>
        <w:rPr>
          <w:rFonts w:ascii="Times New Roman" w:hAnsi="Times New Roman"/>
          <w:color w:val="000000"/>
          <w:sz w:val="24"/>
        </w:rPr>
        <w:t xml:space="preserve">; la mesure de son effet réel sur la réussite des étudiants en zone de faible connectivité demanderait un suivi d’usage prolongé.</w:t>
      </w:r>
    </w:p>
    <w:p>
      <w:pPr>
        <w:pStyle w:val="BodyText"/>
        <w:spacing w:line="360" w:lineRule="auto" w:after="120"/>
        <w:jc w:val="both"/>
      </w:pPr>
      <w:r>
        <w:rPr>
          <w:rFonts w:ascii="Times New Roman" w:hAnsi="Times New Roman"/>
          <w:b/>
          <w:color w:val="000000"/>
          <w:sz w:val="24"/>
        </w:rPr>
        <w:t xml:space="preserve">H4 — Les fonctionnalités d’échange (commentaires, discussion de classe, annonces) et de notification renforcent la circulation de l’information et la collaboration entre pairs au sein de la promotion.</w:t>
      </w:r>
      <w:r>
        <w:rPr>
          <w:rFonts w:ascii="Times New Roman" w:hAnsi="Times New Roman"/>
          <w:color w:val="000000"/>
          <w:sz w:val="24"/>
        </w:rPr>
        <w:t xml:space="preserve"> </w:t>
      </w:r>
      <w:r>
        <w:rPr>
          <w:rFonts w:ascii="Times New Roman" w:hAnsi="Times New Roman"/>
          <w:color w:val="000000"/>
          <w:sz w:val="24"/>
        </w:rPr>
        <w:t xml:space="preserve">La plateforme met en œuvre un espace de commentaires sur les ressources, une discussion propre à chaque classe et des annonces ciblées, complétés par un système de notifications — dans l’application, notification push et courrier électronique — déclenché à chaque nouvelle publication. Ces mécanismes sont validés fonctionnellement (T12 à T15 pour les commentaires et la modération). Le besoin est nettement exprimé pour l’information :</w:t>
      </w:r>
      <w:r>
        <w:rPr>
          <w:rFonts w:ascii="Times New Roman" w:hAnsi="Times New Roman"/>
          <w:color w:val="000000"/>
          <w:sz w:val="24"/>
        </w:rPr>
        <w:t xml:space="preserve"> </w:t>
      </w:r>
      <w:r>
        <w:rPr>
          <w:rFonts w:ascii="Times New Roman" w:hAnsi="Times New Roman"/>
          <w:b/>
          <w:color w:val="000000"/>
          <w:sz w:val="24"/>
        </w:rPr>
        <w:t xml:space="preserve">la notification lors de l’ajout d’un nouveau document est jugée prioritaire par 80 % des étudiants</w:t>
      </w:r>
      <w:r>
        <w:rPr>
          <w:rFonts w:ascii="Times New Roman" w:hAnsi="Times New Roman"/>
          <w:color w:val="000000"/>
          <w:sz w:val="24"/>
        </w:rPr>
        <w:t xml:space="preserve">. Il est plus partagé pour les échanges : l’espace de commentaires figure parmi les fonctionnalités souhaitées pour 40 % des répondants, et la possibilité de « commenter et échanger » est jugée importante par 60 %.</w:t>
      </w:r>
      <w:r>
        <w:rPr>
          <w:rFonts w:ascii="Times New Roman" w:hAnsi="Times New Roman"/>
          <w:color w:val="000000"/>
          <w:sz w:val="24"/>
        </w:rPr>
        <w:t xml:space="preserve"> </w:t>
      </w:r>
      <w:r>
        <w:rPr>
          <w:rFonts w:ascii="Times New Roman" w:hAnsi="Times New Roman"/>
          <w:b/>
          <w:color w:val="000000"/>
          <w:sz w:val="24"/>
        </w:rPr>
        <w:t xml:space="preserve">H4 est confirmée pour sa dimension informationnelle (notifications) et partiellement pour sa dimension collaborative</w:t>
      </w:r>
      <w:r>
        <w:rPr>
          <w:rFonts w:ascii="Times New Roman" w:hAnsi="Times New Roman"/>
          <w:color w:val="000000"/>
          <w:sz w:val="24"/>
        </w:rPr>
        <w:t xml:space="preserve"> </w:t>
      </w:r>
      <w:r>
        <w:rPr>
          <w:rFonts w:ascii="Times New Roman" w:hAnsi="Times New Roman"/>
          <w:color w:val="000000"/>
          <w:sz w:val="24"/>
        </w:rPr>
        <w:t xml:space="preserve">: la collaboration est rendue possible et souhaitée par une partie des utilisateurs, mais son ampleur dépendra de l’appropriation du dispositif dans la durée.</w:t>
      </w:r>
    </w:p>
    <w:p>
      <w:pPr>
        <w:pStyle w:val="BodyText"/>
        <w:spacing w:line="360" w:lineRule="auto" w:after="120"/>
        <w:jc w:val="both"/>
      </w:pPr>
      <w:r>
        <w:rPr>
          <w:rFonts w:ascii="Times New Roman" w:hAnsi="Times New Roman"/>
          <w:color w:val="000000"/>
          <w:sz w:val="24"/>
        </w:rPr>
        <w:t xml:space="preserve">En synthèse, la plateforme répond aux quatre défaillances identifiées au</w:t>
      </w:r>
      <w:r>
        <w:rPr>
          <w:rFonts w:ascii="Times New Roman" w:hAnsi="Times New Roman"/>
          <w:color w:val="000000"/>
          <w:sz w:val="24"/>
        </w:rPr>
        <w:t xml:space="preserve"> </w:t>
      </w:r>
      <w:r>
        <w:rPr>
          <w:rFonts w:ascii="Times New Roman" w:hAnsi="Times New Roman"/>
          <w:color w:val="000000"/>
          <w:sz w:val="24"/>
        </w:rPr>
        <w:t xml:space="preserve">chapitre II : la centralisation pérenne adresse la volatilité de</w:t>
      </w:r>
      <w:r>
        <w:rPr>
          <w:rFonts w:ascii="Times New Roman" w:hAnsi="Times New Roman"/>
          <w:color w:val="000000"/>
          <w:sz w:val="24"/>
        </w:rPr>
        <w:t xml:space="preserve"> </w:t>
      </w:r>
      <w:r>
        <w:rPr>
          <w:rFonts w:ascii="Times New Roman" w:hAnsi="Times New Roman"/>
          <w:color w:val="000000"/>
          <w:sz w:val="24"/>
        </w:rPr>
        <w:t xml:space="preserve">l’information ; la classification hiérarchique résout le désordre</w:t>
      </w:r>
      <w:r>
        <w:rPr>
          <w:rFonts w:ascii="Times New Roman" w:hAnsi="Times New Roman"/>
          <w:color w:val="000000"/>
          <w:sz w:val="24"/>
        </w:rPr>
        <w:t xml:space="preserve"> </w:t>
      </w:r>
      <w:r>
        <w:rPr>
          <w:rFonts w:ascii="Times New Roman" w:hAnsi="Times New Roman"/>
          <w:color w:val="000000"/>
          <w:sz w:val="24"/>
        </w:rPr>
        <w:t xml:space="preserve">organisationnel ; l’accès web et mobile, avec consultation hors</w:t>
      </w:r>
      <w:r>
        <w:rPr>
          <w:rFonts w:ascii="Times New Roman" w:hAnsi="Times New Roman"/>
          <w:color w:val="000000"/>
          <w:sz w:val="24"/>
        </w:rPr>
        <w:t xml:space="preserve"> </w:t>
      </w:r>
      <w:r>
        <w:rPr>
          <w:rFonts w:ascii="Times New Roman" w:hAnsi="Times New Roman"/>
          <w:color w:val="000000"/>
          <w:sz w:val="24"/>
        </w:rPr>
        <w:t xml:space="preserve">connexion, réduit l’exclusion numérique ; et les espaces de commentaires, de discussion de classe et d’annonces, appuyés par les notifications, ouvrent des espaces de collaboration impossibles dans les échanges WhatsApp. Les hypothèses techniques et fonctionnelles (H1, H2) sont confirmées, de même que la disponibilité hors connexion (H3) ; l’hypothèse portant sur les usages collaboratifs (H4) est confirmée pour les notifications et partiellement pour les échanges entre pairs, l’échantillon réduit et le recul limité invitant à prolonger l’évaluation.</w:t>
      </w:r>
    </w:p>
    <w:p>
      <w:pPr>
        <w:pStyle w:val="BodyText"/>
        <w:spacing w:line="360" w:lineRule="auto" w:after="120"/>
        <w:jc w:val="both"/>
      </w:pPr>
      <w:r>
        <w:rPr>
          <w:rFonts w:ascii="Times New Roman" w:hAnsi="Times New Roman"/>
          <w:b/>
          <w:color w:val="000000"/>
          <w:sz w:val="24"/>
        </w:rPr>
        <w:t xml:space="preserve">Limites.</w:t>
      </w:r>
      <w:r>
        <w:rPr>
          <w:rFonts w:ascii="Times New Roman" w:hAnsi="Times New Roman"/>
          <w:color w:val="000000"/>
          <w:sz w:val="24"/>
        </w:rPr>
        <w:t xml:space="preserve"> </w:t>
      </w:r>
      <w:r>
        <w:rPr>
          <w:rFonts w:ascii="Times New Roman" w:hAnsi="Times New Roman"/>
          <w:color w:val="000000"/>
          <w:sz w:val="24"/>
        </w:rPr>
        <w:t xml:space="preserve">Trois limites doivent être soulignées. D’abord, la</w:t>
      </w:r>
      <w:r>
        <w:rPr>
          <w:rFonts w:ascii="Times New Roman" w:hAnsi="Times New Roman"/>
          <w:color w:val="000000"/>
          <w:sz w:val="24"/>
        </w:rPr>
        <w:t xml:space="preserve"> </w:t>
      </w:r>
      <w:r>
        <w:rPr>
          <w:rFonts w:ascii="Times New Roman" w:hAnsi="Times New Roman"/>
          <w:b/>
          <w:color w:val="000000"/>
          <w:sz w:val="24"/>
        </w:rPr>
        <w:t xml:space="preserve">taille</w:t>
      </w:r>
      <w:r>
        <w:rPr>
          <w:rFonts w:ascii="Times New Roman" w:hAnsi="Times New Roman"/>
          <w:b/>
          <w:color w:val="000000"/>
          <w:sz w:val="24"/>
        </w:rPr>
        <w:t xml:space="preserve"> </w:t>
      </w:r>
      <w:r>
        <w:rPr>
          <w:rFonts w:ascii="Times New Roman" w:hAnsi="Times New Roman"/>
          <w:b/>
          <w:color w:val="000000"/>
          <w:sz w:val="24"/>
        </w:rPr>
        <w:t xml:space="preserve">de l’échantillon</w:t>
      </w:r>
      <w:r>
        <w:rPr>
          <w:rFonts w:ascii="Times New Roman" w:hAnsi="Times New Roman"/>
          <w:color w:val="000000"/>
          <w:sz w:val="24"/>
        </w:rPr>
        <w:t xml:space="preserve"> </w:t>
      </w:r>
      <w:r>
        <w:rPr>
          <w:rFonts w:ascii="Times New Roman" w:hAnsi="Times New Roman"/>
          <w:color w:val="000000"/>
          <w:sz w:val="24"/>
        </w:rPr>
        <w:t xml:space="preserve">(six réponses) restreint la portée statistique des</w:t>
      </w:r>
      <w:r>
        <w:rPr>
          <w:rFonts w:ascii="Times New Roman" w:hAnsi="Times New Roman"/>
          <w:color w:val="000000"/>
          <w:sz w:val="24"/>
        </w:rPr>
        <w:t xml:space="preserve"> </w:t>
      </w:r>
      <w:r>
        <w:rPr>
          <w:rFonts w:ascii="Times New Roman" w:hAnsi="Times New Roman"/>
          <w:color w:val="000000"/>
          <w:sz w:val="24"/>
        </w:rPr>
        <w:t xml:space="preserve">conclusions. Ensuite, le</w:t>
      </w:r>
      <w:r>
        <w:rPr>
          <w:rFonts w:ascii="Times New Roman" w:hAnsi="Times New Roman"/>
          <w:color w:val="000000"/>
          <w:sz w:val="24"/>
        </w:rPr>
        <w:t xml:space="preserve"> </w:t>
      </w:r>
      <w:r>
        <w:rPr>
          <w:rFonts w:ascii="Times New Roman" w:hAnsi="Times New Roman"/>
          <w:b/>
          <w:color w:val="000000"/>
          <w:sz w:val="24"/>
        </w:rPr>
        <w:t xml:space="preserve">recul temporel</w:t>
      </w:r>
      <w:r>
        <w:rPr>
          <w:rFonts w:ascii="Times New Roman" w:hAnsi="Times New Roman"/>
          <w:color w:val="000000"/>
          <w:sz w:val="24"/>
        </w:rPr>
        <w:t xml:space="preserve"> </w:t>
      </w:r>
      <w:r>
        <w:rPr>
          <w:rFonts w:ascii="Times New Roman" w:hAnsi="Times New Roman"/>
          <w:color w:val="000000"/>
          <w:sz w:val="24"/>
        </w:rPr>
        <w:t xml:space="preserve">est court : l’évaluation des usages (disponibilité hors connexion et collaboration, H3 et H4) gagnerait à s’inscrire dans la durée.</w:t>
      </w:r>
      <w:r>
        <w:rPr>
          <w:rFonts w:ascii="Times New Roman" w:hAnsi="Times New Roman"/>
          <w:color w:val="000000"/>
          <w:sz w:val="24"/>
        </w:rPr>
        <w:t xml:space="preserve"> </w:t>
      </w:r>
      <w:r>
        <w:rPr>
          <w:rFonts w:ascii="Times New Roman" w:hAnsi="Times New Roman"/>
          <w:color w:val="000000"/>
          <w:sz w:val="24"/>
        </w:rPr>
        <w:t xml:space="preserve">Enfin, le projet ayant été mené par un</w:t>
      </w:r>
      <w:r>
        <w:rPr>
          <w:rFonts w:ascii="Times New Roman" w:hAnsi="Times New Roman"/>
          <w:color w:val="000000"/>
          <w:sz w:val="24"/>
        </w:rPr>
        <w:t xml:space="preserve"> </w:t>
      </w:r>
      <w:r>
        <w:rPr>
          <w:rFonts w:ascii="Times New Roman" w:hAnsi="Times New Roman"/>
          <w:b/>
          <w:color w:val="000000"/>
          <w:sz w:val="24"/>
        </w:rPr>
        <w:t xml:space="preserve">développeur unique</w:t>
      </w:r>
      <w:r>
        <w:rPr>
          <w:rFonts w:ascii="Times New Roman" w:hAnsi="Times New Roman"/>
          <w:color w:val="000000"/>
          <w:sz w:val="24"/>
        </w:rPr>
        <w:t xml:space="preserve"> </w:t>
      </w:r>
      <w:r>
        <w:rPr>
          <w:rFonts w:ascii="Times New Roman" w:hAnsi="Times New Roman"/>
          <w:color w:val="000000"/>
          <w:sz w:val="24"/>
        </w:rPr>
        <w:t xml:space="preserve">dans un</w:t>
      </w:r>
      <w:r>
        <w:rPr>
          <w:rFonts w:ascii="Times New Roman" w:hAnsi="Times New Roman"/>
          <w:color w:val="000000"/>
          <w:sz w:val="24"/>
        </w:rPr>
        <w:t xml:space="preserve"> </w:t>
      </w:r>
      <w:r>
        <w:rPr>
          <w:rFonts w:ascii="Times New Roman" w:hAnsi="Times New Roman"/>
          <w:color w:val="000000"/>
          <w:sz w:val="24"/>
        </w:rPr>
        <w:t xml:space="preserve">cadre académique, certaines dimensions (tests automatisés, audit de</w:t>
      </w:r>
      <w:r>
        <w:rPr>
          <w:rFonts w:ascii="Times New Roman" w:hAnsi="Times New Roman"/>
          <w:color w:val="000000"/>
          <w:sz w:val="24"/>
        </w:rPr>
        <w:t xml:space="preserve"> </w:t>
      </w:r>
      <w:r>
        <w:rPr>
          <w:rFonts w:ascii="Times New Roman" w:hAnsi="Times New Roman"/>
          <w:color w:val="000000"/>
          <w:sz w:val="24"/>
        </w:rPr>
        <w:t xml:space="preserve">sécurité approfondi, montée en charge) n’ont pu être traitées avec</w:t>
      </w:r>
      <w:r>
        <w:rPr>
          <w:rFonts w:ascii="Times New Roman" w:hAnsi="Times New Roman"/>
          <w:color w:val="000000"/>
          <w:sz w:val="24"/>
        </w:rPr>
        <w:t xml:space="preserve"> </w:t>
      </w:r>
      <w:r>
        <w:rPr>
          <w:rFonts w:ascii="Times New Roman" w:hAnsi="Times New Roman"/>
          <w:color w:val="000000"/>
          <w:sz w:val="24"/>
        </w:rPr>
        <w:t xml:space="preserve">l’ampleur d’un projet industriel.</w:t>
      </w:r>
    </w:p>
    <w:p>
      <w:pPr>
        <w:pStyle w:val="Heading2"/>
        <w:pageBreakBefore w:val="0"/>
        <w:spacing w:line="276" w:lineRule="auto" w:before="160" w:after="80"/>
        <w:jc w:val="left"/>
      </w:pPr>
      <w:bookmarkStart w:id="86" w:name="section-2-recommandations"/>
      <w:r>
        <w:rPr>
          <w:rFonts w:ascii="Times New Roman" w:hAnsi="Times New Roman"/>
          <w:b/>
          <w:color w:val="000000"/>
          <w:sz w:val="26"/>
        </w:rPr>
        <w:t xml:space="preserve">Section 2 : Recommandations</w:t>
      </w:r>
      <w:bookmarkEnd w:id="86"/>
    </w:p>
    <w:p>
      <w:pPr>
        <w:pStyle w:val="Heading3"/>
        <w:spacing w:line="276" w:lineRule="auto" w:before="120" w:after="60"/>
        <w:jc w:val="left"/>
      </w:pPr>
      <w:bookmarkStart w:id="87" w:name="implications-managériales"/>
      <w:r>
        <w:rPr>
          <w:rFonts w:ascii="Times New Roman" w:hAnsi="Times New Roman"/>
          <w:b/>
          <w:color w:val="000000"/>
          <w:sz w:val="24"/>
        </w:rPr>
        <w:t xml:space="preserve">2.1 Implications managériales</w:t>
      </w:r>
      <w:bookmarkEnd w:id="87"/>
    </w:p>
    <w:p>
      <w:pPr>
        <w:pStyle w:val="FirstParagraph"/>
        <w:spacing w:line="360" w:lineRule="auto" w:after="120"/>
        <w:jc w:val="both"/>
      </w:pPr>
      <w:r>
        <w:rPr>
          <w:rFonts w:ascii="Times New Roman" w:hAnsi="Times New Roman"/>
          <w:color w:val="000000"/>
          <w:sz w:val="24"/>
        </w:rPr>
        <w:t xml:space="preserve">Au-delà de la vérification des hypothèses, les résultats de ce projet</w:t>
      </w:r>
      <w:r>
        <w:rPr>
          <w:rFonts w:ascii="Times New Roman" w:hAnsi="Times New Roman"/>
          <w:color w:val="000000"/>
          <w:sz w:val="24"/>
        </w:rPr>
        <w:t xml:space="preserve"> </w:t>
      </w:r>
      <w:r>
        <w:rPr>
          <w:rFonts w:ascii="Times New Roman" w:hAnsi="Times New Roman"/>
          <w:color w:val="000000"/>
          <w:sz w:val="24"/>
        </w:rPr>
        <w:t xml:space="preserve">ont des implications concrètes pour la gouvernance numérique de l’AFI.</w:t>
      </w:r>
    </w:p>
    <w:p>
      <w:pPr>
        <w:pStyle w:val="BodyText"/>
        <w:spacing w:line="360" w:lineRule="auto" w:after="120"/>
        <w:jc w:val="both"/>
      </w:pPr>
      <w:r>
        <w:rPr>
          <w:rFonts w:ascii="Times New Roman" w:hAnsi="Times New Roman"/>
          <w:b/>
          <w:color w:val="000000"/>
          <w:sz w:val="24"/>
        </w:rPr>
        <w:t xml:space="preserve">Gouvernance.</w:t>
      </w:r>
      <w:r>
        <w:rPr>
          <w:rFonts w:ascii="Times New Roman" w:hAnsi="Times New Roman"/>
          <w:color w:val="000000"/>
          <w:sz w:val="24"/>
        </w:rPr>
        <w:t xml:space="preserve"> </w:t>
      </w:r>
      <w:r>
        <w:rPr>
          <w:rFonts w:ascii="Times New Roman" w:hAnsi="Times New Roman"/>
          <w:color w:val="000000"/>
          <w:sz w:val="24"/>
        </w:rPr>
        <w:t xml:space="preserve">L’exploitation quotidienne suppose de désigner un</w:t>
      </w:r>
      <w:r>
        <w:rPr>
          <w:rFonts w:ascii="Times New Roman" w:hAnsi="Times New Roman"/>
          <w:color w:val="000000"/>
          <w:sz w:val="24"/>
        </w:rPr>
        <w:t xml:space="preserve"> </w:t>
      </w:r>
      <w:r>
        <w:rPr>
          <w:rFonts w:ascii="Times New Roman" w:hAnsi="Times New Roman"/>
          <w:b/>
          <w:color w:val="000000"/>
          <w:sz w:val="24"/>
        </w:rPr>
        <w:t xml:space="preserve">responsable numérique</w:t>
      </w:r>
      <w:r>
        <w:rPr>
          <w:rFonts w:ascii="Times New Roman" w:hAnsi="Times New Roman"/>
          <w:color w:val="000000"/>
          <w:sz w:val="24"/>
        </w:rPr>
        <w:t xml:space="preserve"> </w:t>
      </w:r>
      <w:r>
        <w:rPr>
          <w:rFonts w:ascii="Times New Roman" w:hAnsi="Times New Roman"/>
          <w:color w:val="000000"/>
          <w:sz w:val="24"/>
        </w:rPr>
        <w:t xml:space="preserve">au sein de l’institution, garant de</w:t>
      </w:r>
      <w:r>
        <w:rPr>
          <w:rFonts w:ascii="Times New Roman" w:hAnsi="Times New Roman"/>
          <w:color w:val="000000"/>
          <w:sz w:val="24"/>
        </w:rPr>
        <w:t xml:space="preserve"> </w:t>
      </w:r>
      <w:r>
        <w:rPr>
          <w:rFonts w:ascii="Times New Roman" w:hAnsi="Times New Roman"/>
          <w:color w:val="000000"/>
          <w:sz w:val="24"/>
        </w:rPr>
        <w:t xml:space="preserve">l’administration de la plateforme (création des comptes, désignation des</w:t>
      </w:r>
      <w:r>
        <w:rPr>
          <w:rFonts w:ascii="Times New Roman" w:hAnsi="Times New Roman"/>
          <w:color w:val="000000"/>
          <w:sz w:val="24"/>
        </w:rPr>
        <w:t xml:space="preserve"> </w:t>
      </w:r>
      <w:r>
        <w:rPr>
          <w:rFonts w:ascii="Times New Roman" w:hAnsi="Times New Roman"/>
          <w:color w:val="000000"/>
          <w:sz w:val="24"/>
        </w:rPr>
        <w:t xml:space="preserve">délégués, modération). Les</w:t>
      </w:r>
      <w:r>
        <w:rPr>
          <w:rFonts w:ascii="Times New Roman" w:hAnsi="Times New Roman"/>
          <w:color w:val="000000"/>
          <w:sz w:val="24"/>
        </w:rPr>
        <w:t xml:space="preserve"> </w:t>
      </w:r>
      <w:r>
        <w:rPr>
          <w:rFonts w:ascii="Times New Roman" w:hAnsi="Times New Roman"/>
          <w:b/>
          <w:color w:val="000000"/>
          <w:sz w:val="24"/>
        </w:rPr>
        <w:t xml:space="preserve">délégués</w:t>
      </w:r>
      <w:r>
        <w:rPr>
          <w:rFonts w:ascii="Times New Roman" w:hAnsi="Times New Roman"/>
          <w:color w:val="000000"/>
          <w:sz w:val="24"/>
        </w:rPr>
        <w:t xml:space="preserve"> </w:t>
      </w:r>
      <w:r>
        <w:rPr>
          <w:rFonts w:ascii="Times New Roman" w:hAnsi="Times New Roman"/>
          <w:color w:val="000000"/>
          <w:sz w:val="24"/>
        </w:rPr>
        <w:t xml:space="preserve">devraient bénéficier d’une brève</w:t>
      </w:r>
      <w:r>
        <w:rPr>
          <w:rFonts w:ascii="Times New Roman" w:hAnsi="Times New Roman"/>
          <w:color w:val="000000"/>
          <w:sz w:val="24"/>
        </w:rPr>
        <w:t xml:space="preserve"> </w:t>
      </w:r>
      <w:r>
        <w:rPr>
          <w:rFonts w:ascii="Times New Roman" w:hAnsi="Times New Roman"/>
          <w:color w:val="000000"/>
          <w:sz w:val="24"/>
        </w:rPr>
        <w:t xml:space="preserve">formation et de lignes directrices de publication — d’autant que le</w:t>
      </w:r>
      <w:r>
        <w:rPr>
          <w:rFonts w:ascii="Times New Roman" w:hAnsi="Times New Roman"/>
          <w:color w:val="000000"/>
          <w:sz w:val="24"/>
        </w:rPr>
        <w:t xml:space="preserve"> </w:t>
      </w:r>
      <w:r>
        <w:rPr>
          <w:rFonts w:ascii="Times New Roman" w:hAnsi="Times New Roman"/>
          <w:color w:val="000000"/>
          <w:sz w:val="24"/>
        </w:rPr>
        <w:t xml:space="preserve">questionnaire montre qu’ils sont prêts à publier de façon autonome</w:t>
      </w:r>
      <w:r>
        <w:rPr>
          <w:rFonts w:ascii="Times New Roman" w:hAnsi="Times New Roman"/>
          <w:color w:val="000000"/>
          <w:sz w:val="24"/>
        </w:rPr>
        <w:t xml:space="preserve"> </w:t>
      </w:r>
      <w:r>
        <w:rPr>
          <w:rFonts w:ascii="Times New Roman" w:hAnsi="Times New Roman"/>
          <w:color w:val="000000"/>
          <w:sz w:val="24"/>
        </w:rPr>
        <w:t xml:space="preserve">pourvu que ce cadre existe.</w:t>
      </w:r>
    </w:p>
    <w:p>
      <w:pPr>
        <w:pStyle w:val="BodyText"/>
        <w:spacing w:line="360" w:lineRule="auto" w:after="120"/>
        <w:jc w:val="both"/>
      </w:pPr>
      <w:r>
        <w:rPr>
          <w:rFonts w:ascii="Times New Roman" w:hAnsi="Times New Roman"/>
          <w:b/>
          <w:color w:val="000000"/>
          <w:sz w:val="24"/>
        </w:rPr>
        <w:t xml:space="preserve">Adoption.</w:t>
      </w:r>
      <w:r>
        <w:rPr>
          <w:rFonts w:ascii="Times New Roman" w:hAnsi="Times New Roman"/>
          <w:color w:val="000000"/>
          <w:sz w:val="24"/>
        </w:rPr>
        <w:t xml:space="preserve"> </w:t>
      </w:r>
      <w:r>
        <w:rPr>
          <w:rFonts w:ascii="Times New Roman" w:hAnsi="Times New Roman"/>
          <w:color w:val="000000"/>
          <w:sz w:val="24"/>
        </w:rPr>
        <w:t xml:space="preserve">Pour enclencher une dynamique d’usage, il est recommandé</w:t>
      </w:r>
      <w:r>
        <w:rPr>
          <w:rFonts w:ascii="Times New Roman" w:hAnsi="Times New Roman"/>
          <w:color w:val="000000"/>
          <w:sz w:val="24"/>
        </w:rPr>
        <w:t xml:space="preserve"> </w:t>
      </w:r>
      <w:r>
        <w:rPr>
          <w:rFonts w:ascii="Times New Roman" w:hAnsi="Times New Roman"/>
          <w:color w:val="000000"/>
          <w:sz w:val="24"/>
        </w:rPr>
        <w:t xml:space="preserve">d’amorcer la plateforme avec un socle initial de ressources par filière</w:t>
      </w:r>
      <w:r>
        <w:rPr>
          <w:rFonts w:ascii="Times New Roman" w:hAnsi="Times New Roman"/>
          <w:color w:val="000000"/>
          <w:sz w:val="24"/>
        </w:rPr>
        <w:t xml:space="preserve"> </w:t>
      </w:r>
      <w:r>
        <w:rPr>
          <w:rFonts w:ascii="Times New Roman" w:hAnsi="Times New Roman"/>
          <w:color w:val="000000"/>
          <w:sz w:val="24"/>
        </w:rPr>
        <w:t xml:space="preserve">et d’encourager des publications régulières (par exemple à chaque</w:t>
      </w:r>
      <w:r>
        <w:rPr>
          <w:rFonts w:ascii="Times New Roman" w:hAnsi="Times New Roman"/>
          <w:color w:val="000000"/>
          <w:sz w:val="24"/>
        </w:rPr>
        <w:t xml:space="preserve"> </w:t>
      </w:r>
      <w:r>
        <w:rPr>
          <w:rFonts w:ascii="Times New Roman" w:hAnsi="Times New Roman"/>
          <w:color w:val="000000"/>
          <w:sz w:val="24"/>
        </w:rPr>
        <w:t xml:space="preserve">nouveau cours). Les notifications, très demandées, constituent un levier</w:t>
      </w:r>
      <w:r>
        <w:rPr>
          <w:rFonts w:ascii="Times New Roman" w:hAnsi="Times New Roman"/>
          <w:color w:val="000000"/>
          <w:sz w:val="24"/>
        </w:rPr>
        <w:t xml:space="preserve"> </w:t>
      </w:r>
      <w:r>
        <w:rPr>
          <w:rFonts w:ascii="Times New Roman" w:hAnsi="Times New Roman"/>
          <w:color w:val="000000"/>
          <w:sz w:val="24"/>
        </w:rPr>
        <w:t xml:space="preserve">d’engagement à exploiter.</w:t>
      </w:r>
    </w:p>
    <w:p>
      <w:pPr>
        <w:pStyle w:val="BodyText"/>
        <w:spacing w:line="360" w:lineRule="auto" w:after="120"/>
        <w:jc w:val="both"/>
      </w:pPr>
      <w:r>
        <w:rPr>
          <w:rFonts w:ascii="Times New Roman" w:hAnsi="Times New Roman"/>
          <w:b/>
          <w:color w:val="000000"/>
          <w:sz w:val="24"/>
        </w:rPr>
        <w:t xml:space="preserve">Maintenance et coût.</w:t>
      </w:r>
      <w:r>
        <w:rPr>
          <w:rFonts w:ascii="Times New Roman" w:hAnsi="Times New Roman"/>
          <w:color w:val="000000"/>
          <w:sz w:val="24"/>
        </w:rPr>
        <w:t xml:space="preserve"> </w:t>
      </w:r>
      <w:r>
        <w:rPr>
          <w:rFonts w:ascii="Times New Roman" w:hAnsi="Times New Roman"/>
          <w:color w:val="000000"/>
          <w:sz w:val="24"/>
        </w:rPr>
        <w:t xml:space="preserve">L’hébergement repose sur un VPS OVH mutualisant</w:t>
      </w:r>
      <w:r>
        <w:rPr>
          <w:rFonts w:ascii="Times New Roman" w:hAnsi="Times New Roman"/>
          <w:color w:val="000000"/>
          <w:sz w:val="24"/>
        </w:rPr>
        <w:t xml:space="preserve"> </w:t>
      </w:r>
      <w:r>
        <w:rPr>
          <w:rFonts w:ascii="Times New Roman" w:hAnsi="Times New Roman"/>
          <w:color w:val="000000"/>
          <w:sz w:val="24"/>
        </w:rPr>
        <w:t xml:space="preserve">backend, site web et base de données, dont le coût annuel reste modeste</w:t>
      </w:r>
      <w:r>
        <w:rPr>
          <w:rFonts w:ascii="Times New Roman" w:hAnsi="Times New Roman"/>
          <w:color w:val="000000"/>
          <w:sz w:val="24"/>
        </w:rPr>
        <w:t xml:space="preserve"> </w:t>
      </w:r>
      <w:r>
        <w:rPr>
          <w:rFonts w:ascii="Times New Roman" w:hAnsi="Times New Roman"/>
          <w:color w:val="000000"/>
          <w:sz w:val="24"/>
        </w:rPr>
        <w:t xml:space="preserve">(de l’ordre de quelques dizaines à une centaine d’euros par an), auquel</w:t>
      </w:r>
      <w:r>
        <w:rPr>
          <w:rFonts w:ascii="Times New Roman" w:hAnsi="Times New Roman"/>
          <w:color w:val="000000"/>
          <w:sz w:val="24"/>
        </w:rPr>
        <w:t xml:space="preserve"> </w:t>
      </w:r>
      <w:r>
        <w:rPr>
          <w:rFonts w:ascii="Times New Roman" w:hAnsi="Times New Roman"/>
          <w:color w:val="000000"/>
          <w:sz w:val="24"/>
        </w:rPr>
        <w:t xml:space="preserve">s’ajoute un nom de domaine. Ce modèle est soutenable pour une</w:t>
      </w:r>
      <w:r>
        <w:rPr>
          <w:rFonts w:ascii="Times New Roman" w:hAnsi="Times New Roman"/>
          <w:color w:val="000000"/>
          <w:sz w:val="24"/>
        </w:rPr>
        <w:t xml:space="preserve"> </w:t>
      </w:r>
      <w:r>
        <w:rPr>
          <w:rFonts w:ascii="Times New Roman" w:hAnsi="Times New Roman"/>
          <w:color w:val="000000"/>
          <w:sz w:val="24"/>
        </w:rPr>
        <w:t xml:space="preserve">institution de la taille de l’AFI, à condition d’identifier un</w:t>
      </w:r>
      <w:r>
        <w:rPr>
          <w:rFonts w:ascii="Times New Roman" w:hAnsi="Times New Roman"/>
          <w:color w:val="000000"/>
          <w:sz w:val="24"/>
        </w:rPr>
        <w:t xml:space="preserve"> </w:t>
      </w:r>
      <w:r>
        <w:rPr>
          <w:rFonts w:ascii="Times New Roman" w:hAnsi="Times New Roman"/>
          <w:color w:val="000000"/>
          <w:sz w:val="24"/>
        </w:rPr>
        <w:t xml:space="preserve">responsable de la maintenance technique (mises à jour, sauvegardes,</w:t>
      </w:r>
      <w:r>
        <w:rPr>
          <w:rFonts w:ascii="Times New Roman" w:hAnsi="Times New Roman"/>
          <w:color w:val="000000"/>
          <w:sz w:val="24"/>
        </w:rPr>
        <w:t xml:space="preserve"> </w:t>
      </w:r>
      <w:r>
        <w:rPr>
          <w:rFonts w:ascii="Times New Roman" w:hAnsi="Times New Roman"/>
          <w:color w:val="000000"/>
          <w:sz w:val="24"/>
        </w:rPr>
        <w:t xml:space="preserve">renouvellement du certificat TLS).</w:t>
      </w:r>
    </w:p>
    <w:p>
      <w:pPr>
        <w:pStyle w:val="BodyText"/>
        <w:spacing w:line="360" w:lineRule="auto" w:after="120"/>
        <w:jc w:val="both"/>
      </w:pPr>
      <w:r>
        <w:rPr>
          <w:rFonts w:ascii="Times New Roman" w:hAnsi="Times New Roman"/>
          <w:b/>
          <w:color w:val="000000"/>
          <w:sz w:val="24"/>
        </w:rPr>
        <w:t xml:space="preserve">Capitalisation du savoir.</w:t>
      </w:r>
      <w:r>
        <w:rPr>
          <w:rFonts w:ascii="Times New Roman" w:hAnsi="Times New Roman"/>
          <w:color w:val="000000"/>
          <w:sz w:val="24"/>
        </w:rPr>
        <w:t xml:space="preserve"> </w:t>
      </w:r>
      <w:r>
        <w:rPr>
          <w:rFonts w:ascii="Times New Roman" w:hAnsi="Times New Roman"/>
          <w:color w:val="000000"/>
          <w:sz w:val="24"/>
        </w:rPr>
        <w:t xml:space="preserve">Enfin, l’institution gagnerait à définir</w:t>
      </w:r>
      <w:r>
        <w:rPr>
          <w:rFonts w:ascii="Times New Roman" w:hAnsi="Times New Roman"/>
          <w:color w:val="000000"/>
          <w:sz w:val="24"/>
        </w:rPr>
        <w:t xml:space="preserve"> </w:t>
      </w:r>
      <w:r>
        <w:rPr>
          <w:rFonts w:ascii="Times New Roman" w:hAnsi="Times New Roman"/>
          <w:color w:val="000000"/>
          <w:sz w:val="24"/>
        </w:rPr>
        <w:t xml:space="preserve">une politique d’</w:t>
      </w:r>
      <w:r>
        <w:rPr>
          <w:rFonts w:ascii="Times New Roman" w:hAnsi="Times New Roman"/>
          <w:b/>
          <w:color w:val="000000"/>
          <w:sz w:val="24"/>
        </w:rPr>
        <w:t xml:space="preserve">archivage</w:t>
      </w:r>
      <w:r>
        <w:rPr>
          <w:rFonts w:ascii="Times New Roman" w:hAnsi="Times New Roman"/>
          <w:color w:val="000000"/>
          <w:sz w:val="24"/>
        </w:rPr>
        <w:t xml:space="preserve"> </w:t>
      </w:r>
      <w:r>
        <w:rPr>
          <w:rFonts w:ascii="Times New Roman" w:hAnsi="Times New Roman"/>
          <w:color w:val="000000"/>
          <w:sz w:val="24"/>
        </w:rPr>
        <w:t xml:space="preserve">(conservation des ressources d’une année</w:t>
      </w:r>
      <w:r>
        <w:rPr>
          <w:rFonts w:ascii="Times New Roman" w:hAnsi="Times New Roman"/>
          <w:color w:val="000000"/>
          <w:sz w:val="24"/>
        </w:rPr>
        <w:t xml:space="preserve"> </w:t>
      </w:r>
      <w:r>
        <w:rPr>
          <w:rFonts w:ascii="Times New Roman" w:hAnsi="Times New Roman"/>
          <w:color w:val="000000"/>
          <w:sz w:val="24"/>
        </w:rPr>
        <w:t xml:space="preserve">sur l’autre) plutôt que de suppression, afin de constituer</w:t>
      </w:r>
      <w:r>
        <w:rPr>
          <w:rFonts w:ascii="Times New Roman" w:hAnsi="Times New Roman"/>
          <w:color w:val="000000"/>
          <w:sz w:val="24"/>
        </w:rPr>
        <w:t xml:space="preserve"> </w:t>
      </w:r>
      <w:r>
        <w:rPr>
          <w:rFonts w:ascii="Times New Roman" w:hAnsi="Times New Roman"/>
          <w:color w:val="000000"/>
          <w:sz w:val="24"/>
        </w:rPr>
        <w:t xml:space="preserve">progressivement une base de connaissances pérenne — l’un des objectifs</w:t>
      </w:r>
      <w:r>
        <w:rPr>
          <w:rFonts w:ascii="Times New Roman" w:hAnsi="Times New Roman"/>
          <w:color w:val="000000"/>
          <w:sz w:val="24"/>
        </w:rPr>
        <w:t xml:space="preserve"> </w:t>
      </w:r>
      <w:r>
        <w:rPr>
          <w:rFonts w:ascii="Times New Roman" w:hAnsi="Times New Roman"/>
          <w:color w:val="000000"/>
          <w:sz w:val="24"/>
        </w:rPr>
        <w:t xml:space="preserve">fondateurs du projet.</w:t>
      </w:r>
    </w:p>
    <w:p>
      <w:pPr>
        <w:pStyle w:val="Heading3"/>
        <w:spacing w:line="276" w:lineRule="auto" w:before="120" w:after="60"/>
        <w:jc w:val="left"/>
      </w:pPr>
      <w:bookmarkStart w:id="88" w:name="améliorations-et-perspectives"/>
      <w:r>
        <w:rPr>
          <w:rFonts w:ascii="Times New Roman" w:hAnsi="Times New Roman"/>
          <w:b/>
          <w:color w:val="000000"/>
          <w:sz w:val="24"/>
        </w:rPr>
        <w:t xml:space="preserve">2.2 Améliorations et perspectives</w:t>
      </w:r>
      <w:bookmarkEnd w:id="88"/>
    </w:p>
    <w:p>
      <w:pPr>
        <w:pStyle w:val="FirstParagraph"/>
        <w:spacing w:line="360" w:lineRule="auto" w:after="120"/>
        <w:jc w:val="both"/>
      </w:pPr>
      <w:r>
        <w:rPr>
          <w:rFonts w:ascii="Times New Roman" w:hAnsi="Times New Roman"/>
          <w:color w:val="000000"/>
          <w:sz w:val="24"/>
        </w:rPr>
        <w:t xml:space="preserve">La plateforme constitue une première version fonctionnelle et déployée</w:t>
      </w:r>
      <w:r>
        <w:rPr>
          <w:rFonts w:ascii="Times New Roman" w:hAnsi="Times New Roman"/>
          <w:color w:val="000000"/>
          <w:sz w:val="24"/>
        </w:rPr>
        <w:t xml:space="preserve"> </w:t>
      </w:r>
      <w:r>
        <w:rPr>
          <w:rFonts w:ascii="Times New Roman" w:hAnsi="Times New Roman"/>
          <w:color w:val="000000"/>
          <w:sz w:val="24"/>
        </w:rPr>
        <w:t xml:space="preserve">(MVP). Plusieurs axes d’amélioration ont été identifiés.</w:t>
      </w:r>
    </w:p>
    <w:p>
      <w:pPr>
        <w:pStyle w:val="BodyText"/>
        <w:spacing w:line="360" w:lineRule="auto" w:after="120"/>
        <w:jc w:val="both"/>
      </w:pPr>
      <w:r>
        <w:rPr>
          <w:rFonts w:ascii="Times New Roman" w:hAnsi="Times New Roman"/>
          <w:b/>
          <w:color w:val="000000"/>
          <w:sz w:val="24"/>
        </w:rPr>
        <w:t xml:space="preserve">À court terme :</w:t>
      </w:r>
      <w:r>
        <w:rPr>
          <w:rFonts w:ascii="Times New Roman" w:hAnsi="Times New Roman"/>
          <w:color w:val="000000"/>
          <w:sz w:val="24"/>
        </w:rPr>
        <w:t xml:space="preserve"> </w:t>
      </w:r>
      <w:r>
        <w:rPr>
          <w:rFonts w:ascii="Times New Roman" w:hAnsi="Times New Roman"/>
          <w:color w:val="000000"/>
          <w:sz w:val="24"/>
        </w:rPr>
        <w:t xml:space="preserve">une</w:t>
      </w:r>
      <w:r>
        <w:rPr>
          <w:rFonts w:ascii="Times New Roman" w:hAnsi="Times New Roman"/>
          <w:color w:val="000000"/>
          <w:sz w:val="24"/>
        </w:rPr>
        <w:t xml:space="preserve"> </w:t>
      </w:r>
      <w:r>
        <w:rPr>
          <w:rFonts w:ascii="Times New Roman" w:hAnsi="Times New Roman"/>
          <w:b/>
          <w:color w:val="000000"/>
          <w:sz w:val="24"/>
        </w:rPr>
        <w:t xml:space="preserve">prévisualisation enrichie</w:t>
      </w:r>
      <w:r>
        <w:rPr>
          <w:rFonts w:ascii="Times New Roman" w:hAnsi="Times New Roman"/>
          <w:color w:val="000000"/>
          <w:sz w:val="24"/>
        </w:rPr>
        <w:t xml:space="preserve"> </w:t>
      </w:r>
      <w:r>
        <w:rPr>
          <w:rFonts w:ascii="Times New Roman" w:hAnsi="Times New Roman"/>
          <w:color w:val="000000"/>
          <w:sz w:val="24"/>
        </w:rPr>
        <w:t xml:space="preserve">des documents</w:t>
      </w:r>
      <w:r>
        <w:rPr>
          <w:rFonts w:ascii="Times New Roman" w:hAnsi="Times New Roman"/>
          <w:color w:val="000000"/>
          <w:sz w:val="24"/>
        </w:rPr>
        <w:t xml:space="preserve"> </w:t>
      </w:r>
      <w:r>
        <w:rPr>
          <w:rFonts w:ascii="Times New Roman" w:hAnsi="Times New Roman"/>
          <w:color w:val="000000"/>
          <w:sz w:val="24"/>
        </w:rPr>
        <w:t xml:space="preserve">(au-delà des PDF et images déjà pris en charge) ; un</w:t>
      </w:r>
      <w:r>
        <w:rPr>
          <w:rFonts w:ascii="Times New Roman" w:hAnsi="Times New Roman"/>
          <w:color w:val="000000"/>
          <w:sz w:val="24"/>
        </w:rPr>
        <w:t xml:space="preserve"> </w:t>
      </w:r>
      <w:r>
        <w:rPr>
          <w:rFonts w:ascii="Times New Roman" w:hAnsi="Times New Roman"/>
          <w:b/>
          <w:color w:val="000000"/>
          <w:sz w:val="24"/>
        </w:rPr>
        <w:t xml:space="preserve">système de</w:t>
      </w:r>
      <w:r>
        <w:rPr>
          <w:rFonts w:ascii="Times New Roman" w:hAnsi="Times New Roman"/>
          <w:b/>
          <w:color w:val="000000"/>
          <w:sz w:val="24"/>
        </w:rPr>
        <w:t xml:space="preserve"> </w:t>
      </w:r>
      <w:r>
        <w:rPr>
          <w:rFonts w:ascii="Times New Roman" w:hAnsi="Times New Roman"/>
          <w:b/>
          <w:color w:val="000000"/>
          <w:sz w:val="24"/>
        </w:rPr>
        <w:t xml:space="preserve">notation</w:t>
      </w:r>
      <w:r>
        <w:rPr>
          <w:rFonts w:ascii="Times New Roman" w:hAnsi="Times New Roman"/>
          <w:color w:val="000000"/>
          <w:sz w:val="24"/>
        </w:rPr>
        <w:t xml:space="preserve"> </w:t>
      </w:r>
      <w:r>
        <w:rPr>
          <w:rFonts w:ascii="Times New Roman" w:hAnsi="Times New Roman"/>
          <w:color w:val="000000"/>
          <w:sz w:val="24"/>
        </w:rPr>
        <w:t xml:space="preserve">des ressources pour valoriser les meilleures contributions ;</w:t>
      </w:r>
      <w:r>
        <w:rPr>
          <w:rFonts w:ascii="Times New Roman" w:hAnsi="Times New Roman"/>
          <w:color w:val="000000"/>
          <w:sz w:val="24"/>
        </w:rPr>
        <w:t xml:space="preserve"> </w:t>
      </w:r>
      <w:r>
        <w:rPr>
          <w:rFonts w:ascii="Times New Roman" w:hAnsi="Times New Roman"/>
          <w:color w:val="000000"/>
          <w:sz w:val="24"/>
        </w:rPr>
        <w:t xml:space="preserve">l’</w:t>
      </w:r>
      <w:r>
        <w:rPr>
          <w:rFonts w:ascii="Times New Roman" w:hAnsi="Times New Roman"/>
          <w:b/>
          <w:color w:val="000000"/>
          <w:sz w:val="24"/>
        </w:rPr>
        <w:t xml:space="preserve">enrichissement des statistiques</w:t>
      </w:r>
      <w:r>
        <w:rPr>
          <w:rFonts w:ascii="Times New Roman" w:hAnsi="Times New Roman"/>
          <w:color w:val="000000"/>
          <w:sz w:val="24"/>
        </w:rPr>
        <w:t xml:space="preserve"> </w:t>
      </w:r>
      <w:r>
        <w:rPr>
          <w:rFonts w:ascii="Times New Roman" w:hAnsi="Times New Roman"/>
          <w:color w:val="000000"/>
          <w:sz w:val="24"/>
        </w:rPr>
        <w:t xml:space="preserve">de l’administrateur (ressources</w:t>
      </w:r>
      <w:r>
        <w:rPr>
          <w:rFonts w:ascii="Times New Roman" w:hAnsi="Times New Roman"/>
          <w:color w:val="000000"/>
          <w:sz w:val="24"/>
        </w:rPr>
        <w:t xml:space="preserve"> </w:t>
      </w:r>
      <w:r>
        <w:rPr>
          <w:rFonts w:ascii="Times New Roman" w:hAnsi="Times New Roman"/>
          <w:color w:val="000000"/>
          <w:sz w:val="24"/>
        </w:rPr>
        <w:t xml:space="preserve">les plus téléchargées, délégués les plus actifs) ; et un</w:t>
      </w:r>
      <w:r>
        <w:rPr>
          <w:rFonts w:ascii="Times New Roman" w:hAnsi="Times New Roman"/>
          <w:color w:val="000000"/>
          <w:sz w:val="24"/>
        </w:rPr>
        <w:t xml:space="preserve"> </w:t>
      </w:r>
      <w:r>
        <w:rPr>
          <w:rFonts w:ascii="Times New Roman" w:hAnsi="Times New Roman"/>
          <w:b/>
          <w:color w:val="000000"/>
          <w:sz w:val="24"/>
        </w:rPr>
        <w:t xml:space="preserve">historique de</w:t>
      </w:r>
      <w:r>
        <w:rPr>
          <w:rFonts w:ascii="Times New Roman" w:hAnsi="Times New Roman"/>
          <w:b/>
          <w:color w:val="000000"/>
          <w:sz w:val="24"/>
        </w:rPr>
        <w:t xml:space="preserve"> </w:t>
      </w:r>
      <w:r>
        <w:rPr>
          <w:rFonts w:ascii="Times New Roman" w:hAnsi="Times New Roman"/>
          <w:b/>
          <w:color w:val="000000"/>
          <w:sz w:val="24"/>
        </w:rPr>
        <w:t xml:space="preserve">téléchargements</w:t>
      </w:r>
      <w:r>
        <w:rPr>
          <w:rFonts w:ascii="Times New Roman" w:hAnsi="Times New Roman"/>
          <w:color w:val="000000"/>
          <w:sz w:val="24"/>
        </w:rPr>
        <w:t xml:space="preserve"> </w:t>
      </w:r>
      <w:r>
        <w:rPr>
          <w:rFonts w:ascii="Times New Roman" w:hAnsi="Times New Roman"/>
          <w:color w:val="000000"/>
          <w:sz w:val="24"/>
        </w:rPr>
        <w:t xml:space="preserve">pour l’étudiant, fonctionnalité demandée par 60 % des</w:t>
      </w:r>
      <w:r>
        <w:rPr>
          <w:rFonts w:ascii="Times New Roman" w:hAnsi="Times New Roman"/>
          <w:color w:val="000000"/>
          <w:sz w:val="24"/>
        </w:rPr>
        <w:t xml:space="preserve"> </w:t>
      </w:r>
      <w:r>
        <w:rPr>
          <w:rFonts w:ascii="Times New Roman" w:hAnsi="Times New Roman"/>
          <w:color w:val="000000"/>
          <w:sz w:val="24"/>
        </w:rPr>
        <w:t xml:space="preserve">répondants.</w:t>
      </w:r>
    </w:p>
    <w:p>
      <w:pPr>
        <w:pStyle w:val="BodyText"/>
        <w:spacing w:line="360" w:lineRule="auto" w:after="120"/>
        <w:jc w:val="both"/>
      </w:pPr>
      <w:r>
        <w:rPr>
          <w:rFonts w:ascii="Times New Roman" w:hAnsi="Times New Roman"/>
          <w:b/>
          <w:color w:val="000000"/>
          <w:sz w:val="24"/>
        </w:rPr>
        <w:t xml:space="preserve">À moyen et long terme :</w:t>
      </w:r>
      <w:r>
        <w:rPr>
          <w:rFonts w:ascii="Times New Roman" w:hAnsi="Times New Roman"/>
          <w:color w:val="000000"/>
          <w:sz w:val="24"/>
        </w:rPr>
        <w:t xml:space="preserve"> </w:t>
      </w:r>
      <w:r>
        <w:rPr>
          <w:rFonts w:ascii="Times New Roman" w:hAnsi="Times New Roman"/>
          <w:color w:val="000000"/>
          <w:sz w:val="24"/>
        </w:rPr>
        <w:t xml:space="preserve">un</w:t>
      </w:r>
      <w:r>
        <w:rPr>
          <w:rFonts w:ascii="Times New Roman" w:hAnsi="Times New Roman"/>
          <w:color w:val="000000"/>
          <w:sz w:val="24"/>
        </w:rPr>
        <w:t xml:space="preserve"> </w:t>
      </w:r>
      <w:r>
        <w:rPr>
          <w:rFonts w:ascii="Times New Roman" w:hAnsi="Times New Roman"/>
          <w:b/>
          <w:color w:val="000000"/>
          <w:sz w:val="24"/>
        </w:rPr>
        <w:t xml:space="preserve">espace alumni</w:t>
      </w:r>
      <w:r>
        <w:rPr>
          <w:rFonts w:ascii="Times New Roman" w:hAnsi="Times New Roman"/>
          <w:color w:val="000000"/>
          <w:sz w:val="24"/>
        </w:rPr>
        <w:t xml:space="preserve"> </w:t>
      </w:r>
      <w:r>
        <w:rPr>
          <w:rFonts w:ascii="Times New Roman" w:hAnsi="Times New Roman"/>
          <w:color w:val="000000"/>
          <w:sz w:val="24"/>
        </w:rPr>
        <w:t xml:space="preserve">ouvert aux anciens</w:t>
      </w:r>
      <w:r>
        <w:rPr>
          <w:rFonts w:ascii="Times New Roman" w:hAnsi="Times New Roman"/>
          <w:color w:val="000000"/>
          <w:sz w:val="24"/>
        </w:rPr>
        <w:t xml:space="preserve"> </w:t>
      </w:r>
      <w:r>
        <w:rPr>
          <w:rFonts w:ascii="Times New Roman" w:hAnsi="Times New Roman"/>
          <w:color w:val="000000"/>
          <w:sz w:val="24"/>
        </w:rPr>
        <w:t xml:space="preserve">diplômés ; une</w:t>
      </w:r>
      <w:r>
        <w:rPr>
          <w:rFonts w:ascii="Times New Roman" w:hAnsi="Times New Roman"/>
          <w:color w:val="000000"/>
          <w:sz w:val="24"/>
        </w:rPr>
        <w:t xml:space="preserve"> </w:t>
      </w:r>
      <w:r>
        <w:rPr>
          <w:rFonts w:ascii="Times New Roman" w:hAnsi="Times New Roman"/>
          <w:b/>
          <w:color w:val="000000"/>
          <w:sz w:val="24"/>
        </w:rPr>
        <w:t xml:space="preserve">gestion des versions</w:t>
      </w:r>
      <w:r>
        <w:rPr>
          <w:rFonts w:ascii="Times New Roman" w:hAnsi="Times New Roman"/>
          <w:color w:val="000000"/>
          <w:sz w:val="24"/>
        </w:rPr>
        <w:t xml:space="preserve"> </w:t>
      </w:r>
      <w:r>
        <w:rPr>
          <w:rFonts w:ascii="Times New Roman" w:hAnsi="Times New Roman"/>
          <w:color w:val="000000"/>
          <w:sz w:val="24"/>
        </w:rPr>
        <w:t xml:space="preserve">de documents avec historique ;</w:t>
      </w:r>
      <w:r>
        <w:rPr>
          <w:rFonts w:ascii="Times New Roman" w:hAnsi="Times New Roman"/>
          <w:color w:val="000000"/>
          <w:sz w:val="24"/>
        </w:rPr>
        <w:t xml:space="preserve"> </w:t>
      </w:r>
      <w:r>
        <w:rPr>
          <w:rFonts w:ascii="Times New Roman" w:hAnsi="Times New Roman"/>
          <w:color w:val="000000"/>
          <w:sz w:val="24"/>
        </w:rPr>
        <w:t xml:space="preserve">et, à plus longue échéance, des</w:t>
      </w:r>
      <w:r>
        <w:rPr>
          <w:rFonts w:ascii="Times New Roman" w:hAnsi="Times New Roman"/>
          <w:color w:val="000000"/>
          <w:sz w:val="24"/>
        </w:rPr>
        <w:t xml:space="preserve"> </w:t>
      </w:r>
      <w:r>
        <w:rPr>
          <w:rFonts w:ascii="Times New Roman" w:hAnsi="Times New Roman"/>
          <w:b/>
          <w:color w:val="000000"/>
          <w:sz w:val="24"/>
        </w:rPr>
        <w:t xml:space="preserve">recommandations personnalisées</w:t>
      </w:r>
      <w:r>
        <w:rPr>
          <w:rFonts w:ascii="Times New Roman" w:hAnsi="Times New Roman"/>
          <w:color w:val="000000"/>
          <w:sz w:val="24"/>
        </w:rPr>
        <w:t xml:space="preserve"> </w:t>
      </w:r>
      <w:r>
        <w:rPr>
          <w:rFonts w:ascii="Times New Roman" w:hAnsi="Times New Roman"/>
          <w:color w:val="000000"/>
          <w:sz w:val="24"/>
        </w:rPr>
        <w:t xml:space="preserve">fondées sur le profil et l’historique de consultation. On notera que la</w:t>
      </w:r>
      <w:r>
        <w:rPr>
          <w:rFonts w:ascii="Times New Roman" w:hAnsi="Times New Roman"/>
          <w:color w:val="000000"/>
          <w:sz w:val="24"/>
        </w:rPr>
        <w:t xml:space="preserve"> </w:t>
      </w:r>
      <w:r>
        <w:rPr>
          <w:rFonts w:ascii="Times New Roman" w:hAnsi="Times New Roman"/>
          <w:b/>
          <w:color w:val="000000"/>
          <w:sz w:val="24"/>
        </w:rPr>
        <w:t xml:space="preserve">dimension mobile</w:t>
      </w:r>
      <w:r>
        <w:rPr>
          <w:rFonts w:ascii="Times New Roman" w:hAnsi="Times New Roman"/>
          <w:color w:val="000000"/>
          <w:sz w:val="24"/>
        </w:rPr>
        <w:t xml:space="preserve">, initialement envisagée comme une perspective, a</w:t>
      </w:r>
      <w:r>
        <w:rPr>
          <w:rFonts w:ascii="Times New Roman" w:hAnsi="Times New Roman"/>
          <w:color w:val="000000"/>
          <w:sz w:val="24"/>
        </w:rPr>
        <w:t xml:space="preserve"> </w:t>
      </w:r>
      <w:r>
        <w:rPr>
          <w:rFonts w:ascii="Times New Roman" w:hAnsi="Times New Roman"/>
          <w:color w:val="000000"/>
          <w:sz w:val="24"/>
        </w:rPr>
        <w:t xml:space="preserve">été</w:t>
      </w:r>
      <w:r>
        <w:rPr>
          <w:rFonts w:ascii="Times New Roman" w:hAnsi="Times New Roman"/>
          <w:color w:val="000000"/>
          <w:sz w:val="24"/>
        </w:rPr>
        <w:t xml:space="preserve"> </w:t>
      </w:r>
      <w:r>
        <w:rPr>
          <w:rFonts w:ascii="Times New Roman" w:hAnsi="Times New Roman"/>
          <w:b/>
          <w:color w:val="000000"/>
          <w:sz w:val="24"/>
        </w:rPr>
        <w:t xml:space="preserve">pleinement réalisée</w:t>
      </w:r>
      <w:r>
        <w:rPr>
          <w:rFonts w:ascii="Times New Roman" w:hAnsi="Times New Roman"/>
          <w:color w:val="000000"/>
          <w:sz w:val="24"/>
        </w:rPr>
        <w:t xml:space="preserve"> </w:t>
      </w:r>
      <w:r>
        <w:rPr>
          <w:rFonts w:ascii="Times New Roman" w:hAnsi="Times New Roman"/>
          <w:color w:val="000000"/>
          <w:sz w:val="24"/>
        </w:rPr>
        <w:t xml:space="preserve">au cours du projet sous la forme d’une</w:t>
      </w:r>
      <w:r>
        <w:rPr>
          <w:rFonts w:ascii="Times New Roman" w:hAnsi="Times New Roman"/>
          <w:color w:val="000000"/>
          <w:sz w:val="24"/>
        </w:rPr>
        <w:t xml:space="preserve"> </w:t>
      </w:r>
      <w:r>
        <w:rPr>
          <w:rFonts w:ascii="Times New Roman" w:hAnsi="Times New Roman"/>
          <w:color w:val="000000"/>
          <w:sz w:val="24"/>
        </w:rPr>
        <w:t xml:space="preserve">application React Native fonctionnant hors connexion.</w:t>
      </w:r>
    </w:p>
    <w:p>
      <w:pPr>
        <w:pStyle w:val="Heading3"/>
        <w:spacing w:line="276" w:lineRule="auto" w:before="120" w:after="60"/>
        <w:jc w:val="left"/>
      </w:pPr>
      <w:bookmarkStart w:id="89" w:name="conclusion-du-chapitre-v"/>
      <w:r>
        <w:rPr>
          <w:rFonts w:ascii="Times New Roman" w:hAnsi="Times New Roman"/>
          <w:b/>
          <w:color w:val="000000"/>
          <w:sz w:val="24"/>
        </w:rPr>
        <w:t xml:space="preserve">Conclusion du chapitre V</w:t>
      </w:r>
      <w:bookmarkEnd w:id="89"/>
    </w:p>
    <w:p>
      <w:pPr>
        <w:pStyle w:val="FirstParagraph"/>
        <w:spacing w:line="360" w:lineRule="auto" w:after="120"/>
        <w:jc w:val="both"/>
      </w:pPr>
      <w:r>
        <w:rPr>
          <w:rFonts w:ascii="Times New Roman" w:hAnsi="Times New Roman"/>
          <w:color w:val="000000"/>
          <w:sz w:val="24"/>
        </w:rPr>
        <w:t xml:space="preserve">Ce chapitre a évalué la plateforme réalisée. Les tests fonctionnels</w:t>
      </w:r>
      <w:r>
        <w:rPr>
          <w:rFonts w:ascii="Times New Roman" w:hAnsi="Times New Roman"/>
          <w:color w:val="000000"/>
          <w:sz w:val="24"/>
        </w:rPr>
        <w:t xml:space="preserve"> </w:t>
      </w:r>
      <w:r>
        <w:rPr>
          <w:rFonts w:ascii="Times New Roman" w:hAnsi="Times New Roman"/>
          <w:color w:val="000000"/>
          <w:sz w:val="24"/>
        </w:rPr>
        <w:t xml:space="preserve">attestent la conformité et la robustesse du système, en particulier de</w:t>
      </w:r>
      <w:r>
        <w:rPr>
          <w:rFonts w:ascii="Times New Roman" w:hAnsi="Times New Roman"/>
          <w:color w:val="000000"/>
          <w:sz w:val="24"/>
        </w:rPr>
        <w:t xml:space="preserve"> </w:t>
      </w:r>
      <w:r>
        <w:rPr>
          <w:rFonts w:ascii="Times New Roman" w:hAnsi="Times New Roman"/>
          <w:color w:val="000000"/>
          <w:sz w:val="24"/>
        </w:rPr>
        <w:t xml:space="preserve">ses mécanismes de sécurité. La confrontation aux hypothèses de</w:t>
      </w:r>
      <w:r>
        <w:rPr>
          <w:rFonts w:ascii="Times New Roman" w:hAnsi="Times New Roman"/>
          <w:color w:val="000000"/>
          <w:sz w:val="24"/>
        </w:rPr>
        <w:t xml:space="preserve"> </w:t>
      </w:r>
      <w:r>
        <w:rPr>
          <w:rFonts w:ascii="Times New Roman" w:hAnsi="Times New Roman"/>
          <w:color w:val="000000"/>
          <w:sz w:val="24"/>
        </w:rPr>
        <w:t xml:space="preserve">recherche, appuyée sur les données du questionnaire, confirme les</w:t>
      </w:r>
      <w:r>
        <w:rPr>
          <w:rFonts w:ascii="Times New Roman" w:hAnsi="Times New Roman"/>
          <w:color w:val="000000"/>
          <w:sz w:val="24"/>
        </w:rPr>
        <w:t xml:space="preserve"> </w:t>
      </w:r>
      <w:r>
        <w:rPr>
          <w:rFonts w:ascii="Times New Roman" w:hAnsi="Times New Roman"/>
          <w:color w:val="000000"/>
          <w:sz w:val="24"/>
        </w:rPr>
        <w:t xml:space="preserve">hypothèses techniques et fonctionnelles (H1, H2) et confirme</w:t>
      </w:r>
      <w:r>
        <w:rPr>
          <w:rFonts w:ascii="Times New Roman" w:hAnsi="Times New Roman"/>
          <w:color w:val="000000"/>
          <w:sz w:val="24"/>
        </w:rPr>
        <w:t xml:space="preserve"> </w:t>
      </w:r>
      <w:r>
        <w:rPr>
          <w:rFonts w:ascii="Times New Roman" w:hAnsi="Times New Roman"/>
          <w:color w:val="000000"/>
          <w:sz w:val="24"/>
        </w:rPr>
        <w:t xml:space="preserve">partiellement les hypothèses relatives aux usages collaboratifs (H3,</w:t>
      </w:r>
      <w:r>
        <w:rPr>
          <w:rFonts w:ascii="Times New Roman" w:hAnsi="Times New Roman"/>
          <w:color w:val="000000"/>
          <w:sz w:val="24"/>
        </w:rPr>
        <w:t xml:space="preserve"> </w:t>
      </w:r>
      <w:r>
        <w:rPr>
          <w:rFonts w:ascii="Times New Roman" w:hAnsi="Times New Roman"/>
          <w:color w:val="000000"/>
          <w:sz w:val="24"/>
        </w:rPr>
        <w:t xml:space="preserve">H4), dans les limites d’un échantillon réduit. Les recommandations</w:t>
      </w:r>
      <w:r>
        <w:rPr>
          <w:rFonts w:ascii="Times New Roman" w:hAnsi="Times New Roman"/>
          <w:color w:val="000000"/>
          <w:sz w:val="24"/>
        </w:rPr>
        <w:t xml:space="preserve"> </w:t>
      </w:r>
      <w:r>
        <w:rPr>
          <w:rFonts w:ascii="Times New Roman" w:hAnsi="Times New Roman"/>
          <w:color w:val="000000"/>
          <w:sz w:val="24"/>
        </w:rPr>
        <w:t xml:space="preserve">formulées — gouvernance, adoption, maintenance, capitalisation —</w:t>
      </w:r>
      <w:r>
        <w:rPr>
          <w:rFonts w:ascii="Times New Roman" w:hAnsi="Times New Roman"/>
          <w:color w:val="000000"/>
          <w:sz w:val="24"/>
        </w:rPr>
        <w:t xml:space="preserve"> </w:t>
      </w:r>
      <w:r>
        <w:rPr>
          <w:rFonts w:ascii="Times New Roman" w:hAnsi="Times New Roman"/>
          <w:color w:val="000000"/>
          <w:sz w:val="24"/>
        </w:rPr>
        <w:t xml:space="preserve">tracent la voie d’une appropriation durable par l’institution. La</w:t>
      </w:r>
      <w:r>
        <w:rPr>
          <w:rFonts w:ascii="Times New Roman" w:hAnsi="Times New Roman"/>
          <w:color w:val="000000"/>
          <w:sz w:val="24"/>
        </w:rPr>
        <w:t xml:space="preserve"> </w:t>
      </w:r>
      <w:r>
        <w:rPr>
          <w:rFonts w:ascii="Times New Roman" w:hAnsi="Times New Roman"/>
          <w:color w:val="000000"/>
          <w:sz w:val="24"/>
        </w:rPr>
        <w:t xml:space="preserve">plateforme ne prétend pas être une solution définitive, mais un premier</w:t>
      </w:r>
      <w:r>
        <w:rPr>
          <w:rFonts w:ascii="Times New Roman" w:hAnsi="Times New Roman"/>
          <w:color w:val="000000"/>
          <w:sz w:val="24"/>
        </w:rPr>
        <w:t xml:space="preserve"> </w:t>
      </w:r>
      <w:r>
        <w:rPr>
          <w:rFonts w:ascii="Times New Roman" w:hAnsi="Times New Roman"/>
          <w:color w:val="000000"/>
          <w:sz w:val="24"/>
        </w:rPr>
        <w:t xml:space="preserve">artefact qui démontre la faisabilité de la réponse proposée et en pose</w:t>
      </w:r>
      <w:r>
        <w:rPr>
          <w:rFonts w:ascii="Times New Roman" w:hAnsi="Times New Roman"/>
          <w:color w:val="000000"/>
          <w:sz w:val="24"/>
        </w:rPr>
        <w:t xml:space="preserve"> </w:t>
      </w:r>
      <w:r>
        <w:rPr>
          <w:rFonts w:ascii="Times New Roman" w:hAnsi="Times New Roman"/>
          <w:color w:val="000000"/>
          <w:sz w:val="24"/>
        </w:rPr>
        <w:t xml:space="preserve">les bases techniques et organisationnelles.</w:t>
      </w:r>
    </w:p>
    <w:p>
      <w:pPr>
        <w:pStyle w:val="Heading1"/>
        <w:pageBreakBefore/>
        <w:spacing w:line="276" w:lineRule="auto" w:after="240"/>
        <w:jc w:val="center"/>
      </w:pPr>
      <w:bookmarkStart w:id="90" w:name="conclusion-générale"/>
      <w:r>
        <w:rPr>
          <w:rFonts w:ascii="Times New Roman" w:hAnsi="Times New Roman"/>
          <w:b/>
          <w:color w:val="000000"/>
          <w:sz w:val="28"/>
        </w:rPr>
        <w:t xml:space="preserve">CONCLUSION GÉNÉRALE</w:t>
      </w:r>
      <w:bookmarkEnd w:id="90"/>
    </w:p>
    <w:p>
      <w:pPr>
        <w:pStyle w:val="FirstParagraph"/>
        <w:spacing w:line="360" w:lineRule="auto" w:after="120"/>
        <w:jc w:val="both"/>
      </w:pPr>
      <w:r>
        <w:rPr>
          <w:rFonts w:ascii="Times New Roman" w:hAnsi="Times New Roman"/>
          <w:color w:val="000000"/>
          <w:sz w:val="24"/>
        </w:rPr>
        <w:t xml:space="preserve">Ce mémoire est parti d’un constat simple mais lourd de conséquences : au sein d’AFI — L’Université de l’Entreprise, comme dans de nombreux établissements d’enseignement supérieur, la diffusion des ressources pédagogiques repose encore sur des canaux informels et dispersés — groupes WhatsApp, échanges de fichiers, courriels — qui provoquent la volatilité des documents, le désordre organisationnel, une exclusion numérique des étudiants les moins bien connectés et l’absence de traçabilité durable. De ce constat a découlé la question centrale : comment concevoir une solution web et mobile, centralisée et accessible hors connexion, capable d’optimiser l’accès, la pérennité et le partage des ressources pédagogiques au sein de l’AFI ?</w:t>
      </w:r>
    </w:p>
    <w:p>
      <w:pPr>
        <w:pStyle w:val="BodyText"/>
        <w:spacing w:line="360" w:lineRule="auto" w:after="120"/>
        <w:jc w:val="both"/>
      </w:pPr>
      <w:r>
        <w:rPr>
          <w:rFonts w:ascii="Times New Roman" w:hAnsi="Times New Roman"/>
          <w:color w:val="000000"/>
          <w:sz w:val="24"/>
        </w:rPr>
        <w:t xml:space="preserve">Pour y répondre, le travail a mobilisé un cadre théorique articulant les systèmes de gestion de l’apprentissage, les plateformes collaboratives, les architectures REST et l’approche offline-first, avant d’ancrer le projet dans le contexte réel de la numérisation de l’enseignement supérieur africain et des pratiques observées à l’AFI. La démarche méthodologique a combiné une modélisation UML, un développement itératif selon la méthode Agile Scrum, une enquête par questionnaire auprès de la communauté académique et une campagne de tests fonctionnels sur la plateforme déployée en production.</w:t>
      </w:r>
    </w:p>
    <w:p>
      <w:pPr>
        <w:pStyle w:val="BodyText"/>
        <w:spacing w:line="360" w:lineRule="auto" w:after="120"/>
        <w:jc w:val="both"/>
      </w:pPr>
      <w:r>
        <w:rPr>
          <w:rFonts w:ascii="Times New Roman" w:hAnsi="Times New Roman"/>
          <w:color w:val="000000"/>
          <w:sz w:val="24"/>
        </w:rPr>
        <w:t xml:space="preserve">Le principal résultat de ce travail est la réalisation effective d’AFI-DOCS, une plateforme opérationnelle qui</w:t>
      </w:r>
      <w:r>
        <w:rPr>
          <w:rFonts w:ascii="Times New Roman" w:hAnsi="Times New Roman"/>
          <w:color w:val="000000"/>
          <w:sz w:val="24"/>
        </w:rPr>
        <w:t xml:space="preserve"> </w:t>
      </w:r>
      <w:r>
        <w:rPr>
          <w:rFonts w:ascii="Times New Roman" w:hAnsi="Times New Roman"/>
          <w:b/>
          <w:color w:val="000000"/>
          <w:sz w:val="24"/>
        </w:rPr>
        <w:t xml:space="preserve">centralise, organise et diffuse de manière structurée</w:t>
      </w:r>
      <w:r>
        <w:rPr>
          <w:rFonts w:ascii="Times New Roman" w:hAnsi="Times New Roman"/>
          <w:color w:val="000000"/>
          <w:sz w:val="24"/>
        </w:rPr>
        <w:t xml:space="preserve"> </w:t>
      </w:r>
      <w:r>
        <w:rPr>
          <w:rFonts w:ascii="Times New Roman" w:hAnsi="Times New Roman"/>
          <w:color w:val="000000"/>
          <w:sz w:val="24"/>
        </w:rPr>
        <w:t xml:space="preserve">les ressources pédagogiques de l’établissement. La classification hiérarchique par filière, niveau, matière, semestre et année académique, l’accès restreint et pertinent selon la filière et le niveau de chaque étudiant, et la consultation hors connexion sur l’application mobile répondent point par point aux défaillances identifiées. Les tests fonctionnels et les données du questionnaire confirment que la plateforme atteint sa finalité première ; les fonctionnalités additionnelles — sécurité renforcée (double authentification, connexion Google), notifications multicanales, espaces d’échange de classe et évaluation des enseignants — viennent renforcer cette finalité sans jamais s’y substituer.</w:t>
      </w:r>
    </w:p>
    <w:p>
      <w:pPr>
        <w:pStyle w:val="BodyText"/>
        <w:spacing w:line="360" w:lineRule="auto" w:after="120"/>
        <w:jc w:val="both"/>
      </w:pPr>
      <w:r>
        <w:rPr>
          <w:rFonts w:ascii="Times New Roman" w:hAnsi="Times New Roman"/>
          <w:color w:val="000000"/>
          <w:sz w:val="24"/>
        </w:rPr>
        <w:t xml:space="preserve">Sur le plan des apports, AFI-DOCS offre aux étudiants un accès équitable et durable à leurs ressources, aux délégués de promotion un moyen de publication directe et rapide, à l’administration un outil de pilotage et de supervision, et à l’établissement une base technologique évolutive et reproductible. Le projet illustre ainsi qu’une solution délibérément sobre, centrée sur un besoin clairement circonscrit, peut apporter une valeur concrète supérieure à celle d’un système générique surchargé de fonctionnalités.</w:t>
      </w:r>
    </w:p>
    <w:p>
      <w:pPr>
        <w:pStyle w:val="BodyText"/>
        <w:spacing w:line="360" w:lineRule="auto" w:after="120"/>
        <w:jc w:val="both"/>
      </w:pPr>
      <w:r>
        <w:rPr>
          <w:rFonts w:ascii="Times New Roman" w:hAnsi="Times New Roman"/>
          <w:color w:val="000000"/>
          <w:sz w:val="24"/>
        </w:rPr>
        <w:t xml:space="preserve">Ce travail comporte néanmoins des limites qu’il convient de reconnaître : la taille modeste de l’échantillon du questionnaire (six réponses) confère aux résultats une valeur indicative plutôt que statistiquement représentative ; le recul temporel sur les usages reste court ; et le projet, mené par un développeur unique dans un cadre académique, n’a pu couvrir certaines dimensions industrielles comme les tests automatisés ou un audit de sécurité approfondi. Ces limites ouvrent autant de perspectives : élargissement de l’enquête d’usage, intégration avec d’autres systèmes académiques de l’établissement, enrichissement des fonctions de recherche et d’analytique, et renforcement continu de la sécurité. Dans toutes ces évolutions, la diffusion centralisée et structurée des ressources pédagogiques devra demeurer le fil conducteur et la priorité d’AFI-DOCS.</w:t>
      </w:r>
    </w:p>
    <w:p>
      <w:pPr>
        <w:pStyle w:val="Heading1"/>
        <w:pageBreakBefore/>
        <w:spacing w:line="276" w:lineRule="auto" w:after="240"/>
        <w:jc w:val="center"/>
      </w:pPr>
      <w:bookmarkStart w:id="91" w:name="bibliographie"/>
      <w:r>
        <w:rPr>
          <w:rFonts w:ascii="Times New Roman" w:hAnsi="Times New Roman"/>
          <w:b/>
          <w:color w:val="000000"/>
          <w:sz w:val="28"/>
        </w:rPr>
        <w:t xml:space="preserve">BIBLIOGRAPHIE</w:t>
      </w:r>
      <w:bookmarkEnd w:id="91"/>
    </w:p>
    <w:p>
      <w:pPr>
        <w:pStyle w:val="Heading2"/>
        <w:spacing w:line="360" w:lineRule="auto" w:after="120"/>
        <w:jc w:val="both"/>
      </w:pPr>
      <w:bookmarkStart w:id="92" w:name="livres-et-ouvrages"/>
      <w:r>
        <w:rPr>
          <w:rFonts w:ascii="Times New Roman" w:hAnsi="Times New Roman"/>
          <w:b/>
          <w:color w:val="000000"/>
          <w:sz w:val="24"/>
        </w:rPr>
        <w:t xml:space="preserve">1. Livres et ouvrages</w:t>
      </w:r>
      <w:bookmarkEnd w:id="92"/>
    </w:p>
    <w:p>
      <w:pPr>
        <w:pStyle w:val="FirstParagraph"/>
        <w:spacing w:line="360" w:lineRule="auto" w:after="120"/>
        <w:jc w:val="both"/>
      </w:pPr>
      <w:r>
        <w:rPr>
          <w:rFonts w:ascii="Times New Roman" w:hAnsi="Times New Roman"/>
          <w:color w:val="000000"/>
          <w:sz w:val="24"/>
        </w:rPr>
        <w:t xml:space="preserve">Depover, C., &amp; Marchand, L. (2002).</w:t>
      </w:r>
      <w:r>
        <w:rPr>
          <w:rFonts w:ascii="Times New Roman" w:hAnsi="Times New Roman"/>
          <w:color w:val="000000"/>
          <w:sz w:val="24"/>
        </w:rPr>
        <w:t xml:space="preserve"> </w:t>
      </w:r>
      <w:r>
        <w:rPr>
          <w:rFonts w:ascii="Times New Roman" w:hAnsi="Times New Roman"/>
          <w:i/>
          <w:color w:val="000000"/>
          <w:sz w:val="24"/>
        </w:rPr>
        <w:t xml:space="preserve">E-learning et formation des adultes</w:t>
      </w:r>
      <w:r>
        <w:rPr>
          <w:rFonts w:ascii="Times New Roman" w:hAnsi="Times New Roman"/>
          <w:i/>
          <w:color w:val="000000"/>
          <w:sz w:val="24"/>
        </w:rPr>
        <w:t xml:space="preserve"> </w:t>
      </w:r>
      <w:r>
        <w:rPr>
          <w:rFonts w:ascii="Times New Roman" w:hAnsi="Times New Roman"/>
          <w:i/>
          <w:color w:val="000000"/>
          <w:sz w:val="24"/>
        </w:rPr>
        <w:t xml:space="preserve">en contexte professionnel</w:t>
      </w:r>
      <w:r>
        <w:rPr>
          <w:rFonts w:ascii="Times New Roman" w:hAnsi="Times New Roman"/>
          <w:color w:val="000000"/>
          <w:sz w:val="24"/>
        </w:rPr>
        <w:t xml:space="preserve">. De Boeck Supérieur.</w:t>
      </w:r>
      <w:r>
        <w:rPr>
          <w:rFonts w:ascii="Times New Roman" w:hAnsi="Times New Roman"/>
          <w:color w:val="000000"/>
          <w:sz w:val="24"/>
        </w:rPr>
        <w:t xml:space="preserve"> </w:t>
      </w:r>
      <w:r>
        <w:rPr>
          <w:rFonts w:ascii="Times New Roman" w:hAnsi="Times New Roman"/>
          <w:color w:val="000000"/>
          <w:sz w:val="24"/>
        </w:rPr>
        <w:t xml:space="preserve">https://doi.org/10.3917/dbu.depov.2002.01</w:t>
      </w:r>
    </w:p>
    <w:p>
      <w:pPr>
        <w:pStyle w:val="BodyText"/>
        <w:spacing w:line="360" w:lineRule="auto" w:after="120"/>
        <w:jc w:val="both"/>
      </w:pPr>
      <w:r>
        <w:rPr>
          <w:rFonts w:ascii="Times New Roman" w:hAnsi="Times New Roman"/>
          <w:color w:val="000000"/>
          <w:sz w:val="24"/>
        </w:rPr>
        <w:t xml:space="preserve">Newman, S. (2015).</w:t>
      </w:r>
      <w:r>
        <w:rPr>
          <w:rFonts w:ascii="Times New Roman" w:hAnsi="Times New Roman"/>
          <w:color w:val="000000"/>
          <w:sz w:val="24"/>
        </w:rPr>
        <w:t xml:space="preserve"> </w:t>
      </w:r>
      <w:r>
        <w:rPr>
          <w:rFonts w:ascii="Times New Roman" w:hAnsi="Times New Roman"/>
          <w:i/>
          <w:color w:val="000000"/>
          <w:sz w:val="24"/>
        </w:rPr>
        <w:t xml:space="preserve">Building microservices: Designing fine-grained</w:t>
      </w:r>
      <w:r>
        <w:rPr>
          <w:rFonts w:ascii="Times New Roman" w:hAnsi="Times New Roman"/>
          <w:i/>
          <w:color w:val="000000"/>
          <w:sz w:val="24"/>
        </w:rPr>
        <w:t xml:space="preserve"> </w:t>
      </w:r>
      <w:r>
        <w:rPr>
          <w:rFonts w:ascii="Times New Roman" w:hAnsi="Times New Roman"/>
          <w:i/>
          <w:color w:val="000000"/>
          <w:sz w:val="24"/>
        </w:rPr>
        <w:t xml:space="preserve">systems</w:t>
      </w:r>
      <w:r>
        <w:rPr>
          <w:rFonts w:ascii="Times New Roman" w:hAnsi="Times New Roman"/>
          <w:color w:val="000000"/>
          <w:sz w:val="24"/>
        </w:rPr>
        <w:t xml:space="preserve"> </w:t>
      </w:r>
      <w:r>
        <w:rPr>
          <w:rFonts w:ascii="Times New Roman" w:hAnsi="Times New Roman"/>
          <w:color w:val="000000"/>
          <w:sz w:val="24"/>
        </w:rPr>
        <w:t xml:space="preserve">(1re éd.). O’Reilly Media.</w:t>
      </w:r>
    </w:p>
    <w:p>
      <w:pPr>
        <w:pStyle w:val="BodyText"/>
        <w:spacing w:line="360" w:lineRule="auto" w:after="120"/>
        <w:jc w:val="both"/>
      </w:pPr>
      <w:r>
        <w:rPr>
          <w:rFonts w:ascii="Times New Roman" w:hAnsi="Times New Roman"/>
          <w:color w:val="000000"/>
          <w:sz w:val="24"/>
        </w:rPr>
        <w:t xml:space="preserve">Norman, D. A. (2013).</w:t>
      </w:r>
      <w:r>
        <w:rPr>
          <w:rFonts w:ascii="Times New Roman" w:hAnsi="Times New Roman"/>
          <w:color w:val="000000"/>
          <w:sz w:val="24"/>
        </w:rPr>
        <w:t xml:space="preserve"> </w:t>
      </w:r>
      <w:r>
        <w:rPr>
          <w:rFonts w:ascii="Times New Roman" w:hAnsi="Times New Roman"/>
          <w:i/>
          <w:color w:val="000000"/>
          <w:sz w:val="24"/>
        </w:rPr>
        <w:t xml:space="preserve">The design of everyday things</w:t>
      </w:r>
      <w:r>
        <w:rPr>
          <w:rFonts w:ascii="Times New Roman" w:hAnsi="Times New Roman"/>
          <w:color w:val="000000"/>
          <w:sz w:val="24"/>
        </w:rPr>
        <w:t xml:space="preserve"> </w:t>
      </w:r>
      <w:r>
        <w:rPr>
          <w:rFonts w:ascii="Times New Roman" w:hAnsi="Times New Roman"/>
          <w:color w:val="000000"/>
          <w:sz w:val="24"/>
        </w:rPr>
        <w:t xml:space="preserve">(éd. revue et</w:t>
      </w:r>
      <w:r>
        <w:rPr>
          <w:rFonts w:ascii="Times New Roman" w:hAnsi="Times New Roman"/>
          <w:color w:val="000000"/>
          <w:sz w:val="24"/>
        </w:rPr>
        <w:t xml:space="preserve"> </w:t>
      </w:r>
      <w:r>
        <w:rPr>
          <w:rFonts w:ascii="Times New Roman" w:hAnsi="Times New Roman"/>
          <w:color w:val="000000"/>
          <w:sz w:val="24"/>
        </w:rPr>
        <w:t xml:space="preserve">augmentée). Basic Books.</w:t>
      </w:r>
    </w:p>
    <w:p>
      <w:pPr>
        <w:pStyle w:val="BodyText"/>
        <w:spacing w:line="360" w:lineRule="auto" w:after="120"/>
        <w:jc w:val="both"/>
      </w:pPr>
      <w:r>
        <w:rPr>
          <w:rFonts w:ascii="Times New Roman" w:hAnsi="Times New Roman"/>
          <w:color w:val="000000"/>
          <w:sz w:val="24"/>
        </w:rPr>
        <w:t xml:space="preserve">Roques, P. (2011).</w:t>
      </w:r>
      <w:r>
        <w:rPr>
          <w:rFonts w:ascii="Times New Roman" w:hAnsi="Times New Roman"/>
          <w:color w:val="000000"/>
          <w:sz w:val="24"/>
        </w:rPr>
        <w:t xml:space="preserve"> </w:t>
      </w:r>
      <w:r>
        <w:rPr>
          <w:rFonts w:ascii="Times New Roman" w:hAnsi="Times New Roman"/>
          <w:i/>
          <w:color w:val="000000"/>
          <w:sz w:val="24"/>
        </w:rPr>
        <w:t xml:space="preserve">UML 2 par la pratique</w:t>
      </w:r>
      <w:r>
        <w:rPr>
          <w:rFonts w:ascii="Times New Roman" w:hAnsi="Times New Roman"/>
          <w:color w:val="000000"/>
          <w:sz w:val="24"/>
        </w:rPr>
        <w:t xml:space="preserve"> </w:t>
      </w:r>
      <w:r>
        <w:rPr>
          <w:rFonts w:ascii="Times New Roman" w:hAnsi="Times New Roman"/>
          <w:color w:val="000000"/>
          <w:sz w:val="24"/>
        </w:rPr>
        <w:t xml:space="preserve">(8e éd.). Eyrolles.</w:t>
      </w:r>
    </w:p>
    <w:p>
      <w:pPr>
        <w:pStyle w:val="BodyText"/>
        <w:spacing w:line="360" w:lineRule="auto" w:after="120"/>
        <w:jc w:val="both"/>
      </w:pPr>
      <w:r>
        <w:rPr>
          <w:rFonts w:ascii="Times New Roman" w:hAnsi="Times New Roman"/>
          <w:color w:val="000000"/>
          <w:sz w:val="24"/>
        </w:rPr>
        <w:t xml:space="preserve">Vygotsky, L. S. (1978).</w:t>
      </w:r>
      <w:r>
        <w:rPr>
          <w:rFonts w:ascii="Times New Roman" w:hAnsi="Times New Roman"/>
          <w:color w:val="000000"/>
          <w:sz w:val="24"/>
        </w:rPr>
        <w:t xml:space="preserve"> </w:t>
      </w:r>
      <w:r>
        <w:rPr>
          <w:rFonts w:ascii="Times New Roman" w:hAnsi="Times New Roman"/>
          <w:i/>
          <w:color w:val="000000"/>
          <w:sz w:val="24"/>
        </w:rPr>
        <w:t xml:space="preserve">Mind in society: The development of higher</w:t>
      </w:r>
      <w:r>
        <w:rPr>
          <w:rFonts w:ascii="Times New Roman" w:hAnsi="Times New Roman"/>
          <w:i/>
          <w:color w:val="000000"/>
          <w:sz w:val="24"/>
        </w:rPr>
        <w:t xml:space="preserve"> </w:t>
      </w:r>
      <w:r>
        <w:rPr>
          <w:rFonts w:ascii="Times New Roman" w:hAnsi="Times New Roman"/>
          <w:i/>
          <w:color w:val="000000"/>
          <w:sz w:val="24"/>
        </w:rPr>
        <w:t xml:space="preserve">psychological processes</w:t>
      </w:r>
      <w:r>
        <w:rPr>
          <w:rFonts w:ascii="Times New Roman" w:hAnsi="Times New Roman"/>
          <w:color w:val="000000"/>
          <w:sz w:val="24"/>
        </w:rPr>
        <w:t xml:space="preserve">. Harvard University Press.</w:t>
      </w:r>
    </w:p>
    <w:p>
      <w:pPr>
        <w:pStyle w:val="Heading2"/>
        <w:spacing w:line="360" w:lineRule="auto" w:after="120"/>
        <w:jc w:val="both"/>
      </w:pPr>
      <w:bookmarkStart w:id="93" w:name="articles-scientifiques"/>
      <w:r>
        <w:rPr>
          <w:rFonts w:ascii="Times New Roman" w:hAnsi="Times New Roman"/>
          <w:b/>
          <w:color w:val="000000"/>
          <w:sz w:val="24"/>
        </w:rPr>
        <w:t xml:space="preserve">2. Articles scientifiques</w:t>
      </w:r>
      <w:bookmarkEnd w:id="93"/>
    </w:p>
    <w:p>
      <w:pPr>
        <w:pStyle w:val="FirstParagraph"/>
        <w:spacing w:line="360" w:lineRule="auto" w:after="120"/>
        <w:jc w:val="both"/>
      </w:pPr>
      <w:r>
        <w:rPr>
          <w:rFonts w:ascii="Times New Roman" w:hAnsi="Times New Roman"/>
          <w:color w:val="000000"/>
          <w:sz w:val="24"/>
        </w:rPr>
        <w:t xml:space="preserve">Kleppmann, M., Wiggins, A., van Hardenberg, P., &amp; McGranaghan, M.</w:t>
      </w:r>
      <w:r>
        <w:rPr>
          <w:rFonts w:ascii="Times New Roman" w:hAnsi="Times New Roman"/>
          <w:color w:val="000000"/>
          <w:sz w:val="24"/>
        </w:rPr>
        <w:t xml:space="preserve"> </w:t>
      </w:r>
      <w:r>
        <w:rPr>
          <w:rFonts w:ascii="Times New Roman" w:hAnsi="Times New Roman"/>
          <w:color w:val="000000"/>
          <w:sz w:val="24"/>
        </w:rPr>
        <w:t xml:space="preserve">(2019). Local-first software: You own your data, in spite of the cloud.</w:t>
      </w:r>
      <w:r>
        <w:rPr>
          <w:rFonts w:ascii="Times New Roman" w:hAnsi="Times New Roman"/>
          <w:color w:val="000000"/>
          <w:sz w:val="24"/>
        </w:rPr>
        <w:t xml:space="preserve"> </w:t>
      </w:r>
      <w:r>
        <w:rPr>
          <w:rFonts w:ascii="Times New Roman" w:hAnsi="Times New Roman"/>
          <w:color w:val="000000"/>
          <w:sz w:val="24"/>
        </w:rPr>
        <w:t xml:space="preserve">Dans</w:t>
      </w:r>
      <w:r>
        <w:rPr>
          <w:rFonts w:ascii="Times New Roman" w:hAnsi="Times New Roman"/>
          <w:color w:val="000000"/>
          <w:sz w:val="24"/>
        </w:rPr>
        <w:t xml:space="preserve"> </w:t>
      </w:r>
      <w:r>
        <w:rPr>
          <w:rFonts w:ascii="Times New Roman" w:hAnsi="Times New Roman"/>
          <w:i/>
          <w:color w:val="000000"/>
          <w:sz w:val="24"/>
        </w:rPr>
        <w:t xml:space="preserve">Proceedings of the 2019 ACM SIGPLAN International Symposium on New</w:t>
      </w:r>
      <w:r>
        <w:rPr>
          <w:rFonts w:ascii="Times New Roman" w:hAnsi="Times New Roman"/>
          <w:i/>
          <w:color w:val="000000"/>
          <w:sz w:val="24"/>
        </w:rPr>
        <w:t xml:space="preserve"> </w:t>
      </w:r>
      <w:r>
        <w:rPr>
          <w:rFonts w:ascii="Times New Roman" w:hAnsi="Times New Roman"/>
          <w:i/>
          <w:color w:val="000000"/>
          <w:sz w:val="24"/>
        </w:rPr>
        <w:t xml:space="preserve">Ideas, New Paradigms, and Reflections on Programming and Software</w:t>
      </w:r>
      <w:r>
        <w:rPr>
          <w:rFonts w:ascii="Times New Roman" w:hAnsi="Times New Roman"/>
          <w:i/>
          <w:color w:val="000000"/>
          <w:sz w:val="24"/>
        </w:rPr>
        <w:t xml:space="preserve"> </w:t>
      </w:r>
      <w:r>
        <w:rPr>
          <w:rFonts w:ascii="Times New Roman" w:hAnsi="Times New Roman"/>
          <w:i/>
          <w:color w:val="000000"/>
          <w:sz w:val="24"/>
        </w:rPr>
        <w:t xml:space="preserve">(Onward! 2019)</w:t>
      </w:r>
      <w:r>
        <w:rPr>
          <w:rFonts w:ascii="Times New Roman" w:hAnsi="Times New Roman"/>
          <w:color w:val="000000"/>
          <w:sz w:val="24"/>
        </w:rPr>
        <w:t xml:space="preserve"> </w:t>
      </w:r>
      <w:r>
        <w:rPr>
          <w:rFonts w:ascii="Times New Roman" w:hAnsi="Times New Roman"/>
          <w:color w:val="000000"/>
          <w:sz w:val="24"/>
        </w:rPr>
        <w:t xml:space="preserve">(p. 154-178). ACM.</w:t>
      </w:r>
      <w:r>
        <w:rPr>
          <w:rFonts w:ascii="Times New Roman" w:hAnsi="Times New Roman"/>
          <w:color w:val="000000"/>
          <w:sz w:val="24"/>
        </w:rPr>
        <w:t xml:space="preserve"> </w:t>
      </w:r>
      <w:r>
        <w:rPr>
          <w:rFonts w:ascii="Times New Roman" w:hAnsi="Times New Roman"/>
          <w:color w:val="000000"/>
          <w:sz w:val="24"/>
        </w:rPr>
        <w:t xml:space="preserve">https://doi.org/10.1145/3359591.3359737</w:t>
      </w:r>
    </w:p>
    <w:p>
      <w:pPr>
        <w:pStyle w:val="BodyText"/>
        <w:spacing w:line="360" w:lineRule="auto" w:after="120"/>
        <w:jc w:val="both"/>
      </w:pPr>
      <w:r>
        <w:rPr>
          <w:rFonts w:ascii="Times New Roman" w:hAnsi="Times New Roman"/>
          <w:color w:val="000000"/>
          <w:sz w:val="24"/>
        </w:rPr>
        <w:t xml:space="preserve">Mtebe, J. S., &amp; Raisamo, R. (2014). Challenges and instructors’</w:t>
      </w:r>
      <w:r>
        <w:rPr>
          <w:rFonts w:ascii="Times New Roman" w:hAnsi="Times New Roman"/>
          <w:color w:val="000000"/>
          <w:sz w:val="24"/>
        </w:rPr>
        <w:t xml:space="preserve"> </w:t>
      </w:r>
      <w:r>
        <w:rPr>
          <w:rFonts w:ascii="Times New Roman" w:hAnsi="Times New Roman"/>
          <w:color w:val="000000"/>
          <w:sz w:val="24"/>
        </w:rPr>
        <w:t xml:space="preserve">intention to adopt and use open source learning management systems in</w:t>
      </w:r>
      <w:r>
        <w:rPr>
          <w:rFonts w:ascii="Times New Roman" w:hAnsi="Times New Roman"/>
          <w:color w:val="000000"/>
          <w:sz w:val="24"/>
        </w:rPr>
        <w:t xml:space="preserve"> </w:t>
      </w:r>
      <w:r>
        <w:rPr>
          <w:rFonts w:ascii="Times New Roman" w:hAnsi="Times New Roman"/>
          <w:color w:val="000000"/>
          <w:sz w:val="24"/>
        </w:rPr>
        <w:t xml:space="preserve">Tanzania.</w:t>
      </w:r>
      <w:r>
        <w:rPr>
          <w:rFonts w:ascii="Times New Roman" w:hAnsi="Times New Roman"/>
          <w:color w:val="000000"/>
          <w:sz w:val="24"/>
        </w:rPr>
        <w:t xml:space="preserve"> </w:t>
      </w:r>
      <w:r>
        <w:rPr>
          <w:rFonts w:ascii="Times New Roman" w:hAnsi="Times New Roman"/>
          <w:i/>
          <w:color w:val="000000"/>
          <w:sz w:val="24"/>
        </w:rPr>
        <w:t xml:space="preserve">International Journal of Education and Development using</w:t>
      </w:r>
      <w:r>
        <w:rPr>
          <w:rFonts w:ascii="Times New Roman" w:hAnsi="Times New Roman"/>
          <w:i/>
          <w:color w:val="000000"/>
          <w:sz w:val="24"/>
        </w:rPr>
        <w:t xml:space="preserve"> </w:t>
      </w:r>
      <w:r>
        <w:rPr>
          <w:rFonts w:ascii="Times New Roman" w:hAnsi="Times New Roman"/>
          <w:i/>
          <w:color w:val="000000"/>
          <w:sz w:val="24"/>
        </w:rPr>
        <w:t xml:space="preserve">ICT</w:t>
      </w:r>
      <w:r>
        <w:rPr>
          <w:rFonts w:ascii="Times New Roman" w:hAnsi="Times New Roman"/>
          <w:color w:val="000000"/>
          <w:sz w:val="24"/>
        </w:rPr>
        <w:t xml:space="preserve">, 10(1), 140-155.</w:t>
      </w:r>
    </w:p>
    <w:p>
      <w:pPr>
        <w:pStyle w:val="BodyText"/>
        <w:spacing w:line="360" w:lineRule="auto" w:after="120"/>
        <w:jc w:val="both"/>
      </w:pPr>
      <w:r>
        <w:rPr>
          <w:rFonts w:ascii="Times New Roman" w:hAnsi="Times New Roman"/>
          <w:color w:val="000000"/>
          <w:sz w:val="24"/>
        </w:rPr>
        <w:t xml:space="preserve">Naveh, G., Tubin, D., &amp; Pliskin, N. (2010). Student LMS use and</w:t>
      </w:r>
      <w:r>
        <w:rPr>
          <w:rFonts w:ascii="Times New Roman" w:hAnsi="Times New Roman"/>
          <w:color w:val="000000"/>
          <w:sz w:val="24"/>
        </w:rPr>
        <w:t xml:space="preserve"> </w:t>
      </w:r>
      <w:r>
        <w:rPr>
          <w:rFonts w:ascii="Times New Roman" w:hAnsi="Times New Roman"/>
          <w:color w:val="000000"/>
          <w:sz w:val="24"/>
        </w:rPr>
        <w:t xml:space="preserve">satisfaction in academic institutions: The organizational perspective.</w:t>
      </w:r>
      <w:r>
        <w:rPr>
          <w:rFonts w:ascii="Times New Roman" w:hAnsi="Times New Roman"/>
          <w:color w:val="000000"/>
          <w:sz w:val="24"/>
        </w:rPr>
        <w:t xml:space="preserve"> </w:t>
      </w:r>
      <w:r>
        <w:rPr>
          <w:rFonts w:ascii="Times New Roman" w:hAnsi="Times New Roman"/>
          <w:i/>
          <w:color w:val="000000"/>
          <w:sz w:val="24"/>
        </w:rPr>
        <w:t xml:space="preserve">Internet and Higher Education</w:t>
      </w:r>
      <w:r>
        <w:rPr>
          <w:rFonts w:ascii="Times New Roman" w:hAnsi="Times New Roman"/>
          <w:color w:val="000000"/>
          <w:sz w:val="24"/>
        </w:rPr>
        <w:t xml:space="preserve">, 13(3), 127-133.</w:t>
      </w:r>
      <w:r>
        <w:rPr>
          <w:rFonts w:ascii="Times New Roman" w:hAnsi="Times New Roman"/>
          <w:color w:val="000000"/>
          <w:sz w:val="24"/>
        </w:rPr>
        <w:t xml:space="preserve"> </w:t>
      </w:r>
      <w:r>
        <w:rPr>
          <w:rFonts w:ascii="Times New Roman" w:hAnsi="Times New Roman"/>
          <w:color w:val="000000"/>
          <w:sz w:val="24"/>
        </w:rPr>
        <w:t xml:space="preserve">https://doi.org/10.1016/j.iheduc.2010.02.004</w:t>
      </w:r>
    </w:p>
    <w:p>
      <w:pPr>
        <w:pStyle w:val="Heading2"/>
        <w:spacing w:line="360" w:lineRule="auto" w:after="120"/>
        <w:jc w:val="both"/>
      </w:pPr>
      <w:bookmarkStart w:id="94" w:name="thèses-et-dissertations"/>
      <w:r>
        <w:rPr>
          <w:rFonts w:ascii="Times New Roman" w:hAnsi="Times New Roman"/>
          <w:b/>
          <w:color w:val="000000"/>
          <w:sz w:val="24"/>
        </w:rPr>
        <w:t xml:space="preserve">3. Thèses et dissertations</w:t>
      </w:r>
      <w:bookmarkEnd w:id="94"/>
    </w:p>
    <w:p>
      <w:pPr>
        <w:pStyle w:val="FirstParagraph"/>
        <w:spacing w:line="360" w:lineRule="auto" w:after="120"/>
        <w:jc w:val="both"/>
      </w:pPr>
      <w:r>
        <w:rPr>
          <w:rFonts w:ascii="Times New Roman" w:hAnsi="Times New Roman"/>
          <w:color w:val="000000"/>
          <w:sz w:val="24"/>
        </w:rPr>
        <w:t xml:space="preserve">Fielding, R. T. (2000).</w:t>
      </w:r>
      <w:r>
        <w:rPr>
          <w:rFonts w:ascii="Times New Roman" w:hAnsi="Times New Roman"/>
          <w:color w:val="000000"/>
          <w:sz w:val="24"/>
        </w:rPr>
        <w:t xml:space="preserve"> </w:t>
      </w:r>
      <w:r>
        <w:rPr>
          <w:rFonts w:ascii="Times New Roman" w:hAnsi="Times New Roman"/>
          <w:i/>
          <w:color w:val="000000"/>
          <w:sz w:val="24"/>
        </w:rPr>
        <w:t xml:space="preserve">Architectural styles and the design of</w:t>
      </w:r>
      <w:r>
        <w:rPr>
          <w:rFonts w:ascii="Times New Roman" w:hAnsi="Times New Roman"/>
          <w:i/>
          <w:color w:val="000000"/>
          <w:sz w:val="24"/>
        </w:rPr>
        <w:t xml:space="preserve"> </w:t>
      </w:r>
      <w:r>
        <w:rPr>
          <w:rFonts w:ascii="Times New Roman" w:hAnsi="Times New Roman"/>
          <w:i/>
          <w:color w:val="000000"/>
          <w:sz w:val="24"/>
        </w:rPr>
        <w:t xml:space="preserve">network-based software architectures</w:t>
      </w:r>
      <w:r>
        <w:rPr>
          <w:rFonts w:ascii="Times New Roman" w:hAnsi="Times New Roman"/>
          <w:color w:val="000000"/>
          <w:sz w:val="24"/>
        </w:rPr>
        <w:t xml:space="preserve"> </w:t>
      </w:r>
      <w:r>
        <w:rPr>
          <w:rFonts w:ascii="Times New Roman" w:hAnsi="Times New Roman"/>
          <w:color w:val="000000"/>
          <w:sz w:val="24"/>
        </w:rPr>
        <w:t xml:space="preserve">[Thèse de doctorat, University of</w:t>
      </w:r>
      <w:r>
        <w:rPr>
          <w:rFonts w:ascii="Times New Roman" w:hAnsi="Times New Roman"/>
          <w:color w:val="000000"/>
          <w:sz w:val="24"/>
        </w:rPr>
        <w:t xml:space="preserve"> </w:t>
      </w:r>
      <w:r>
        <w:rPr>
          <w:rFonts w:ascii="Times New Roman" w:hAnsi="Times New Roman"/>
          <w:color w:val="000000"/>
          <w:sz w:val="24"/>
        </w:rPr>
        <w:t xml:space="preserve">California, Irvine].</w:t>
      </w:r>
    </w:p>
    <w:p>
      <w:pPr>
        <w:pStyle w:val="Heading2"/>
        <w:spacing w:line="360" w:lineRule="auto" w:after="120"/>
        <w:jc w:val="both"/>
      </w:pPr>
      <w:bookmarkStart w:id="95" w:name="documentation-technique"/>
      <w:r>
        <w:rPr>
          <w:rFonts w:ascii="Times New Roman" w:hAnsi="Times New Roman"/>
          <w:b/>
          <w:color w:val="000000"/>
          <w:sz w:val="24"/>
        </w:rPr>
        <w:t xml:space="preserve">4. Documentation technique</w:t>
      </w:r>
      <w:bookmarkEnd w:id="95"/>
    </w:p>
    <w:p>
      <w:pPr>
        <w:pStyle w:val="FirstParagraph"/>
        <w:spacing w:line="360" w:lineRule="auto" w:after="120"/>
        <w:jc w:val="both"/>
      </w:pPr>
      <w:r>
        <w:rPr>
          <w:rFonts w:ascii="Times New Roman" w:hAnsi="Times New Roman"/>
          <w:color w:val="000000"/>
          <w:sz w:val="24"/>
        </w:rPr>
        <w:t xml:space="preserve">Expo. (2024).</w:t>
      </w:r>
      <w:r>
        <w:rPr>
          <w:rFonts w:ascii="Times New Roman" w:hAnsi="Times New Roman"/>
          <w:color w:val="000000"/>
          <w:sz w:val="24"/>
        </w:rPr>
        <w:t xml:space="preserve"> </w:t>
      </w:r>
      <w:r>
        <w:rPr>
          <w:rFonts w:ascii="Times New Roman" w:hAnsi="Times New Roman"/>
          <w:i/>
          <w:color w:val="000000"/>
          <w:sz w:val="24"/>
        </w:rPr>
        <w:t xml:space="preserve">Expo Documentation</w:t>
      </w:r>
      <w:r>
        <w:rPr>
          <w:rFonts w:ascii="Times New Roman" w:hAnsi="Times New Roman"/>
          <w:color w:val="000000"/>
          <w:sz w:val="24"/>
        </w:rPr>
        <w:t xml:space="preserve">. Expo. https://docs.expo.dev/</w:t>
      </w:r>
    </w:p>
    <w:p>
      <w:pPr>
        <w:pStyle w:val="BodyText"/>
        <w:spacing w:line="360" w:lineRule="auto" w:after="120"/>
        <w:jc w:val="both"/>
      </w:pPr>
      <w:r>
        <w:rPr>
          <w:rFonts w:ascii="Times New Roman" w:hAnsi="Times New Roman"/>
          <w:color w:val="000000"/>
          <w:sz w:val="24"/>
        </w:rPr>
        <w:t xml:space="preserve">Laravel. (2024).</w:t>
      </w:r>
      <w:r>
        <w:rPr>
          <w:rFonts w:ascii="Times New Roman" w:hAnsi="Times New Roman"/>
          <w:color w:val="000000"/>
          <w:sz w:val="24"/>
        </w:rPr>
        <w:t xml:space="preserve"> </w:t>
      </w:r>
      <w:r>
        <w:rPr>
          <w:rFonts w:ascii="Times New Roman" w:hAnsi="Times New Roman"/>
          <w:i/>
          <w:color w:val="000000"/>
          <w:sz w:val="24"/>
        </w:rPr>
        <w:t xml:space="preserve">Laravel 11 — Documentation officielle</w:t>
      </w:r>
      <w:r>
        <w:rPr>
          <w:rFonts w:ascii="Times New Roman" w:hAnsi="Times New Roman"/>
          <w:color w:val="000000"/>
          <w:sz w:val="24"/>
        </w:rPr>
        <w:t xml:space="preserve">. Laravel LLC.</w:t>
      </w:r>
      <w:r>
        <w:rPr>
          <w:rFonts w:ascii="Times New Roman" w:hAnsi="Times New Roman"/>
          <w:color w:val="000000"/>
          <w:sz w:val="24"/>
        </w:rPr>
        <w:t xml:space="preserve"> </w:t>
      </w:r>
      <w:r>
        <w:rPr>
          <w:rFonts w:ascii="Times New Roman" w:hAnsi="Times New Roman"/>
          <w:color w:val="000000"/>
          <w:sz w:val="24"/>
        </w:rPr>
        <w:t xml:space="preserve">https://laravel.com/docs/11.x</w:t>
      </w:r>
    </w:p>
    <w:p>
      <w:pPr>
        <w:pStyle w:val="BodyText"/>
        <w:spacing w:line="360" w:lineRule="auto" w:after="120"/>
        <w:jc w:val="both"/>
      </w:pPr>
      <w:r>
        <w:rPr>
          <w:rFonts w:ascii="Times New Roman" w:hAnsi="Times New Roman"/>
          <w:color w:val="000000"/>
          <w:sz w:val="24"/>
        </w:rPr>
        <w:t xml:space="preserve">Laravel. (2024).</w:t>
      </w:r>
      <w:r>
        <w:rPr>
          <w:rFonts w:ascii="Times New Roman" w:hAnsi="Times New Roman"/>
          <w:color w:val="000000"/>
          <w:sz w:val="24"/>
        </w:rPr>
        <w:t xml:space="preserve"> </w:t>
      </w:r>
      <w:r>
        <w:rPr>
          <w:rFonts w:ascii="Times New Roman" w:hAnsi="Times New Roman"/>
          <w:i/>
          <w:color w:val="000000"/>
          <w:sz w:val="24"/>
        </w:rPr>
        <w:t xml:space="preserve">Laravel Sanctum — Authentication documentation</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https://laravel.com/docs/11.x/sanctum</w:t>
      </w:r>
    </w:p>
    <w:p>
      <w:pPr>
        <w:pStyle w:val="BodyText"/>
        <w:spacing w:line="360" w:lineRule="auto" w:after="120"/>
        <w:jc w:val="both"/>
      </w:pPr>
      <w:r>
        <w:rPr>
          <w:rFonts w:ascii="Times New Roman" w:hAnsi="Times New Roman"/>
          <w:color w:val="000000"/>
          <w:sz w:val="24"/>
        </w:rPr>
        <w:t xml:space="preserve">Meta Open Source. (2024).</w:t>
      </w:r>
      <w:r>
        <w:rPr>
          <w:rFonts w:ascii="Times New Roman" w:hAnsi="Times New Roman"/>
          <w:color w:val="000000"/>
          <w:sz w:val="24"/>
        </w:rPr>
        <w:t xml:space="preserve"> </w:t>
      </w:r>
      <w:r>
        <w:rPr>
          <w:rFonts w:ascii="Times New Roman" w:hAnsi="Times New Roman"/>
          <w:i/>
          <w:color w:val="000000"/>
          <w:sz w:val="24"/>
        </w:rPr>
        <w:t xml:space="preserve">React — Documentation officielle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https://react.dev</w:t>
      </w:r>
    </w:p>
    <w:p>
      <w:pPr>
        <w:pStyle w:val="BodyText"/>
        <w:spacing w:line="360" w:lineRule="auto" w:after="120"/>
        <w:jc w:val="both"/>
      </w:pPr>
      <w:r>
        <w:rPr>
          <w:rFonts w:ascii="Times New Roman" w:hAnsi="Times New Roman"/>
          <w:color w:val="000000"/>
          <w:sz w:val="24"/>
        </w:rPr>
        <w:t xml:space="preserve">Meta Open Source. (2024).</w:t>
      </w:r>
      <w:r>
        <w:rPr>
          <w:rFonts w:ascii="Times New Roman" w:hAnsi="Times New Roman"/>
          <w:color w:val="000000"/>
          <w:sz w:val="24"/>
        </w:rPr>
        <w:t xml:space="preserve"> </w:t>
      </w:r>
      <w:r>
        <w:rPr>
          <w:rFonts w:ascii="Times New Roman" w:hAnsi="Times New Roman"/>
          <w:i/>
          <w:color w:val="000000"/>
          <w:sz w:val="24"/>
        </w:rPr>
        <w:t xml:space="preserve">React Native — Documentation officielle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https://reactnative.dev</w:t>
      </w:r>
    </w:p>
    <w:p>
      <w:pPr>
        <w:pStyle w:val="BodyText"/>
        <w:spacing w:line="360" w:lineRule="auto" w:after="120"/>
        <w:jc w:val="both"/>
      </w:pPr>
      <w:r>
        <w:rPr>
          <w:rFonts w:ascii="Times New Roman" w:hAnsi="Times New Roman"/>
          <w:color w:val="000000"/>
          <w:sz w:val="24"/>
        </w:rPr>
        <w:t xml:space="preserve">Oracle Corporation. (2024).</w:t>
      </w:r>
      <w:r>
        <w:rPr>
          <w:rFonts w:ascii="Times New Roman" w:hAnsi="Times New Roman"/>
          <w:color w:val="000000"/>
          <w:sz w:val="24"/>
        </w:rPr>
        <w:t xml:space="preserve"> </w:t>
      </w:r>
      <w:r>
        <w:rPr>
          <w:rFonts w:ascii="Times New Roman" w:hAnsi="Times New Roman"/>
          <w:i/>
          <w:color w:val="000000"/>
          <w:sz w:val="24"/>
        </w:rPr>
        <w:t xml:space="preserve">MySQL 8.0 Reference Manual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https://dev.mysql.com/doc/refman/8.0/en/</w:t>
      </w:r>
    </w:p>
    <w:p>
      <w:pPr>
        <w:pStyle w:val="BodyText"/>
        <w:spacing w:line="360" w:lineRule="auto" w:after="120"/>
        <w:jc w:val="both"/>
      </w:pPr>
      <w:r>
        <w:rPr>
          <w:rFonts w:ascii="Times New Roman" w:hAnsi="Times New Roman"/>
          <w:color w:val="000000"/>
          <w:sz w:val="24"/>
        </w:rPr>
        <w:t xml:space="preserve">Scrum.org. (2024).</w:t>
      </w:r>
      <w:r>
        <w:rPr>
          <w:rFonts w:ascii="Times New Roman" w:hAnsi="Times New Roman"/>
          <w:color w:val="000000"/>
          <w:sz w:val="24"/>
        </w:rPr>
        <w:t xml:space="preserve"> </w:t>
      </w:r>
      <w:r>
        <w:rPr>
          <w:rFonts w:ascii="Times New Roman" w:hAnsi="Times New Roman"/>
          <w:i/>
          <w:color w:val="000000"/>
          <w:sz w:val="24"/>
        </w:rPr>
        <w:t xml:space="preserve">The Scrum Guide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https://scrumguides.org/scrum-guide.html</w:t>
      </w:r>
    </w:p>
    <w:p>
      <w:pPr>
        <w:pStyle w:val="Heading2"/>
        <w:spacing w:line="360" w:lineRule="auto" w:after="120"/>
        <w:jc w:val="both"/>
      </w:pPr>
      <w:bookmarkStart w:id="96" w:name="webographie"/>
      <w:r>
        <w:rPr>
          <w:rFonts w:ascii="Times New Roman" w:hAnsi="Times New Roman"/>
          <w:b/>
          <w:color w:val="000000"/>
          <w:sz w:val="24"/>
        </w:rPr>
        <w:t xml:space="preserve">5. Webographie</w:t>
      </w:r>
      <w:bookmarkEnd w:id="96"/>
    </w:p>
    <w:p>
      <w:pPr>
        <w:pStyle w:val="FirstParagraph"/>
        <w:spacing w:line="360" w:lineRule="auto" w:after="120"/>
        <w:jc w:val="both"/>
      </w:pPr>
      <w:r>
        <w:rPr>
          <w:rFonts w:ascii="Times New Roman" w:hAnsi="Times New Roman"/>
          <w:color w:val="000000"/>
          <w:sz w:val="24"/>
        </w:rPr>
        <w:t xml:space="preserve">AFI — L’Université de l’Entreprise. (2025).</w:t>
      </w:r>
      <w:r>
        <w:rPr>
          <w:rFonts w:ascii="Times New Roman" w:hAnsi="Times New Roman"/>
          <w:color w:val="000000"/>
          <w:sz w:val="24"/>
        </w:rPr>
        <w:t xml:space="preserve"> </w:t>
      </w:r>
      <w:r>
        <w:rPr>
          <w:rFonts w:ascii="Times New Roman" w:hAnsi="Times New Roman"/>
          <w:i/>
          <w:color w:val="000000"/>
          <w:sz w:val="24"/>
        </w:rPr>
        <w:t xml:space="preserve">Présentation de</w:t>
      </w:r>
      <w:r>
        <w:rPr>
          <w:rFonts w:ascii="Times New Roman" w:hAnsi="Times New Roman"/>
          <w:i/>
          <w:color w:val="000000"/>
          <w:sz w:val="24"/>
        </w:rPr>
        <w:t xml:space="preserve"> </w:t>
      </w:r>
      <w:r>
        <w:rPr>
          <w:rFonts w:ascii="Times New Roman" w:hAnsi="Times New Roman"/>
          <w:i/>
          <w:color w:val="000000"/>
          <w:sz w:val="24"/>
        </w:rPr>
        <w:t xml:space="preserve">l’institution, programmes et filières</w:t>
      </w:r>
      <w:r>
        <w:rPr>
          <w:rFonts w:ascii="Times New Roman" w:hAnsi="Times New Roman"/>
          <w:color w:val="000000"/>
          <w:sz w:val="24"/>
        </w:rPr>
        <w:t xml:space="preserve">. https://afi-ue.sn/</w:t>
      </w:r>
    </w:p>
    <w:p>
      <w:pPr>
        <w:pStyle w:val="BodyText"/>
        <w:spacing w:line="360" w:lineRule="auto" w:after="120"/>
        <w:jc w:val="both"/>
      </w:pPr>
      <w:r>
        <w:rPr>
          <w:rFonts w:ascii="Times New Roman" w:hAnsi="Times New Roman"/>
          <w:color w:val="000000"/>
          <w:sz w:val="24"/>
        </w:rPr>
        <w:t xml:space="preserve">GSMA. (2024).</w:t>
      </w:r>
      <w:r>
        <w:rPr>
          <w:rFonts w:ascii="Times New Roman" w:hAnsi="Times New Roman"/>
          <w:color w:val="000000"/>
          <w:sz w:val="24"/>
        </w:rPr>
        <w:t xml:space="preserve"> </w:t>
      </w:r>
      <w:r>
        <w:rPr>
          <w:rFonts w:ascii="Times New Roman" w:hAnsi="Times New Roman"/>
          <w:i/>
          <w:color w:val="000000"/>
          <w:sz w:val="24"/>
        </w:rPr>
        <w:t xml:space="preserve">The Mobile Economy Sub-Saharan Africa 2024</w:t>
      </w:r>
      <w:r>
        <w:rPr>
          <w:rFonts w:ascii="Times New Roman" w:hAnsi="Times New Roman"/>
          <w:color w:val="000000"/>
          <w:sz w:val="24"/>
        </w:rPr>
        <w:t xml:space="preserve">. GSMA</w:t>
      </w:r>
      <w:r>
        <w:rPr>
          <w:rFonts w:ascii="Times New Roman" w:hAnsi="Times New Roman"/>
          <w:color w:val="000000"/>
          <w:sz w:val="24"/>
        </w:rPr>
        <w:t xml:space="preserve"> </w:t>
      </w:r>
      <w:r>
        <w:rPr>
          <w:rFonts w:ascii="Times New Roman" w:hAnsi="Times New Roman"/>
          <w:color w:val="000000"/>
          <w:sz w:val="24"/>
        </w:rPr>
        <w:t xml:space="preserve">Intelligence.</w:t>
      </w:r>
    </w:p>
    <w:p>
      <w:pPr>
        <w:pStyle w:val="BodyText"/>
        <w:spacing w:line="360" w:lineRule="auto" w:after="120"/>
        <w:jc w:val="both"/>
      </w:pPr>
      <w:r>
        <w:rPr>
          <w:rFonts w:ascii="Times New Roman" w:hAnsi="Times New Roman"/>
          <w:color w:val="000000"/>
          <w:sz w:val="24"/>
        </w:rPr>
        <w:t xml:space="preserve">MDN Web Docs. (2024).</w:t>
      </w:r>
      <w:r>
        <w:rPr>
          <w:rFonts w:ascii="Times New Roman" w:hAnsi="Times New Roman"/>
          <w:color w:val="000000"/>
          <w:sz w:val="24"/>
        </w:rPr>
        <w:t xml:space="preserve"> </w:t>
      </w:r>
      <w:r>
        <w:rPr>
          <w:rFonts w:ascii="Times New Roman" w:hAnsi="Times New Roman"/>
          <w:i/>
          <w:color w:val="000000"/>
          <w:sz w:val="24"/>
        </w:rPr>
        <w:t xml:space="preserve">Offline and background operation — Progressive</w:t>
      </w:r>
      <w:r>
        <w:rPr>
          <w:rFonts w:ascii="Times New Roman" w:hAnsi="Times New Roman"/>
          <w:i/>
          <w:color w:val="000000"/>
          <w:sz w:val="24"/>
        </w:rPr>
        <w:t xml:space="preserve"> </w:t>
      </w:r>
      <w:r>
        <w:rPr>
          <w:rFonts w:ascii="Times New Roman" w:hAnsi="Times New Roman"/>
          <w:i/>
          <w:color w:val="000000"/>
          <w:sz w:val="24"/>
        </w:rPr>
        <w:t xml:space="preserve">web apps</w:t>
      </w:r>
      <w:r>
        <w:rPr>
          <w:rFonts w:ascii="Times New Roman" w:hAnsi="Times New Roman"/>
          <w:color w:val="000000"/>
          <w:sz w:val="24"/>
        </w:rPr>
        <w:t xml:space="preserve">. Mozilla.</w:t>
      </w:r>
      <w:r>
        <w:rPr>
          <w:rFonts w:ascii="Times New Roman" w:hAnsi="Times New Roman"/>
          <w:color w:val="000000"/>
          <w:sz w:val="24"/>
        </w:rPr>
        <w:t xml:space="preserve"> </w:t>
      </w:r>
      <w:r>
        <w:rPr>
          <w:rFonts w:ascii="Times New Roman" w:hAnsi="Times New Roman"/>
          <w:color w:val="000000"/>
          <w:sz w:val="24"/>
        </w:rPr>
        <w:t xml:space="preserve">https://developer.mozilla.org/en-US/docs/Web/Progressive_web_apps/Guides/Offline_and_background_operation</w:t>
      </w:r>
    </w:p>
    <w:p>
      <w:pPr>
        <w:pStyle w:val="BodyText"/>
        <w:spacing w:line="360" w:lineRule="auto" w:after="120"/>
        <w:jc w:val="both"/>
      </w:pPr>
      <w:r>
        <w:rPr>
          <w:rFonts w:ascii="Times New Roman" w:hAnsi="Times New Roman"/>
          <w:color w:val="000000"/>
          <w:sz w:val="24"/>
        </w:rPr>
        <w:t xml:space="preserve">UNESCO. (2023).</w:t>
      </w:r>
      <w:r>
        <w:rPr>
          <w:rFonts w:ascii="Times New Roman" w:hAnsi="Times New Roman"/>
          <w:color w:val="000000"/>
          <w:sz w:val="24"/>
        </w:rPr>
        <w:t xml:space="preserve"> </w:t>
      </w:r>
      <w:r>
        <w:rPr>
          <w:rFonts w:ascii="Times New Roman" w:hAnsi="Times New Roman"/>
          <w:i/>
          <w:color w:val="000000"/>
          <w:sz w:val="24"/>
        </w:rPr>
        <w:t xml:space="preserve">Global education monitoring report 2023 — Technology</w:t>
      </w:r>
      <w:r>
        <w:rPr>
          <w:rFonts w:ascii="Times New Roman" w:hAnsi="Times New Roman"/>
          <w:i/>
          <w:color w:val="000000"/>
          <w:sz w:val="24"/>
        </w:rPr>
        <w:t xml:space="preserve"> </w:t>
      </w:r>
      <w:r>
        <w:rPr>
          <w:rFonts w:ascii="Times New Roman" w:hAnsi="Times New Roman"/>
          <w:i/>
          <w:color w:val="000000"/>
          <w:sz w:val="24"/>
        </w:rPr>
        <w:t xml:space="preserve">in education: A tool on whose terms?</w:t>
      </w:r>
      <w:r>
        <w:rPr>
          <w:rFonts w:ascii="Times New Roman" w:hAnsi="Times New Roman"/>
          <w:color w:val="000000"/>
          <w:sz w:val="24"/>
        </w:rPr>
        <w:t xml:space="preserve"> </w:t>
      </w:r>
      <w:r>
        <w:rPr>
          <w:rFonts w:ascii="Times New Roman" w:hAnsi="Times New Roman"/>
          <w:color w:val="000000"/>
          <w:sz w:val="24"/>
        </w:rPr>
        <w:t xml:space="preserve">https://www.unesco.org/gem-report/en/2023</w:t>
      </w:r>
    </w:p>
    <w:p>
      <w:pPr>
        <w:pStyle w:val="Heading1"/>
        <w:pageBreakBefore/>
        <w:spacing w:line="276" w:lineRule="auto" w:after="240"/>
        <w:jc w:val="center"/>
      </w:pPr>
      <w:bookmarkStart w:id="97" w:name="annexes"/>
      <w:r>
        <w:rPr>
          <w:rFonts w:ascii="Times New Roman" w:hAnsi="Times New Roman"/>
          <w:b/>
          <w:color w:val="000000"/>
          <w:sz w:val="28"/>
        </w:rPr>
        <w:t xml:space="preserve">ANNEXES</w:t>
      </w:r>
      <w:bookmarkEnd w:id="97"/>
    </w:p>
    <w:p>
      <w:pPr>
        <w:pStyle w:val="Heading3"/>
        <w:spacing w:line="276" w:lineRule="auto" w:before="120" w:after="60"/>
        <w:jc w:val="left"/>
      </w:pPr>
      <w:bookmarkStart w:id="98" w:name="annexe-1-questionnaire-utilisateur"/>
      <w:r>
        <w:rPr>
          <w:rFonts w:ascii="Times New Roman" w:hAnsi="Times New Roman"/>
          <w:b/>
          <w:color w:val="000000"/>
          <w:sz w:val="24"/>
        </w:rPr>
        <w:t xml:space="preserve">Annexe 1 — Questionnaire utilisateur</w:t>
      </w:r>
      <w:bookmarkEnd w:id="98"/>
    </w:p>
    <w:p>
      <w:pPr>
        <w:pStyle w:val="FirstParagraph"/>
        <w:spacing w:line="360" w:lineRule="auto" w:after="120"/>
        <w:jc w:val="both"/>
      </w:pPr>
      <w:r>
        <w:rPr>
          <w:rFonts w:ascii="Times New Roman" w:hAnsi="Times New Roman"/>
          <w:i/>
          <w:color w:val="000000"/>
          <w:sz w:val="24"/>
        </w:rPr>
        <w:t xml:space="preserve">Questionnaire diffusé via Google Forms auprès des étudiants, délégués de promotion et responsables administratifs d’AFI-L’UE, afin d’évaluer les besoins liés à la gestion et à la diffusion des ressources pédagogiques.</w:t>
      </w:r>
    </w:p>
    <w:p>
      <w:pPr>
        <w:pStyle w:val="BodyText"/>
        <w:spacing w:line="360" w:lineRule="auto" w:after="120"/>
        <w:jc w:val="both"/>
      </w:pPr>
      <w:r>
        <w:rPr>
          <w:rFonts w:ascii="Times New Roman" w:hAnsi="Times New Roman"/>
          <w:b/>
          <w:color w:val="000000"/>
          <w:sz w:val="24"/>
        </w:rPr>
        <w:t xml:space="preserve">Section A — Profil du répondant</w:t>
      </w:r>
    </w:p>
    <w:p>
      <w:pPr>
        <w:numPr>
          <w:ilvl w:val="0"/>
          <w:numId w:val="1005"/>
        </w:numPr>
        <w:pStyle w:val="Compact"/>
        <w:spacing w:line="360" w:lineRule="auto" w:after="120"/>
        <w:jc w:val="both"/>
      </w:pPr>
      <w:r>
        <w:rPr>
          <w:rFonts w:ascii="Times New Roman" w:hAnsi="Times New Roman"/>
          <w:color w:val="000000"/>
          <w:sz w:val="24"/>
        </w:rPr>
        <w:t xml:space="preserve">Quel est votre statut ? (Étudiant / Délégué de promotion / Administration)</w:t>
      </w:r>
    </w:p>
    <w:p>
      <w:pPr>
        <w:numPr>
          <w:ilvl w:val="0"/>
          <w:numId w:val="1005"/>
        </w:numPr>
        <w:pStyle w:val="Compact"/>
        <w:spacing w:line="360" w:lineRule="auto" w:after="120"/>
        <w:jc w:val="both"/>
      </w:pPr>
      <w:r>
        <w:rPr>
          <w:rFonts w:ascii="Times New Roman" w:hAnsi="Times New Roman"/>
          <w:color w:val="000000"/>
          <w:sz w:val="24"/>
        </w:rPr>
        <w:t xml:space="preserve">À quelle filière êtes-vous rattaché(e) ?</w:t>
      </w:r>
    </w:p>
    <w:p>
      <w:pPr>
        <w:numPr>
          <w:ilvl w:val="0"/>
          <w:numId w:val="1005"/>
        </w:numPr>
        <w:pStyle w:val="Compact"/>
        <w:spacing w:line="360" w:lineRule="auto" w:after="120"/>
        <w:jc w:val="both"/>
      </w:pPr>
      <w:r>
        <w:rPr>
          <w:rFonts w:ascii="Times New Roman" w:hAnsi="Times New Roman"/>
          <w:color w:val="000000"/>
          <w:sz w:val="24"/>
        </w:rPr>
        <w:t xml:space="preserve">Quel est votre niveau d’études ? (L3 / M1 / M2 / Autre)</w:t>
      </w:r>
    </w:p>
    <w:p>
      <w:pPr>
        <w:numPr>
          <w:ilvl w:val="0"/>
          <w:numId w:val="1005"/>
        </w:numPr>
        <w:pStyle w:val="Compact"/>
        <w:spacing w:line="360" w:lineRule="auto" w:after="120"/>
        <w:jc w:val="both"/>
      </w:pPr>
      <w:r>
        <w:rPr>
          <w:rFonts w:ascii="Times New Roman" w:hAnsi="Times New Roman"/>
          <w:color w:val="000000"/>
          <w:sz w:val="24"/>
        </w:rPr>
        <w:t xml:space="preserve">De quels équipements disposez-vous ? (Smartphone / Ordinateur / Les deux)</w:t>
      </w:r>
    </w:p>
    <w:p>
      <w:pPr>
        <w:numPr>
          <w:ilvl w:val="0"/>
          <w:numId w:val="1005"/>
        </w:numPr>
        <w:pStyle w:val="Compact"/>
        <w:spacing w:line="360" w:lineRule="auto" w:after="120"/>
        <w:jc w:val="both"/>
      </w:pPr>
      <w:r>
        <w:rPr>
          <w:rFonts w:ascii="Times New Roman" w:hAnsi="Times New Roman"/>
          <w:color w:val="000000"/>
          <w:sz w:val="24"/>
        </w:rPr>
        <w:t xml:space="preserve">Comment évaluez-vous votre maîtrise des outils numériques ? (Faible / Bonne / Excellente)</w:t>
      </w:r>
    </w:p>
    <w:p>
      <w:pPr>
        <w:pStyle w:val="FirstParagraph"/>
        <w:spacing w:line="360" w:lineRule="auto" w:after="120"/>
        <w:jc w:val="both"/>
      </w:pPr>
      <w:r>
        <w:rPr>
          <w:rFonts w:ascii="Times New Roman" w:hAnsi="Times New Roman"/>
          <w:b/>
          <w:color w:val="000000"/>
          <w:sz w:val="24"/>
        </w:rPr>
        <w:t xml:space="preserve">Section B — Pratiques actuelles de partage</w:t>
      </w:r>
    </w:p>
    <w:p>
      <w:pPr>
        <w:numPr>
          <w:ilvl w:val="0"/>
          <w:numId w:val="1006"/>
        </w:numPr>
        <w:pStyle w:val="Compact"/>
        <w:spacing w:line="360" w:lineRule="auto" w:after="120"/>
        <w:jc w:val="both"/>
      </w:pPr>
      <w:r>
        <w:rPr>
          <w:rFonts w:ascii="Times New Roman" w:hAnsi="Times New Roman"/>
          <w:color w:val="000000"/>
          <w:sz w:val="24"/>
        </w:rPr>
        <w:t xml:space="preserve">Par quels moyens accédez-vous actuellement aux ressources pédagogiques ? (Groupes WhatsApp / E-mail de l’enseignant / Clé USB ou échange direct / Autre)</w:t>
      </w:r>
    </w:p>
    <w:p>
      <w:pPr>
        <w:numPr>
          <w:ilvl w:val="0"/>
          <w:numId w:val="1006"/>
        </w:numPr>
        <w:pStyle w:val="Compact"/>
        <w:spacing w:line="360" w:lineRule="auto" w:after="120"/>
        <w:jc w:val="both"/>
      </w:pPr>
      <w:r>
        <w:rPr>
          <w:rFonts w:ascii="Times New Roman" w:hAnsi="Times New Roman"/>
          <w:color w:val="000000"/>
          <w:sz w:val="24"/>
        </w:rPr>
        <w:t xml:space="preserve">Vous est-il déjà arrivé de perdre un document faute de stockage fiable ? (Oui / Non)</w:t>
      </w:r>
    </w:p>
    <w:p>
      <w:pPr>
        <w:numPr>
          <w:ilvl w:val="0"/>
          <w:numId w:val="1006"/>
        </w:numPr>
        <w:pStyle w:val="Compact"/>
        <w:spacing w:line="360" w:lineRule="auto" w:after="120"/>
        <w:jc w:val="both"/>
      </w:pPr>
      <w:r>
        <w:rPr>
          <w:rFonts w:ascii="Times New Roman" w:hAnsi="Times New Roman"/>
          <w:color w:val="000000"/>
          <w:sz w:val="24"/>
        </w:rPr>
        <w:t xml:space="preserve">Combien de temps mettez-vous, en moyenne, à retrouver un cours précis ? (Moins de 5 min / 5 à 15 min / Plus de 15 min)</w:t>
      </w:r>
    </w:p>
    <w:p>
      <w:pPr>
        <w:pStyle w:val="FirstParagraph"/>
        <w:spacing w:line="360" w:lineRule="auto" w:after="120"/>
        <w:jc w:val="both"/>
      </w:pPr>
      <w:r>
        <w:rPr>
          <w:rFonts w:ascii="Times New Roman" w:hAnsi="Times New Roman"/>
          <w:b/>
          <w:color w:val="000000"/>
          <w:sz w:val="24"/>
        </w:rPr>
        <w:t xml:space="preserve">Section C — Besoins des étudiants</w:t>
      </w:r>
    </w:p>
    <w:p>
      <w:pPr>
        <w:numPr>
          <w:ilvl w:val="0"/>
          <w:numId w:val="1007"/>
        </w:numPr>
        <w:pStyle w:val="Compact"/>
        <w:spacing w:line="360" w:lineRule="auto" w:after="120"/>
        <w:jc w:val="both"/>
      </w:pPr>
      <w:r>
        <w:rPr>
          <w:rFonts w:ascii="Times New Roman" w:hAnsi="Times New Roman"/>
          <w:color w:val="000000"/>
          <w:sz w:val="24"/>
        </w:rPr>
        <w:t xml:space="preserve">Parmi les fonctionnalités suivantes, lesquelles jugez-vous indispensables ? (Téléchargement direct des cours / Recherche par filière, matière ou niveau / Notification lors de l’ajout d’un document / Consultation hors connexion / Espace de commentaires)</w:t>
      </w:r>
    </w:p>
    <w:p>
      <w:pPr>
        <w:numPr>
          <w:ilvl w:val="0"/>
          <w:numId w:val="1007"/>
        </w:numPr>
        <w:pStyle w:val="Compact"/>
        <w:spacing w:line="360" w:lineRule="auto" w:after="120"/>
        <w:jc w:val="both"/>
      </w:pPr>
      <w:r>
        <w:rPr>
          <w:rFonts w:ascii="Times New Roman" w:hAnsi="Times New Roman"/>
          <w:color w:val="000000"/>
          <w:sz w:val="24"/>
        </w:rPr>
        <w:t xml:space="preserve">Quel intérêt accordez-vous à la possibilité de consulter les ressources hors connexion ? (Inutile / Parfois utile / Souvent utile)</w:t>
      </w:r>
    </w:p>
    <w:p>
      <w:pPr>
        <w:numPr>
          <w:ilvl w:val="0"/>
          <w:numId w:val="1007"/>
        </w:numPr>
        <w:pStyle w:val="Compact"/>
        <w:spacing w:line="360" w:lineRule="auto" w:after="120"/>
        <w:jc w:val="both"/>
      </w:pPr>
      <w:r>
        <w:rPr>
          <w:rFonts w:ascii="Times New Roman" w:hAnsi="Times New Roman"/>
          <w:color w:val="000000"/>
          <w:sz w:val="24"/>
        </w:rPr>
        <w:t xml:space="preserve">Quel critère de qualité privilégiez-vous dans une telle plateforme ? (Facilité de navigation / Rapidité / Fiabilité / Design)</w:t>
      </w:r>
    </w:p>
    <w:p>
      <w:pPr>
        <w:pStyle w:val="FirstParagraph"/>
        <w:spacing w:line="360" w:lineRule="auto" w:after="120"/>
        <w:jc w:val="both"/>
      </w:pPr>
      <w:r>
        <w:rPr>
          <w:rFonts w:ascii="Times New Roman" w:hAnsi="Times New Roman"/>
          <w:b/>
          <w:color w:val="000000"/>
          <w:sz w:val="24"/>
        </w:rPr>
        <w:t xml:space="preserve">Section D — Besoins des délégués de promotion</w:t>
      </w:r>
    </w:p>
    <w:p>
      <w:pPr>
        <w:numPr>
          <w:ilvl w:val="0"/>
          <w:numId w:val="1008"/>
        </w:numPr>
        <w:pStyle w:val="Compact"/>
        <w:spacing w:line="360" w:lineRule="auto" w:after="120"/>
        <w:jc w:val="both"/>
      </w:pPr>
      <w:r>
        <w:rPr>
          <w:rFonts w:ascii="Times New Roman" w:hAnsi="Times New Roman"/>
          <w:color w:val="000000"/>
          <w:sz w:val="24"/>
        </w:rPr>
        <w:t xml:space="preserve">Seriez-vous à l’aise pour publier des ressources sans validation administrative préalable, avec des lignes directrices claires ? (Oui / Non)</w:t>
      </w:r>
    </w:p>
    <w:p>
      <w:pPr>
        <w:numPr>
          <w:ilvl w:val="0"/>
          <w:numId w:val="1008"/>
        </w:numPr>
        <w:pStyle w:val="Compact"/>
        <w:spacing w:line="360" w:lineRule="auto" w:after="120"/>
        <w:jc w:val="both"/>
      </w:pPr>
      <w:r>
        <w:rPr>
          <w:rFonts w:ascii="Times New Roman" w:hAnsi="Times New Roman"/>
          <w:color w:val="000000"/>
          <w:sz w:val="24"/>
        </w:rPr>
        <w:t xml:space="preserve">Quelles difficultés rencontrez-vous aujourd’hui dans le partage des ressources à votre promotion ?</w:t>
      </w:r>
    </w:p>
    <w:p>
      <w:pPr>
        <w:pStyle w:val="FirstParagraph"/>
        <w:spacing w:line="360" w:lineRule="auto" w:after="120"/>
        <w:jc w:val="both"/>
      </w:pPr>
      <w:r>
        <w:rPr>
          <w:rFonts w:ascii="Times New Roman" w:hAnsi="Times New Roman"/>
          <w:b/>
          <w:color w:val="000000"/>
          <w:sz w:val="24"/>
        </w:rPr>
        <w:t xml:space="preserve">Section E — Besoins de l’administration</w:t>
      </w:r>
    </w:p>
    <w:p>
      <w:pPr>
        <w:numPr>
          <w:ilvl w:val="0"/>
          <w:numId w:val="1009"/>
        </w:numPr>
        <w:pStyle w:val="Compact"/>
        <w:spacing w:line="360" w:lineRule="auto" w:after="120"/>
        <w:jc w:val="both"/>
      </w:pPr>
      <w:r>
        <w:rPr>
          <w:rFonts w:ascii="Times New Roman" w:hAnsi="Times New Roman"/>
          <w:color w:val="000000"/>
          <w:sz w:val="24"/>
        </w:rPr>
        <w:t xml:space="preserve">Existe-t-il actuellement un système centralisé satisfaisant de gestion des ressources ? (Oui / Non)</w:t>
      </w:r>
    </w:p>
    <w:p>
      <w:pPr>
        <w:numPr>
          <w:ilvl w:val="0"/>
          <w:numId w:val="1009"/>
        </w:numPr>
        <w:pStyle w:val="Compact"/>
        <w:spacing w:line="360" w:lineRule="auto" w:after="120"/>
        <w:jc w:val="both"/>
      </w:pPr>
      <w:r>
        <w:rPr>
          <w:rFonts w:ascii="Times New Roman" w:hAnsi="Times New Roman"/>
          <w:color w:val="000000"/>
          <w:sz w:val="24"/>
        </w:rPr>
        <w:t xml:space="preserve">Quelles fonctionnalités administratives jugez-vous prioritaires ? (Tableau de bord de gestion des utilisateurs / Supervision des contenus / Gestion des filières et niveaux d’accès / Suivi de l’activité)</w:t>
      </w:r>
    </w:p>
    <w:sectPr>
      <w:footerReference w:type="default" r:id="rId10"/>
      <w:pgSz w:w="11906" w:h="16838"/>
      <w:pgMar w:left="1417" w:right="1417" w:top="1247" w:bottom="1247"/>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6">
    <w:nsid w:val="47261bad"/>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9">
    <w:nsid w:val="b3cbbdee"/>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2">
    <w:nsid w:val="4fbe019a"/>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4114">
    <w:nsid w:val="91a27d85"/>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2026-07-14T03:39:45Z</dcterms:created>
  <dcterms:modified xsi:type="dcterms:W3CDTF">2026-07-14T03:39:45Z</dcterms:modified>
</cp:coreProperties>
</file>

<file path=docProps/custom.xml><?xml version="1.0" encoding="utf-8"?>
<Properties xmlns="http://schemas.openxmlformats.org/officeDocument/2006/custom-properties" xmlns:vt="http://schemas.openxmlformats.org/officeDocument/2006/docPropsVTypes"/>
</file>