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6A5" w:rsidRDefault="00F336A5">
      <w:r>
        <w:t>This folder contains the images and XML files for the Siege of Jerusalem Electronic Archive. The SJEA comprises nine manuscript copies of the poem (one of which is only a fragment) and a total of 231 images of manuscript leaves. Each manuscripts is represented by one of the following sigils:</w:t>
      </w:r>
    </w:p>
    <w:p w:rsidR="00F336A5" w:rsidRDefault="00F336A5"/>
    <w:p w:rsidR="00F336A5" w:rsidRDefault="00F336A5">
      <w:r>
        <w:t>A – British Library MS Additional 31042</w:t>
      </w:r>
    </w:p>
    <w:p w:rsidR="00F336A5" w:rsidRDefault="00F336A5">
      <w:r>
        <w:t>C – British Library MS Cotton Caligula A.ii, part I</w:t>
      </w:r>
    </w:p>
    <w:p w:rsidR="00F336A5" w:rsidRDefault="00F336A5">
      <w:r>
        <w:t>D – Lambeth Palace Library MS 491, part I</w:t>
      </w:r>
    </w:p>
    <w:p w:rsidR="00F336A5" w:rsidRDefault="00F336A5">
      <w:r>
        <w:t xml:space="preserve">E – Huntington Library MS </w:t>
      </w:r>
      <w:proofErr w:type="spellStart"/>
      <w:r>
        <w:t>Hm</w:t>
      </w:r>
      <w:proofErr w:type="spellEnd"/>
      <w:r>
        <w:t xml:space="preserve"> 128</w:t>
      </w:r>
    </w:p>
    <w:p w:rsidR="00F336A5" w:rsidRDefault="00F336A5">
      <w:r>
        <w:t>Ex – Devon Record Office, Deposit 2507</w:t>
      </w:r>
    </w:p>
    <w:p w:rsidR="00F336A5" w:rsidRDefault="00F336A5">
      <w:r>
        <w:t>L – Bodleian Library MS Laud Misc. 656</w:t>
      </w:r>
    </w:p>
    <w:p w:rsidR="00F336A5" w:rsidRDefault="00F336A5">
      <w:r>
        <w:t>P – Princeton University Library MS Taylor Medieval 11</w:t>
      </w:r>
    </w:p>
    <w:p w:rsidR="00F336A5" w:rsidRDefault="00F336A5">
      <w:r>
        <w:t>U – Cambridge University Library MS Mm.v.14</w:t>
      </w:r>
    </w:p>
    <w:p w:rsidR="00F336A5" w:rsidRDefault="00F336A5">
      <w:r>
        <w:t>V – British Library MS Cotton Vespasian E.xvi</w:t>
      </w:r>
    </w:p>
    <w:p w:rsidR="00F336A5" w:rsidRDefault="00F336A5"/>
    <w:p w:rsidR="00F336A5" w:rsidRDefault="00F336A5">
      <w:r>
        <w:t>Each manuscript transcription contains links to relevant page images encoded as follows:</w:t>
      </w:r>
    </w:p>
    <w:p w:rsidR="00F336A5" w:rsidRDefault="00F336A5"/>
    <w:p w:rsidR="00F336A5" w:rsidRDefault="00F336A5">
      <w:pPr>
        <w:rPr>
          <w:rFonts w:ascii="Times New Roman" w:hAnsi="Times New Roman" w:cs="Times New Roman"/>
          <w:color w:val="000096"/>
        </w:rPr>
      </w:pPr>
      <w:r>
        <w:rPr>
          <w:rFonts w:ascii="Times New Roman" w:hAnsi="Times New Roman" w:cs="Times New Roman"/>
          <w:color w:val="000096"/>
        </w:rPr>
        <w:t>&lt;</w:t>
      </w:r>
      <w:proofErr w:type="gramStart"/>
      <w:r>
        <w:rPr>
          <w:rFonts w:ascii="Times New Roman" w:hAnsi="Times New Roman" w:cs="Times New Roman"/>
          <w:color w:val="000096"/>
        </w:rPr>
        <w:t>milestone</w:t>
      </w:r>
      <w:proofErr w:type="gramEnd"/>
      <w:r>
        <w:rPr>
          <w:rFonts w:ascii="Times New Roman" w:hAnsi="Times New Roman" w:cs="Times New Roman"/>
          <w:color w:val="F5844C"/>
        </w:rPr>
        <w:t xml:space="preserve"> n</w:t>
      </w:r>
      <w:r>
        <w:rPr>
          <w:rFonts w:ascii="Times New Roman" w:hAnsi="Times New Roman" w:cs="Times New Roman"/>
          <w:color w:val="FF8040"/>
        </w:rPr>
        <w:t>=</w:t>
      </w:r>
      <w:r>
        <w:rPr>
          <w:rFonts w:ascii="Times New Roman" w:hAnsi="Times New Roman" w:cs="Times New Roman"/>
          <w:color w:val="993300"/>
        </w:rPr>
        <w:t>"50r"</w:t>
      </w:r>
      <w:r>
        <w:rPr>
          <w:rFonts w:ascii="Times New Roman" w:hAnsi="Times New Roman" w:cs="Times New Roman"/>
          <w:color w:val="F5844C"/>
        </w:rPr>
        <w:t xml:space="preserve"> unit</w:t>
      </w:r>
      <w:r>
        <w:rPr>
          <w:rFonts w:ascii="Times New Roman" w:hAnsi="Times New Roman" w:cs="Times New Roman"/>
          <w:color w:val="FF8040"/>
        </w:rPr>
        <w:t>=</w:t>
      </w:r>
      <w:r>
        <w:rPr>
          <w:rFonts w:ascii="Times New Roman" w:hAnsi="Times New Roman" w:cs="Times New Roman"/>
          <w:color w:val="993300"/>
        </w:rPr>
        <w:t>"fol."</w:t>
      </w:r>
      <w:r>
        <w:rPr>
          <w:rFonts w:ascii="Times New Roman" w:hAnsi="Times New Roman" w:cs="Times New Roman"/>
          <w:color w:val="F5844C"/>
        </w:rPr>
        <w:t xml:space="preserve"> entity</w:t>
      </w:r>
      <w:r>
        <w:rPr>
          <w:rFonts w:ascii="Times New Roman" w:hAnsi="Times New Roman" w:cs="Times New Roman"/>
          <w:color w:val="FF8040"/>
        </w:rPr>
        <w:t>=</w:t>
      </w:r>
      <w:r>
        <w:rPr>
          <w:rFonts w:ascii="Times New Roman" w:hAnsi="Times New Roman" w:cs="Times New Roman"/>
          <w:color w:val="993300"/>
        </w:rPr>
        <w:t>"A050r"</w:t>
      </w:r>
      <w:r>
        <w:rPr>
          <w:rFonts w:ascii="Times New Roman" w:hAnsi="Times New Roman" w:cs="Times New Roman"/>
          <w:color w:val="000096"/>
        </w:rPr>
        <w:t>/&gt;</w:t>
      </w:r>
    </w:p>
    <w:p w:rsidR="00F336A5" w:rsidRDefault="00F336A5">
      <w:pPr>
        <w:rPr>
          <w:rFonts w:ascii="Times New Roman" w:hAnsi="Times New Roman" w:cs="Times New Roman"/>
          <w:color w:val="000096"/>
        </w:rPr>
      </w:pPr>
    </w:p>
    <w:p w:rsidR="00F336A5" w:rsidRDefault="00F336A5">
      <w:pPr>
        <w:rPr>
          <w:rFonts w:ascii="Times New Roman" w:hAnsi="Times New Roman" w:cs="Times New Roman"/>
        </w:rPr>
      </w:pPr>
      <w:r>
        <w:rPr>
          <w:rFonts w:ascii="Times New Roman" w:hAnsi="Times New Roman" w:cs="Times New Roman"/>
        </w:rPr>
        <w:t xml:space="preserve">Image files are named in </w:t>
      </w:r>
      <w:proofErr w:type="gramStart"/>
      <w:r>
        <w:rPr>
          <w:rFonts w:ascii="Times New Roman" w:hAnsi="Times New Roman" w:cs="Times New Roman"/>
        </w:rPr>
        <w:t>the  format</w:t>
      </w:r>
      <w:proofErr w:type="gramEnd"/>
      <w:r>
        <w:rPr>
          <w:rFonts w:ascii="Times New Roman" w:hAnsi="Times New Roman" w:cs="Times New Roman"/>
        </w:rPr>
        <w:t xml:space="preserve"> sigil + 3-digit folio number + r or v (for recto or verso of folio – note that the sequence for manuscript is 1r, 1v, 2r, 2v, 3r, 3v, etc. rather than 1, 2, 3, 4, 5 as in modern pagination). Thus in the example above, the entity is the image of MS A, folio 50r.</w:t>
      </w:r>
    </w:p>
    <w:p w:rsidR="00F336A5" w:rsidRDefault="00F336A5">
      <w:pPr>
        <w:rPr>
          <w:rFonts w:ascii="Times New Roman" w:hAnsi="Times New Roman" w:cs="Times New Roman"/>
        </w:rPr>
      </w:pPr>
    </w:p>
    <w:p w:rsidR="00F336A5" w:rsidRDefault="00F336A5">
      <w:pPr>
        <w:rPr>
          <w:rFonts w:ascii="Times New Roman" w:hAnsi="Times New Roman" w:cs="Times New Roman"/>
        </w:rPr>
      </w:pPr>
      <w:r>
        <w:rPr>
          <w:rFonts w:ascii="Times New Roman" w:hAnsi="Times New Roman" w:cs="Times New Roman"/>
        </w:rPr>
        <w:t xml:space="preserve">Each manuscript has one folder for images. Within that folder are two subfolders, one for tiff files, and one for jpeg files. The tiff files are at the quality/size sent to me by the libraries. I have tried to render </w:t>
      </w:r>
      <w:proofErr w:type="spellStart"/>
      <w:r>
        <w:rPr>
          <w:rFonts w:ascii="Times New Roman" w:hAnsi="Times New Roman" w:cs="Times New Roman"/>
        </w:rPr>
        <w:t>jepg</w:t>
      </w:r>
      <w:proofErr w:type="spellEnd"/>
      <w:r>
        <w:rPr>
          <w:rFonts w:ascii="Times New Roman" w:hAnsi="Times New Roman" w:cs="Times New Roman"/>
        </w:rPr>
        <w:t xml:space="preserve"> files that are relatively consistent in size, but there is some variation due to the fact that the master tiff files vary in size from around 10MB to over 100MB each (although most are on the larger end of this range).</w:t>
      </w:r>
    </w:p>
    <w:p w:rsidR="00F336A5" w:rsidRDefault="00F336A5">
      <w:pPr>
        <w:rPr>
          <w:rFonts w:ascii="Times New Roman" w:hAnsi="Times New Roman" w:cs="Times New Roman"/>
        </w:rPr>
      </w:pPr>
    </w:p>
    <w:p w:rsidR="003578E8" w:rsidRDefault="00F336A5">
      <w:pPr>
        <w:rPr>
          <w:rFonts w:ascii="Times New Roman" w:hAnsi="Times New Roman" w:cs="Times New Roman"/>
        </w:rPr>
      </w:pPr>
      <w:r>
        <w:rPr>
          <w:rFonts w:ascii="Times New Roman" w:hAnsi="Times New Roman" w:cs="Times New Roman"/>
        </w:rPr>
        <w:t>The final form of the archive will be a web site that has a general introduction and statement of editorial policy and links to the nine manuscripts. Each of the manuscripts will have a separate introduction and description as well as a transcription linked to images. The introduction and descriptions have not yet been encoded. Laura has offered to create XSLT to transform the transcriptions for display on the web, and to link these to the image files; once this is done, we can add the introductory materials at a later date.</w:t>
      </w:r>
    </w:p>
    <w:p w:rsidR="003578E8" w:rsidRDefault="003578E8">
      <w:pPr>
        <w:rPr>
          <w:rFonts w:ascii="Times New Roman" w:hAnsi="Times New Roman" w:cs="Times New Roman"/>
        </w:rPr>
      </w:pPr>
    </w:p>
    <w:p w:rsidR="003578E8" w:rsidRDefault="003578E8">
      <w:pPr>
        <w:rPr>
          <w:rFonts w:ascii="Times New Roman" w:hAnsi="Times New Roman" w:cs="Times New Roman"/>
        </w:rPr>
      </w:pPr>
      <w:r>
        <w:rPr>
          <w:rFonts w:ascii="Times New Roman" w:hAnsi="Times New Roman" w:cs="Times New Roman"/>
        </w:rPr>
        <w:t>Each manuscript transcription will have three views governed by style</w:t>
      </w:r>
      <w:r w:rsidR="00770381">
        <w:rPr>
          <w:rFonts w:ascii="Times New Roman" w:hAnsi="Times New Roman" w:cs="Times New Roman"/>
        </w:rPr>
        <w:t xml:space="preserve"> </w:t>
      </w:r>
      <w:r>
        <w:rPr>
          <w:rFonts w:ascii="Times New Roman" w:hAnsi="Times New Roman" w:cs="Times New Roman"/>
        </w:rPr>
        <w:t xml:space="preserve">sheets: </w:t>
      </w:r>
      <w:r w:rsidR="00770381">
        <w:rPr>
          <w:rFonts w:ascii="Times New Roman" w:hAnsi="Times New Roman" w:cs="Times New Roman"/>
        </w:rPr>
        <w:t xml:space="preserve">Scribal, Diplomatic, and/or Critical. These views are based on the style sheets used in CD-ROM publications of the Society of Early English and Norse Electronic Texts (SEENET). I will send by mail one of their recent CD publications, which contains a list of the display features of each style sheet (see “Instructions for first-time users” on the CD once it arrives). SEENET will be my publisher, but has not yet published any texts online. Thus our goal is to generate XSLT that will transform my XML transcription files so that </w:t>
      </w:r>
      <w:proofErr w:type="gramStart"/>
      <w:r w:rsidR="00770381">
        <w:rPr>
          <w:rFonts w:ascii="Times New Roman" w:hAnsi="Times New Roman" w:cs="Times New Roman"/>
        </w:rPr>
        <w:t>the emulate</w:t>
      </w:r>
      <w:proofErr w:type="gramEnd"/>
      <w:r w:rsidR="00770381">
        <w:rPr>
          <w:rFonts w:ascii="Times New Roman" w:hAnsi="Times New Roman" w:cs="Times New Roman"/>
        </w:rPr>
        <w:t xml:space="preserve"> the look of the CD SEENET publications and have the same features.</w:t>
      </w:r>
    </w:p>
    <w:p w:rsidR="003578E8" w:rsidRDefault="003578E8">
      <w:pPr>
        <w:rPr>
          <w:rFonts w:ascii="Times New Roman" w:hAnsi="Times New Roman" w:cs="Times New Roman"/>
        </w:rPr>
      </w:pPr>
    </w:p>
    <w:p w:rsidR="00F336A5" w:rsidRDefault="00F336A5">
      <w:pPr>
        <w:rPr>
          <w:rFonts w:ascii="Times New Roman" w:hAnsi="Times New Roman" w:cs="Times New Roman"/>
        </w:rPr>
      </w:pPr>
    </w:p>
    <w:p w:rsidR="00F336A5" w:rsidRDefault="00F336A5">
      <w:pPr>
        <w:rPr>
          <w:rFonts w:ascii="Times New Roman" w:hAnsi="Times New Roman" w:cs="Times New Roman"/>
        </w:rPr>
      </w:pPr>
    </w:p>
    <w:p w:rsidR="00F336A5" w:rsidRPr="00F336A5" w:rsidRDefault="00F336A5"/>
    <w:p w:rsidR="00F336A5" w:rsidRDefault="00F336A5"/>
    <w:sectPr w:rsidR="00F336A5" w:rsidSect="00F336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83A5C"/>
    <w:rsid w:val="003578E8"/>
    <w:rsid w:val="00483A5C"/>
    <w:rsid w:val="00770381"/>
    <w:rsid w:val="00F336A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D2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403</Words>
  <Characters>2301</Characters>
  <Application>Microsoft Macintosh Word</Application>
  <DocSecurity>0</DocSecurity>
  <Lines>19</Lines>
  <Paragraphs>4</Paragraphs>
  <ScaleCrop>false</ScaleCrop>
  <Company>NCSU</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Stinson</dc:creator>
  <cp:keywords/>
  <cp:lastModifiedBy>Timothy Stinson</cp:lastModifiedBy>
  <cp:revision>2</cp:revision>
  <dcterms:created xsi:type="dcterms:W3CDTF">2011-11-13T22:21:00Z</dcterms:created>
  <dcterms:modified xsi:type="dcterms:W3CDTF">2011-11-13T22:21:00Z</dcterms:modified>
</cp:coreProperties>
</file>