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03D" w:rsidRDefault="0016370A">
      <w:r>
        <w:t>Algorithme de backtracking</w:t>
      </w:r>
    </w:p>
    <w:p w:rsidR="0016370A" w:rsidRDefault="0016370A">
      <w:r>
        <w:t>Numéroter les pièces comme suit dans la grille et les insérer dans cet ordre: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328"/>
        <w:gridCol w:w="328"/>
        <w:gridCol w:w="381"/>
      </w:tblGrid>
      <w:tr w:rsidR="0016370A" w:rsidTr="0016370A">
        <w:tc>
          <w:tcPr>
            <w:tcW w:w="328" w:type="dxa"/>
          </w:tcPr>
          <w:p w:rsidR="0016370A" w:rsidRDefault="0016370A">
            <w:r>
              <w:t>7</w:t>
            </w:r>
          </w:p>
        </w:tc>
        <w:tc>
          <w:tcPr>
            <w:tcW w:w="328" w:type="dxa"/>
          </w:tcPr>
          <w:p w:rsidR="0016370A" w:rsidRDefault="0016370A">
            <w:r>
              <w:t>8</w:t>
            </w:r>
          </w:p>
        </w:tc>
        <w:tc>
          <w:tcPr>
            <w:tcW w:w="381" w:type="dxa"/>
          </w:tcPr>
          <w:p w:rsidR="0016370A" w:rsidRDefault="0016370A">
            <w:r>
              <w:t>9</w:t>
            </w:r>
          </w:p>
        </w:tc>
      </w:tr>
      <w:tr w:rsidR="0016370A" w:rsidTr="0016370A">
        <w:tc>
          <w:tcPr>
            <w:tcW w:w="328" w:type="dxa"/>
          </w:tcPr>
          <w:p w:rsidR="0016370A" w:rsidRDefault="0016370A">
            <w:r>
              <w:t>6</w:t>
            </w:r>
          </w:p>
        </w:tc>
        <w:tc>
          <w:tcPr>
            <w:tcW w:w="328" w:type="dxa"/>
          </w:tcPr>
          <w:p w:rsidR="0016370A" w:rsidRDefault="0016370A">
            <w:r>
              <w:t>1</w:t>
            </w:r>
          </w:p>
        </w:tc>
        <w:tc>
          <w:tcPr>
            <w:tcW w:w="381" w:type="dxa"/>
          </w:tcPr>
          <w:p w:rsidR="0016370A" w:rsidRDefault="0016370A">
            <w:r>
              <w:t>2</w:t>
            </w:r>
          </w:p>
        </w:tc>
      </w:tr>
      <w:tr w:rsidR="0016370A" w:rsidTr="0016370A">
        <w:tc>
          <w:tcPr>
            <w:tcW w:w="328" w:type="dxa"/>
          </w:tcPr>
          <w:p w:rsidR="0016370A" w:rsidRDefault="0016370A">
            <w:r>
              <w:t>5</w:t>
            </w:r>
          </w:p>
        </w:tc>
        <w:tc>
          <w:tcPr>
            <w:tcW w:w="328" w:type="dxa"/>
          </w:tcPr>
          <w:p w:rsidR="0016370A" w:rsidRDefault="0016370A">
            <w:r>
              <w:t>4</w:t>
            </w:r>
          </w:p>
        </w:tc>
        <w:tc>
          <w:tcPr>
            <w:tcW w:w="381" w:type="dxa"/>
          </w:tcPr>
          <w:p w:rsidR="0016370A" w:rsidRDefault="0016370A">
            <w:r>
              <w:t>3</w:t>
            </w:r>
          </w:p>
        </w:tc>
      </w:tr>
    </w:tbl>
    <w:p w:rsidR="0016370A" w:rsidRDefault="0016370A"/>
    <w:p w:rsidR="0016370A" w:rsidRDefault="0016370A">
      <w:r>
        <w:t>Numéroter l’orientation des pièces de 0 à 3</w:t>
      </w:r>
    </w:p>
    <w:p w:rsidR="0016370A" w:rsidRDefault="0016370A">
      <w:r>
        <w:t>Algorithme : (n=0)</w:t>
      </w:r>
    </w:p>
    <w:p w:rsidR="0016370A" w:rsidRDefault="0016370A" w:rsidP="0016370A">
      <w:pPr>
        <w:pStyle w:val="Paragraphedeliste"/>
        <w:numPr>
          <w:ilvl w:val="0"/>
          <w:numId w:val="1"/>
        </w:numPr>
      </w:pPr>
      <w:r>
        <w:t>Placer une pièce en position n avec une orientation fixe (les autres solutions seront trouvées en faisant faire des quarts de tours au puzzle entier) {n++ ;}</w:t>
      </w:r>
    </w:p>
    <w:p w:rsidR="0016370A" w:rsidRDefault="0016370A" w:rsidP="0016370A">
      <w:pPr>
        <w:pStyle w:val="Paragraphedeliste"/>
        <w:numPr>
          <w:ilvl w:val="0"/>
          <w:numId w:val="1"/>
        </w:numPr>
      </w:pPr>
      <w:r>
        <w:t>Placer une pièce en position n avec l’orientation 0</w:t>
      </w:r>
    </w:p>
    <w:p w:rsidR="0016370A" w:rsidRDefault="0016370A" w:rsidP="0016370A">
      <w:pPr>
        <w:pStyle w:val="Paragraphedeliste"/>
        <w:numPr>
          <w:ilvl w:val="1"/>
          <w:numId w:val="1"/>
        </w:numPr>
      </w:pPr>
      <w:r>
        <w:t>Si cela convient, placer la pièce suivante en position n+1</w:t>
      </w:r>
    </w:p>
    <w:p w:rsidR="0016370A" w:rsidRDefault="0016370A" w:rsidP="0016370A">
      <w:pPr>
        <w:pStyle w:val="Paragraphedeliste"/>
        <w:numPr>
          <w:ilvl w:val="1"/>
          <w:numId w:val="1"/>
        </w:numPr>
      </w:pPr>
      <w:r>
        <w:t>Sinon, tourner</w:t>
      </w:r>
    </w:p>
    <w:p w:rsidR="0016370A" w:rsidRDefault="0016370A" w:rsidP="0016370A">
      <w:pPr>
        <w:pStyle w:val="Paragraphedeliste"/>
        <w:numPr>
          <w:ilvl w:val="2"/>
          <w:numId w:val="1"/>
        </w:numPr>
      </w:pPr>
      <w:r>
        <w:t>Si on fait un tour complet, on enlève la pièce n et on en prend une autre.</w:t>
      </w:r>
    </w:p>
    <w:p w:rsidR="0016370A" w:rsidRDefault="0016370A" w:rsidP="0016370A">
      <w:pPr>
        <w:pStyle w:val="Paragraphedeliste"/>
        <w:numPr>
          <w:ilvl w:val="2"/>
          <w:numId w:val="1"/>
        </w:numPr>
      </w:pPr>
      <w:r>
        <w:t>Si on trouve une pièce qui fonctionne</w:t>
      </w:r>
      <w:r w:rsidR="00A836AB">
        <w:t>,</w:t>
      </w:r>
      <w:r>
        <w:t xml:space="preserve"> on continue </w:t>
      </w:r>
    </w:p>
    <w:p w:rsidR="0016370A" w:rsidRDefault="00A836AB" w:rsidP="0016370A">
      <w:pPr>
        <w:pStyle w:val="Paragraphedeliste"/>
        <w:numPr>
          <w:ilvl w:val="2"/>
          <w:numId w:val="1"/>
        </w:numPr>
      </w:pPr>
      <w:r>
        <w:t>Sinon, on fait tourner d’un ¼ de tour la pièce n-1</w:t>
      </w:r>
    </w:p>
    <w:p w:rsidR="00A836AB" w:rsidRDefault="00A836AB" w:rsidP="00A836AB">
      <w:pPr>
        <w:pStyle w:val="Paragraphedeliste"/>
        <w:numPr>
          <w:ilvl w:val="0"/>
          <w:numId w:val="1"/>
        </w:numPr>
      </w:pPr>
      <w:r>
        <w:t>Continuer jusqu’</w:t>
      </w:r>
      <w:bookmarkStart w:id="0" w:name="_GoBack"/>
      <w:bookmarkEnd w:id="0"/>
      <w:r>
        <w:t>à la victoire ! </w:t>
      </w:r>
      <w:r>
        <w:sym w:font="Wingdings" w:char="F04A"/>
      </w:r>
    </w:p>
    <w:sectPr w:rsidR="00A83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D2D60"/>
    <w:multiLevelType w:val="hybridMultilevel"/>
    <w:tmpl w:val="EB62B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0A"/>
    <w:rsid w:val="0016370A"/>
    <w:rsid w:val="00A4403D"/>
    <w:rsid w:val="00A8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0EB0E-1045-4644-8641-F413C3DB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63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63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cottin</dc:creator>
  <cp:keywords/>
  <dc:description/>
  <cp:lastModifiedBy>paul cottin</cp:lastModifiedBy>
  <cp:revision>1</cp:revision>
  <dcterms:created xsi:type="dcterms:W3CDTF">2014-02-14T11:48:00Z</dcterms:created>
  <dcterms:modified xsi:type="dcterms:W3CDTF">2014-02-14T11:59:00Z</dcterms:modified>
</cp:coreProperties>
</file>