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38AA2" w14:textId="77777777" w:rsidR="00C77B18" w:rsidRPr="005E140C" w:rsidRDefault="00C77B18" w:rsidP="00851A35">
      <w:pPr>
        <w:pStyle w:val="TitleJA"/>
        <w:keepNext w:val="0"/>
      </w:pPr>
      <w:r w:rsidRPr="005E140C">
        <w:rPr>
          <w:rFonts w:hint="eastAsia"/>
        </w:rPr>
        <w:t>表題</w:t>
      </w:r>
      <w:r w:rsidRPr="005E140C">
        <w:t>（</w:t>
      </w:r>
      <w:r w:rsidRPr="005E140C">
        <w:t>Japanese</w:t>
      </w:r>
      <w:r w:rsidRPr="005E140C">
        <w:t>）</w:t>
      </w:r>
    </w:p>
    <w:p w14:paraId="469A2000" w14:textId="437FEBDA" w:rsidR="00C77B18" w:rsidRPr="005E140C" w:rsidRDefault="00D70866" w:rsidP="003B575B">
      <w:pPr>
        <w:pStyle w:val="TitleEN"/>
      </w:pPr>
      <w:r w:rsidRPr="00D70866">
        <w:t xml:space="preserve">Risk-Aware </w:t>
      </w:r>
      <w:r w:rsidR="00CC45DA">
        <w:t>Multiperiod</w:t>
      </w:r>
      <w:r w:rsidRPr="00D70866">
        <w:t xml:space="preserve"> Optimization for Procurement Portfolio Amid Extreme Complexity and Uncertainty</w:t>
      </w:r>
    </w:p>
    <w:p w14:paraId="21CA6DDA" w14:textId="1D25A887" w:rsidR="003554D0" w:rsidRPr="005E140C" w:rsidRDefault="003554D0" w:rsidP="00E45C19">
      <w:pPr>
        <w:pStyle w:val="AuthornameJA"/>
        <w:rPr>
          <w:kern w:val="2"/>
        </w:rPr>
      </w:pPr>
      <w:r w:rsidRPr="005E140C">
        <w:rPr>
          <w:rFonts w:hint="eastAsia"/>
          <w:kern w:val="2"/>
        </w:rPr>
        <w:t>筆頭者名</w:t>
      </w:r>
      <w:r w:rsidR="004E1EF2" w:rsidRPr="005E140C">
        <w:rPr>
          <w:rFonts w:hint="eastAsia"/>
          <w:kern w:val="2"/>
        </w:rPr>
        <w:t>*</w:t>
      </w:r>
      <w:r w:rsidR="00D446CC" w:rsidRPr="005E140C">
        <w:rPr>
          <w:rFonts w:hint="eastAsia"/>
          <w:kern w:val="2"/>
        </w:rPr>
        <w:t xml:space="preserve">　　</w:t>
      </w:r>
      <w:r w:rsidR="00197FC5" w:rsidRPr="005E140C">
        <w:rPr>
          <w:rFonts w:hint="eastAsia"/>
          <w:kern w:val="2"/>
        </w:rPr>
        <w:t xml:space="preserve">　</w:t>
      </w:r>
      <w:r w:rsidR="00901D82" w:rsidRPr="005E140C">
        <w:rPr>
          <w:rFonts w:hint="eastAsia"/>
          <w:kern w:val="2"/>
        </w:rPr>
        <w:t>連名者名</w:t>
      </w:r>
      <w:r w:rsidR="004E1EF2" w:rsidRPr="005E140C">
        <w:rPr>
          <w:rFonts w:hint="eastAsia"/>
          <w:kern w:val="2"/>
        </w:rPr>
        <w:t>*</w:t>
      </w:r>
      <w:r w:rsidR="00D446CC" w:rsidRPr="005E140C">
        <w:rPr>
          <w:rFonts w:hint="eastAsia"/>
          <w:kern w:val="2"/>
        </w:rPr>
        <w:t xml:space="preserve">　　　</w:t>
      </w:r>
      <w:r w:rsidR="00197FC5" w:rsidRPr="005E140C">
        <w:rPr>
          <w:rFonts w:hint="eastAsia"/>
          <w:kern w:val="2"/>
        </w:rPr>
        <w:t xml:space="preserve">　</w:t>
      </w:r>
      <w:r w:rsidR="00D446CC" w:rsidRPr="005E140C">
        <w:rPr>
          <w:rFonts w:hint="eastAsia"/>
          <w:kern w:val="2"/>
        </w:rPr>
        <w:t xml:space="preserve">　</w:t>
      </w:r>
      <w:r w:rsidR="00901D82" w:rsidRPr="005E140C">
        <w:rPr>
          <w:rFonts w:hint="eastAsia"/>
          <w:kern w:val="2"/>
        </w:rPr>
        <w:t>連名者名</w:t>
      </w:r>
      <w:r w:rsidR="004E1EF2" w:rsidRPr="005E140C">
        <w:rPr>
          <w:rFonts w:hint="eastAsia"/>
          <w:kern w:val="2"/>
          <w:szCs w:val="16"/>
        </w:rPr>
        <w:t>**</w:t>
      </w:r>
      <w:r w:rsidR="00033F16">
        <w:rPr>
          <w:rFonts w:hint="eastAsia"/>
          <w:kern w:val="2"/>
          <w:szCs w:val="16"/>
        </w:rPr>
        <w:t xml:space="preserve"> </w:t>
      </w:r>
      <w:r w:rsidR="00D446CC" w:rsidRPr="005E140C">
        <w:rPr>
          <w:rFonts w:hint="eastAsia"/>
          <w:kern w:val="2"/>
        </w:rPr>
        <w:t xml:space="preserve">　　</w:t>
      </w:r>
      <w:r w:rsidR="00901D82" w:rsidRPr="005E140C">
        <w:rPr>
          <w:rFonts w:hint="eastAsia"/>
          <w:kern w:val="2"/>
        </w:rPr>
        <w:t>連名者名</w:t>
      </w:r>
      <w:r w:rsidR="004E1EF2" w:rsidRPr="005E140C">
        <w:rPr>
          <w:rFonts w:hint="eastAsia"/>
          <w:kern w:val="2"/>
          <w:szCs w:val="16"/>
        </w:rPr>
        <w:t>**</w:t>
      </w:r>
      <w:r w:rsidR="00033F16">
        <w:rPr>
          <w:rFonts w:hint="eastAsia"/>
          <w:kern w:val="2"/>
          <w:szCs w:val="16"/>
        </w:rPr>
        <w:t xml:space="preserve"> </w:t>
      </w:r>
      <w:r w:rsidR="00D446CC" w:rsidRPr="005E140C">
        <w:rPr>
          <w:rFonts w:hint="eastAsia"/>
          <w:kern w:val="2"/>
        </w:rPr>
        <w:t xml:space="preserve">　　</w:t>
      </w:r>
      <w:r w:rsidRPr="005E140C">
        <w:rPr>
          <w:rFonts w:hint="eastAsia"/>
          <w:kern w:val="2"/>
        </w:rPr>
        <w:t>連名者名</w:t>
      </w:r>
      <w:r w:rsidR="004E1EF2" w:rsidRPr="005E140C">
        <w:rPr>
          <w:rFonts w:hint="eastAsia"/>
          <w:kern w:val="2"/>
        </w:rPr>
        <w:t>*</w:t>
      </w:r>
      <w:r w:rsidR="00F639AF">
        <w:rPr>
          <w:kern w:val="2"/>
        </w:rPr>
        <w:t xml:space="preserve">     </w:t>
      </w:r>
      <w:r w:rsidR="00F639AF" w:rsidRPr="005E140C">
        <w:rPr>
          <w:rFonts w:hint="eastAsia"/>
          <w:kern w:val="2"/>
        </w:rPr>
        <w:t>連名者名*</w:t>
      </w:r>
    </w:p>
    <w:p w14:paraId="6DE51378" w14:textId="50B4D5AE" w:rsidR="003554D0" w:rsidRPr="005E140C" w:rsidRDefault="00C66C95" w:rsidP="00A24972">
      <w:pPr>
        <w:pStyle w:val="AuthornameEN"/>
        <w:spacing w:line="280" w:lineRule="exact"/>
        <w:ind w:leftChars="400" w:left="756" w:rightChars="300" w:right="567"/>
      </w:pPr>
      <w:proofErr w:type="spellStart"/>
      <w:r>
        <w:rPr>
          <w:rFonts w:eastAsiaTheme="minorEastAsia"/>
        </w:rPr>
        <w:t>Debdeep</w:t>
      </w:r>
      <w:proofErr w:type="spellEnd"/>
      <w:r>
        <w:rPr>
          <w:rFonts w:eastAsiaTheme="minorEastAsia"/>
        </w:rPr>
        <w:t xml:space="preserve"> Paul</w:t>
      </w:r>
      <w:r w:rsidR="005037DD" w:rsidRPr="005E140C">
        <w:t xml:space="preserve"> </w:t>
      </w:r>
      <w:r w:rsidR="00D446CC" w:rsidRPr="005E140C">
        <w:t xml:space="preserve"> </w:t>
      </w:r>
      <w:r w:rsidR="005037DD" w:rsidRPr="005E140C">
        <w:t xml:space="preserve"> </w:t>
      </w:r>
      <w:proofErr w:type="spellStart"/>
      <w:r>
        <w:t>Yongning</w:t>
      </w:r>
      <w:proofErr w:type="spellEnd"/>
      <w:r>
        <w:t xml:space="preserve"> Yin</w:t>
      </w:r>
      <w:r w:rsidR="005037DD" w:rsidRPr="005E140C">
        <w:t xml:space="preserve"> </w:t>
      </w:r>
      <w:r w:rsidR="00F949BE" w:rsidRPr="005E140C">
        <w:rPr>
          <w:rFonts w:hint="eastAsia"/>
        </w:rPr>
        <w:t xml:space="preserve">   </w:t>
      </w:r>
      <w:proofErr w:type="spellStart"/>
      <w:r>
        <w:t>Yamaura</w:t>
      </w:r>
      <w:proofErr w:type="spellEnd"/>
      <w:r>
        <w:t xml:space="preserve"> </w:t>
      </w:r>
      <w:proofErr w:type="spellStart"/>
      <w:r>
        <w:t>Sahim</w:t>
      </w:r>
      <w:proofErr w:type="spellEnd"/>
      <w:r w:rsidR="00F949BE" w:rsidRPr="005E140C">
        <w:t xml:space="preserve">  </w:t>
      </w:r>
      <w:r>
        <w:t xml:space="preserve"> Koji Miura</w:t>
      </w:r>
      <w:r w:rsidR="00033F16">
        <w:rPr>
          <w:rFonts w:eastAsiaTheme="minorEastAsia" w:hint="eastAsia"/>
        </w:rPr>
        <w:t xml:space="preserve"> </w:t>
      </w:r>
      <w:r w:rsidR="00F949BE" w:rsidRPr="005E140C">
        <w:t xml:space="preserve">  </w:t>
      </w:r>
      <w:r w:rsidR="00B76F8E">
        <w:t xml:space="preserve">Yosuke </w:t>
      </w:r>
      <w:proofErr w:type="spellStart"/>
      <w:proofErr w:type="gramStart"/>
      <w:r w:rsidR="00B76F8E">
        <w:t>Tajika</w:t>
      </w:r>
      <w:proofErr w:type="spellEnd"/>
      <w:r w:rsidR="00B76F8E">
        <w:t xml:space="preserve">  Chandra</w:t>
      </w:r>
      <w:proofErr w:type="gramEnd"/>
      <w:r w:rsidR="00B76F8E">
        <w:t xml:space="preserve"> Wijaya</w:t>
      </w:r>
    </w:p>
    <w:p w14:paraId="0828C32E" w14:textId="77777777" w:rsidR="00C77B18" w:rsidRPr="005E140C" w:rsidRDefault="00C77B18" w:rsidP="00C77B18">
      <w:pPr>
        <w:pStyle w:val="AuthornameEN"/>
        <w:spacing w:line="280" w:lineRule="exact"/>
        <w:ind w:left="756" w:right="567"/>
      </w:pPr>
    </w:p>
    <w:p w14:paraId="1ED4746F" w14:textId="77777777" w:rsidR="00C77B18" w:rsidRPr="00903DA0" w:rsidRDefault="00C77B18" w:rsidP="005E140C">
      <w:pPr>
        <w:pStyle w:val="AuthornameEN"/>
        <w:spacing w:line="240" w:lineRule="auto"/>
        <w:rPr>
          <w:rFonts w:ascii="Yu Gothic" w:eastAsia="Yu Gothic Medium" w:hAnsi="Yu Gothic"/>
          <w:b/>
          <w:sz w:val="16"/>
        </w:rPr>
      </w:pPr>
      <w:r w:rsidRPr="00903DA0">
        <w:rPr>
          <w:rFonts w:ascii="Yu Gothic" w:eastAsia="Yu Gothic Medium" w:hAnsi="Yu Gothic" w:hint="eastAsia"/>
          <w:b/>
          <w:sz w:val="16"/>
        </w:rPr>
        <w:t>要　旨</w:t>
      </w:r>
    </w:p>
    <w:p w14:paraId="57838D0E" w14:textId="77777777" w:rsidR="003554D0" w:rsidRPr="005E140C" w:rsidRDefault="00BD2813" w:rsidP="00BA4367">
      <w:pPr>
        <w:pStyle w:val="AbstractJA"/>
        <w:spacing w:line="280" w:lineRule="exact"/>
        <w:rPr>
          <w:kern w:val="2"/>
          <w:sz w:val="16"/>
          <w:szCs w:val="16"/>
        </w:rPr>
      </w:pPr>
      <w:r w:rsidRPr="005E140C">
        <w:rPr>
          <w:kern w:val="2"/>
          <w:sz w:val="16"/>
          <w:szCs w:val="16"/>
        </w:rPr>
        <w:t>Copy the submitted Japanese abstract.</w:t>
      </w:r>
      <w:r w:rsidR="00CA0357" w:rsidRPr="005E140C">
        <w:rPr>
          <w:kern w:val="2"/>
          <w:sz w:val="16"/>
          <w:szCs w:val="16"/>
        </w:rPr>
        <w:t xml:space="preserve"> Recommended font: Yu Mincho Regular(</w:t>
      </w:r>
      <w:r w:rsidR="00CA0357" w:rsidRPr="005E140C">
        <w:rPr>
          <w:rFonts w:hint="eastAsia"/>
          <w:kern w:val="2"/>
          <w:sz w:val="16"/>
          <w:szCs w:val="16"/>
        </w:rPr>
        <w:t>游明朝</w:t>
      </w:r>
      <w:r w:rsidR="00CA0357" w:rsidRPr="005E140C">
        <w:rPr>
          <w:kern w:val="2"/>
          <w:sz w:val="16"/>
          <w:szCs w:val="16"/>
        </w:rPr>
        <w:t>), font size: 8pt, line spacing: 14pt.</w:t>
      </w:r>
    </w:p>
    <w:p w14:paraId="6CC73DE8" w14:textId="07F3A6FC" w:rsidR="003554D0" w:rsidRDefault="00BD2813" w:rsidP="00BA4367">
      <w:pPr>
        <w:pStyle w:val="AbstractJA"/>
        <w:spacing w:line="280" w:lineRule="exact"/>
        <w:rPr>
          <w:kern w:val="2"/>
          <w:sz w:val="16"/>
          <w:szCs w:val="16"/>
        </w:rPr>
      </w:pPr>
      <w:r w:rsidRPr="005E140C">
        <w:rPr>
          <w:kern w:val="2"/>
          <w:sz w:val="16"/>
          <w:szCs w:val="16"/>
        </w:rPr>
        <w:t>In case of any revision in the abstract is made, the original application form (Japanese abstract) must be updated to maintain consistency.</w:t>
      </w:r>
    </w:p>
    <w:p w14:paraId="2959CBB1" w14:textId="0A440F28" w:rsidR="00DF29AA" w:rsidRPr="009150B5" w:rsidRDefault="00DF29AA" w:rsidP="00BA4367">
      <w:pPr>
        <w:pStyle w:val="AbstractJA"/>
        <w:spacing w:line="280" w:lineRule="exact"/>
        <w:rPr>
          <w:kern w:val="2"/>
          <w:sz w:val="16"/>
          <w:szCs w:val="16"/>
        </w:rPr>
      </w:pPr>
      <w:r w:rsidRPr="009150B5">
        <w:rPr>
          <w:kern w:val="2"/>
          <w:sz w:val="16"/>
          <w:szCs w:val="16"/>
        </w:rPr>
        <w:t>Describe "what was the purpose, what kind of examination was done, what was the result, and what was found".</w:t>
      </w:r>
    </w:p>
    <w:p w14:paraId="329ED5BC" w14:textId="77777777" w:rsidR="00C77B18" w:rsidRPr="009150B5" w:rsidRDefault="00C77B18" w:rsidP="0096028E">
      <w:pPr>
        <w:pStyle w:val="AbstractEN"/>
        <w:ind w:left="754" w:right="565"/>
        <w:rPr>
          <w:kern w:val="2"/>
        </w:rPr>
      </w:pPr>
    </w:p>
    <w:p w14:paraId="127A48DE" w14:textId="77777777" w:rsidR="00C77B18" w:rsidRPr="009150B5" w:rsidRDefault="00C77B18" w:rsidP="005E140C">
      <w:pPr>
        <w:pStyle w:val="AbstractEN"/>
        <w:spacing w:line="240" w:lineRule="auto"/>
        <w:rPr>
          <w:rFonts w:ascii="Arial" w:hAnsi="Arial" w:cs="Arial"/>
          <w:b/>
          <w:kern w:val="2"/>
        </w:rPr>
      </w:pPr>
      <w:r w:rsidRPr="009150B5">
        <w:rPr>
          <w:rFonts w:ascii="Arial" w:eastAsiaTheme="minorEastAsia" w:hAnsi="Arial" w:cs="Arial"/>
          <w:b/>
          <w:kern w:val="2"/>
        </w:rPr>
        <w:t>Abstract</w:t>
      </w:r>
    </w:p>
    <w:p w14:paraId="784A2FA2" w14:textId="5645F157" w:rsidR="003554D0" w:rsidRPr="009150B5" w:rsidRDefault="002D6DC3" w:rsidP="002D6DC3">
      <w:pPr>
        <w:pStyle w:val="AbstractEN"/>
        <w:rPr>
          <w:kern w:val="2"/>
        </w:rPr>
      </w:pPr>
      <w:r w:rsidRPr="002D6DC3">
        <w:rPr>
          <w:kern w:val="2"/>
        </w:rPr>
        <w:t>Due to the increasing complexity and uncertainties within global supply chains, factory procurement faces challenges in effectively optimizing KPIs such as inventory days, cash flow, and purchase costs.</w:t>
      </w:r>
      <w:r>
        <w:rPr>
          <w:kern w:val="2"/>
        </w:rPr>
        <w:t xml:space="preserve"> </w:t>
      </w:r>
      <w:r w:rsidRPr="002D6DC3">
        <w:rPr>
          <w:kern w:val="2"/>
        </w:rPr>
        <w:t>This paper introduces an innovative Multi-Period Robust Optimization technology to address these challenges, providing optimized recommendations on order timing, supplier selection, and order quantities with cost modelling of inventory and demand backlog risk. Utilizing synthetic and real factory data</w:t>
      </w:r>
      <w:r>
        <w:rPr>
          <w:kern w:val="2"/>
        </w:rPr>
        <w:t xml:space="preserve"> </w:t>
      </w:r>
      <w:r w:rsidRPr="002D6DC3">
        <w:rPr>
          <w:kern w:val="2"/>
        </w:rPr>
        <w:t>our approach demonstrates significant improvements over traditional methods. Our method achieves over 10% reduction in combined inventory and purchase cost, thereby enhancing overall procurement decision-making and improving cash flow efficiency in the face of market uncertainties.</w:t>
      </w:r>
      <w:r>
        <w:rPr>
          <w:kern w:val="2"/>
        </w:rPr>
        <w:t xml:space="preserve"> </w:t>
      </w:r>
    </w:p>
    <w:p w14:paraId="448F0571" w14:textId="77777777" w:rsidR="009E2729" w:rsidRPr="009150B5" w:rsidRDefault="009E2729" w:rsidP="003F1D08">
      <w:pPr>
        <w:spacing w:line="360" w:lineRule="auto"/>
        <w:rPr>
          <w:rFonts w:ascii="Arial" w:eastAsia="Yu Gothic" w:hAnsi="Arial" w:cs="Arial"/>
          <w:sz w:val="18"/>
        </w:rPr>
      </w:pPr>
    </w:p>
    <w:p w14:paraId="3DD09612" w14:textId="77777777" w:rsidR="009E2729" w:rsidRPr="009150B5" w:rsidRDefault="009E2729" w:rsidP="003F1D08">
      <w:pPr>
        <w:spacing w:line="360" w:lineRule="auto"/>
        <w:rPr>
          <w:rFonts w:ascii="Arial" w:eastAsia="Yu Gothic" w:hAnsi="Arial" w:cs="Arial"/>
          <w:sz w:val="18"/>
        </w:rPr>
        <w:sectPr w:rsidR="009E2729" w:rsidRPr="009150B5" w:rsidSect="00C745EB">
          <w:headerReference w:type="default" r:id="rId7"/>
          <w:pgSz w:w="11906" w:h="16838" w:code="9"/>
          <w:pgMar w:top="1701" w:right="1134" w:bottom="1134" w:left="1134" w:header="964" w:footer="850" w:gutter="0"/>
          <w:cols w:space="425"/>
          <w:docGrid w:type="linesAndChars" w:linePitch="303" w:charSpace="-4301"/>
        </w:sectPr>
      </w:pPr>
    </w:p>
    <w:p w14:paraId="0619F819" w14:textId="77777777" w:rsidR="009E2729" w:rsidRPr="009150B5" w:rsidRDefault="000B5A38" w:rsidP="009E2729">
      <w:pPr>
        <w:pStyle w:val="SectionHeading-2"/>
      </w:pPr>
      <w:proofErr w:type="gramStart"/>
      <w:r w:rsidRPr="009150B5">
        <w:rPr>
          <w:rFonts w:hint="eastAsia"/>
        </w:rPr>
        <w:t xml:space="preserve">1  </w:t>
      </w:r>
      <w:r w:rsidR="009E2729" w:rsidRPr="009150B5">
        <w:t>Introduction</w:t>
      </w:r>
      <w:proofErr w:type="gramEnd"/>
    </w:p>
    <w:p w14:paraId="591688DA" w14:textId="5E3C5AC4" w:rsidR="00BD2813" w:rsidRPr="009150B5" w:rsidRDefault="007F711D" w:rsidP="009A1A90">
      <w:pPr>
        <w:pStyle w:val="14"/>
        <w:ind w:firstLine="90"/>
        <w:rPr>
          <w:kern w:val="2"/>
        </w:rPr>
      </w:pPr>
      <w:r>
        <w:rPr>
          <w:kern w:val="2"/>
        </w:rPr>
        <w:t>The issue of procurement management is a key to improve the cashflow</w:t>
      </w:r>
      <w:r w:rsidR="00BD2813" w:rsidRPr="009150B5">
        <w:rPr>
          <w:kern w:val="2"/>
        </w:rPr>
        <w:t>.</w:t>
      </w:r>
      <w:r>
        <w:rPr>
          <w:kern w:val="2"/>
        </w:rPr>
        <w:t xml:space="preserve"> T</w:t>
      </w:r>
      <w:r w:rsidRPr="007F711D">
        <w:rPr>
          <w:kern w:val="2"/>
        </w:rPr>
        <w:t>he optimization of procurement, encompassing</w:t>
      </w:r>
      <w:r>
        <w:rPr>
          <w:kern w:val="2"/>
        </w:rPr>
        <w:t xml:space="preserve"> </w:t>
      </w:r>
      <w:r w:rsidRPr="007F711D">
        <w:rPr>
          <w:kern w:val="2"/>
        </w:rPr>
        <w:t>t</w:t>
      </w:r>
      <w:r>
        <w:rPr>
          <w:kern w:val="2"/>
        </w:rPr>
        <w:t>wo</w:t>
      </w:r>
      <w:r w:rsidRPr="007F711D">
        <w:rPr>
          <w:kern w:val="2"/>
        </w:rPr>
        <w:t xml:space="preserve"> key decisions: </w:t>
      </w:r>
      <w:r>
        <w:rPr>
          <w:kern w:val="2"/>
        </w:rPr>
        <w:t>a</w:t>
      </w:r>
      <w:r w:rsidRPr="007F711D">
        <w:rPr>
          <w:kern w:val="2"/>
        </w:rPr>
        <w:t xml:space="preserve">) determining optimal quantities and suppliers, and </w:t>
      </w:r>
      <w:r>
        <w:rPr>
          <w:kern w:val="2"/>
        </w:rPr>
        <w:t>b</w:t>
      </w:r>
      <w:r w:rsidRPr="007F711D">
        <w:rPr>
          <w:kern w:val="2"/>
        </w:rPr>
        <w:t>) scheduling procurement</w:t>
      </w:r>
      <w:r>
        <w:rPr>
          <w:kern w:val="2"/>
        </w:rPr>
        <w:t xml:space="preserve"> </w:t>
      </w:r>
      <w:r w:rsidRPr="007F711D">
        <w:rPr>
          <w:kern w:val="2"/>
        </w:rPr>
        <w:t>periods effectively</w:t>
      </w:r>
      <w:r>
        <w:rPr>
          <w:kern w:val="2"/>
        </w:rPr>
        <w:t xml:space="preserve"> </w:t>
      </w:r>
      <w:r w:rsidR="00266694">
        <w:rPr>
          <w:kern w:val="2"/>
        </w:rPr>
        <w:t>to</w:t>
      </w:r>
      <w:r>
        <w:rPr>
          <w:kern w:val="2"/>
        </w:rPr>
        <w:t xml:space="preserve"> minimize the operational cost including the ordering cost, storage cost and risk of demand backlog. In this paper we propose a mathematical framework to optimize the procurement of semifinished silver paste whose cost varies as per the price of silver in the commodity market, when the factory is experiencing uncertain demand</w:t>
      </w:r>
      <w:r w:rsidR="00266694">
        <w:rPr>
          <w:kern w:val="2"/>
        </w:rPr>
        <w:t xml:space="preserve"> in a multiperiod setting</w:t>
      </w:r>
      <w:r>
        <w:rPr>
          <w:kern w:val="2"/>
        </w:rPr>
        <w:t xml:space="preserve">. </w:t>
      </w:r>
      <w:r w:rsidR="00913D75">
        <w:rPr>
          <w:kern w:val="2"/>
        </w:rPr>
        <w:t xml:space="preserve">The reasons for choosing silver as the target use case is, </w:t>
      </w:r>
      <w:proofErr w:type="spellStart"/>
      <w:r w:rsidR="00913D75">
        <w:rPr>
          <w:kern w:val="2"/>
        </w:rPr>
        <w:t>i</w:t>
      </w:r>
      <w:proofErr w:type="spellEnd"/>
      <w:r w:rsidR="00913D75">
        <w:rPr>
          <w:kern w:val="2"/>
        </w:rPr>
        <w:t xml:space="preserve">) silver is expensive (thereby significant effect due to price fluctuation in the commodity market), </w:t>
      </w:r>
      <w:proofErr w:type="gramStart"/>
      <w:r w:rsidR="00913D75">
        <w:rPr>
          <w:kern w:val="2"/>
        </w:rPr>
        <w:t>and,</w:t>
      </w:r>
      <w:proofErr w:type="gramEnd"/>
      <w:r w:rsidR="00913D75">
        <w:rPr>
          <w:kern w:val="2"/>
        </w:rPr>
        <w:t xml:space="preserve"> ii) silver procurement cost contributes to a large fraction of the total cost.</w:t>
      </w:r>
      <w:r w:rsidR="00171E9A">
        <w:rPr>
          <w:kern w:val="2"/>
        </w:rPr>
        <w:t xml:space="preserve"> In practice the procurement managers tend to maintain inventory levels through manual gut feel that often leads to inefficient cashflow management and unquantified risk of backlog or demand miss.  </w:t>
      </w:r>
      <w:r>
        <w:rPr>
          <w:kern w:val="2"/>
        </w:rPr>
        <w:t xml:space="preserve"> </w:t>
      </w:r>
    </w:p>
    <w:p w14:paraId="11D62521" w14:textId="026C7D22" w:rsidR="004C185E" w:rsidRDefault="00913D75" w:rsidP="009A1A90">
      <w:pPr>
        <w:pStyle w:val="14"/>
        <w:ind w:firstLine="90"/>
        <w:rPr>
          <w:kern w:val="2"/>
        </w:rPr>
      </w:pPr>
      <w:r>
        <w:rPr>
          <w:kern w:val="2"/>
        </w:rPr>
        <w:t xml:space="preserve">We make three major contributions in this research. Firstly, </w:t>
      </w:r>
      <w:r w:rsidR="00171E9A">
        <w:rPr>
          <w:kern w:val="2"/>
        </w:rPr>
        <w:t xml:space="preserve">we formulate a mathematical framework to optimize the procurement management in a multi supplier, multi period scenario to minimize the operational cost considering unknown demand with known price and lead time. Secondly, we consider the appropriate notion of risk to provide the optimal recommendation on </w:t>
      </w:r>
      <w:r w:rsidR="00171E9A" w:rsidRPr="00171E9A">
        <w:rPr>
          <w:i/>
          <w:iCs/>
          <w:kern w:val="2"/>
        </w:rPr>
        <w:t>how much</w:t>
      </w:r>
      <w:r w:rsidR="00171E9A">
        <w:rPr>
          <w:kern w:val="2"/>
        </w:rPr>
        <w:t xml:space="preserve"> to procure </w:t>
      </w:r>
      <w:r w:rsidR="00171E9A" w:rsidRPr="00171E9A">
        <w:rPr>
          <w:i/>
          <w:iCs/>
          <w:kern w:val="2"/>
        </w:rPr>
        <w:t>when</w:t>
      </w:r>
      <w:r w:rsidR="00171E9A">
        <w:rPr>
          <w:kern w:val="2"/>
        </w:rPr>
        <w:t xml:space="preserve"> (per month) </w:t>
      </w:r>
      <w:r w:rsidR="00171E9A" w:rsidRPr="00171E9A">
        <w:rPr>
          <w:i/>
          <w:iCs/>
          <w:kern w:val="2"/>
        </w:rPr>
        <w:t>from which</w:t>
      </w:r>
      <w:r w:rsidR="00171E9A">
        <w:rPr>
          <w:kern w:val="2"/>
        </w:rPr>
        <w:t xml:space="preserve"> supplier to strike an optimal tradeoff between overstocking (inefficient cashflow management) and understocking</w:t>
      </w:r>
      <w:r w:rsidR="0082230E">
        <w:rPr>
          <w:kern w:val="2"/>
        </w:rPr>
        <w:t xml:space="preserve"> (demand backlog (risk)). Thirdly, we perform extensive evaluation to quantify the performance of the proposed strategy in terms of cost reduction for a business </w:t>
      </w:r>
      <w:r w:rsidR="0082230E">
        <w:rPr>
          <w:kern w:val="2"/>
        </w:rPr>
        <w:t>division within DSBD for a capacitor factory that uses silver paste as the most expensive component. To have a representative performance we compare the proposed strategy with the existing benchmark with distribution of real demand, silver price from the commodity market etc. We discuss the technology roadmap that would implement advanced data driven risk adjusted procurement management policy to improve the cashflow performance.</w:t>
      </w:r>
      <w:r w:rsidR="008105DC">
        <w:rPr>
          <w:kern w:val="2"/>
        </w:rPr>
        <w:t xml:space="preserve"> </w:t>
      </w:r>
      <w:r w:rsidR="0082230E">
        <w:rPr>
          <w:kern w:val="2"/>
        </w:rPr>
        <w:t xml:space="preserve">  </w:t>
      </w:r>
    </w:p>
    <w:p w14:paraId="5AF99063" w14:textId="77777777" w:rsidR="00913D75" w:rsidRDefault="00913D75" w:rsidP="004C185E">
      <w:pPr>
        <w:pStyle w:val="14"/>
        <w:ind w:firstLine="90"/>
        <w:rPr>
          <w:kern w:val="2"/>
        </w:rPr>
      </w:pPr>
    </w:p>
    <w:p w14:paraId="27AA7527" w14:textId="5124A580" w:rsidR="00913D75" w:rsidRPr="009150B5" w:rsidRDefault="00814DCA" w:rsidP="00913D75">
      <w:pPr>
        <w:pStyle w:val="SectionHeading-2"/>
      </w:pPr>
      <w:proofErr w:type="gramStart"/>
      <w:r>
        <w:t>2</w:t>
      </w:r>
      <w:r w:rsidR="00913D75" w:rsidRPr="009150B5">
        <w:rPr>
          <w:rFonts w:hint="eastAsia"/>
        </w:rPr>
        <w:t xml:space="preserve">  </w:t>
      </w:r>
      <w:r>
        <w:t>Optimization</w:t>
      </w:r>
      <w:proofErr w:type="gramEnd"/>
      <w:r>
        <w:t xml:space="preserve"> </w:t>
      </w:r>
      <w:r w:rsidR="00A5405F">
        <w:t>for procurement management</w:t>
      </w:r>
    </w:p>
    <w:p w14:paraId="31265C2A" w14:textId="77777777" w:rsidR="00913D75" w:rsidRPr="009150B5" w:rsidRDefault="00913D75" w:rsidP="004C185E">
      <w:pPr>
        <w:pStyle w:val="14"/>
        <w:ind w:firstLine="90"/>
        <w:rPr>
          <w:kern w:val="2"/>
        </w:rPr>
      </w:pPr>
    </w:p>
    <w:p w14:paraId="5F5B1CC2" w14:textId="5EB24017" w:rsidR="004C185E" w:rsidRPr="009150B5" w:rsidRDefault="004C185E" w:rsidP="004C185E">
      <w:pPr>
        <w:pStyle w:val="SubsctionHeading2"/>
        <w:rPr>
          <w:kern w:val="2"/>
        </w:rPr>
      </w:pPr>
      <w:r w:rsidRPr="009150B5">
        <w:rPr>
          <w:rFonts w:hint="eastAsia"/>
          <w:kern w:val="2"/>
        </w:rPr>
        <w:t>2.1</w:t>
      </w:r>
      <w:r w:rsidR="000B5A38" w:rsidRPr="009150B5">
        <w:rPr>
          <w:rFonts w:hint="eastAsia"/>
          <w:kern w:val="2"/>
        </w:rPr>
        <w:t xml:space="preserve">   </w:t>
      </w:r>
      <w:r w:rsidR="00A5405F">
        <w:rPr>
          <w:kern w:val="2"/>
        </w:rPr>
        <w:t>Optimization with known demand (deterministic case)</w:t>
      </w:r>
    </w:p>
    <w:p w14:paraId="780B7A02" w14:textId="419A63B9" w:rsidR="00034F56" w:rsidRDefault="00B63094" w:rsidP="00D81C0D">
      <w:pPr>
        <w:pStyle w:val="14"/>
        <w:ind w:firstLine="90"/>
        <w:rPr>
          <w:iCs/>
        </w:rPr>
      </w:pPr>
      <w:r>
        <w:rPr>
          <w:kern w:val="2"/>
        </w:rPr>
        <w:t>Although mathematical optimization is a matured area in terms of academic research but due to the uncertainty in the real world for high impact decisions like procurement management the real implementation is not among the state of the art practices</w:t>
      </w:r>
      <w:r w:rsidR="00F24412">
        <w:rPr>
          <w:kern w:val="2"/>
        </w:rPr>
        <w:t xml:space="preserve"> </w:t>
      </w:r>
      <w:r w:rsidR="00F24412">
        <w:rPr>
          <w:kern w:val="2"/>
        </w:rPr>
        <w:fldChar w:fldCharType="begin"/>
      </w:r>
      <w:r w:rsidR="00F24412">
        <w:rPr>
          <w:kern w:val="2"/>
        </w:rPr>
        <w:instrText xml:space="preserve"> ADDIN EN.CITE &lt;EndNote&gt;&lt;Cite&gt;&lt;Author&gt;Boyd&lt;/Author&gt;&lt;Year&gt;2004&lt;/Year&gt;&lt;RecNum&gt;3&lt;/RecNum&gt;&lt;DisplayText&gt;[1]&lt;/DisplayText&gt;&lt;record&gt;&lt;rec-number&gt;3&lt;/rec-number&gt;&lt;foreign-keys&gt;&lt;key app="EN" db-id="fzterxse5w0epfesfwsp0xx505xxf0pasaa9" timestamp="1721562186"&gt;3&lt;/key&gt;&lt;/foreign-keys&gt;&lt;ref-type name="Book"&gt;6&lt;/ref-type&gt;&lt;contributors&gt;&lt;authors&gt;&lt;author&gt;Boyd, Stephen&lt;/author&gt;&lt;author&gt;Vandenberghe, Lieven&lt;/author&gt;&lt;/authors&gt;&lt;/contributors&gt;&lt;titles&gt;&lt;title&gt;Convex optimization&lt;/title&gt;&lt;/titles&gt;&lt;dates&gt;&lt;year&gt;2004&lt;/year&gt;&lt;/dates&gt;&lt;publisher&gt;Cambridge university press&lt;/publisher&gt;&lt;isbn&gt;1107394007&lt;/isbn&gt;&lt;urls&gt;&lt;/urls&gt;&lt;/record&gt;&lt;/Cite&gt;&lt;/EndNote&gt;</w:instrText>
      </w:r>
      <w:r w:rsidR="00F24412">
        <w:rPr>
          <w:kern w:val="2"/>
        </w:rPr>
        <w:fldChar w:fldCharType="separate"/>
      </w:r>
      <w:r w:rsidR="00F24412">
        <w:rPr>
          <w:noProof/>
          <w:kern w:val="2"/>
        </w:rPr>
        <w:t>[1]</w:t>
      </w:r>
      <w:r w:rsidR="00F24412">
        <w:rPr>
          <w:kern w:val="2"/>
        </w:rPr>
        <w:fldChar w:fldCharType="end"/>
      </w:r>
      <w:r w:rsidR="00F24412">
        <w:rPr>
          <w:kern w:val="2"/>
        </w:rPr>
        <w:t xml:space="preserve">. </w:t>
      </w:r>
      <w:r>
        <w:rPr>
          <w:kern w:val="2"/>
        </w:rPr>
        <w:t xml:space="preserve">We start from the ideal case with unrealistic assumptions and eventually move on to the more realistic. </w:t>
      </w:r>
      <w:r w:rsidR="00386700">
        <w:rPr>
          <w:kern w:val="2"/>
        </w:rPr>
        <w:t>In this research we present a moderately elementary model to achieve the end objective and briefly discuss the technology roadmap to develop an advanced technology that can be deployed to other business divisions across PID companies</w:t>
      </w:r>
      <w:r w:rsidR="009A1A90">
        <w:rPr>
          <w:kern w:val="2"/>
        </w:rPr>
        <w:t>.</w:t>
      </w:r>
      <w:r w:rsidR="00034F56">
        <w:rPr>
          <w:kern w:val="2"/>
        </w:rPr>
        <w:t xml:space="preserve"> </w:t>
      </w:r>
      <w:r w:rsidR="00034F56" w:rsidRPr="00034F56">
        <w:rPr>
          <w:kern w:val="2"/>
        </w:rPr>
        <w:t>The inputs to the problem</w:t>
      </w:r>
      <w:r w:rsidR="00034F56">
        <w:rPr>
          <w:kern w:val="2"/>
        </w:rPr>
        <w:t xml:space="preserve"> </w:t>
      </w:r>
      <w:r w:rsidR="00173974">
        <w:rPr>
          <w:kern w:val="2"/>
        </w:rPr>
        <w:t>are the</w:t>
      </w:r>
      <w:r w:rsidR="00A77A5F">
        <w:rPr>
          <w:kern w:val="2"/>
        </w:rPr>
        <w:t xml:space="preserve"> demand </w:t>
      </w:r>
      <m:oMath>
        <m:sSub>
          <m:sSubPr>
            <m:ctrlPr>
              <w:rPr>
                <w:rFonts w:ascii="Cambria Math" w:hAnsi="Cambria Math"/>
                <w:i/>
                <w:iCs/>
              </w:rPr>
            </m:ctrlPr>
          </m:sSubPr>
          <m:e>
            <m:r>
              <w:rPr>
                <w:rFonts w:ascii="Cambria Math" w:hAnsi="Cambria Math"/>
              </w:rPr>
              <m:t>d</m:t>
            </m:r>
          </m:e>
          <m:sub>
            <m:r>
              <w:rPr>
                <w:rFonts w:ascii="Cambria Math" w:hAnsi="Cambria Math"/>
              </w:rPr>
              <m:t>t</m:t>
            </m:r>
          </m:sub>
        </m:sSub>
      </m:oMath>
      <w:r w:rsidR="00A77A5F">
        <w:rPr>
          <w:kern w:val="2"/>
        </w:rPr>
        <w:t xml:space="preserve"> for each period </w:t>
      </w:r>
      <w:r w:rsidR="00A77A5F" w:rsidRPr="00BA38E9">
        <w:rPr>
          <w:i/>
          <w:iCs/>
          <w:kern w:val="2"/>
        </w:rPr>
        <w:t>t</w:t>
      </w:r>
      <w:r w:rsidR="00A77A5F">
        <w:rPr>
          <w:kern w:val="2"/>
        </w:rPr>
        <w:t xml:space="preserve"> in the planning horizon of length</w:t>
      </w:r>
      <w:r w:rsidR="00A77A5F" w:rsidRPr="00A77A5F">
        <w:rPr>
          <w:rFonts w:ascii="Cambria Math" w:hAnsi="Cambria Math"/>
        </w:rPr>
        <w:t xml:space="preserve"> </w:t>
      </w:r>
      <m:oMath>
        <m:d>
          <m:dPr>
            <m:begChr m:val="|"/>
            <m:endChr m:val="|"/>
            <m:ctrlPr>
              <w:rPr>
                <w:rFonts w:ascii="Cambria Math" w:hAnsi="Cambria Math"/>
                <w:i/>
              </w:rPr>
            </m:ctrlPr>
          </m:dPr>
          <m:e>
            <m:r>
              <m:rPr>
                <m:scr m:val="script"/>
                <m:sty m:val="p"/>
              </m:rPr>
              <w:rPr>
                <w:rFonts w:ascii="Cambria Math" w:hAnsi="Cambria Math"/>
              </w:rPr>
              <m:t>T</m:t>
            </m:r>
            <m:ctrlPr>
              <w:rPr>
                <w:rFonts w:ascii="Cambria Math" w:hAnsi="Cambria Math"/>
              </w:rPr>
            </m:ctrlPr>
          </m:e>
        </m:d>
      </m:oMath>
      <w:r w:rsidR="00A77A5F">
        <w:rPr>
          <w:kern w:val="2"/>
        </w:rPr>
        <w:t xml:space="preserve">, set of suppliers </w:t>
      </w:r>
      <w:r w:rsidR="00A77A5F" w:rsidRPr="00A77A5F">
        <w:rPr>
          <w:i/>
          <w:iCs/>
          <w:kern w:val="2"/>
        </w:rPr>
        <w:t>S</w:t>
      </w:r>
      <w:r w:rsidR="00A77A5F">
        <w:rPr>
          <w:kern w:val="2"/>
        </w:rPr>
        <w:t xml:space="preserve">, </w:t>
      </w:r>
      <w:r w:rsidR="00A70411" w:rsidRPr="00A70411">
        <w:rPr>
          <w:kern w:val="2"/>
        </w:rPr>
        <w:t>where each supplier s can be characterized by</w:t>
      </w:r>
      <w:r w:rsidR="00A70411">
        <w:rPr>
          <w:kern w:val="2"/>
        </w:rPr>
        <w:t xml:space="preserve"> a fixed ordering cos</w:t>
      </w:r>
      <w:r w:rsidR="00FB5EF3">
        <w:rPr>
          <w:kern w:val="2"/>
        </w:rPr>
        <w:t>t</w:t>
      </w:r>
      <w:r w:rsidR="00A70411">
        <w:rPr>
          <w:kern w:val="2"/>
        </w:rPr>
        <w:t xml:space="preserve"> denoted by</w:t>
      </w:r>
      <m:oMath>
        <m:r>
          <w:rPr>
            <w:rFonts w:ascii="Cambria Math" w:hAnsi="Cambria Math"/>
            <w:kern w:val="2"/>
          </w:rPr>
          <m:t xml:space="preserve"> </m:t>
        </m:r>
        <m:sSub>
          <m:sSubPr>
            <m:ctrlPr>
              <w:rPr>
                <w:rFonts w:ascii="Cambria Math" w:hAnsi="Cambria Math"/>
                <w:i/>
                <w:iCs/>
              </w:rPr>
            </m:ctrlPr>
          </m:sSubPr>
          <m:e>
            <m:r>
              <w:rPr>
                <w:rFonts w:ascii="Cambria Math" w:hAnsi="Cambria Math"/>
              </w:rPr>
              <m:t>o</m:t>
            </m:r>
          </m:e>
          <m:sub>
            <m:r>
              <w:rPr>
                <w:rFonts w:ascii="Cambria Math" w:hAnsi="Cambria Math"/>
              </w:rPr>
              <m:t>s</m:t>
            </m:r>
          </m:sub>
        </m:sSub>
      </m:oMath>
      <w:r w:rsidR="00A70411">
        <w:t>,</w:t>
      </w:r>
      <w:r w:rsidR="00FB5EF3">
        <w:t xml:space="preserve"> </w:t>
      </w:r>
      <w:r w:rsidR="00FB5EF3" w:rsidRPr="00FB5EF3">
        <w:t>variable ordering cost per unit in time</w:t>
      </w:r>
      <w:r w:rsidR="00FB5EF3">
        <w:t xml:space="preserve"> </w:t>
      </w:r>
      <w:proofErr w:type="spellStart"/>
      <w:r w:rsidR="00FB5EF3" w:rsidRPr="00BA38E9">
        <w:rPr>
          <w:i/>
          <w:iCs/>
        </w:rPr>
        <w:t>t</w:t>
      </w:r>
      <w:proofErr w:type="spellEnd"/>
      <w:r w:rsidR="00FB5EF3">
        <w:t xml:space="preserve"> denoted by</w:t>
      </w:r>
      <w:r w:rsidR="00FB5EF3" w:rsidRPr="00FB5EF3">
        <w:t xml:space="preserve"> </w:t>
      </w:r>
      <m:oMath>
        <m:sSub>
          <m:sSubPr>
            <m:ctrlPr>
              <w:rPr>
                <w:rFonts w:ascii="Cambria Math" w:hAnsi="Cambria Math"/>
                <w:i/>
                <w:iCs/>
              </w:rPr>
            </m:ctrlPr>
          </m:sSubPr>
          <m:e>
            <m:r>
              <w:rPr>
                <w:rFonts w:ascii="Cambria Math" w:hAnsi="Cambria Math"/>
              </w:rPr>
              <m:t>p</m:t>
            </m:r>
          </m:e>
          <m:sub>
            <m:r>
              <w:rPr>
                <w:rFonts w:ascii="Cambria Math" w:hAnsi="Cambria Math"/>
              </w:rPr>
              <m:t>ts</m:t>
            </m:r>
          </m:sub>
        </m:sSub>
      </m:oMath>
      <w:r w:rsidR="00C61F8B">
        <w:t xml:space="preserve">, </w:t>
      </w:r>
      <w:r w:rsidR="00C61F8B" w:rsidRPr="00C61F8B">
        <w:rPr>
          <w:iCs/>
        </w:rPr>
        <w:t xml:space="preserve">capacity in time </w:t>
      </w:r>
      <w:proofErr w:type="spellStart"/>
      <w:r w:rsidR="00C61F8B" w:rsidRPr="00BA38E9">
        <w:rPr>
          <w:i/>
        </w:rPr>
        <w:t>t</w:t>
      </w:r>
      <w:proofErr w:type="spellEnd"/>
      <w:r w:rsidR="00C61F8B" w:rsidRPr="00C61F8B">
        <w:rPr>
          <w:iCs/>
        </w:rPr>
        <w:t xml:space="preserve"> denoted by</w:t>
      </w:r>
      <w:r w:rsidR="00691822">
        <w:rPr>
          <w:iCs/>
        </w:rPr>
        <w:t xml:space="preserve"> </w:t>
      </w:r>
      <m:oMath>
        <m:sSub>
          <m:sSubPr>
            <m:ctrlPr>
              <w:rPr>
                <w:rFonts w:ascii="Cambria Math" w:eastAsiaTheme="minorEastAsia" w:hAnsi="Cambria Math"/>
                <w:i/>
                <w:iCs/>
                <w:lang w:val="en-SG"/>
              </w:rPr>
            </m:ctrlPr>
          </m:sSubPr>
          <m:e>
            <m:r>
              <w:rPr>
                <w:rFonts w:ascii="Cambria Math" w:eastAsiaTheme="minorEastAsia" w:hAnsi="Cambria Math"/>
                <w:lang w:val="en-SG"/>
              </w:rPr>
              <m:t>C</m:t>
            </m:r>
          </m:e>
          <m:sub>
            <m:r>
              <w:rPr>
                <w:rFonts w:ascii="Cambria Math" w:eastAsiaTheme="minorEastAsia" w:hAnsi="Cambria Math"/>
                <w:lang w:val="en-SG"/>
              </w:rPr>
              <m:t>ts</m:t>
            </m:r>
          </m:sub>
        </m:sSub>
        <m:r>
          <w:rPr>
            <w:rFonts w:ascii="Cambria Math" w:eastAsiaTheme="minorEastAsia" w:hAnsi="Cambria Math"/>
            <w:lang w:val="en-SG"/>
          </w:rPr>
          <m:t xml:space="preserve">, </m:t>
        </m:r>
      </m:oMath>
      <w:r w:rsidR="00691822">
        <w:rPr>
          <w:iCs/>
        </w:rPr>
        <w:t xml:space="preserve">and procurement </w:t>
      </w:r>
      <w:r w:rsidR="00691822" w:rsidRPr="00691822">
        <w:rPr>
          <w:iCs/>
        </w:rPr>
        <w:t>lead time denoted by</w:t>
      </w:r>
      <w:r w:rsidR="00691822">
        <w:rPr>
          <w:iCs/>
        </w:rPr>
        <w:t xml:space="preserve"> </w:t>
      </w:r>
      <m:oMath>
        <m:sSub>
          <m:sSubPr>
            <m:ctrlPr>
              <w:rPr>
                <w:rFonts w:ascii="Cambria Math" w:hAnsi="Cambria Math"/>
                <w:i/>
                <w:iCs/>
              </w:rPr>
            </m:ctrlPr>
          </m:sSubPr>
          <m:e>
            <m:r>
              <w:rPr>
                <w:rFonts w:ascii="Cambria Math" w:hAnsi="Cambria Math"/>
              </w:rPr>
              <m:t>L</m:t>
            </m:r>
          </m:e>
          <m:sub>
            <m:r>
              <w:rPr>
                <w:rFonts w:ascii="Cambria Math" w:hAnsi="Cambria Math"/>
              </w:rPr>
              <m:t>s</m:t>
            </m:r>
          </m:sub>
        </m:sSub>
        <m:r>
          <w:rPr>
            <w:rFonts w:ascii="Cambria Math" w:hAnsi="Cambria Math"/>
          </w:rPr>
          <m:t>.</m:t>
        </m:r>
      </m:oMath>
      <w:r w:rsidR="00691822">
        <w:rPr>
          <w:iCs/>
        </w:rPr>
        <w:t xml:space="preserve"> </w:t>
      </w:r>
      <w:r w:rsidR="00691822" w:rsidRPr="00691822">
        <w:rPr>
          <w:iCs/>
        </w:rPr>
        <w:t>The problem is to decide the</w:t>
      </w:r>
      <w:r w:rsidR="00691822">
        <w:rPr>
          <w:iCs/>
        </w:rPr>
        <w:t xml:space="preserve"> </w:t>
      </w:r>
      <w:r w:rsidR="00691822" w:rsidRPr="00691822">
        <w:rPr>
          <w:iCs/>
        </w:rPr>
        <w:t xml:space="preserve">quantity </w:t>
      </w:r>
      <m:oMath>
        <m:sSubSup>
          <m:sSubSupPr>
            <m:ctrlPr>
              <w:rPr>
                <w:rFonts w:ascii="Cambria Math" w:hAnsi="Cambria Math"/>
                <w:i/>
                <w:iCs/>
              </w:rPr>
            </m:ctrlPr>
          </m:sSubSupPr>
          <m:e>
            <m:r>
              <w:rPr>
                <w:rFonts w:ascii="Cambria Math" w:hAnsi="Cambria Math"/>
              </w:rPr>
              <m:t>Q</m:t>
            </m:r>
          </m:e>
          <m:sub>
            <m:r>
              <w:rPr>
                <w:rFonts w:ascii="Cambria Math" w:hAnsi="Cambria Math"/>
              </w:rPr>
              <m:t>ts</m:t>
            </m:r>
          </m:sub>
          <m:sup>
            <m:sSup>
              <m:sSupPr>
                <m:ctrlPr>
                  <w:rPr>
                    <w:rFonts w:ascii="Cambria Math" w:hAnsi="Cambria Math"/>
                    <w:i/>
                    <w:iCs/>
                  </w:rPr>
                </m:ctrlPr>
              </m:sSupPr>
              <m:e>
                <m:r>
                  <w:rPr>
                    <w:rFonts w:ascii="Cambria Math" w:hAnsi="Cambria Math"/>
                  </w:rPr>
                  <m:t>t</m:t>
                </m:r>
              </m:e>
              <m:sup>
                <m:r>
                  <m:rPr>
                    <m:sty m:val="p"/>
                  </m:rPr>
                  <w:rPr>
                    <w:rFonts w:ascii="Cambria Math" w:hAnsi="Cambria Math"/>
                  </w:rPr>
                  <m:t>'</m:t>
                </m:r>
              </m:sup>
            </m:sSup>
          </m:sup>
        </m:sSubSup>
      </m:oMath>
      <w:r w:rsidR="00691822" w:rsidRPr="00691822">
        <w:rPr>
          <w:iCs/>
        </w:rPr>
        <w:t xml:space="preserve"> to order from supplier </w:t>
      </w:r>
      <w:r w:rsidR="00691822" w:rsidRPr="00691822">
        <w:rPr>
          <w:i/>
        </w:rPr>
        <w:t>s</w:t>
      </w:r>
      <w:r w:rsidR="00691822" w:rsidRPr="00691822">
        <w:rPr>
          <w:iCs/>
        </w:rPr>
        <w:t xml:space="preserve"> at time </w:t>
      </w:r>
      <w:r w:rsidR="00691822" w:rsidRPr="00691822">
        <w:rPr>
          <w:i/>
        </w:rPr>
        <w:t>t</w:t>
      </w:r>
      <w:r w:rsidR="00691822" w:rsidRPr="00691822">
        <w:rPr>
          <w:iCs/>
        </w:rPr>
        <w:t xml:space="preserve"> </w:t>
      </w:r>
      <w:r w:rsidR="00691822" w:rsidRPr="00691822">
        <w:rPr>
          <w:iCs/>
        </w:rPr>
        <w:lastRenderedPageBreak/>
        <w:t xml:space="preserve">that arrive at time </w:t>
      </w:r>
      <w:r w:rsidR="00691822" w:rsidRPr="00691822">
        <w:rPr>
          <w:i/>
        </w:rPr>
        <w:t>t′</w:t>
      </w:r>
      <w:r w:rsidR="00691822" w:rsidRPr="00691822">
        <w:rPr>
          <w:iCs/>
        </w:rPr>
        <w:t>, which</w:t>
      </w:r>
      <w:r w:rsidR="00691822">
        <w:rPr>
          <w:iCs/>
        </w:rPr>
        <w:t xml:space="preserve"> </w:t>
      </w:r>
      <w:r w:rsidR="00691822" w:rsidRPr="00691822">
        <w:rPr>
          <w:iCs/>
        </w:rPr>
        <w:t xml:space="preserve">consider the lead time </w:t>
      </w:r>
      <w:r w:rsidR="00691822" w:rsidRPr="00691822">
        <w:rPr>
          <w:i/>
        </w:rPr>
        <w:t>Ls</w:t>
      </w:r>
      <w:r w:rsidR="00691822" w:rsidRPr="00691822">
        <w:rPr>
          <w:iCs/>
        </w:rPr>
        <w:t xml:space="preserve"> satisfying </w:t>
      </w:r>
      <w:r w:rsidR="00691822" w:rsidRPr="00691822">
        <w:rPr>
          <w:i/>
        </w:rPr>
        <w:t>t′</w:t>
      </w:r>
      <w:r w:rsidR="00691822" w:rsidRPr="00691822">
        <w:rPr>
          <w:iCs/>
        </w:rPr>
        <w:t xml:space="preserve"> =</w:t>
      </w:r>
      <w:r w:rsidR="00691822" w:rsidRPr="00691822">
        <w:rPr>
          <w:i/>
        </w:rPr>
        <w:t>t</w:t>
      </w:r>
      <w:r w:rsidR="00691822" w:rsidRPr="00691822">
        <w:rPr>
          <w:iCs/>
        </w:rPr>
        <w:t xml:space="preserve"> +</w:t>
      </w:r>
      <w:r w:rsidR="00691822" w:rsidRPr="00691822">
        <w:rPr>
          <w:i/>
        </w:rPr>
        <w:t>Ls</w:t>
      </w:r>
      <w:r w:rsidR="00691822" w:rsidRPr="00691822">
        <w:rPr>
          <w:iCs/>
        </w:rPr>
        <w:t>.</w:t>
      </w:r>
      <w:r w:rsidR="00691822">
        <w:rPr>
          <w:iCs/>
        </w:rPr>
        <w:t xml:space="preserve"> </w:t>
      </w:r>
      <w:r w:rsidR="00691822" w:rsidRPr="00691822">
        <w:rPr>
          <w:iCs/>
        </w:rPr>
        <w:t>The objective of this model is</w:t>
      </w:r>
      <w:r w:rsidR="00691822">
        <w:rPr>
          <w:iCs/>
        </w:rPr>
        <w:t xml:space="preserve"> </w:t>
      </w:r>
      <w:r w:rsidR="00691822" w:rsidRPr="00691822">
        <w:rPr>
          <w:iCs/>
        </w:rPr>
        <w:t>to minimize the total costs, which include fixed and variable ordering costs,</w:t>
      </w:r>
      <w:r w:rsidR="00691822">
        <w:rPr>
          <w:iCs/>
        </w:rPr>
        <w:t xml:space="preserve"> </w:t>
      </w:r>
      <w:r w:rsidR="00691822" w:rsidRPr="00691822">
        <w:rPr>
          <w:iCs/>
        </w:rPr>
        <w:t>as well as inventory and backlog costs, while subject to capacity and quality</w:t>
      </w:r>
      <w:r w:rsidR="00691822">
        <w:rPr>
          <w:iCs/>
        </w:rPr>
        <w:t xml:space="preserve"> constraints. </w:t>
      </w:r>
      <w:r w:rsidR="00D81C0D" w:rsidRPr="00D81C0D">
        <w:rPr>
          <w:iCs/>
        </w:rPr>
        <w:t>The</w:t>
      </w:r>
      <w:r w:rsidR="00D81C0D">
        <w:rPr>
          <w:iCs/>
        </w:rPr>
        <w:t xml:space="preserve"> </w:t>
      </w:r>
      <w:r w:rsidR="00D81C0D" w:rsidRPr="00D81C0D">
        <w:rPr>
          <w:iCs/>
        </w:rPr>
        <w:t xml:space="preserve">unit inventory and backlog cost are denoted by </w:t>
      </w:r>
      <w:r w:rsidR="00D81C0D" w:rsidRPr="00D81C0D">
        <w:rPr>
          <w:i/>
        </w:rPr>
        <w:t>h</w:t>
      </w:r>
      <w:r w:rsidR="00D81C0D" w:rsidRPr="00D81C0D">
        <w:rPr>
          <w:iCs/>
        </w:rPr>
        <w:t xml:space="preserve"> and </w:t>
      </w:r>
      <w:r w:rsidR="00D81C0D" w:rsidRPr="00D81C0D">
        <w:rPr>
          <w:i/>
        </w:rPr>
        <w:t>b</w:t>
      </w:r>
      <w:r w:rsidR="00D81C0D" w:rsidRPr="00D81C0D">
        <w:rPr>
          <w:iCs/>
        </w:rPr>
        <w:t>, respectively.</w:t>
      </w:r>
    </w:p>
    <w:p w14:paraId="3E7C024B" w14:textId="2920509F" w:rsidR="00D81C0D" w:rsidRPr="00691822" w:rsidRDefault="00D81C0D" w:rsidP="003E4D0E">
      <w:pPr>
        <w:pStyle w:val="14"/>
        <w:ind w:firstLine="90"/>
        <w:rPr>
          <w:iCs/>
        </w:rPr>
      </w:pPr>
      <w:r w:rsidRPr="00D81C0D">
        <w:rPr>
          <w:iCs/>
        </w:rPr>
        <w:t>A mixed integer linear programming (MILP) is developed for the deterministic</w:t>
      </w:r>
      <w:r>
        <w:rPr>
          <w:iCs/>
        </w:rPr>
        <w:t xml:space="preserve"> </w:t>
      </w:r>
      <w:r w:rsidRPr="00D81C0D">
        <w:rPr>
          <w:iCs/>
        </w:rPr>
        <w:t>model presented below. In addition to the key decision variables</w:t>
      </w:r>
      <w:r w:rsidR="003E4D0E">
        <w:rPr>
          <w:iCs/>
        </w:rPr>
        <w:t xml:space="preserve"> </w:t>
      </w:r>
      <m:oMath>
        <m:sSubSup>
          <m:sSubSupPr>
            <m:ctrlPr>
              <w:rPr>
                <w:rFonts w:ascii="Cambria Math" w:hAnsi="Cambria Math"/>
                <w:i/>
                <w:iCs/>
              </w:rPr>
            </m:ctrlPr>
          </m:sSubSupPr>
          <m:e>
            <m:r>
              <w:rPr>
                <w:rFonts w:ascii="Cambria Math" w:hAnsi="Cambria Math"/>
              </w:rPr>
              <m:t>Q</m:t>
            </m:r>
          </m:e>
          <m:sub>
            <m:r>
              <w:rPr>
                <w:rFonts w:ascii="Cambria Math" w:hAnsi="Cambria Math"/>
              </w:rPr>
              <m:t>ts</m:t>
            </m:r>
          </m:sub>
          <m:sup>
            <m:sSup>
              <m:sSupPr>
                <m:ctrlPr>
                  <w:rPr>
                    <w:rFonts w:ascii="Cambria Math" w:hAnsi="Cambria Math"/>
                    <w:i/>
                    <w:iCs/>
                  </w:rPr>
                </m:ctrlPr>
              </m:sSupPr>
              <m:e>
                <m:r>
                  <w:rPr>
                    <w:rFonts w:ascii="Cambria Math" w:hAnsi="Cambria Math"/>
                  </w:rPr>
                  <m:t>t</m:t>
                </m:r>
              </m:e>
              <m:sup>
                <m:r>
                  <m:rPr>
                    <m:sty m:val="p"/>
                  </m:rPr>
                  <w:rPr>
                    <w:rFonts w:ascii="Cambria Math" w:hAnsi="Cambria Math"/>
                  </w:rPr>
                  <m:t>'</m:t>
                </m:r>
              </m:sup>
            </m:sSup>
          </m:sup>
        </m:sSubSup>
      </m:oMath>
      <w:r w:rsidR="003E4D0E">
        <w:rPr>
          <w:iCs/>
        </w:rPr>
        <w:t xml:space="preserve">, </w:t>
      </w:r>
      <w:r w:rsidR="003E4D0E" w:rsidRPr="003E4D0E">
        <w:rPr>
          <w:iCs/>
        </w:rPr>
        <w:t>other decision variables are also included as auxiliary variables</w:t>
      </w:r>
      <w:r w:rsidR="003E4D0E">
        <w:rPr>
          <w:iCs/>
        </w:rPr>
        <w:t xml:space="preserve">. </w:t>
      </w:r>
      <w:r w:rsidR="003E4D0E" w:rsidRPr="003E4D0E">
        <w:rPr>
          <w:iCs/>
        </w:rPr>
        <w:t>Specifically,</w:t>
      </w:r>
      <w:r w:rsidR="003E4D0E">
        <w:rPr>
          <w:iCs/>
        </w:rPr>
        <w:t xml:space="preserve"> </w:t>
      </w:r>
      <w:r w:rsidR="003E4D0E" w:rsidRPr="003E4D0E">
        <w:rPr>
          <w:iCs/>
        </w:rPr>
        <w:t>we introduce a set of binary variables</w:t>
      </w:r>
      <w:r w:rsidR="003E4D0E">
        <w:rPr>
          <w:iCs/>
        </w:rPr>
        <w:t xml:space="preserve"> </w:t>
      </w:r>
      <m:oMath>
        <m:sSubSup>
          <m:sSubSupPr>
            <m:ctrlPr>
              <w:rPr>
                <w:rFonts w:ascii="Cambria Math" w:hAnsi="Cambria Math"/>
                <w:i/>
                <w:iCs/>
              </w:rPr>
            </m:ctrlPr>
          </m:sSubSupPr>
          <m:e>
            <m:r>
              <w:rPr>
                <w:rFonts w:ascii="Cambria Math" w:hAnsi="Cambria Math"/>
              </w:rPr>
              <m:t>Y</m:t>
            </m:r>
          </m:e>
          <m:sub>
            <m:r>
              <w:rPr>
                <w:rFonts w:ascii="Cambria Math" w:hAnsi="Cambria Math"/>
              </w:rPr>
              <m:t>ts</m:t>
            </m:r>
          </m:sub>
          <m:sup>
            <m:sSup>
              <m:sSupPr>
                <m:ctrlPr>
                  <w:rPr>
                    <w:rFonts w:ascii="Cambria Math" w:hAnsi="Cambria Math"/>
                    <w:i/>
                    <w:iCs/>
                  </w:rPr>
                </m:ctrlPr>
              </m:sSupPr>
              <m:e>
                <m:r>
                  <w:rPr>
                    <w:rFonts w:ascii="Cambria Math" w:hAnsi="Cambria Math"/>
                  </w:rPr>
                  <m:t>t</m:t>
                </m:r>
              </m:e>
              <m:sup>
                <m:r>
                  <m:rPr>
                    <m:sty m:val="p"/>
                  </m:rPr>
                  <w:rPr>
                    <w:rFonts w:ascii="Cambria Math" w:hAnsi="Cambria Math"/>
                  </w:rPr>
                  <m:t>'</m:t>
                </m:r>
              </m:sup>
            </m:sSup>
          </m:sup>
        </m:sSubSup>
      </m:oMath>
      <w:r w:rsidR="003E4D0E">
        <w:rPr>
          <w:iCs/>
        </w:rPr>
        <w:t xml:space="preserve"> </w:t>
      </w:r>
      <w:r w:rsidR="003E4D0E" w:rsidRPr="003E4D0E">
        <w:rPr>
          <w:iCs/>
        </w:rPr>
        <w:t>which is equal to 1 if an order is</w:t>
      </w:r>
      <w:r w:rsidR="003E4D0E">
        <w:rPr>
          <w:iCs/>
        </w:rPr>
        <w:t xml:space="preserve"> </w:t>
      </w:r>
      <w:r w:rsidR="003E4D0E" w:rsidRPr="003E4D0E">
        <w:rPr>
          <w:iCs/>
        </w:rPr>
        <w:t xml:space="preserve">made from supplier s at time </w:t>
      </w:r>
      <w:r w:rsidR="003E4D0E" w:rsidRPr="00BA38E9">
        <w:rPr>
          <w:i/>
        </w:rPr>
        <w:t>t</w:t>
      </w:r>
      <w:r w:rsidR="003E4D0E" w:rsidRPr="003E4D0E">
        <w:rPr>
          <w:iCs/>
        </w:rPr>
        <w:t xml:space="preserve"> and arrives at time </w:t>
      </w:r>
      <w:r w:rsidR="003E4D0E" w:rsidRPr="00BA38E9">
        <w:rPr>
          <w:i/>
        </w:rPr>
        <w:t>t′</w:t>
      </w:r>
      <w:r w:rsidR="003E4D0E">
        <w:rPr>
          <w:iCs/>
        </w:rPr>
        <w:t xml:space="preserve"> and 0 otherwise. </w:t>
      </w:r>
      <w:r w:rsidR="003E4D0E" w:rsidRPr="003E4D0E">
        <w:rPr>
          <w:iCs/>
        </w:rPr>
        <w:t xml:space="preserve">We use </w:t>
      </w:r>
      <m:oMath>
        <m:sSub>
          <m:sSubPr>
            <m:ctrlPr>
              <w:rPr>
                <w:rFonts w:ascii="Cambria Math" w:hAnsi="Cambria Math"/>
                <w:i/>
                <w:iCs/>
              </w:rPr>
            </m:ctrlPr>
          </m:sSubPr>
          <m:e>
            <m:r>
              <w:rPr>
                <w:rFonts w:ascii="Cambria Math" w:hAnsi="Cambria Math"/>
              </w:rPr>
              <m:t>θ</m:t>
            </m:r>
          </m:e>
          <m:sub>
            <m:r>
              <w:rPr>
                <w:rFonts w:ascii="Cambria Math" w:hAnsi="Cambria Math"/>
              </w:rPr>
              <m:t>ts</m:t>
            </m:r>
          </m:sub>
        </m:sSub>
      </m:oMath>
      <w:r w:rsidR="003E4D0E" w:rsidRPr="003E4D0E">
        <w:rPr>
          <w:iCs/>
        </w:rPr>
        <w:t xml:space="preserve"> to denote the</w:t>
      </w:r>
      <w:r w:rsidR="003E4D0E">
        <w:rPr>
          <w:iCs/>
        </w:rPr>
        <w:t xml:space="preserve"> </w:t>
      </w:r>
      <w:r w:rsidR="003E4D0E" w:rsidRPr="003E4D0E">
        <w:rPr>
          <w:iCs/>
        </w:rPr>
        <w:t xml:space="preserve">arrive quantity from supplier </w:t>
      </w:r>
      <w:r w:rsidR="003E4D0E" w:rsidRPr="00BA38E9">
        <w:rPr>
          <w:i/>
        </w:rPr>
        <w:t>s</w:t>
      </w:r>
      <w:r w:rsidR="003E4D0E" w:rsidRPr="003E4D0E">
        <w:rPr>
          <w:iCs/>
        </w:rPr>
        <w:t xml:space="preserve"> at time </w:t>
      </w:r>
      <w:r w:rsidR="003E4D0E" w:rsidRPr="00BA38E9">
        <w:rPr>
          <w:i/>
        </w:rPr>
        <w:t>t</w:t>
      </w:r>
      <w:r w:rsidR="003E4D0E" w:rsidRPr="003E4D0E">
        <w:rPr>
          <w:iCs/>
        </w:rPr>
        <w:t>.</w:t>
      </w:r>
      <w:r w:rsidR="003E4D0E">
        <w:rPr>
          <w:iCs/>
        </w:rPr>
        <w:t xml:space="preserve"> </w:t>
      </w:r>
      <w:r w:rsidR="003E4D0E" w:rsidRPr="003E4D0E">
        <w:rPr>
          <w:iCs/>
        </w:rPr>
        <w:t>Finally,</w:t>
      </w:r>
      <w:r w:rsidR="00BA38E9">
        <w:rPr>
          <w:iCs/>
        </w:rPr>
        <w:t xml:space="preserve"> </w:t>
      </w:r>
      <m:oMath>
        <m:sSub>
          <m:sSubPr>
            <m:ctrlPr>
              <w:rPr>
                <w:rFonts w:ascii="Cambria Math" w:hAnsi="Cambria Math" w:cstheme="minorHAnsi"/>
                <w:i/>
                <w:iCs/>
              </w:rPr>
            </m:ctrlPr>
          </m:sSubPr>
          <m:e>
            <m:r>
              <w:rPr>
                <w:rFonts w:ascii="Cambria Math" w:hAnsi="Cambria Math" w:cstheme="minorHAnsi"/>
              </w:rPr>
              <m:t>I</m:t>
            </m:r>
          </m:e>
          <m:sub>
            <m:r>
              <w:rPr>
                <w:rFonts w:ascii="Cambria Math" w:hAnsi="Cambria Math" w:cstheme="minorHAnsi"/>
              </w:rPr>
              <m:t>t</m:t>
            </m:r>
          </m:sub>
        </m:sSub>
        <m:r>
          <m:rPr>
            <m:sty m:val="p"/>
          </m:rPr>
          <w:rPr>
            <w:rFonts w:ascii="Cambria Math" w:hAnsi="Cambria Math" w:cstheme="minorHAnsi"/>
          </w:rPr>
          <m:t xml:space="preserve"> and </m:t>
        </m:r>
        <m:sSub>
          <m:sSubPr>
            <m:ctrlPr>
              <w:rPr>
                <w:rFonts w:ascii="Cambria Math" w:hAnsi="Cambria Math" w:cstheme="minorHAnsi"/>
                <w:i/>
                <w:iCs/>
              </w:rPr>
            </m:ctrlPr>
          </m:sSubPr>
          <m:e>
            <m:r>
              <w:rPr>
                <w:rFonts w:ascii="Cambria Math" w:hAnsi="Cambria Math" w:cstheme="minorHAnsi"/>
              </w:rPr>
              <m:t>B</m:t>
            </m:r>
          </m:e>
          <m:sub>
            <m:r>
              <w:rPr>
                <w:rFonts w:ascii="Cambria Math" w:hAnsi="Cambria Math" w:cstheme="minorHAnsi"/>
              </w:rPr>
              <m:t>t</m:t>
            </m:r>
          </m:sub>
        </m:sSub>
      </m:oMath>
      <w:r w:rsidR="003E4D0E" w:rsidRPr="003E4D0E">
        <w:rPr>
          <w:iCs/>
        </w:rPr>
        <w:t xml:space="preserve"> are introduced to</w:t>
      </w:r>
      <w:r w:rsidR="003E4D0E">
        <w:rPr>
          <w:iCs/>
        </w:rPr>
        <w:t xml:space="preserve"> </w:t>
      </w:r>
      <w:r w:rsidR="003E4D0E" w:rsidRPr="003E4D0E">
        <w:rPr>
          <w:iCs/>
        </w:rPr>
        <w:t xml:space="preserve">denote the inventory and backlog quantity at the end of each time </w:t>
      </w:r>
      <w:r w:rsidR="003E4D0E" w:rsidRPr="00BA38E9">
        <w:rPr>
          <w:i/>
        </w:rPr>
        <w:t>t</w:t>
      </w:r>
      <w:r w:rsidR="003E4D0E">
        <w:rPr>
          <w:iCs/>
        </w:rPr>
        <w:t xml:space="preserve">. </w:t>
      </w:r>
    </w:p>
    <w:p w14:paraId="094CD376" w14:textId="77777777" w:rsidR="009A1A90" w:rsidRDefault="009A1A90" w:rsidP="009A1A90">
      <w:pPr>
        <w:pStyle w:val="14"/>
        <w:spacing w:line="240" w:lineRule="auto"/>
        <w:ind w:firstLine="90"/>
        <w:rPr>
          <w:kern w:val="2"/>
        </w:rPr>
      </w:pPr>
    </w:p>
    <w:p w14:paraId="7523057D" w14:textId="67023165" w:rsidR="009A1A90" w:rsidRPr="00DB0E59" w:rsidRDefault="009A1A90" w:rsidP="00DB0E59">
      <w:pPr>
        <w:pStyle w:val="14"/>
        <w:spacing w:line="240" w:lineRule="auto"/>
        <w:ind w:firstLine="80"/>
        <w:rPr>
          <w:sz w:val="16"/>
          <w:szCs w:val="16"/>
        </w:rPr>
      </w:pPr>
      <m:oMathPara>
        <m:oMath>
          <m:r>
            <w:rPr>
              <w:rFonts w:ascii="Cambria Math" w:hAnsi="Cambria Math"/>
              <w:sz w:val="16"/>
              <w:szCs w:val="16"/>
            </w:rPr>
            <m:t>Min</m:t>
          </m:r>
          <m:r>
            <m:rPr>
              <m:sty m:val="p"/>
            </m:rPr>
            <w:rPr>
              <w:rFonts w:ascii="Cambria Math" w:hAnsi="Cambria Math"/>
              <w:sz w:val="16"/>
              <w:szCs w:val="16"/>
            </w:rPr>
            <m:t> </m:t>
          </m:r>
          <m:nary>
            <m:naryPr>
              <m:chr m:val="∑"/>
              <m:supHide m:val="1"/>
              <m:ctrlPr>
                <w:rPr>
                  <w:rFonts w:ascii="Cambria Math" w:hAnsi="Cambria Math"/>
                  <w:i/>
                  <w:iCs/>
                  <w:sz w:val="16"/>
                  <w:szCs w:val="16"/>
                </w:rPr>
              </m:ctrlPr>
            </m:naryPr>
            <m:sub>
              <m:r>
                <w:rPr>
                  <w:rFonts w:ascii="Cambria Math" w:hAnsi="Cambria Math"/>
                  <w:sz w:val="16"/>
                  <w:szCs w:val="16"/>
                </w:rPr>
                <m:t>t</m:t>
              </m:r>
              <m:r>
                <m:rPr>
                  <m:scr m:val="script"/>
                  <m:sty m:val="p"/>
                </m:rPr>
                <w:rPr>
                  <w:rFonts w:ascii="Cambria Math" w:hAnsi="Cambria Math"/>
                  <w:sz w:val="16"/>
                  <w:szCs w:val="16"/>
                </w:rPr>
                <m:t> ∈ T</m:t>
              </m:r>
            </m:sub>
            <m:sup/>
            <m:e>
              <m:nary>
                <m:naryPr>
                  <m:chr m:val="∑"/>
                  <m:supHide m:val="1"/>
                  <m:ctrlPr>
                    <w:rPr>
                      <w:rFonts w:ascii="Cambria Math" w:hAnsi="Cambria Math"/>
                      <w:i/>
                      <w:iCs/>
                      <w:sz w:val="16"/>
                      <w:szCs w:val="16"/>
                    </w:rPr>
                  </m:ctrlPr>
                </m:naryPr>
                <m:sub>
                  <m:r>
                    <w:rPr>
                      <w:rFonts w:ascii="Cambria Math" w:hAnsi="Cambria Math"/>
                      <w:sz w:val="16"/>
                      <w:szCs w:val="16"/>
                    </w:rPr>
                    <m:t>s</m:t>
                  </m:r>
                  <m:r>
                    <m:rPr>
                      <m:sty m:val="p"/>
                    </m:rPr>
                    <w:rPr>
                      <w:rFonts w:ascii="Cambria Math" w:hAnsi="Cambria Math"/>
                      <w:sz w:val="16"/>
                      <w:szCs w:val="16"/>
                    </w:rPr>
                    <m:t> ∈ </m:t>
                  </m:r>
                  <m:r>
                    <w:rPr>
                      <w:rFonts w:ascii="Cambria Math" w:hAnsi="Cambria Math"/>
                      <w:sz w:val="16"/>
                      <w:szCs w:val="16"/>
                    </w:rPr>
                    <m:t>S</m:t>
                  </m:r>
                </m:sub>
                <m:sup/>
                <m:e>
                  <m:d>
                    <m:dPr>
                      <m:ctrlPr>
                        <w:rPr>
                          <w:rFonts w:ascii="Cambria Math" w:hAnsi="Cambria Math"/>
                          <w:i/>
                          <w:iCs/>
                          <w:sz w:val="16"/>
                          <w:szCs w:val="16"/>
                        </w:rPr>
                      </m:ctrlPr>
                    </m:dPr>
                    <m:e>
                      <m:sSub>
                        <m:sSubPr>
                          <m:ctrlPr>
                            <w:rPr>
                              <w:rFonts w:ascii="Cambria Math" w:hAnsi="Cambria Math"/>
                              <w:i/>
                              <w:iCs/>
                              <w:sz w:val="16"/>
                              <w:szCs w:val="16"/>
                            </w:rPr>
                          </m:ctrlPr>
                        </m:sSubPr>
                        <m:e>
                          <m:r>
                            <w:rPr>
                              <w:rFonts w:ascii="Cambria Math" w:hAnsi="Cambria Math"/>
                              <w:sz w:val="16"/>
                              <w:szCs w:val="16"/>
                            </w:rPr>
                            <m:t>o</m:t>
                          </m:r>
                        </m:e>
                        <m:sub>
                          <m:r>
                            <w:rPr>
                              <w:rFonts w:ascii="Cambria Math" w:hAnsi="Cambria Math"/>
                              <w:sz w:val="16"/>
                              <w:szCs w:val="16"/>
                            </w:rPr>
                            <m:t>s</m:t>
                          </m:r>
                        </m:sub>
                      </m:sSub>
                      <m:r>
                        <m:rPr>
                          <m:sty m:val="p"/>
                        </m:rPr>
                        <w:rPr>
                          <w:rFonts w:ascii="Cambria Math" w:hAnsi="Cambria Math"/>
                          <w:sz w:val="16"/>
                          <w:szCs w:val="16"/>
                        </w:rPr>
                        <m:t> </m:t>
                      </m:r>
                      <m:nary>
                        <m:naryPr>
                          <m:chr m:val="∑"/>
                          <m:limLoc m:val="undOvr"/>
                          <m:supHide m:val="1"/>
                          <m:ctrlPr>
                            <w:rPr>
                              <w:rFonts w:ascii="Cambria Math" w:hAnsi="Cambria Math"/>
                              <w:i/>
                              <w:iCs/>
                              <w:sz w:val="16"/>
                              <w:szCs w:val="16"/>
                            </w:rPr>
                          </m:ctrlPr>
                        </m:naryPr>
                        <m:sub>
                          <m:sSup>
                            <m:sSupPr>
                              <m:ctrlPr>
                                <w:rPr>
                                  <w:rFonts w:ascii="Cambria Math" w:hAnsi="Cambria Math"/>
                                  <w:i/>
                                  <w:iCs/>
                                  <w:sz w:val="16"/>
                                  <w:szCs w:val="16"/>
                                </w:rPr>
                              </m:ctrlPr>
                            </m:sSupPr>
                            <m:e>
                              <m:r>
                                <w:rPr>
                                  <w:rFonts w:ascii="Cambria Math" w:hAnsi="Cambria Math"/>
                                  <w:sz w:val="16"/>
                                  <w:szCs w:val="16"/>
                                </w:rPr>
                                <m:t>t</m:t>
                              </m:r>
                            </m:e>
                            <m:sup>
                              <m:r>
                                <m:rPr>
                                  <m:sty m:val="p"/>
                                </m:rPr>
                                <w:rPr>
                                  <w:rFonts w:ascii="Cambria Math" w:hAnsi="Cambria Math"/>
                                  <w:sz w:val="16"/>
                                  <w:szCs w:val="16"/>
                                </w:rPr>
                                <m:t>'</m:t>
                              </m:r>
                            </m:sup>
                          </m:sSup>
                          <m:r>
                            <m:rPr>
                              <m:sty m:val="p"/>
                            </m:rPr>
                            <w:rPr>
                              <w:rFonts w:ascii="Cambria Math" w:hAnsi="Cambria Math"/>
                              <w:sz w:val="16"/>
                              <w:szCs w:val="16"/>
                            </w:rPr>
                            <m:t>≥</m:t>
                          </m:r>
                          <m:r>
                            <w:rPr>
                              <w:rFonts w:ascii="Cambria Math" w:hAnsi="Cambria Math"/>
                              <w:sz w:val="16"/>
                              <w:szCs w:val="16"/>
                            </w:rPr>
                            <m:t>t</m:t>
                          </m:r>
                        </m:sub>
                        <m:sup/>
                        <m:e>
                          <m:sSubSup>
                            <m:sSubSupPr>
                              <m:ctrlPr>
                                <w:rPr>
                                  <w:rFonts w:ascii="Cambria Math" w:hAnsi="Cambria Math"/>
                                  <w:i/>
                                  <w:iCs/>
                                  <w:sz w:val="16"/>
                                  <w:szCs w:val="16"/>
                                </w:rPr>
                              </m:ctrlPr>
                            </m:sSubSupPr>
                            <m:e>
                              <m:r>
                                <w:rPr>
                                  <w:rFonts w:ascii="Cambria Math" w:hAnsi="Cambria Math"/>
                                  <w:sz w:val="16"/>
                                  <w:szCs w:val="16"/>
                                </w:rPr>
                                <m:t>Y</m:t>
                              </m:r>
                            </m:e>
                            <m:sub>
                              <m:r>
                                <w:rPr>
                                  <w:rFonts w:ascii="Cambria Math" w:hAnsi="Cambria Math"/>
                                  <w:sz w:val="16"/>
                                  <w:szCs w:val="16"/>
                                </w:rPr>
                                <m:t>ts</m:t>
                              </m:r>
                            </m:sub>
                            <m:sup>
                              <m:sSup>
                                <m:sSupPr>
                                  <m:ctrlPr>
                                    <w:rPr>
                                      <w:rFonts w:ascii="Cambria Math" w:hAnsi="Cambria Math"/>
                                      <w:i/>
                                      <w:iCs/>
                                      <w:sz w:val="16"/>
                                      <w:szCs w:val="16"/>
                                    </w:rPr>
                                  </m:ctrlPr>
                                </m:sSupPr>
                                <m:e>
                                  <m:r>
                                    <w:rPr>
                                      <w:rFonts w:ascii="Cambria Math" w:hAnsi="Cambria Math"/>
                                      <w:sz w:val="16"/>
                                      <w:szCs w:val="16"/>
                                    </w:rPr>
                                    <m:t>t</m:t>
                                  </m:r>
                                </m:e>
                                <m:sup>
                                  <m:r>
                                    <m:rPr>
                                      <m:sty m:val="p"/>
                                    </m:rPr>
                                    <w:rPr>
                                      <w:rFonts w:ascii="Cambria Math" w:hAnsi="Cambria Math"/>
                                      <w:sz w:val="16"/>
                                      <w:szCs w:val="16"/>
                                    </w:rPr>
                                    <m:t>'</m:t>
                                  </m:r>
                                </m:sup>
                              </m:sSup>
                            </m:sup>
                          </m:sSubSup>
                        </m:e>
                      </m:nary>
                      <m:r>
                        <m:rPr>
                          <m:sty m:val="p"/>
                        </m:rPr>
                        <w:rPr>
                          <w:rFonts w:ascii="Cambria Math" w:hAnsi="Cambria Math"/>
                          <w:sz w:val="16"/>
                          <w:szCs w:val="16"/>
                        </w:rPr>
                        <m:t> + </m:t>
                      </m:r>
                      <m:sSub>
                        <m:sSubPr>
                          <m:ctrlPr>
                            <w:rPr>
                              <w:rFonts w:ascii="Cambria Math" w:hAnsi="Cambria Math"/>
                              <w:i/>
                              <w:iCs/>
                              <w:sz w:val="16"/>
                              <w:szCs w:val="16"/>
                            </w:rPr>
                          </m:ctrlPr>
                        </m:sSubPr>
                        <m:e>
                          <m:r>
                            <w:rPr>
                              <w:rFonts w:ascii="Cambria Math" w:hAnsi="Cambria Math"/>
                              <w:sz w:val="16"/>
                              <w:szCs w:val="16"/>
                            </w:rPr>
                            <m:t>p</m:t>
                          </m:r>
                        </m:e>
                        <m:sub>
                          <m:r>
                            <w:rPr>
                              <w:rFonts w:ascii="Cambria Math" w:hAnsi="Cambria Math"/>
                              <w:sz w:val="16"/>
                              <w:szCs w:val="16"/>
                            </w:rPr>
                            <m:t>ts</m:t>
                          </m:r>
                        </m:sub>
                      </m:sSub>
                      <m:r>
                        <m:rPr>
                          <m:sty m:val="p"/>
                        </m:rPr>
                        <w:rPr>
                          <w:rFonts w:ascii="Cambria Math" w:hAnsi="Cambria Math"/>
                          <w:sz w:val="16"/>
                          <w:szCs w:val="16"/>
                        </w:rPr>
                        <m:t>  </m:t>
                      </m:r>
                      <m:nary>
                        <m:naryPr>
                          <m:chr m:val="∑"/>
                          <m:limLoc m:val="undOvr"/>
                          <m:supHide m:val="1"/>
                          <m:ctrlPr>
                            <w:rPr>
                              <w:rFonts w:ascii="Cambria Math" w:hAnsi="Cambria Math"/>
                              <w:i/>
                              <w:iCs/>
                              <w:sz w:val="16"/>
                              <w:szCs w:val="16"/>
                            </w:rPr>
                          </m:ctrlPr>
                        </m:naryPr>
                        <m:sub>
                          <m:sSup>
                            <m:sSupPr>
                              <m:ctrlPr>
                                <w:rPr>
                                  <w:rFonts w:ascii="Cambria Math" w:hAnsi="Cambria Math"/>
                                  <w:i/>
                                  <w:iCs/>
                                  <w:sz w:val="16"/>
                                  <w:szCs w:val="16"/>
                                </w:rPr>
                              </m:ctrlPr>
                            </m:sSupPr>
                            <m:e>
                              <m:r>
                                <w:rPr>
                                  <w:rFonts w:ascii="Cambria Math" w:hAnsi="Cambria Math"/>
                                  <w:sz w:val="16"/>
                                  <w:szCs w:val="16"/>
                                </w:rPr>
                                <m:t>t</m:t>
                              </m:r>
                            </m:e>
                            <m:sup>
                              <m:r>
                                <m:rPr>
                                  <m:sty m:val="p"/>
                                </m:rPr>
                                <w:rPr>
                                  <w:rFonts w:ascii="Cambria Math" w:hAnsi="Cambria Math"/>
                                  <w:sz w:val="16"/>
                                  <w:szCs w:val="16"/>
                                </w:rPr>
                                <m:t>'</m:t>
                              </m:r>
                            </m:sup>
                          </m:sSup>
                          <m:r>
                            <m:rPr>
                              <m:sty m:val="p"/>
                            </m:rPr>
                            <w:rPr>
                              <w:rFonts w:ascii="Cambria Math" w:hAnsi="Cambria Math"/>
                              <w:sz w:val="16"/>
                              <w:szCs w:val="16"/>
                            </w:rPr>
                            <m:t>≥</m:t>
                          </m:r>
                          <m:r>
                            <w:rPr>
                              <w:rFonts w:ascii="Cambria Math" w:hAnsi="Cambria Math"/>
                              <w:sz w:val="16"/>
                              <w:szCs w:val="16"/>
                            </w:rPr>
                            <m:t>t</m:t>
                          </m:r>
                        </m:sub>
                        <m:sup/>
                        <m:e>
                          <m:sSubSup>
                            <m:sSubSupPr>
                              <m:ctrlPr>
                                <w:rPr>
                                  <w:rFonts w:ascii="Cambria Math" w:hAnsi="Cambria Math"/>
                                  <w:i/>
                                  <w:iCs/>
                                  <w:sz w:val="16"/>
                                  <w:szCs w:val="16"/>
                                </w:rPr>
                              </m:ctrlPr>
                            </m:sSubSupPr>
                            <m:e>
                              <m:r>
                                <w:rPr>
                                  <w:rFonts w:ascii="Cambria Math" w:hAnsi="Cambria Math"/>
                                  <w:sz w:val="16"/>
                                  <w:szCs w:val="16"/>
                                </w:rPr>
                                <m:t>Q</m:t>
                              </m:r>
                            </m:e>
                            <m:sub>
                              <m:r>
                                <w:rPr>
                                  <w:rFonts w:ascii="Cambria Math" w:hAnsi="Cambria Math"/>
                                  <w:sz w:val="16"/>
                                  <w:szCs w:val="16"/>
                                </w:rPr>
                                <m:t>ts</m:t>
                              </m:r>
                            </m:sub>
                            <m:sup>
                              <m:sSup>
                                <m:sSupPr>
                                  <m:ctrlPr>
                                    <w:rPr>
                                      <w:rFonts w:ascii="Cambria Math" w:hAnsi="Cambria Math"/>
                                      <w:i/>
                                      <w:iCs/>
                                      <w:sz w:val="16"/>
                                      <w:szCs w:val="16"/>
                                    </w:rPr>
                                  </m:ctrlPr>
                                </m:sSupPr>
                                <m:e>
                                  <m:r>
                                    <w:rPr>
                                      <w:rFonts w:ascii="Cambria Math" w:hAnsi="Cambria Math"/>
                                      <w:sz w:val="16"/>
                                      <w:szCs w:val="16"/>
                                    </w:rPr>
                                    <m:t>t</m:t>
                                  </m:r>
                                </m:e>
                                <m:sup>
                                  <m:r>
                                    <m:rPr>
                                      <m:sty m:val="p"/>
                                    </m:rPr>
                                    <w:rPr>
                                      <w:rFonts w:ascii="Cambria Math" w:hAnsi="Cambria Math"/>
                                      <w:sz w:val="16"/>
                                      <w:szCs w:val="16"/>
                                    </w:rPr>
                                    <m:t>'</m:t>
                                  </m:r>
                                </m:sup>
                              </m:sSup>
                            </m:sup>
                          </m:sSubSup>
                        </m:e>
                      </m:nary>
                      <m:r>
                        <m:rPr>
                          <m:sty m:val="p"/>
                        </m:rPr>
                        <w:rPr>
                          <w:rFonts w:ascii="Cambria Math" w:hAnsi="Cambria Math"/>
                          <w:sz w:val="16"/>
                          <w:szCs w:val="16"/>
                        </w:rPr>
                        <m:t> </m:t>
                      </m:r>
                    </m:e>
                  </m:d>
                </m:e>
              </m:nary>
            </m:e>
          </m:nary>
          <m:r>
            <m:rPr>
              <m:sty m:val="p"/>
            </m:rPr>
            <w:rPr>
              <w:rFonts w:ascii="Cambria Math" w:hAnsi="Cambria Math"/>
              <w:sz w:val="16"/>
              <w:szCs w:val="16"/>
            </w:rPr>
            <m:t> + </m:t>
          </m:r>
          <m:nary>
            <m:naryPr>
              <m:chr m:val="∑"/>
              <m:supHide m:val="1"/>
              <m:ctrlPr>
                <w:rPr>
                  <w:rFonts w:ascii="Cambria Math" w:hAnsi="Cambria Math"/>
                  <w:i/>
                  <w:iCs/>
                  <w:sz w:val="16"/>
                  <w:szCs w:val="16"/>
                </w:rPr>
              </m:ctrlPr>
            </m:naryPr>
            <m:sub>
              <m:r>
                <w:rPr>
                  <w:rFonts w:ascii="Cambria Math" w:hAnsi="Cambria Math"/>
                  <w:sz w:val="16"/>
                  <w:szCs w:val="16"/>
                </w:rPr>
                <m:t>t</m:t>
              </m:r>
              <m:r>
                <m:rPr>
                  <m:scr m:val="script"/>
                  <m:sty m:val="p"/>
                </m:rPr>
                <w:rPr>
                  <w:rFonts w:ascii="Cambria Math" w:hAnsi="Cambria Math"/>
                  <w:sz w:val="16"/>
                  <w:szCs w:val="16"/>
                </w:rPr>
                <m:t> ∈ T</m:t>
              </m:r>
            </m:sub>
            <m:sup/>
            <m:e>
              <m:d>
                <m:dPr>
                  <m:ctrlPr>
                    <w:rPr>
                      <w:rFonts w:ascii="Cambria Math" w:hAnsi="Cambria Math"/>
                      <w:i/>
                      <w:iCs/>
                      <w:sz w:val="16"/>
                      <w:szCs w:val="16"/>
                    </w:rPr>
                  </m:ctrlPr>
                </m:dPr>
                <m:e>
                  <m:r>
                    <m:rPr>
                      <m:sty m:val="p"/>
                    </m:rPr>
                    <w:rPr>
                      <w:rFonts w:ascii="Cambria Math" w:hAnsi="Cambria Math"/>
                      <w:sz w:val="16"/>
                      <w:szCs w:val="16"/>
                    </w:rPr>
                    <m:t>h </m:t>
                  </m:r>
                  <m:sSub>
                    <m:sSubPr>
                      <m:ctrlPr>
                        <w:rPr>
                          <w:rFonts w:ascii="Cambria Math" w:hAnsi="Cambria Math"/>
                          <w:i/>
                          <w:iCs/>
                          <w:sz w:val="16"/>
                          <w:szCs w:val="16"/>
                        </w:rPr>
                      </m:ctrlPr>
                    </m:sSubPr>
                    <m:e>
                      <m:r>
                        <w:rPr>
                          <w:rFonts w:ascii="Cambria Math" w:hAnsi="Cambria Math"/>
                          <w:sz w:val="16"/>
                          <w:szCs w:val="16"/>
                        </w:rPr>
                        <m:t>I</m:t>
                      </m:r>
                    </m:e>
                    <m:sub>
                      <m:r>
                        <w:rPr>
                          <w:rFonts w:ascii="Cambria Math" w:hAnsi="Cambria Math"/>
                          <w:sz w:val="16"/>
                          <w:szCs w:val="16"/>
                        </w:rPr>
                        <m:t>t</m:t>
                      </m:r>
                    </m:sub>
                  </m:sSub>
                  <m:r>
                    <m:rPr>
                      <m:sty m:val="p"/>
                    </m:rPr>
                    <w:rPr>
                      <w:rFonts w:ascii="Cambria Math" w:hAnsi="Cambria Math"/>
                      <w:sz w:val="16"/>
                      <w:szCs w:val="16"/>
                    </w:rPr>
                    <m:t>+</m:t>
                  </m:r>
                  <m:r>
                    <w:rPr>
                      <w:rFonts w:ascii="Cambria Math" w:hAnsi="Cambria Math"/>
                      <w:sz w:val="16"/>
                      <w:szCs w:val="16"/>
                    </w:rPr>
                    <m:t>b</m:t>
                  </m:r>
                  <m:r>
                    <m:rPr>
                      <m:sty m:val="p"/>
                    </m:rPr>
                    <w:rPr>
                      <w:rFonts w:ascii="Cambria Math" w:hAnsi="Cambria Math"/>
                      <w:sz w:val="16"/>
                      <w:szCs w:val="16"/>
                    </w:rPr>
                    <m:t> </m:t>
                  </m:r>
                  <m:sSub>
                    <m:sSubPr>
                      <m:ctrlPr>
                        <w:rPr>
                          <w:rFonts w:ascii="Cambria Math" w:hAnsi="Cambria Math"/>
                          <w:i/>
                          <w:iCs/>
                          <w:sz w:val="16"/>
                          <w:szCs w:val="16"/>
                        </w:rPr>
                      </m:ctrlPr>
                    </m:sSubPr>
                    <m:e>
                      <m:r>
                        <w:rPr>
                          <w:rFonts w:ascii="Cambria Math" w:hAnsi="Cambria Math"/>
                          <w:sz w:val="16"/>
                          <w:szCs w:val="16"/>
                        </w:rPr>
                        <m:t>B</m:t>
                      </m:r>
                    </m:e>
                    <m:sub>
                      <m:r>
                        <w:rPr>
                          <w:rFonts w:ascii="Cambria Math" w:hAnsi="Cambria Math"/>
                          <w:sz w:val="16"/>
                          <w:szCs w:val="16"/>
                        </w:rPr>
                        <m:t>t</m:t>
                      </m:r>
                    </m:sub>
                  </m:sSub>
                  <m:r>
                    <m:rPr>
                      <m:sty m:val="p"/>
                    </m:rPr>
                    <w:rPr>
                      <w:rFonts w:ascii="Cambria Math" w:hAnsi="Cambria Math"/>
                      <w:sz w:val="16"/>
                      <w:szCs w:val="16"/>
                    </w:rPr>
                    <m:t> </m:t>
                  </m:r>
                </m:e>
              </m:d>
            </m:e>
          </m:nary>
          <m:r>
            <m:rPr>
              <m:sty m:val="p"/>
            </m:rPr>
            <w:rPr>
              <w:rFonts w:ascii="Cambria Math" w:hAnsi="Cambria Math"/>
              <w:sz w:val="16"/>
              <w:szCs w:val="16"/>
            </w:rPr>
            <m:t> </m:t>
          </m:r>
        </m:oMath>
      </m:oMathPara>
    </w:p>
    <w:p w14:paraId="2B28C61A" w14:textId="474D10AB" w:rsidR="00DB0E59" w:rsidRPr="009A1A90" w:rsidRDefault="00DB0E59" w:rsidP="007C17C9">
      <w:pPr>
        <w:pStyle w:val="14"/>
        <w:spacing w:line="240" w:lineRule="auto"/>
        <w:ind w:firstLine="80"/>
        <w:jc w:val="right"/>
        <w:rPr>
          <w:sz w:val="16"/>
          <w:szCs w:val="16"/>
        </w:rPr>
      </w:pPr>
      <w:r>
        <w:rPr>
          <w:sz w:val="16"/>
          <w:szCs w:val="16"/>
        </w:rPr>
        <w:t>(</w:t>
      </w:r>
      <w:r w:rsidR="00E76447">
        <w:rPr>
          <w:sz w:val="16"/>
          <w:szCs w:val="16"/>
        </w:rPr>
        <w:t>1</w:t>
      </w:r>
      <w:r>
        <w:rPr>
          <w:sz w:val="16"/>
          <w:szCs w:val="16"/>
        </w:rPr>
        <w:t>)</w:t>
      </w:r>
    </w:p>
    <w:p w14:paraId="4133345F" w14:textId="7B8A901B" w:rsidR="009A1A90" w:rsidRPr="00F06767" w:rsidRDefault="009A1A90" w:rsidP="009A1A90">
      <w:pPr>
        <w:pStyle w:val="14"/>
        <w:spacing w:line="240" w:lineRule="auto"/>
        <w:ind w:firstLine="90"/>
      </w:pPr>
      <w:r w:rsidRPr="00F06767">
        <w:t xml:space="preserve">where </w:t>
      </w:r>
      <m:oMath>
        <m:r>
          <m:rPr>
            <m:scr m:val="script"/>
            <m:sty m:val="p"/>
          </m:rPr>
          <w:rPr>
            <w:rFonts w:ascii="Cambria Math" w:hAnsi="Cambria Math"/>
          </w:rPr>
          <m:t> T</m:t>
        </m:r>
      </m:oMath>
      <w:r w:rsidRPr="00F06767">
        <w:t xml:space="preserve">: planning horizon, </w:t>
      </w:r>
      <w:r w:rsidRPr="00F06767">
        <w:rPr>
          <w:i/>
          <w:iCs/>
        </w:rPr>
        <w:t>S</w:t>
      </w:r>
      <w:r w:rsidRPr="00F06767">
        <w:t>: set of all suppliers</w:t>
      </w:r>
      <w:r w:rsidR="0079624B">
        <w:t xml:space="preserve">. The constraints </w:t>
      </w:r>
      <w:proofErr w:type="gramStart"/>
      <w:r w:rsidR="0079624B">
        <w:t>are</w:t>
      </w:r>
      <w:proofErr w:type="gramEnd"/>
      <w:r w:rsidR="0079624B">
        <w:t xml:space="preserve"> </w:t>
      </w:r>
      <w:r w:rsidR="00F06767">
        <w:t xml:space="preserve"> </w:t>
      </w:r>
      <w:r w:rsidRPr="00F06767">
        <w:t xml:space="preserve"> </w:t>
      </w:r>
    </w:p>
    <w:p w14:paraId="019E0B04" w14:textId="79F47AD6" w:rsidR="00173974" w:rsidRPr="00F06767" w:rsidRDefault="00000000" w:rsidP="00716F83">
      <w:pPr>
        <w:jc w:val="right"/>
        <w:rPr>
          <w:rFonts w:ascii="Cambria Math" w:eastAsiaTheme="minorEastAsia" w:hAnsi="Cambria Math"/>
          <w:sz w:val="18"/>
          <w:szCs w:val="18"/>
        </w:rPr>
      </w:pPr>
      <m:oMath>
        <m:sSub>
          <m:sSubPr>
            <m:ctrlPr>
              <w:rPr>
                <w:rFonts w:ascii="Cambria Math" w:hAnsi="Cambria Math"/>
                <w:i/>
                <w:iCs/>
                <w:sz w:val="18"/>
                <w:szCs w:val="18"/>
              </w:rPr>
            </m:ctrlPr>
          </m:sSubPr>
          <m:e>
            <m:r>
              <w:rPr>
                <w:rFonts w:ascii="Cambria Math" w:hAnsi="Cambria Math"/>
                <w:sz w:val="18"/>
                <w:szCs w:val="18"/>
              </w:rPr>
              <m:t>I</m:t>
            </m:r>
          </m:e>
          <m:sub>
            <m:r>
              <w:rPr>
                <w:rFonts w:ascii="Cambria Math" w:hAnsi="Cambria Math"/>
                <w:sz w:val="18"/>
                <w:szCs w:val="18"/>
              </w:rPr>
              <m:t>t</m:t>
            </m:r>
          </m:sub>
        </m:sSub>
        <m:r>
          <m:rPr>
            <m:sty m:val="p"/>
          </m:rPr>
          <w:rPr>
            <w:rFonts w:ascii="Cambria Math" w:hAnsi="Cambria Math"/>
            <w:sz w:val="18"/>
            <w:szCs w:val="18"/>
          </w:rPr>
          <m:t>- </m:t>
        </m:r>
        <m:sSub>
          <m:sSubPr>
            <m:ctrlPr>
              <w:rPr>
                <w:rFonts w:ascii="Cambria Math" w:hAnsi="Cambria Math"/>
                <w:i/>
                <w:iCs/>
                <w:sz w:val="18"/>
                <w:szCs w:val="18"/>
              </w:rPr>
            </m:ctrlPr>
          </m:sSubPr>
          <m:e>
            <m:r>
              <w:rPr>
                <w:rFonts w:ascii="Cambria Math" w:hAnsi="Cambria Math"/>
                <w:sz w:val="18"/>
                <w:szCs w:val="18"/>
              </w:rPr>
              <m:t>B</m:t>
            </m:r>
          </m:e>
          <m:sub>
            <m:r>
              <w:rPr>
                <w:rFonts w:ascii="Cambria Math" w:hAnsi="Cambria Math"/>
                <w:sz w:val="18"/>
                <w:szCs w:val="18"/>
              </w:rPr>
              <m:t>t</m:t>
            </m:r>
          </m:sub>
        </m:sSub>
        <m:r>
          <m:rPr>
            <m:sty m:val="p"/>
          </m:rPr>
          <w:rPr>
            <w:rFonts w:ascii="Cambria Math" w:hAnsi="Cambria Math"/>
            <w:sz w:val="18"/>
            <w:szCs w:val="18"/>
          </w:rPr>
          <m:t>= </m:t>
        </m:r>
        <m:sSub>
          <m:sSubPr>
            <m:ctrlPr>
              <w:rPr>
                <w:rFonts w:ascii="Cambria Math" w:hAnsi="Cambria Math"/>
                <w:i/>
                <w:iCs/>
                <w:sz w:val="18"/>
                <w:szCs w:val="18"/>
              </w:rPr>
            </m:ctrlPr>
          </m:sSubPr>
          <m:e>
            <m:r>
              <w:rPr>
                <w:rFonts w:ascii="Cambria Math" w:hAnsi="Cambria Math"/>
                <w:sz w:val="18"/>
                <w:szCs w:val="18"/>
              </w:rPr>
              <m:t>I</m:t>
            </m:r>
          </m:e>
          <m:sub>
            <m:r>
              <w:rPr>
                <w:rFonts w:ascii="Cambria Math" w:hAnsi="Cambria Math"/>
                <w:sz w:val="18"/>
                <w:szCs w:val="18"/>
              </w:rPr>
              <m:t>t</m:t>
            </m:r>
            <m:r>
              <m:rPr>
                <m:sty m:val="p"/>
              </m:rPr>
              <w:rPr>
                <w:rFonts w:ascii="Cambria Math" w:hAnsi="Cambria Math"/>
                <w:sz w:val="18"/>
                <w:szCs w:val="18"/>
              </w:rPr>
              <m:t>-1</m:t>
            </m:r>
          </m:sub>
        </m:sSub>
        <m:r>
          <m:rPr>
            <m:sty m:val="p"/>
          </m:rPr>
          <w:rPr>
            <w:rFonts w:ascii="Cambria Math" w:hAnsi="Cambria Math"/>
            <w:sz w:val="18"/>
            <w:szCs w:val="18"/>
          </w:rPr>
          <m:t>- </m:t>
        </m:r>
        <m:sSub>
          <m:sSubPr>
            <m:ctrlPr>
              <w:rPr>
                <w:rFonts w:ascii="Cambria Math" w:hAnsi="Cambria Math"/>
                <w:i/>
                <w:iCs/>
                <w:sz w:val="18"/>
                <w:szCs w:val="18"/>
              </w:rPr>
            </m:ctrlPr>
          </m:sSubPr>
          <m:e>
            <m:r>
              <w:rPr>
                <w:rFonts w:ascii="Cambria Math" w:hAnsi="Cambria Math"/>
                <w:sz w:val="18"/>
                <w:szCs w:val="18"/>
              </w:rPr>
              <m:t>B</m:t>
            </m:r>
          </m:e>
          <m:sub>
            <m:r>
              <w:rPr>
                <w:rFonts w:ascii="Cambria Math" w:hAnsi="Cambria Math"/>
                <w:sz w:val="18"/>
                <w:szCs w:val="18"/>
              </w:rPr>
              <m:t>t</m:t>
            </m:r>
            <m:r>
              <m:rPr>
                <m:sty m:val="p"/>
              </m:rPr>
              <w:rPr>
                <w:rFonts w:ascii="Cambria Math" w:hAnsi="Cambria Math"/>
                <w:sz w:val="18"/>
                <w:szCs w:val="18"/>
              </w:rPr>
              <m:t>-1</m:t>
            </m:r>
          </m:sub>
        </m:sSub>
        <m:r>
          <m:rPr>
            <m:sty m:val="p"/>
          </m:rPr>
          <w:rPr>
            <w:rFonts w:ascii="Cambria Math" w:hAnsi="Cambria Math"/>
            <w:sz w:val="18"/>
            <w:szCs w:val="18"/>
          </w:rPr>
          <m:t>+ </m:t>
        </m:r>
        <m:nary>
          <m:naryPr>
            <m:chr m:val="∑"/>
            <m:limLoc m:val="undOvr"/>
            <m:supHide m:val="1"/>
            <m:ctrlPr>
              <w:rPr>
                <w:rFonts w:ascii="Cambria Math" w:hAnsi="Cambria Math"/>
                <w:i/>
                <w:iCs/>
                <w:sz w:val="18"/>
                <w:szCs w:val="18"/>
              </w:rPr>
            </m:ctrlPr>
          </m:naryPr>
          <m:sub>
            <m:r>
              <w:rPr>
                <w:rFonts w:ascii="Cambria Math" w:hAnsi="Cambria Math"/>
                <w:sz w:val="18"/>
                <w:szCs w:val="18"/>
              </w:rPr>
              <m:t>s</m:t>
            </m:r>
            <m:r>
              <m:rPr>
                <m:sty m:val="p"/>
              </m:rPr>
              <w:rPr>
                <w:rFonts w:ascii="Cambria Math" w:hAnsi="Cambria Math"/>
                <w:sz w:val="18"/>
                <w:szCs w:val="18"/>
              </w:rPr>
              <m:t>∈</m:t>
            </m:r>
            <m:r>
              <w:rPr>
                <w:rFonts w:ascii="Cambria Math" w:hAnsi="Cambria Math"/>
                <w:sz w:val="18"/>
                <w:szCs w:val="18"/>
              </w:rPr>
              <m:t>S</m:t>
            </m:r>
          </m:sub>
          <m:sup/>
          <m:e>
            <m:sSub>
              <m:sSubPr>
                <m:ctrlPr>
                  <w:rPr>
                    <w:rFonts w:ascii="Cambria Math" w:hAnsi="Cambria Math"/>
                    <w:i/>
                    <w:iCs/>
                    <w:sz w:val="18"/>
                    <w:szCs w:val="18"/>
                  </w:rPr>
                </m:ctrlPr>
              </m:sSubPr>
              <m:e>
                <m:r>
                  <w:rPr>
                    <w:rFonts w:ascii="Cambria Math" w:hAnsi="Cambria Math"/>
                    <w:sz w:val="18"/>
                    <w:szCs w:val="18"/>
                  </w:rPr>
                  <m:t>θ</m:t>
                </m:r>
              </m:e>
              <m:sub>
                <m:r>
                  <w:rPr>
                    <w:rFonts w:ascii="Cambria Math" w:hAnsi="Cambria Math"/>
                    <w:sz w:val="18"/>
                    <w:szCs w:val="18"/>
                  </w:rPr>
                  <m:t>ts</m:t>
                </m:r>
              </m:sub>
            </m:sSub>
          </m:e>
        </m:nary>
        <m:r>
          <m:rPr>
            <m:sty m:val="p"/>
          </m:rPr>
          <w:rPr>
            <w:rFonts w:ascii="Cambria Math" w:hAnsi="Cambria Math"/>
            <w:sz w:val="18"/>
            <w:szCs w:val="18"/>
          </w:rPr>
          <m:t>- </m:t>
        </m:r>
        <m:sSub>
          <m:sSubPr>
            <m:ctrlPr>
              <w:rPr>
                <w:rFonts w:ascii="Cambria Math" w:hAnsi="Cambria Math"/>
                <w:i/>
                <w:iCs/>
                <w:sz w:val="18"/>
                <w:szCs w:val="18"/>
              </w:rPr>
            </m:ctrlPr>
          </m:sSubPr>
          <m:e>
            <m:r>
              <w:rPr>
                <w:rFonts w:ascii="Cambria Math" w:hAnsi="Cambria Math"/>
                <w:sz w:val="18"/>
                <w:szCs w:val="18"/>
              </w:rPr>
              <m:t>d</m:t>
            </m:r>
          </m:e>
          <m:sub>
            <m:r>
              <w:rPr>
                <w:rFonts w:ascii="Cambria Math" w:hAnsi="Cambria Math"/>
                <w:sz w:val="18"/>
                <w:szCs w:val="18"/>
              </w:rPr>
              <m:t>t</m:t>
            </m:r>
          </m:sub>
        </m:sSub>
        <m:r>
          <m:rPr>
            <m:sty m:val="p"/>
          </m:rPr>
          <w:rPr>
            <w:rFonts w:ascii="Cambria Math" w:hAnsi="Cambria Math"/>
            <w:sz w:val="18"/>
            <w:szCs w:val="18"/>
          </w:rPr>
          <m:t>, </m:t>
        </m:r>
        <m:r>
          <w:rPr>
            <w:rFonts w:ascii="Cambria Math" w:hAnsi="Cambria Math"/>
            <w:sz w:val="18"/>
            <w:szCs w:val="18"/>
          </w:rPr>
          <m:t>t</m:t>
        </m:r>
        <m:r>
          <m:rPr>
            <m:scr m:val="script"/>
            <m:sty m:val="p"/>
          </m:rPr>
          <w:rPr>
            <w:rFonts w:ascii="Cambria Math" w:hAnsi="Cambria Math"/>
            <w:sz w:val="18"/>
            <w:szCs w:val="18"/>
          </w:rPr>
          <m:t>∈T</m:t>
        </m:r>
      </m:oMath>
      <w:r w:rsidR="00F06767">
        <w:rPr>
          <w:rFonts w:ascii="Cambria Math" w:eastAsiaTheme="minorEastAsia" w:hAnsi="Cambria Math"/>
          <w:sz w:val="18"/>
          <w:szCs w:val="18"/>
        </w:rPr>
        <w:t xml:space="preserve">   </w:t>
      </w:r>
      <w:r w:rsidR="007C17C9" w:rsidRPr="00F06767">
        <w:rPr>
          <w:rFonts w:ascii="Cambria Math" w:eastAsiaTheme="minorEastAsia" w:hAnsi="Cambria Math"/>
          <w:sz w:val="18"/>
          <w:szCs w:val="18"/>
        </w:rPr>
        <w:t xml:space="preserve">    </w:t>
      </w:r>
      <w:r w:rsidR="00F06767">
        <w:rPr>
          <w:rFonts w:ascii="Cambria Math" w:eastAsiaTheme="minorEastAsia" w:hAnsi="Cambria Math"/>
          <w:sz w:val="18"/>
          <w:szCs w:val="18"/>
        </w:rPr>
        <w:t>(</w:t>
      </w:r>
      <w:r w:rsidR="00E76447">
        <w:rPr>
          <w:rFonts w:ascii="Cambria Math" w:eastAsiaTheme="minorEastAsia" w:hAnsi="Cambria Math"/>
          <w:sz w:val="18"/>
          <w:szCs w:val="18"/>
        </w:rPr>
        <w:t>2</w:t>
      </w:r>
      <w:r w:rsidR="00F06767">
        <w:rPr>
          <w:rFonts w:ascii="Cambria Math" w:eastAsiaTheme="minorEastAsia" w:hAnsi="Cambria Math"/>
          <w:sz w:val="18"/>
          <w:szCs w:val="18"/>
        </w:rPr>
        <w:t>)</w:t>
      </w:r>
    </w:p>
    <w:p w14:paraId="32152755" w14:textId="7F408CBA" w:rsidR="00173974" w:rsidRPr="00F06767" w:rsidRDefault="00000000" w:rsidP="00716F83">
      <w:pPr>
        <w:jc w:val="right"/>
        <w:rPr>
          <w:rFonts w:ascii="Cambria Math" w:eastAsiaTheme="minorEastAsia" w:hAnsi="Cambria Math"/>
          <w:sz w:val="18"/>
          <w:szCs w:val="18"/>
        </w:rPr>
      </w:pPr>
      <m:oMath>
        <m:nary>
          <m:naryPr>
            <m:chr m:val="∑"/>
            <m:limLoc m:val="undOvr"/>
            <m:supHide m:val="1"/>
            <m:ctrlPr>
              <w:rPr>
                <w:rFonts w:ascii="Cambria Math" w:hAnsi="Cambria Math"/>
                <w:i/>
                <w:iCs/>
                <w:sz w:val="18"/>
                <w:szCs w:val="18"/>
              </w:rPr>
            </m:ctrlPr>
          </m:naryPr>
          <m:sub>
            <m:r>
              <w:rPr>
                <w:rFonts w:ascii="Cambria Math" w:hAnsi="Cambria Math"/>
                <w:sz w:val="18"/>
                <w:szCs w:val="18"/>
              </w:rPr>
              <m:t>t</m:t>
            </m:r>
            <m:r>
              <m:rPr>
                <m:sty m:val="p"/>
              </m:rPr>
              <w:rPr>
                <w:rFonts w:ascii="Cambria Math" w:hAnsi="Cambria Math"/>
                <w:sz w:val="18"/>
                <w:szCs w:val="18"/>
              </w:rPr>
              <m:t>≤ </m:t>
            </m:r>
            <m:sSup>
              <m:sSupPr>
                <m:ctrlPr>
                  <w:rPr>
                    <w:rFonts w:ascii="Cambria Math" w:hAnsi="Cambria Math"/>
                    <w:i/>
                    <w:iCs/>
                    <w:sz w:val="18"/>
                    <w:szCs w:val="18"/>
                  </w:rPr>
                </m:ctrlPr>
              </m:sSupPr>
              <m:e>
                <m:r>
                  <w:rPr>
                    <w:rFonts w:ascii="Cambria Math" w:hAnsi="Cambria Math"/>
                    <w:sz w:val="18"/>
                    <w:szCs w:val="18"/>
                  </w:rPr>
                  <m:t>t</m:t>
                </m:r>
              </m:e>
              <m:sup>
                <m:r>
                  <m:rPr>
                    <m:sty m:val="p"/>
                  </m:rPr>
                  <w:rPr>
                    <w:rFonts w:ascii="Cambria Math" w:hAnsi="Cambria Math"/>
                    <w:sz w:val="18"/>
                    <w:szCs w:val="18"/>
                  </w:rPr>
                  <m:t>'</m:t>
                </m:r>
              </m:sup>
            </m:sSup>
            <m:r>
              <m:rPr>
                <m:sty m:val="p"/>
              </m:rPr>
              <w:rPr>
                <w:rFonts w:ascii="Cambria Math" w:hAnsi="Cambria Math"/>
                <w:sz w:val="18"/>
                <w:szCs w:val="18"/>
              </w:rPr>
              <m:t>  </m:t>
            </m:r>
          </m:sub>
          <m:sup/>
          <m:e>
            <m:sSubSup>
              <m:sSubSupPr>
                <m:ctrlPr>
                  <w:rPr>
                    <w:rFonts w:ascii="Cambria Math" w:hAnsi="Cambria Math"/>
                    <w:i/>
                    <w:iCs/>
                    <w:sz w:val="18"/>
                    <w:szCs w:val="18"/>
                  </w:rPr>
                </m:ctrlPr>
              </m:sSubSupPr>
              <m:e>
                <m:r>
                  <w:rPr>
                    <w:rFonts w:ascii="Cambria Math" w:hAnsi="Cambria Math"/>
                    <w:sz w:val="18"/>
                    <w:szCs w:val="18"/>
                  </w:rPr>
                  <m:t>tY</m:t>
                </m:r>
              </m:e>
              <m:sub>
                <m:r>
                  <w:rPr>
                    <w:rFonts w:ascii="Cambria Math" w:hAnsi="Cambria Math"/>
                    <w:sz w:val="18"/>
                    <w:szCs w:val="18"/>
                  </w:rPr>
                  <m:t>ts</m:t>
                </m:r>
              </m:sub>
              <m:sup>
                <m:sSup>
                  <m:sSupPr>
                    <m:ctrlPr>
                      <w:rPr>
                        <w:rFonts w:ascii="Cambria Math" w:hAnsi="Cambria Math"/>
                        <w:i/>
                        <w:iCs/>
                        <w:sz w:val="18"/>
                        <w:szCs w:val="18"/>
                      </w:rPr>
                    </m:ctrlPr>
                  </m:sSupPr>
                  <m:e>
                    <m:r>
                      <w:rPr>
                        <w:rFonts w:ascii="Cambria Math" w:hAnsi="Cambria Math"/>
                        <w:sz w:val="18"/>
                        <w:szCs w:val="18"/>
                      </w:rPr>
                      <m:t>t</m:t>
                    </m:r>
                  </m:e>
                  <m:sup>
                    <m:r>
                      <m:rPr>
                        <m:sty m:val="p"/>
                      </m:rPr>
                      <w:rPr>
                        <w:rFonts w:ascii="Cambria Math" w:hAnsi="Cambria Math"/>
                        <w:sz w:val="18"/>
                        <w:szCs w:val="18"/>
                      </w:rPr>
                      <m:t>'</m:t>
                    </m:r>
                  </m:sup>
                </m:sSup>
              </m:sup>
            </m:sSubSup>
          </m:e>
        </m:nary>
        <m:r>
          <m:rPr>
            <m:sty m:val="p"/>
          </m:rPr>
          <w:rPr>
            <w:rFonts w:ascii="Cambria Math" w:hAnsi="Cambria Math"/>
            <w:sz w:val="18"/>
            <w:szCs w:val="18"/>
          </w:rPr>
          <m:t>= </m:t>
        </m:r>
        <m:nary>
          <m:naryPr>
            <m:chr m:val="∑"/>
            <m:limLoc m:val="undOvr"/>
            <m:supHide m:val="1"/>
            <m:ctrlPr>
              <w:rPr>
                <w:rFonts w:ascii="Cambria Math" w:hAnsi="Cambria Math"/>
                <w:i/>
                <w:iCs/>
                <w:sz w:val="18"/>
                <w:szCs w:val="18"/>
              </w:rPr>
            </m:ctrlPr>
          </m:naryPr>
          <m:sub>
            <m:r>
              <w:rPr>
                <w:rFonts w:ascii="Cambria Math" w:hAnsi="Cambria Math"/>
                <w:sz w:val="18"/>
                <w:szCs w:val="18"/>
              </w:rPr>
              <m:t>t</m:t>
            </m:r>
            <m:r>
              <m:rPr>
                <m:sty m:val="p"/>
              </m:rPr>
              <w:rPr>
                <w:rFonts w:ascii="Cambria Math" w:hAnsi="Cambria Math"/>
                <w:sz w:val="18"/>
                <w:szCs w:val="18"/>
              </w:rPr>
              <m:t>≤ </m:t>
            </m:r>
            <m:sSup>
              <m:sSupPr>
                <m:ctrlPr>
                  <w:rPr>
                    <w:rFonts w:ascii="Cambria Math" w:hAnsi="Cambria Math"/>
                    <w:i/>
                    <w:iCs/>
                    <w:sz w:val="18"/>
                    <w:szCs w:val="18"/>
                  </w:rPr>
                </m:ctrlPr>
              </m:sSupPr>
              <m:e>
                <m:r>
                  <w:rPr>
                    <w:rFonts w:ascii="Cambria Math" w:hAnsi="Cambria Math"/>
                    <w:sz w:val="18"/>
                    <w:szCs w:val="18"/>
                  </w:rPr>
                  <m:t>t</m:t>
                </m:r>
              </m:e>
              <m:sup>
                <m:r>
                  <m:rPr>
                    <m:sty m:val="p"/>
                  </m:rPr>
                  <w:rPr>
                    <w:rFonts w:ascii="Cambria Math" w:hAnsi="Cambria Math"/>
                    <w:sz w:val="18"/>
                    <w:szCs w:val="18"/>
                  </w:rPr>
                  <m:t>'</m:t>
                </m:r>
              </m:sup>
            </m:sSup>
            <m:r>
              <m:rPr>
                <m:sty m:val="p"/>
              </m:rPr>
              <w:rPr>
                <w:rFonts w:ascii="Cambria Math" w:hAnsi="Cambria Math"/>
                <w:sz w:val="18"/>
                <w:szCs w:val="18"/>
              </w:rPr>
              <m:t> </m:t>
            </m:r>
          </m:sub>
          <m:sup/>
          <m:e>
            <m:sSubSup>
              <m:sSubSupPr>
                <m:ctrlPr>
                  <w:rPr>
                    <w:rFonts w:ascii="Cambria Math" w:hAnsi="Cambria Math"/>
                    <w:i/>
                    <w:iCs/>
                    <w:sz w:val="18"/>
                    <w:szCs w:val="18"/>
                  </w:rPr>
                </m:ctrlPr>
              </m:sSubSupPr>
              <m:e>
                <m:r>
                  <w:rPr>
                    <w:rFonts w:ascii="Cambria Math" w:hAnsi="Cambria Math"/>
                    <w:sz w:val="18"/>
                    <w:szCs w:val="18"/>
                  </w:rPr>
                  <m:t>Y</m:t>
                </m:r>
              </m:e>
              <m:sub>
                <m:r>
                  <w:rPr>
                    <w:rFonts w:ascii="Cambria Math" w:hAnsi="Cambria Math"/>
                    <w:sz w:val="18"/>
                    <w:szCs w:val="18"/>
                  </w:rPr>
                  <m:t>ts</m:t>
                </m:r>
              </m:sub>
              <m:sup>
                <m:sSup>
                  <m:sSupPr>
                    <m:ctrlPr>
                      <w:rPr>
                        <w:rFonts w:ascii="Cambria Math" w:hAnsi="Cambria Math"/>
                        <w:i/>
                        <w:iCs/>
                        <w:sz w:val="18"/>
                        <w:szCs w:val="18"/>
                      </w:rPr>
                    </m:ctrlPr>
                  </m:sSupPr>
                  <m:e>
                    <m:r>
                      <w:rPr>
                        <w:rFonts w:ascii="Cambria Math" w:hAnsi="Cambria Math"/>
                        <w:sz w:val="18"/>
                        <w:szCs w:val="18"/>
                      </w:rPr>
                      <m:t>t</m:t>
                    </m:r>
                  </m:e>
                  <m:sup>
                    <m:r>
                      <m:rPr>
                        <m:sty m:val="p"/>
                      </m:rPr>
                      <w:rPr>
                        <w:rFonts w:ascii="Cambria Math" w:hAnsi="Cambria Math"/>
                        <w:sz w:val="18"/>
                        <w:szCs w:val="18"/>
                      </w:rPr>
                      <m:t>'</m:t>
                    </m:r>
                  </m:sup>
                </m:sSup>
              </m:sup>
            </m:sSubSup>
          </m:e>
        </m:nary>
        <m:r>
          <m:rPr>
            <m:sty m:val="p"/>
          </m:rPr>
          <w:rPr>
            <w:rFonts w:ascii="Cambria Math" w:hAnsi="Cambria Math"/>
            <w:sz w:val="18"/>
            <w:szCs w:val="18"/>
          </w:rPr>
          <m:t> </m:t>
        </m:r>
        <m:d>
          <m:dPr>
            <m:ctrlPr>
              <w:rPr>
                <w:rFonts w:ascii="Cambria Math" w:hAnsi="Cambria Math"/>
                <w:sz w:val="18"/>
                <w:szCs w:val="18"/>
              </w:rPr>
            </m:ctrlPr>
          </m:dPr>
          <m:e>
            <m:sSup>
              <m:sSupPr>
                <m:ctrlPr>
                  <w:rPr>
                    <w:rFonts w:ascii="Cambria Math" w:hAnsi="Cambria Math"/>
                    <w:i/>
                    <w:iCs/>
                    <w:sz w:val="18"/>
                    <w:szCs w:val="18"/>
                  </w:rPr>
                </m:ctrlPr>
              </m:sSupPr>
              <m:e>
                <m:r>
                  <w:rPr>
                    <w:rFonts w:ascii="Cambria Math" w:hAnsi="Cambria Math"/>
                    <w:sz w:val="18"/>
                    <w:szCs w:val="18"/>
                  </w:rPr>
                  <m:t>t</m:t>
                </m:r>
              </m:e>
              <m:sup>
                <m:r>
                  <m:rPr>
                    <m:sty m:val="p"/>
                  </m:rPr>
                  <w:rPr>
                    <w:rFonts w:ascii="Cambria Math" w:hAnsi="Cambria Math"/>
                    <w:sz w:val="18"/>
                    <w:szCs w:val="18"/>
                  </w:rPr>
                  <m:t>'</m:t>
                </m:r>
              </m:sup>
            </m:sSup>
            <m:r>
              <m:rPr>
                <m:sty m:val="p"/>
              </m:rPr>
              <w:rPr>
                <w:rFonts w:ascii="Cambria Math" w:hAnsi="Cambria Math"/>
                <w:sz w:val="18"/>
                <w:szCs w:val="18"/>
              </w:rPr>
              <m:t>- </m:t>
            </m:r>
            <m:sSub>
              <m:sSubPr>
                <m:ctrlPr>
                  <w:rPr>
                    <w:rFonts w:ascii="Cambria Math" w:hAnsi="Cambria Math"/>
                    <w:i/>
                    <w:iCs/>
                    <w:sz w:val="18"/>
                    <w:szCs w:val="18"/>
                  </w:rPr>
                </m:ctrlPr>
              </m:sSubPr>
              <m:e>
                <m:r>
                  <w:rPr>
                    <w:rFonts w:ascii="Cambria Math" w:hAnsi="Cambria Math"/>
                    <w:sz w:val="18"/>
                    <w:szCs w:val="18"/>
                  </w:rPr>
                  <m:t>L</m:t>
                </m:r>
              </m:e>
              <m:sub>
                <m:r>
                  <w:rPr>
                    <w:rFonts w:ascii="Cambria Math" w:hAnsi="Cambria Math"/>
                    <w:sz w:val="18"/>
                    <w:szCs w:val="18"/>
                  </w:rPr>
                  <m:t>s</m:t>
                </m:r>
              </m:sub>
            </m:sSub>
          </m:e>
        </m:d>
        <m:r>
          <m:rPr>
            <m:sty m:val="p"/>
          </m:rPr>
          <w:rPr>
            <w:rFonts w:ascii="Cambria Math" w:hAnsi="Cambria Math"/>
            <w:sz w:val="18"/>
            <w:szCs w:val="18"/>
          </w:rPr>
          <m:t>, </m:t>
        </m:r>
        <m:r>
          <w:rPr>
            <w:rFonts w:ascii="Cambria Math" w:hAnsi="Cambria Math"/>
            <w:sz w:val="18"/>
            <w:szCs w:val="18"/>
          </w:rPr>
          <m:t>s</m:t>
        </m:r>
        <m:r>
          <m:rPr>
            <m:sty m:val="p"/>
          </m:rPr>
          <w:rPr>
            <w:rFonts w:ascii="Cambria Math" w:hAnsi="Cambria Math"/>
            <w:sz w:val="18"/>
            <w:szCs w:val="18"/>
          </w:rPr>
          <m:t> ∈</m:t>
        </m:r>
        <m:r>
          <w:rPr>
            <w:rFonts w:ascii="Cambria Math" w:hAnsi="Cambria Math"/>
            <w:sz w:val="18"/>
            <w:szCs w:val="18"/>
          </w:rPr>
          <m:t>S</m:t>
        </m:r>
        <m:r>
          <m:rPr>
            <m:sty m:val="p"/>
          </m:rPr>
          <w:rPr>
            <w:rFonts w:ascii="Cambria Math" w:hAnsi="Cambria Math"/>
            <w:sz w:val="18"/>
            <w:szCs w:val="18"/>
          </w:rPr>
          <m:t>, </m:t>
        </m:r>
        <m:sSup>
          <m:sSupPr>
            <m:ctrlPr>
              <w:rPr>
                <w:rFonts w:ascii="Cambria Math" w:hAnsi="Cambria Math"/>
                <w:i/>
                <w:iCs/>
                <w:sz w:val="18"/>
                <w:szCs w:val="18"/>
              </w:rPr>
            </m:ctrlPr>
          </m:sSupPr>
          <m:e>
            <m:r>
              <w:rPr>
                <w:rFonts w:ascii="Cambria Math" w:hAnsi="Cambria Math"/>
                <w:sz w:val="18"/>
                <w:szCs w:val="18"/>
              </w:rPr>
              <m:t>t</m:t>
            </m:r>
          </m:e>
          <m:sup>
            <m:r>
              <m:rPr>
                <m:sty m:val="p"/>
              </m:rPr>
              <w:rPr>
                <w:rFonts w:ascii="Cambria Math" w:hAnsi="Cambria Math"/>
                <w:sz w:val="18"/>
                <w:szCs w:val="18"/>
              </w:rPr>
              <m:t>'</m:t>
            </m:r>
          </m:sup>
        </m:sSup>
        <m:r>
          <m:rPr>
            <m:scr m:val="script"/>
            <m:sty m:val="p"/>
          </m:rPr>
          <w:rPr>
            <w:rFonts w:ascii="Cambria Math" w:hAnsi="Cambria Math"/>
            <w:sz w:val="18"/>
            <w:szCs w:val="18"/>
          </w:rPr>
          <m:t>∈T</m:t>
        </m:r>
      </m:oMath>
      <w:r w:rsidR="007C17C9" w:rsidRPr="00F06767">
        <w:rPr>
          <w:rFonts w:ascii="Cambria Math" w:eastAsiaTheme="minorEastAsia" w:hAnsi="Cambria Math"/>
          <w:sz w:val="18"/>
          <w:szCs w:val="18"/>
        </w:rPr>
        <w:t xml:space="preserve">      (</w:t>
      </w:r>
      <w:r w:rsidR="00E76447">
        <w:rPr>
          <w:rFonts w:ascii="Cambria Math" w:eastAsiaTheme="minorEastAsia" w:hAnsi="Cambria Math"/>
          <w:sz w:val="18"/>
          <w:szCs w:val="18"/>
        </w:rPr>
        <w:t>3</w:t>
      </w:r>
      <w:r w:rsidR="007C17C9" w:rsidRPr="00F06767">
        <w:rPr>
          <w:rFonts w:ascii="Cambria Math" w:eastAsiaTheme="minorEastAsia" w:hAnsi="Cambria Math"/>
          <w:sz w:val="18"/>
          <w:szCs w:val="18"/>
        </w:rPr>
        <w:t>)</w:t>
      </w:r>
    </w:p>
    <w:p w14:paraId="556DE188" w14:textId="39999984" w:rsidR="00173974" w:rsidRPr="00F06767" w:rsidRDefault="00000000" w:rsidP="00716F83">
      <w:pPr>
        <w:jc w:val="right"/>
        <w:rPr>
          <w:rFonts w:ascii="Cambria Math" w:eastAsiaTheme="minorEastAsia" w:hAnsi="Cambria Math"/>
          <w:sz w:val="18"/>
          <w:szCs w:val="18"/>
        </w:rPr>
      </w:pPr>
      <m:oMath>
        <m:nary>
          <m:naryPr>
            <m:chr m:val="∑"/>
            <m:limLoc m:val="undOvr"/>
            <m:supHide m:val="1"/>
            <m:ctrlPr>
              <w:rPr>
                <w:rFonts w:ascii="Cambria Math" w:eastAsiaTheme="minorEastAsia" w:hAnsi="Cambria Math"/>
                <w:i/>
                <w:iCs/>
                <w:sz w:val="18"/>
                <w:szCs w:val="18"/>
              </w:rPr>
            </m:ctrlPr>
          </m:naryPr>
          <m:sub>
            <m:r>
              <w:rPr>
                <w:rFonts w:ascii="Cambria Math" w:eastAsiaTheme="minorEastAsia" w:hAnsi="Cambria Math"/>
                <w:sz w:val="18"/>
                <w:szCs w:val="18"/>
              </w:rPr>
              <m:t>t</m:t>
            </m:r>
            <m:r>
              <m:rPr>
                <m:sty m:val="p"/>
              </m:rPr>
              <w:rPr>
                <w:rFonts w:ascii="Cambria Math" w:eastAsiaTheme="minorEastAsia" w:hAnsi="Cambria Math"/>
                <w:sz w:val="18"/>
                <w:szCs w:val="18"/>
              </w:rPr>
              <m:t>≤ </m:t>
            </m:r>
            <m:sSup>
              <m:sSupPr>
                <m:ctrlPr>
                  <w:rPr>
                    <w:rFonts w:ascii="Cambria Math" w:eastAsiaTheme="minorEastAsia" w:hAnsi="Cambria Math"/>
                    <w:i/>
                    <w:iCs/>
                    <w:sz w:val="18"/>
                    <w:szCs w:val="18"/>
                  </w:rPr>
                </m:ctrlPr>
              </m:sSupPr>
              <m:e>
                <m:r>
                  <w:rPr>
                    <w:rFonts w:ascii="Cambria Math" w:eastAsiaTheme="minorEastAsia" w:hAnsi="Cambria Math"/>
                    <w:sz w:val="18"/>
                    <w:szCs w:val="18"/>
                  </w:rPr>
                  <m:t>t</m:t>
                </m:r>
              </m:e>
              <m:sup>
                <m:r>
                  <m:rPr>
                    <m:sty m:val="p"/>
                  </m:rPr>
                  <w:rPr>
                    <w:rFonts w:ascii="Cambria Math" w:eastAsiaTheme="minorEastAsia" w:hAnsi="Cambria Math"/>
                    <w:sz w:val="18"/>
                    <w:szCs w:val="18"/>
                  </w:rPr>
                  <m:t>'</m:t>
                </m:r>
              </m:sup>
            </m:sSup>
            <m:r>
              <m:rPr>
                <m:sty m:val="p"/>
              </m:rPr>
              <w:rPr>
                <w:rFonts w:ascii="Cambria Math" w:eastAsiaTheme="minorEastAsia" w:hAnsi="Cambria Math"/>
                <w:sz w:val="18"/>
                <w:szCs w:val="18"/>
              </w:rPr>
              <m:t> </m:t>
            </m:r>
          </m:sub>
          <m:sup/>
          <m:e>
            <m:sSubSup>
              <m:sSubSupPr>
                <m:ctrlPr>
                  <w:rPr>
                    <w:rFonts w:ascii="Cambria Math" w:eastAsiaTheme="minorEastAsia" w:hAnsi="Cambria Math"/>
                    <w:i/>
                    <w:iCs/>
                    <w:sz w:val="18"/>
                    <w:szCs w:val="18"/>
                  </w:rPr>
                </m:ctrlPr>
              </m:sSubSupPr>
              <m:e>
                <m:r>
                  <w:rPr>
                    <w:rFonts w:ascii="Cambria Math" w:eastAsiaTheme="minorEastAsia" w:hAnsi="Cambria Math"/>
                    <w:sz w:val="18"/>
                    <w:szCs w:val="18"/>
                  </w:rPr>
                  <m:t>Y</m:t>
                </m:r>
              </m:e>
              <m:sub>
                <m:r>
                  <w:rPr>
                    <w:rFonts w:ascii="Cambria Math" w:eastAsiaTheme="minorEastAsia" w:hAnsi="Cambria Math"/>
                    <w:sz w:val="18"/>
                    <w:szCs w:val="18"/>
                  </w:rPr>
                  <m:t>ts</m:t>
                </m:r>
              </m:sub>
              <m:sup>
                <m:sSup>
                  <m:sSupPr>
                    <m:ctrlPr>
                      <w:rPr>
                        <w:rFonts w:ascii="Cambria Math" w:eastAsiaTheme="minorEastAsia" w:hAnsi="Cambria Math"/>
                        <w:i/>
                        <w:iCs/>
                        <w:sz w:val="18"/>
                        <w:szCs w:val="18"/>
                      </w:rPr>
                    </m:ctrlPr>
                  </m:sSupPr>
                  <m:e>
                    <m:r>
                      <w:rPr>
                        <w:rFonts w:ascii="Cambria Math" w:eastAsiaTheme="minorEastAsia" w:hAnsi="Cambria Math"/>
                        <w:sz w:val="18"/>
                        <w:szCs w:val="18"/>
                      </w:rPr>
                      <m:t>t</m:t>
                    </m:r>
                  </m:e>
                  <m:sup>
                    <m:r>
                      <m:rPr>
                        <m:sty m:val="p"/>
                      </m:rPr>
                      <w:rPr>
                        <w:rFonts w:ascii="Cambria Math" w:eastAsiaTheme="minorEastAsia" w:hAnsi="Cambria Math"/>
                        <w:sz w:val="18"/>
                        <w:szCs w:val="18"/>
                      </w:rPr>
                      <m:t>'</m:t>
                    </m:r>
                  </m:sup>
                </m:sSup>
              </m:sup>
            </m:sSubSup>
          </m:e>
        </m:nary>
        <m:r>
          <m:rPr>
            <m:sty m:val="p"/>
          </m:rPr>
          <w:rPr>
            <w:rFonts w:ascii="Cambria Math" w:eastAsiaTheme="minorEastAsia" w:hAnsi="Cambria Math"/>
            <w:sz w:val="18"/>
            <w:szCs w:val="18"/>
          </w:rPr>
          <m:t>≤ 1,   </m:t>
        </m:r>
        <m:r>
          <w:rPr>
            <w:rFonts w:ascii="Cambria Math" w:eastAsiaTheme="minorEastAsia" w:hAnsi="Cambria Math"/>
            <w:sz w:val="18"/>
            <w:szCs w:val="18"/>
          </w:rPr>
          <m:t>s</m:t>
        </m:r>
        <m:r>
          <m:rPr>
            <m:sty m:val="p"/>
          </m:rPr>
          <w:rPr>
            <w:rFonts w:ascii="Cambria Math" w:eastAsiaTheme="minorEastAsia" w:hAnsi="Cambria Math"/>
            <w:sz w:val="18"/>
            <w:szCs w:val="18"/>
          </w:rPr>
          <m:t> ∈</m:t>
        </m:r>
        <m:r>
          <w:rPr>
            <w:rFonts w:ascii="Cambria Math" w:eastAsiaTheme="minorEastAsia" w:hAnsi="Cambria Math"/>
            <w:sz w:val="18"/>
            <w:szCs w:val="18"/>
          </w:rPr>
          <m:t>S</m:t>
        </m:r>
        <m:r>
          <m:rPr>
            <m:sty m:val="p"/>
          </m:rPr>
          <w:rPr>
            <w:rFonts w:ascii="Cambria Math" w:eastAsiaTheme="minorEastAsia" w:hAnsi="Cambria Math"/>
            <w:sz w:val="18"/>
            <w:szCs w:val="18"/>
          </w:rPr>
          <m:t>, </m:t>
        </m:r>
        <m:sSup>
          <m:sSupPr>
            <m:ctrlPr>
              <w:rPr>
                <w:rFonts w:ascii="Cambria Math" w:eastAsiaTheme="minorEastAsia" w:hAnsi="Cambria Math"/>
                <w:i/>
                <w:iCs/>
                <w:sz w:val="18"/>
                <w:szCs w:val="18"/>
              </w:rPr>
            </m:ctrlPr>
          </m:sSupPr>
          <m:e>
            <m:r>
              <w:rPr>
                <w:rFonts w:ascii="Cambria Math" w:eastAsiaTheme="minorEastAsia" w:hAnsi="Cambria Math"/>
                <w:sz w:val="18"/>
                <w:szCs w:val="18"/>
              </w:rPr>
              <m:t>t</m:t>
            </m:r>
          </m:e>
          <m:sup>
            <m:r>
              <m:rPr>
                <m:sty m:val="p"/>
              </m:rPr>
              <w:rPr>
                <w:rFonts w:ascii="Cambria Math" w:eastAsiaTheme="minorEastAsia" w:hAnsi="Cambria Math"/>
                <w:sz w:val="18"/>
                <w:szCs w:val="18"/>
              </w:rPr>
              <m:t>'</m:t>
            </m:r>
          </m:sup>
        </m:sSup>
        <m:r>
          <m:rPr>
            <m:scr m:val="script"/>
            <m:sty m:val="p"/>
          </m:rPr>
          <w:rPr>
            <w:rFonts w:ascii="Cambria Math" w:eastAsiaTheme="minorEastAsia" w:hAnsi="Cambria Math"/>
            <w:sz w:val="18"/>
            <w:szCs w:val="18"/>
          </w:rPr>
          <m:t>∈T</m:t>
        </m:r>
      </m:oMath>
      <w:r w:rsidR="007C17C9" w:rsidRPr="00F06767">
        <w:rPr>
          <w:rFonts w:ascii="Cambria Math" w:eastAsiaTheme="minorEastAsia" w:hAnsi="Cambria Math"/>
          <w:sz w:val="18"/>
          <w:szCs w:val="18"/>
        </w:rPr>
        <w:t xml:space="preserve">               </w:t>
      </w:r>
      <w:r w:rsidR="00716F83">
        <w:rPr>
          <w:rFonts w:ascii="Cambria Math" w:eastAsiaTheme="minorEastAsia" w:hAnsi="Cambria Math"/>
          <w:sz w:val="18"/>
          <w:szCs w:val="18"/>
        </w:rPr>
        <w:t xml:space="preserve"> </w:t>
      </w:r>
      <w:r w:rsidR="007C17C9" w:rsidRPr="00F06767">
        <w:rPr>
          <w:rFonts w:ascii="Cambria Math" w:eastAsiaTheme="minorEastAsia" w:hAnsi="Cambria Math"/>
          <w:sz w:val="18"/>
          <w:szCs w:val="18"/>
        </w:rPr>
        <w:t xml:space="preserve">   </w:t>
      </w:r>
      <w:r w:rsidR="00F06767">
        <w:rPr>
          <w:rFonts w:ascii="Cambria Math" w:eastAsiaTheme="minorEastAsia" w:hAnsi="Cambria Math"/>
          <w:sz w:val="18"/>
          <w:szCs w:val="18"/>
        </w:rPr>
        <w:t>(</w:t>
      </w:r>
      <w:r w:rsidR="00E76447">
        <w:rPr>
          <w:rFonts w:ascii="Cambria Math" w:eastAsiaTheme="minorEastAsia" w:hAnsi="Cambria Math"/>
          <w:sz w:val="18"/>
          <w:szCs w:val="18"/>
        </w:rPr>
        <w:t>4</w:t>
      </w:r>
      <w:r w:rsidR="00F06767">
        <w:rPr>
          <w:rFonts w:ascii="Cambria Math" w:eastAsiaTheme="minorEastAsia" w:hAnsi="Cambria Math"/>
          <w:sz w:val="18"/>
          <w:szCs w:val="18"/>
        </w:rPr>
        <w:t>)</w:t>
      </w:r>
    </w:p>
    <w:p w14:paraId="52E17173" w14:textId="086F2DCB" w:rsidR="00173974" w:rsidRPr="00F06767" w:rsidRDefault="00000000" w:rsidP="00716F83">
      <w:pPr>
        <w:jc w:val="right"/>
        <w:rPr>
          <w:rFonts w:ascii="Cambria Math" w:eastAsiaTheme="minorEastAsia" w:hAnsi="Cambria Math"/>
          <w:sz w:val="18"/>
          <w:szCs w:val="18"/>
        </w:rPr>
      </w:pPr>
      <m:oMath>
        <m:nary>
          <m:naryPr>
            <m:chr m:val="∑"/>
            <m:limLoc m:val="undOvr"/>
            <m:supHide m:val="1"/>
            <m:ctrlPr>
              <w:rPr>
                <w:rFonts w:ascii="Cambria Math" w:eastAsiaTheme="minorEastAsia" w:hAnsi="Cambria Math"/>
                <w:i/>
                <w:iCs/>
                <w:sz w:val="18"/>
                <w:szCs w:val="18"/>
              </w:rPr>
            </m:ctrlPr>
          </m:naryPr>
          <m:sub>
            <m:sSup>
              <m:sSupPr>
                <m:ctrlPr>
                  <w:rPr>
                    <w:rFonts w:ascii="Cambria Math" w:eastAsiaTheme="minorEastAsia" w:hAnsi="Cambria Math"/>
                    <w:i/>
                    <w:iCs/>
                    <w:sz w:val="18"/>
                    <w:szCs w:val="18"/>
                  </w:rPr>
                </m:ctrlPr>
              </m:sSupPr>
              <m:e>
                <m:r>
                  <w:rPr>
                    <w:rFonts w:ascii="Cambria Math" w:eastAsiaTheme="minorEastAsia" w:hAnsi="Cambria Math"/>
                    <w:sz w:val="18"/>
                    <w:szCs w:val="18"/>
                  </w:rPr>
                  <m:t>t</m:t>
                </m:r>
              </m:e>
              <m:sup>
                <m:r>
                  <m:rPr>
                    <m:sty m:val="p"/>
                  </m:rPr>
                  <w:rPr>
                    <w:rFonts w:ascii="Cambria Math" w:eastAsiaTheme="minorEastAsia" w:hAnsi="Cambria Math"/>
                    <w:sz w:val="18"/>
                    <w:szCs w:val="18"/>
                  </w:rPr>
                  <m:t>'</m:t>
                </m:r>
              </m:sup>
            </m:sSup>
            <m:r>
              <m:rPr>
                <m:sty m:val="p"/>
              </m:rPr>
              <w:rPr>
                <w:rFonts w:ascii="Cambria Math" w:eastAsiaTheme="minorEastAsia" w:hAnsi="Cambria Math"/>
                <w:sz w:val="18"/>
                <w:szCs w:val="18"/>
              </w:rPr>
              <m:t>≥</m:t>
            </m:r>
            <m:r>
              <w:rPr>
                <w:rFonts w:ascii="Cambria Math" w:eastAsiaTheme="minorEastAsia" w:hAnsi="Cambria Math"/>
                <w:sz w:val="18"/>
                <w:szCs w:val="18"/>
              </w:rPr>
              <m:t>t</m:t>
            </m:r>
          </m:sub>
          <m:sup/>
          <m:e>
            <m:sSubSup>
              <m:sSubSupPr>
                <m:ctrlPr>
                  <w:rPr>
                    <w:rFonts w:ascii="Cambria Math" w:eastAsiaTheme="minorEastAsia" w:hAnsi="Cambria Math"/>
                    <w:i/>
                    <w:iCs/>
                    <w:sz w:val="18"/>
                    <w:szCs w:val="18"/>
                  </w:rPr>
                </m:ctrlPr>
              </m:sSubSupPr>
              <m:e>
                <m:r>
                  <w:rPr>
                    <w:rFonts w:ascii="Cambria Math" w:eastAsiaTheme="minorEastAsia" w:hAnsi="Cambria Math"/>
                    <w:sz w:val="18"/>
                    <w:szCs w:val="18"/>
                  </w:rPr>
                  <m:t>Y</m:t>
                </m:r>
              </m:e>
              <m:sub>
                <m:r>
                  <w:rPr>
                    <w:rFonts w:ascii="Cambria Math" w:eastAsiaTheme="minorEastAsia" w:hAnsi="Cambria Math"/>
                    <w:sz w:val="18"/>
                    <w:szCs w:val="18"/>
                  </w:rPr>
                  <m:t>ts</m:t>
                </m:r>
              </m:sub>
              <m:sup>
                <m:sSup>
                  <m:sSupPr>
                    <m:ctrlPr>
                      <w:rPr>
                        <w:rFonts w:ascii="Cambria Math" w:eastAsiaTheme="minorEastAsia" w:hAnsi="Cambria Math"/>
                        <w:i/>
                        <w:iCs/>
                        <w:sz w:val="18"/>
                        <w:szCs w:val="18"/>
                      </w:rPr>
                    </m:ctrlPr>
                  </m:sSupPr>
                  <m:e>
                    <m:r>
                      <w:rPr>
                        <w:rFonts w:ascii="Cambria Math" w:eastAsiaTheme="minorEastAsia" w:hAnsi="Cambria Math"/>
                        <w:sz w:val="18"/>
                        <w:szCs w:val="18"/>
                      </w:rPr>
                      <m:t>t</m:t>
                    </m:r>
                  </m:e>
                  <m:sup>
                    <m:r>
                      <m:rPr>
                        <m:sty m:val="p"/>
                      </m:rPr>
                      <w:rPr>
                        <w:rFonts w:ascii="Cambria Math" w:eastAsiaTheme="minorEastAsia" w:hAnsi="Cambria Math"/>
                        <w:sz w:val="18"/>
                        <w:szCs w:val="18"/>
                      </w:rPr>
                      <m:t>'</m:t>
                    </m:r>
                  </m:sup>
                </m:sSup>
              </m:sup>
            </m:sSubSup>
          </m:e>
        </m:nary>
        <m:r>
          <m:rPr>
            <m:sty m:val="p"/>
          </m:rPr>
          <w:rPr>
            <w:rFonts w:ascii="Cambria Math" w:eastAsiaTheme="minorEastAsia" w:hAnsi="Cambria Math"/>
            <w:sz w:val="18"/>
            <w:szCs w:val="18"/>
          </w:rPr>
          <m:t> ≤ 1,   </m:t>
        </m:r>
        <m:r>
          <w:rPr>
            <w:rFonts w:ascii="Cambria Math" w:eastAsiaTheme="minorEastAsia" w:hAnsi="Cambria Math"/>
            <w:sz w:val="18"/>
            <w:szCs w:val="18"/>
          </w:rPr>
          <m:t>s</m:t>
        </m:r>
        <m:r>
          <m:rPr>
            <m:sty m:val="p"/>
          </m:rPr>
          <w:rPr>
            <w:rFonts w:ascii="Cambria Math" w:eastAsiaTheme="minorEastAsia" w:hAnsi="Cambria Math"/>
            <w:sz w:val="18"/>
            <w:szCs w:val="18"/>
          </w:rPr>
          <m:t> ∈</m:t>
        </m:r>
        <m:r>
          <w:rPr>
            <w:rFonts w:ascii="Cambria Math" w:eastAsiaTheme="minorEastAsia" w:hAnsi="Cambria Math"/>
            <w:sz w:val="18"/>
            <w:szCs w:val="18"/>
          </w:rPr>
          <m:t>S</m:t>
        </m:r>
        <m:r>
          <m:rPr>
            <m:sty m:val="p"/>
          </m:rPr>
          <w:rPr>
            <w:rFonts w:ascii="Cambria Math" w:eastAsiaTheme="minorEastAsia" w:hAnsi="Cambria Math"/>
            <w:sz w:val="18"/>
            <w:szCs w:val="18"/>
          </w:rPr>
          <m:t>, </m:t>
        </m:r>
        <m:r>
          <w:rPr>
            <w:rFonts w:ascii="Cambria Math" w:eastAsiaTheme="minorEastAsia" w:hAnsi="Cambria Math"/>
            <w:sz w:val="18"/>
            <w:szCs w:val="18"/>
          </w:rPr>
          <m:t>t</m:t>
        </m:r>
        <m:r>
          <m:rPr>
            <m:scr m:val="script"/>
            <m:sty m:val="p"/>
          </m:rPr>
          <w:rPr>
            <w:rFonts w:ascii="Cambria Math" w:eastAsiaTheme="minorEastAsia" w:hAnsi="Cambria Math"/>
            <w:sz w:val="18"/>
            <w:szCs w:val="18"/>
          </w:rPr>
          <m:t>∈T</m:t>
        </m:r>
      </m:oMath>
      <w:r w:rsidR="007C17C9" w:rsidRPr="00F06767">
        <w:rPr>
          <w:rFonts w:ascii="Cambria Math" w:eastAsiaTheme="minorEastAsia" w:hAnsi="Cambria Math"/>
          <w:sz w:val="18"/>
          <w:szCs w:val="18"/>
        </w:rPr>
        <w:t xml:space="preserve">              </w:t>
      </w:r>
      <w:r w:rsidR="00716F83">
        <w:rPr>
          <w:rFonts w:ascii="Cambria Math" w:eastAsiaTheme="minorEastAsia" w:hAnsi="Cambria Math"/>
          <w:sz w:val="18"/>
          <w:szCs w:val="18"/>
        </w:rPr>
        <w:t xml:space="preserve"> </w:t>
      </w:r>
      <w:r w:rsidR="007C17C9" w:rsidRPr="00F06767">
        <w:rPr>
          <w:rFonts w:ascii="Cambria Math" w:eastAsiaTheme="minorEastAsia" w:hAnsi="Cambria Math"/>
          <w:sz w:val="18"/>
          <w:szCs w:val="18"/>
        </w:rPr>
        <w:t xml:space="preserve">     (</w:t>
      </w:r>
      <w:r w:rsidR="00E76447">
        <w:rPr>
          <w:rFonts w:ascii="Cambria Math" w:eastAsiaTheme="minorEastAsia" w:hAnsi="Cambria Math"/>
          <w:sz w:val="18"/>
          <w:szCs w:val="18"/>
        </w:rPr>
        <w:t>5</w:t>
      </w:r>
      <w:r w:rsidR="007C17C9" w:rsidRPr="00F06767">
        <w:rPr>
          <w:rFonts w:ascii="Cambria Math" w:eastAsiaTheme="minorEastAsia" w:hAnsi="Cambria Math"/>
          <w:sz w:val="18"/>
          <w:szCs w:val="18"/>
        </w:rPr>
        <w:t>)</w:t>
      </w:r>
    </w:p>
    <w:p w14:paraId="59E550E3" w14:textId="4E84603C" w:rsidR="00173974" w:rsidRPr="00F06767" w:rsidRDefault="00000000" w:rsidP="00716F83">
      <w:pPr>
        <w:jc w:val="right"/>
        <w:rPr>
          <w:rFonts w:ascii="Cambria Math" w:eastAsiaTheme="minorEastAsia" w:hAnsi="Cambria Math"/>
          <w:sz w:val="18"/>
          <w:szCs w:val="18"/>
        </w:rPr>
      </w:pPr>
      <m:oMath>
        <m:sSub>
          <m:sSubPr>
            <m:ctrlPr>
              <w:rPr>
                <w:rFonts w:ascii="Cambria Math" w:eastAsiaTheme="minorEastAsia" w:hAnsi="Cambria Math"/>
                <w:i/>
                <w:iCs/>
                <w:sz w:val="18"/>
                <w:szCs w:val="18"/>
              </w:rPr>
            </m:ctrlPr>
          </m:sSubPr>
          <m:e>
            <m:r>
              <w:rPr>
                <w:rFonts w:ascii="Cambria Math" w:eastAsiaTheme="minorEastAsia" w:hAnsi="Cambria Math"/>
                <w:sz w:val="18"/>
                <w:szCs w:val="18"/>
              </w:rPr>
              <m:t>θ</m:t>
            </m:r>
          </m:e>
          <m:sub>
            <m:sSup>
              <m:sSupPr>
                <m:ctrlPr>
                  <w:rPr>
                    <w:rFonts w:ascii="Cambria Math" w:eastAsiaTheme="minorEastAsia" w:hAnsi="Cambria Math"/>
                    <w:i/>
                    <w:iCs/>
                    <w:sz w:val="18"/>
                    <w:szCs w:val="18"/>
                  </w:rPr>
                </m:ctrlPr>
              </m:sSupPr>
              <m:e>
                <m:r>
                  <w:rPr>
                    <w:rFonts w:ascii="Cambria Math" w:eastAsiaTheme="minorEastAsia" w:hAnsi="Cambria Math"/>
                    <w:sz w:val="18"/>
                    <w:szCs w:val="18"/>
                  </w:rPr>
                  <m:t>t</m:t>
                </m:r>
              </m:e>
              <m:sup>
                <m:r>
                  <m:rPr>
                    <m:sty m:val="p"/>
                  </m:rPr>
                  <w:rPr>
                    <w:rFonts w:ascii="Cambria Math" w:eastAsiaTheme="minorEastAsia" w:hAnsi="Cambria Math"/>
                    <w:sz w:val="18"/>
                    <w:szCs w:val="18"/>
                  </w:rPr>
                  <m:t>'</m:t>
                </m:r>
              </m:sup>
            </m:sSup>
            <m:r>
              <w:rPr>
                <w:rFonts w:ascii="Cambria Math" w:eastAsiaTheme="minorEastAsia" w:hAnsi="Cambria Math"/>
                <w:sz w:val="18"/>
                <w:szCs w:val="18"/>
              </w:rPr>
              <m:t>s</m:t>
            </m:r>
          </m:sub>
        </m:sSub>
        <m:r>
          <m:rPr>
            <m:sty m:val="p"/>
          </m:rPr>
          <w:rPr>
            <w:rFonts w:ascii="Cambria Math" w:eastAsiaTheme="minorEastAsia" w:hAnsi="Cambria Math"/>
            <w:sz w:val="18"/>
            <w:szCs w:val="18"/>
          </w:rPr>
          <m:t>= </m:t>
        </m:r>
        <m:nary>
          <m:naryPr>
            <m:chr m:val="∑"/>
            <m:limLoc m:val="undOvr"/>
            <m:supHide m:val="1"/>
            <m:ctrlPr>
              <w:rPr>
                <w:rFonts w:ascii="Cambria Math" w:eastAsiaTheme="minorEastAsia" w:hAnsi="Cambria Math"/>
                <w:i/>
                <w:iCs/>
                <w:sz w:val="18"/>
                <w:szCs w:val="18"/>
              </w:rPr>
            </m:ctrlPr>
          </m:naryPr>
          <m:sub>
            <m:r>
              <w:rPr>
                <w:rFonts w:ascii="Cambria Math" w:eastAsiaTheme="minorEastAsia" w:hAnsi="Cambria Math"/>
                <w:sz w:val="18"/>
                <w:szCs w:val="18"/>
              </w:rPr>
              <m:t>t</m:t>
            </m:r>
            <m:r>
              <m:rPr>
                <m:sty m:val="p"/>
              </m:rPr>
              <w:rPr>
                <w:rFonts w:ascii="Cambria Math" w:eastAsiaTheme="minorEastAsia" w:hAnsi="Cambria Math"/>
                <w:sz w:val="18"/>
                <w:szCs w:val="18"/>
              </w:rPr>
              <m:t>≤ </m:t>
            </m:r>
            <m:sSup>
              <m:sSupPr>
                <m:ctrlPr>
                  <w:rPr>
                    <w:rFonts w:ascii="Cambria Math" w:eastAsiaTheme="minorEastAsia" w:hAnsi="Cambria Math"/>
                    <w:i/>
                    <w:iCs/>
                    <w:sz w:val="18"/>
                    <w:szCs w:val="18"/>
                  </w:rPr>
                </m:ctrlPr>
              </m:sSupPr>
              <m:e>
                <m:r>
                  <w:rPr>
                    <w:rFonts w:ascii="Cambria Math" w:eastAsiaTheme="minorEastAsia" w:hAnsi="Cambria Math"/>
                    <w:sz w:val="18"/>
                    <w:szCs w:val="18"/>
                  </w:rPr>
                  <m:t>t</m:t>
                </m:r>
              </m:e>
              <m:sup>
                <m:r>
                  <m:rPr>
                    <m:sty m:val="p"/>
                  </m:rPr>
                  <w:rPr>
                    <w:rFonts w:ascii="Cambria Math" w:eastAsiaTheme="minorEastAsia" w:hAnsi="Cambria Math"/>
                    <w:sz w:val="18"/>
                    <w:szCs w:val="18"/>
                  </w:rPr>
                  <m:t>'</m:t>
                </m:r>
              </m:sup>
            </m:sSup>
          </m:sub>
          <m:sup/>
          <m:e>
            <m:sSubSup>
              <m:sSubSupPr>
                <m:ctrlPr>
                  <w:rPr>
                    <w:rFonts w:ascii="Cambria Math" w:eastAsiaTheme="minorEastAsia" w:hAnsi="Cambria Math"/>
                    <w:i/>
                    <w:iCs/>
                    <w:sz w:val="18"/>
                    <w:szCs w:val="18"/>
                  </w:rPr>
                </m:ctrlPr>
              </m:sSubSupPr>
              <m:e>
                <m:r>
                  <w:rPr>
                    <w:rFonts w:ascii="Cambria Math" w:eastAsiaTheme="minorEastAsia" w:hAnsi="Cambria Math"/>
                    <w:sz w:val="18"/>
                    <w:szCs w:val="18"/>
                  </w:rPr>
                  <m:t>Q</m:t>
                </m:r>
              </m:e>
              <m:sub>
                <m:r>
                  <w:rPr>
                    <w:rFonts w:ascii="Cambria Math" w:eastAsiaTheme="minorEastAsia" w:hAnsi="Cambria Math"/>
                    <w:sz w:val="18"/>
                    <w:szCs w:val="18"/>
                  </w:rPr>
                  <m:t>ts</m:t>
                </m:r>
              </m:sub>
              <m:sup>
                <m:sSup>
                  <m:sSupPr>
                    <m:ctrlPr>
                      <w:rPr>
                        <w:rFonts w:ascii="Cambria Math" w:eastAsiaTheme="minorEastAsia" w:hAnsi="Cambria Math"/>
                        <w:i/>
                        <w:iCs/>
                        <w:sz w:val="18"/>
                        <w:szCs w:val="18"/>
                      </w:rPr>
                    </m:ctrlPr>
                  </m:sSupPr>
                  <m:e>
                    <m:r>
                      <w:rPr>
                        <w:rFonts w:ascii="Cambria Math" w:eastAsiaTheme="minorEastAsia" w:hAnsi="Cambria Math"/>
                        <w:sz w:val="18"/>
                        <w:szCs w:val="18"/>
                      </w:rPr>
                      <m:t>t</m:t>
                    </m:r>
                  </m:e>
                  <m:sup>
                    <m:r>
                      <m:rPr>
                        <m:sty m:val="p"/>
                      </m:rPr>
                      <w:rPr>
                        <w:rFonts w:ascii="Cambria Math" w:eastAsiaTheme="minorEastAsia" w:hAnsi="Cambria Math"/>
                        <w:sz w:val="18"/>
                        <w:szCs w:val="18"/>
                      </w:rPr>
                      <m:t>'</m:t>
                    </m:r>
                  </m:sup>
                </m:sSup>
              </m:sup>
            </m:sSubSup>
          </m:e>
        </m:nary>
        <m:r>
          <m:rPr>
            <m:sty m:val="p"/>
          </m:rPr>
          <w:rPr>
            <w:rFonts w:ascii="Cambria Math" w:eastAsiaTheme="minorEastAsia" w:hAnsi="Cambria Math"/>
            <w:sz w:val="18"/>
            <w:szCs w:val="18"/>
          </w:rPr>
          <m:t>,  </m:t>
        </m:r>
        <m:r>
          <w:rPr>
            <w:rFonts w:ascii="Cambria Math" w:eastAsiaTheme="minorEastAsia" w:hAnsi="Cambria Math"/>
            <w:sz w:val="18"/>
            <w:szCs w:val="18"/>
          </w:rPr>
          <m:t>s</m:t>
        </m:r>
        <m:r>
          <m:rPr>
            <m:sty m:val="p"/>
          </m:rPr>
          <w:rPr>
            <w:rFonts w:ascii="Cambria Math" w:eastAsiaTheme="minorEastAsia" w:hAnsi="Cambria Math"/>
            <w:sz w:val="18"/>
            <w:szCs w:val="18"/>
          </w:rPr>
          <m:t> ∈</m:t>
        </m:r>
        <m:r>
          <w:rPr>
            <w:rFonts w:ascii="Cambria Math" w:eastAsiaTheme="minorEastAsia" w:hAnsi="Cambria Math"/>
            <w:sz w:val="18"/>
            <w:szCs w:val="18"/>
          </w:rPr>
          <m:t>S</m:t>
        </m:r>
        <m:r>
          <m:rPr>
            <m:sty m:val="p"/>
          </m:rPr>
          <w:rPr>
            <w:rFonts w:ascii="Cambria Math" w:eastAsiaTheme="minorEastAsia" w:hAnsi="Cambria Math"/>
            <w:sz w:val="18"/>
            <w:szCs w:val="18"/>
          </w:rPr>
          <m:t>, </m:t>
        </m:r>
        <m:sSup>
          <m:sSupPr>
            <m:ctrlPr>
              <w:rPr>
                <w:rFonts w:ascii="Cambria Math" w:eastAsiaTheme="minorEastAsia" w:hAnsi="Cambria Math"/>
                <w:i/>
                <w:iCs/>
                <w:sz w:val="18"/>
                <w:szCs w:val="18"/>
              </w:rPr>
            </m:ctrlPr>
          </m:sSupPr>
          <m:e>
            <m:r>
              <w:rPr>
                <w:rFonts w:ascii="Cambria Math" w:eastAsiaTheme="minorEastAsia" w:hAnsi="Cambria Math"/>
                <w:sz w:val="18"/>
                <w:szCs w:val="18"/>
              </w:rPr>
              <m:t>t</m:t>
            </m:r>
          </m:e>
          <m:sup>
            <m:r>
              <m:rPr>
                <m:sty m:val="p"/>
              </m:rPr>
              <w:rPr>
                <w:rFonts w:ascii="Cambria Math" w:eastAsiaTheme="minorEastAsia" w:hAnsi="Cambria Math"/>
                <w:sz w:val="18"/>
                <w:szCs w:val="18"/>
              </w:rPr>
              <m:t>'</m:t>
            </m:r>
          </m:sup>
        </m:sSup>
        <m:r>
          <m:rPr>
            <m:scr m:val="script"/>
            <m:sty m:val="p"/>
          </m:rPr>
          <w:rPr>
            <w:rFonts w:ascii="Cambria Math" w:eastAsiaTheme="minorEastAsia" w:hAnsi="Cambria Math"/>
            <w:sz w:val="18"/>
            <w:szCs w:val="18"/>
          </w:rPr>
          <m:t>∈T</m:t>
        </m:r>
      </m:oMath>
      <w:r w:rsidR="007C17C9" w:rsidRPr="00F06767">
        <w:rPr>
          <w:rFonts w:ascii="Cambria Math" w:eastAsiaTheme="minorEastAsia" w:hAnsi="Cambria Math"/>
          <w:sz w:val="18"/>
          <w:szCs w:val="18"/>
        </w:rPr>
        <w:t xml:space="preserve">                 </w:t>
      </w:r>
      <w:r w:rsidR="00F06767">
        <w:rPr>
          <w:rFonts w:ascii="Cambria Math" w:eastAsiaTheme="minorEastAsia" w:hAnsi="Cambria Math"/>
          <w:sz w:val="18"/>
          <w:szCs w:val="18"/>
        </w:rPr>
        <w:t>(</w:t>
      </w:r>
      <w:r w:rsidR="00E76447">
        <w:rPr>
          <w:rFonts w:ascii="Cambria Math" w:eastAsiaTheme="minorEastAsia" w:hAnsi="Cambria Math"/>
          <w:sz w:val="18"/>
          <w:szCs w:val="18"/>
        </w:rPr>
        <w:t>6</w:t>
      </w:r>
      <w:r w:rsidR="00F06767">
        <w:rPr>
          <w:rFonts w:ascii="Cambria Math" w:eastAsiaTheme="minorEastAsia" w:hAnsi="Cambria Math"/>
          <w:sz w:val="18"/>
          <w:szCs w:val="18"/>
        </w:rPr>
        <w:t>)</w:t>
      </w:r>
    </w:p>
    <w:p w14:paraId="04EB99C9" w14:textId="14307DDD" w:rsidR="00173974" w:rsidRPr="00F06767" w:rsidRDefault="00000000" w:rsidP="00716F83">
      <w:pPr>
        <w:jc w:val="right"/>
        <w:rPr>
          <w:rFonts w:ascii="Cambria Math" w:eastAsiaTheme="minorEastAsia" w:hAnsi="Cambria Math"/>
          <w:sz w:val="18"/>
          <w:szCs w:val="18"/>
        </w:rPr>
      </w:pPr>
      <m:oMath>
        <m:sSubSup>
          <m:sSubSupPr>
            <m:ctrlPr>
              <w:rPr>
                <w:rFonts w:ascii="Cambria Math" w:eastAsiaTheme="minorEastAsia" w:hAnsi="Cambria Math"/>
                <w:i/>
                <w:iCs/>
                <w:sz w:val="18"/>
                <w:szCs w:val="18"/>
              </w:rPr>
            </m:ctrlPr>
          </m:sSubSupPr>
          <m:e>
            <m:r>
              <w:rPr>
                <w:rFonts w:ascii="Cambria Math" w:eastAsiaTheme="minorEastAsia" w:hAnsi="Cambria Math"/>
                <w:sz w:val="18"/>
                <w:szCs w:val="18"/>
              </w:rPr>
              <m:t>Q</m:t>
            </m:r>
          </m:e>
          <m:sub>
            <m:r>
              <w:rPr>
                <w:rFonts w:ascii="Cambria Math" w:eastAsiaTheme="minorEastAsia" w:hAnsi="Cambria Math"/>
                <w:sz w:val="18"/>
                <w:szCs w:val="18"/>
              </w:rPr>
              <m:t>ts</m:t>
            </m:r>
          </m:sub>
          <m:sup>
            <m:sSup>
              <m:sSupPr>
                <m:ctrlPr>
                  <w:rPr>
                    <w:rFonts w:ascii="Cambria Math" w:eastAsiaTheme="minorEastAsia" w:hAnsi="Cambria Math"/>
                    <w:i/>
                    <w:iCs/>
                    <w:sz w:val="18"/>
                    <w:szCs w:val="18"/>
                  </w:rPr>
                </m:ctrlPr>
              </m:sSupPr>
              <m:e>
                <m:r>
                  <w:rPr>
                    <w:rFonts w:ascii="Cambria Math" w:eastAsiaTheme="minorEastAsia" w:hAnsi="Cambria Math"/>
                    <w:sz w:val="18"/>
                    <w:szCs w:val="18"/>
                  </w:rPr>
                  <m:t>t</m:t>
                </m:r>
              </m:e>
              <m:sup>
                <m:r>
                  <m:rPr>
                    <m:sty m:val="p"/>
                  </m:rPr>
                  <w:rPr>
                    <w:rFonts w:ascii="Cambria Math" w:eastAsiaTheme="minorEastAsia" w:hAnsi="Cambria Math"/>
                    <w:sz w:val="18"/>
                    <w:szCs w:val="18"/>
                  </w:rPr>
                  <m:t>'</m:t>
                </m:r>
              </m:sup>
            </m:sSup>
          </m:sup>
        </m:sSubSup>
        <m:r>
          <m:rPr>
            <m:sty m:val="p"/>
          </m:rPr>
          <w:rPr>
            <w:rFonts w:ascii="Cambria Math" w:eastAsiaTheme="minorEastAsia" w:hAnsi="Cambria Math"/>
            <w:sz w:val="18"/>
            <w:szCs w:val="18"/>
          </w:rPr>
          <m:t>≤</m:t>
        </m:r>
        <m:sSubSup>
          <m:sSubSupPr>
            <m:ctrlPr>
              <w:rPr>
                <w:rFonts w:ascii="Cambria Math" w:eastAsiaTheme="minorEastAsia" w:hAnsi="Cambria Math"/>
                <w:i/>
                <w:iCs/>
                <w:sz w:val="18"/>
                <w:szCs w:val="18"/>
              </w:rPr>
            </m:ctrlPr>
          </m:sSubSupPr>
          <m:e>
            <m:r>
              <w:rPr>
                <w:rFonts w:ascii="Cambria Math" w:eastAsiaTheme="minorEastAsia" w:hAnsi="Cambria Math"/>
                <w:sz w:val="18"/>
                <w:szCs w:val="18"/>
              </w:rPr>
              <m:t>Y</m:t>
            </m:r>
          </m:e>
          <m:sub>
            <m:r>
              <w:rPr>
                <w:rFonts w:ascii="Cambria Math" w:eastAsiaTheme="minorEastAsia" w:hAnsi="Cambria Math"/>
                <w:sz w:val="18"/>
                <w:szCs w:val="18"/>
              </w:rPr>
              <m:t>ts</m:t>
            </m:r>
          </m:sub>
          <m:sup>
            <m:sSup>
              <m:sSupPr>
                <m:ctrlPr>
                  <w:rPr>
                    <w:rFonts w:ascii="Cambria Math" w:eastAsiaTheme="minorEastAsia" w:hAnsi="Cambria Math"/>
                    <w:i/>
                    <w:iCs/>
                    <w:sz w:val="18"/>
                    <w:szCs w:val="18"/>
                  </w:rPr>
                </m:ctrlPr>
              </m:sSupPr>
              <m:e>
                <m:r>
                  <w:rPr>
                    <w:rFonts w:ascii="Cambria Math" w:eastAsiaTheme="minorEastAsia" w:hAnsi="Cambria Math"/>
                    <w:sz w:val="18"/>
                    <w:szCs w:val="18"/>
                  </w:rPr>
                  <m:t>t</m:t>
                </m:r>
              </m:e>
              <m:sup>
                <m:r>
                  <m:rPr>
                    <m:sty m:val="p"/>
                  </m:rPr>
                  <w:rPr>
                    <w:rFonts w:ascii="Cambria Math" w:eastAsiaTheme="minorEastAsia" w:hAnsi="Cambria Math"/>
                    <w:sz w:val="18"/>
                    <w:szCs w:val="18"/>
                  </w:rPr>
                  <m:t>'</m:t>
                </m:r>
              </m:sup>
            </m:sSup>
          </m:sup>
        </m:sSubSup>
        <m:nary>
          <m:naryPr>
            <m:chr m:val="∑"/>
            <m:supHide m:val="1"/>
            <m:ctrlPr>
              <w:rPr>
                <w:rFonts w:ascii="Cambria Math" w:eastAsiaTheme="minorEastAsia" w:hAnsi="Cambria Math"/>
                <w:i/>
                <w:iCs/>
                <w:sz w:val="18"/>
                <w:szCs w:val="18"/>
              </w:rPr>
            </m:ctrlPr>
          </m:naryPr>
          <m:sub>
            <m:r>
              <w:rPr>
                <w:rFonts w:ascii="Cambria Math" w:eastAsiaTheme="minorEastAsia" w:hAnsi="Cambria Math"/>
                <w:sz w:val="18"/>
                <w:szCs w:val="18"/>
              </w:rPr>
              <m:t>t</m:t>
            </m:r>
            <m:r>
              <m:rPr>
                <m:scr m:val="script"/>
                <m:sty m:val="p"/>
              </m:rPr>
              <w:rPr>
                <w:rFonts w:ascii="Cambria Math" w:eastAsiaTheme="minorEastAsia" w:hAnsi="Cambria Math"/>
                <w:sz w:val="18"/>
                <w:szCs w:val="18"/>
              </w:rPr>
              <m:t> ∈T</m:t>
            </m:r>
          </m:sub>
          <m:sup/>
          <m:e>
            <m:sSub>
              <m:sSubPr>
                <m:ctrlPr>
                  <w:rPr>
                    <w:rFonts w:ascii="Cambria Math" w:eastAsiaTheme="minorEastAsia" w:hAnsi="Cambria Math"/>
                    <w:i/>
                    <w:iCs/>
                    <w:sz w:val="18"/>
                    <w:szCs w:val="18"/>
                  </w:rPr>
                </m:ctrlPr>
              </m:sSubPr>
              <m:e>
                <m:r>
                  <w:rPr>
                    <w:rFonts w:ascii="Cambria Math" w:eastAsiaTheme="minorEastAsia" w:hAnsi="Cambria Math"/>
                    <w:sz w:val="18"/>
                    <w:szCs w:val="18"/>
                  </w:rPr>
                  <m:t>d</m:t>
                </m:r>
              </m:e>
              <m:sub>
                <m:r>
                  <w:rPr>
                    <w:rFonts w:ascii="Cambria Math" w:eastAsiaTheme="minorEastAsia" w:hAnsi="Cambria Math"/>
                    <w:sz w:val="18"/>
                    <w:szCs w:val="18"/>
                  </w:rPr>
                  <m:t>t</m:t>
                </m:r>
              </m:sub>
            </m:sSub>
          </m:e>
        </m:nary>
        <m:r>
          <m:rPr>
            <m:sty m:val="p"/>
          </m:rPr>
          <w:rPr>
            <w:rFonts w:ascii="Cambria Math" w:eastAsiaTheme="minorEastAsia" w:hAnsi="Cambria Math"/>
            <w:sz w:val="18"/>
            <w:szCs w:val="18"/>
          </w:rPr>
          <m:t>, </m:t>
        </m:r>
        <m:r>
          <w:rPr>
            <w:rFonts w:ascii="Cambria Math" w:eastAsiaTheme="minorEastAsia" w:hAnsi="Cambria Math"/>
            <w:sz w:val="18"/>
            <w:szCs w:val="18"/>
          </w:rPr>
          <m:t>s</m:t>
        </m:r>
        <m:r>
          <m:rPr>
            <m:sty m:val="p"/>
          </m:rPr>
          <w:rPr>
            <w:rFonts w:ascii="Cambria Math" w:eastAsiaTheme="minorEastAsia" w:hAnsi="Cambria Math"/>
            <w:sz w:val="18"/>
            <w:szCs w:val="18"/>
          </w:rPr>
          <m:t> ∈</m:t>
        </m:r>
        <m:r>
          <w:rPr>
            <w:rFonts w:ascii="Cambria Math" w:eastAsiaTheme="minorEastAsia" w:hAnsi="Cambria Math"/>
            <w:sz w:val="18"/>
            <w:szCs w:val="18"/>
          </w:rPr>
          <m:t>S</m:t>
        </m:r>
        <m:r>
          <m:rPr>
            <m:sty m:val="p"/>
          </m:rPr>
          <w:rPr>
            <w:rFonts w:ascii="Cambria Math" w:eastAsiaTheme="minorEastAsia" w:hAnsi="Cambria Math"/>
            <w:sz w:val="18"/>
            <w:szCs w:val="18"/>
          </w:rPr>
          <m:t>, </m:t>
        </m:r>
        <m:r>
          <w:rPr>
            <w:rFonts w:ascii="Cambria Math" w:eastAsiaTheme="minorEastAsia" w:hAnsi="Cambria Math"/>
            <w:sz w:val="18"/>
            <w:szCs w:val="18"/>
          </w:rPr>
          <m:t>t</m:t>
        </m:r>
        <m:r>
          <m:rPr>
            <m:scr m:val="script"/>
            <m:sty m:val="p"/>
          </m:rPr>
          <w:rPr>
            <w:rFonts w:ascii="Cambria Math" w:eastAsiaTheme="minorEastAsia" w:hAnsi="Cambria Math"/>
            <w:sz w:val="18"/>
            <w:szCs w:val="18"/>
          </w:rPr>
          <m:t>∈T,</m:t>
        </m:r>
        <m:r>
          <w:rPr>
            <w:rFonts w:ascii="Cambria Math" w:eastAsiaTheme="minorEastAsia" w:hAnsi="Cambria Math"/>
            <w:sz w:val="18"/>
            <w:szCs w:val="18"/>
          </w:rPr>
          <m:t>t</m:t>
        </m:r>
        <m:r>
          <m:rPr>
            <m:scr m:val="script"/>
            <m:sty m:val="p"/>
          </m:rPr>
          <w:rPr>
            <w:rFonts w:ascii="Cambria Math" w:eastAsiaTheme="minorEastAsia" w:hAnsi="Cambria Math"/>
            <w:sz w:val="18"/>
            <w:szCs w:val="18"/>
          </w:rPr>
          <m:t>'∈T</m:t>
        </m:r>
      </m:oMath>
      <w:r w:rsidR="007C17C9" w:rsidRPr="00F06767">
        <w:rPr>
          <w:rFonts w:ascii="Cambria Math" w:eastAsiaTheme="minorEastAsia" w:hAnsi="Cambria Math"/>
          <w:sz w:val="18"/>
          <w:szCs w:val="18"/>
        </w:rPr>
        <w:t xml:space="preserve">            </w:t>
      </w:r>
      <w:r w:rsidR="00F06767">
        <w:rPr>
          <w:rFonts w:ascii="Cambria Math" w:eastAsiaTheme="minorEastAsia" w:hAnsi="Cambria Math"/>
          <w:sz w:val="18"/>
          <w:szCs w:val="18"/>
        </w:rPr>
        <w:t>(</w:t>
      </w:r>
      <w:r w:rsidR="00E76447">
        <w:rPr>
          <w:rFonts w:ascii="Cambria Math" w:eastAsiaTheme="minorEastAsia" w:hAnsi="Cambria Math"/>
          <w:sz w:val="18"/>
          <w:szCs w:val="18"/>
        </w:rPr>
        <w:t>7</w:t>
      </w:r>
      <w:r w:rsidR="00F06767">
        <w:rPr>
          <w:rFonts w:ascii="Cambria Math" w:eastAsiaTheme="minorEastAsia" w:hAnsi="Cambria Math"/>
          <w:sz w:val="18"/>
          <w:szCs w:val="18"/>
        </w:rPr>
        <w:t>)</w:t>
      </w:r>
    </w:p>
    <w:p w14:paraId="448A8D88" w14:textId="5459D8F1" w:rsidR="00173974" w:rsidRDefault="00000000" w:rsidP="00716F83">
      <w:pPr>
        <w:jc w:val="right"/>
        <w:rPr>
          <w:rFonts w:ascii="Times New Roman" w:eastAsiaTheme="minorEastAsia" w:hAnsi="Times New Roman"/>
          <w:sz w:val="18"/>
          <w:szCs w:val="18"/>
        </w:rPr>
      </w:pPr>
      <m:oMath>
        <m:nary>
          <m:naryPr>
            <m:chr m:val="∑"/>
            <m:supHide m:val="1"/>
            <m:ctrlPr>
              <w:rPr>
                <w:rFonts w:ascii="Cambria Math" w:eastAsiaTheme="minorEastAsia" w:hAnsi="Cambria Math"/>
                <w:i/>
                <w:iCs/>
                <w:sz w:val="18"/>
                <w:szCs w:val="18"/>
              </w:rPr>
            </m:ctrlPr>
          </m:naryPr>
          <m:sub>
            <m:r>
              <w:rPr>
                <w:rFonts w:ascii="Cambria Math" w:eastAsiaTheme="minorEastAsia" w:hAnsi="Cambria Math"/>
                <w:sz w:val="18"/>
                <w:szCs w:val="18"/>
              </w:rPr>
              <m:t>s</m:t>
            </m:r>
            <m:r>
              <m:rPr>
                <m:sty m:val="p"/>
              </m:rPr>
              <w:rPr>
                <w:rFonts w:ascii="Cambria Math" w:eastAsiaTheme="minorEastAsia" w:hAnsi="Cambria Math"/>
                <w:sz w:val="18"/>
                <w:szCs w:val="18"/>
              </w:rPr>
              <m:t> ∈ </m:t>
            </m:r>
            <m:r>
              <w:rPr>
                <w:rFonts w:ascii="Cambria Math" w:eastAsiaTheme="minorEastAsia" w:hAnsi="Cambria Math"/>
                <w:sz w:val="18"/>
                <w:szCs w:val="18"/>
              </w:rPr>
              <m:t>S</m:t>
            </m:r>
          </m:sub>
          <m:sup/>
          <m:e>
            <m:sSub>
              <m:sSubPr>
                <m:ctrlPr>
                  <w:rPr>
                    <w:rFonts w:ascii="Cambria Math" w:eastAsiaTheme="minorEastAsia" w:hAnsi="Cambria Math"/>
                    <w:i/>
                    <w:iCs/>
                    <w:sz w:val="18"/>
                    <w:szCs w:val="18"/>
                  </w:rPr>
                </m:ctrlPr>
              </m:sSubPr>
              <m:e>
                <m:r>
                  <w:rPr>
                    <w:rFonts w:ascii="Cambria Math" w:eastAsiaTheme="minorEastAsia" w:hAnsi="Cambria Math"/>
                    <w:sz w:val="18"/>
                    <w:szCs w:val="18"/>
                  </w:rPr>
                  <m:t>r</m:t>
                </m:r>
              </m:e>
              <m:sub>
                <m:r>
                  <w:rPr>
                    <w:rFonts w:ascii="Cambria Math" w:eastAsiaTheme="minorEastAsia" w:hAnsi="Cambria Math"/>
                    <w:sz w:val="18"/>
                    <w:szCs w:val="18"/>
                  </w:rPr>
                  <m:t>s</m:t>
                </m:r>
              </m:sub>
            </m:sSub>
          </m:e>
        </m:nary>
        <m:nary>
          <m:naryPr>
            <m:chr m:val="∑"/>
            <m:limLoc m:val="undOvr"/>
            <m:supHide m:val="1"/>
            <m:ctrlPr>
              <w:rPr>
                <w:rFonts w:ascii="Cambria Math" w:eastAsiaTheme="minorEastAsia" w:hAnsi="Cambria Math"/>
                <w:i/>
                <w:iCs/>
                <w:sz w:val="18"/>
                <w:szCs w:val="18"/>
              </w:rPr>
            </m:ctrlPr>
          </m:naryPr>
          <m:sub>
            <m:sSup>
              <m:sSupPr>
                <m:ctrlPr>
                  <w:rPr>
                    <w:rFonts w:ascii="Cambria Math" w:eastAsiaTheme="minorEastAsia" w:hAnsi="Cambria Math"/>
                    <w:i/>
                    <w:iCs/>
                    <w:sz w:val="18"/>
                    <w:szCs w:val="18"/>
                  </w:rPr>
                </m:ctrlPr>
              </m:sSupPr>
              <m:e>
                <m:r>
                  <w:rPr>
                    <w:rFonts w:ascii="Cambria Math" w:eastAsiaTheme="minorEastAsia" w:hAnsi="Cambria Math"/>
                    <w:sz w:val="18"/>
                    <w:szCs w:val="18"/>
                  </w:rPr>
                  <m:t>t</m:t>
                </m:r>
              </m:e>
              <m:sup>
                <m:r>
                  <m:rPr>
                    <m:sty m:val="p"/>
                  </m:rPr>
                  <w:rPr>
                    <w:rFonts w:ascii="Cambria Math" w:eastAsiaTheme="minorEastAsia" w:hAnsi="Cambria Math"/>
                    <w:sz w:val="18"/>
                    <w:szCs w:val="18"/>
                  </w:rPr>
                  <m:t>'</m:t>
                </m:r>
              </m:sup>
            </m:sSup>
            <m:r>
              <m:rPr>
                <m:scr m:val="script"/>
                <m:sty m:val="p"/>
              </m:rPr>
              <w:rPr>
                <w:rFonts w:ascii="Cambria Math" w:eastAsiaTheme="minorEastAsia" w:hAnsi="Cambria Math"/>
                <w:sz w:val="18"/>
                <w:szCs w:val="18"/>
              </w:rPr>
              <m:t>∈ T</m:t>
            </m:r>
          </m:sub>
          <m:sup/>
          <m:e>
            <m:sSubSup>
              <m:sSubSupPr>
                <m:ctrlPr>
                  <w:rPr>
                    <w:rFonts w:ascii="Cambria Math" w:eastAsiaTheme="minorEastAsia" w:hAnsi="Cambria Math"/>
                    <w:i/>
                    <w:iCs/>
                    <w:sz w:val="18"/>
                    <w:szCs w:val="18"/>
                  </w:rPr>
                </m:ctrlPr>
              </m:sSubSupPr>
              <m:e>
                <m:r>
                  <w:rPr>
                    <w:rFonts w:ascii="Cambria Math" w:eastAsiaTheme="minorEastAsia" w:hAnsi="Cambria Math"/>
                    <w:sz w:val="18"/>
                    <w:szCs w:val="18"/>
                  </w:rPr>
                  <m:t>Q</m:t>
                </m:r>
              </m:e>
              <m:sub>
                <m:r>
                  <w:rPr>
                    <w:rFonts w:ascii="Cambria Math" w:eastAsiaTheme="minorEastAsia" w:hAnsi="Cambria Math"/>
                    <w:sz w:val="18"/>
                    <w:szCs w:val="18"/>
                  </w:rPr>
                  <m:t>ts</m:t>
                </m:r>
              </m:sub>
              <m:sup>
                <m:sSup>
                  <m:sSupPr>
                    <m:ctrlPr>
                      <w:rPr>
                        <w:rFonts w:ascii="Cambria Math" w:eastAsiaTheme="minorEastAsia" w:hAnsi="Cambria Math"/>
                        <w:i/>
                        <w:iCs/>
                        <w:sz w:val="18"/>
                        <w:szCs w:val="18"/>
                      </w:rPr>
                    </m:ctrlPr>
                  </m:sSupPr>
                  <m:e>
                    <m:r>
                      <w:rPr>
                        <w:rFonts w:ascii="Cambria Math" w:eastAsiaTheme="minorEastAsia" w:hAnsi="Cambria Math"/>
                        <w:sz w:val="18"/>
                        <w:szCs w:val="18"/>
                      </w:rPr>
                      <m:t>t</m:t>
                    </m:r>
                  </m:e>
                  <m:sup>
                    <m:r>
                      <m:rPr>
                        <m:sty m:val="p"/>
                      </m:rPr>
                      <w:rPr>
                        <w:rFonts w:ascii="Cambria Math" w:eastAsiaTheme="minorEastAsia" w:hAnsi="Cambria Math"/>
                        <w:sz w:val="18"/>
                        <w:szCs w:val="18"/>
                      </w:rPr>
                      <m:t>'</m:t>
                    </m:r>
                  </m:sup>
                </m:sSup>
              </m:sup>
            </m:sSubSup>
          </m:e>
        </m:nary>
        <m:r>
          <m:rPr>
            <m:sty m:val="p"/>
          </m:rPr>
          <w:rPr>
            <w:rFonts w:ascii="Cambria Math" w:eastAsiaTheme="minorEastAsia" w:hAnsi="Cambria Math"/>
            <w:sz w:val="18"/>
            <w:szCs w:val="18"/>
          </w:rPr>
          <m:t> ≥ </m:t>
        </m:r>
        <m:r>
          <w:rPr>
            <w:rFonts w:ascii="Cambria Math" w:eastAsiaTheme="minorEastAsia" w:hAnsi="Cambria Math"/>
            <w:sz w:val="18"/>
            <w:szCs w:val="18"/>
          </w:rPr>
          <m:t>R</m:t>
        </m:r>
        <m:nary>
          <m:naryPr>
            <m:chr m:val="∑"/>
            <m:supHide m:val="1"/>
            <m:ctrlPr>
              <w:rPr>
                <w:rFonts w:ascii="Cambria Math" w:eastAsiaTheme="minorEastAsia" w:hAnsi="Cambria Math"/>
                <w:i/>
                <w:iCs/>
                <w:sz w:val="18"/>
                <w:szCs w:val="18"/>
              </w:rPr>
            </m:ctrlPr>
          </m:naryPr>
          <m:sub>
            <m:r>
              <w:rPr>
                <w:rFonts w:ascii="Cambria Math" w:eastAsiaTheme="minorEastAsia" w:hAnsi="Cambria Math"/>
                <w:sz w:val="18"/>
                <w:szCs w:val="18"/>
              </w:rPr>
              <m:t>s∈S</m:t>
            </m:r>
          </m:sub>
          <m:sup/>
          <m:e>
            <m:nary>
              <m:naryPr>
                <m:chr m:val="∑"/>
                <m:limLoc m:val="undOvr"/>
                <m:supHide m:val="1"/>
                <m:ctrlPr>
                  <w:rPr>
                    <w:rFonts w:ascii="Cambria Math" w:eastAsiaTheme="minorEastAsia" w:hAnsi="Cambria Math"/>
                    <w:i/>
                    <w:iCs/>
                    <w:sz w:val="18"/>
                    <w:szCs w:val="18"/>
                  </w:rPr>
                </m:ctrlPr>
              </m:naryPr>
              <m:sub>
                <m:sSup>
                  <m:sSupPr>
                    <m:ctrlPr>
                      <w:rPr>
                        <w:rFonts w:ascii="Cambria Math" w:eastAsiaTheme="minorEastAsia" w:hAnsi="Cambria Math"/>
                        <w:i/>
                        <w:iCs/>
                        <w:sz w:val="18"/>
                        <w:szCs w:val="18"/>
                      </w:rPr>
                    </m:ctrlPr>
                  </m:sSupPr>
                  <m:e>
                    <m:r>
                      <w:rPr>
                        <w:rFonts w:ascii="Cambria Math" w:eastAsiaTheme="minorEastAsia" w:hAnsi="Cambria Math"/>
                        <w:sz w:val="18"/>
                        <w:szCs w:val="18"/>
                      </w:rPr>
                      <m:t>t</m:t>
                    </m:r>
                  </m:e>
                  <m:sup>
                    <m:r>
                      <m:rPr>
                        <m:sty m:val="p"/>
                      </m:rPr>
                      <w:rPr>
                        <w:rFonts w:ascii="Cambria Math" w:eastAsiaTheme="minorEastAsia" w:hAnsi="Cambria Math"/>
                        <w:sz w:val="18"/>
                        <w:szCs w:val="18"/>
                      </w:rPr>
                      <m:t>'</m:t>
                    </m:r>
                  </m:sup>
                </m:sSup>
                <m:r>
                  <m:rPr>
                    <m:scr m:val="script"/>
                    <m:sty m:val="p"/>
                  </m:rPr>
                  <w:rPr>
                    <w:rFonts w:ascii="Cambria Math" w:eastAsiaTheme="minorEastAsia" w:hAnsi="Cambria Math"/>
                    <w:sz w:val="18"/>
                    <w:szCs w:val="18"/>
                  </w:rPr>
                  <m:t>∈ T</m:t>
                </m:r>
              </m:sub>
              <m:sup/>
              <m:e>
                <m:sSubSup>
                  <m:sSubSupPr>
                    <m:ctrlPr>
                      <w:rPr>
                        <w:rFonts w:ascii="Cambria Math" w:eastAsiaTheme="minorEastAsia" w:hAnsi="Cambria Math"/>
                        <w:i/>
                        <w:iCs/>
                        <w:sz w:val="18"/>
                        <w:szCs w:val="18"/>
                      </w:rPr>
                    </m:ctrlPr>
                  </m:sSubSupPr>
                  <m:e>
                    <m:r>
                      <w:rPr>
                        <w:rFonts w:ascii="Cambria Math" w:eastAsiaTheme="minorEastAsia" w:hAnsi="Cambria Math"/>
                        <w:sz w:val="18"/>
                        <w:szCs w:val="18"/>
                      </w:rPr>
                      <m:t>Q</m:t>
                    </m:r>
                  </m:e>
                  <m:sub>
                    <m:r>
                      <w:rPr>
                        <w:rFonts w:ascii="Cambria Math" w:eastAsiaTheme="minorEastAsia" w:hAnsi="Cambria Math"/>
                        <w:sz w:val="18"/>
                        <w:szCs w:val="18"/>
                      </w:rPr>
                      <m:t>ts</m:t>
                    </m:r>
                  </m:sub>
                  <m:sup>
                    <m:sSup>
                      <m:sSupPr>
                        <m:ctrlPr>
                          <w:rPr>
                            <w:rFonts w:ascii="Cambria Math" w:eastAsiaTheme="minorEastAsia" w:hAnsi="Cambria Math"/>
                            <w:i/>
                            <w:iCs/>
                            <w:sz w:val="18"/>
                            <w:szCs w:val="18"/>
                          </w:rPr>
                        </m:ctrlPr>
                      </m:sSupPr>
                      <m:e>
                        <m:r>
                          <w:rPr>
                            <w:rFonts w:ascii="Cambria Math" w:eastAsiaTheme="minorEastAsia" w:hAnsi="Cambria Math"/>
                            <w:sz w:val="18"/>
                            <w:szCs w:val="18"/>
                          </w:rPr>
                          <m:t>t</m:t>
                        </m:r>
                      </m:e>
                      <m:sup>
                        <m:r>
                          <m:rPr>
                            <m:sty m:val="p"/>
                          </m:rPr>
                          <w:rPr>
                            <w:rFonts w:ascii="Cambria Math" w:eastAsiaTheme="minorEastAsia" w:hAnsi="Cambria Math"/>
                            <w:sz w:val="18"/>
                            <w:szCs w:val="18"/>
                          </w:rPr>
                          <m:t>'</m:t>
                        </m:r>
                      </m:sup>
                    </m:sSup>
                  </m:sup>
                </m:sSubSup>
              </m:e>
            </m:nary>
          </m:e>
        </m:nary>
        <m:r>
          <m:rPr>
            <m:sty m:val="p"/>
          </m:rPr>
          <w:rPr>
            <w:rFonts w:ascii="Cambria Math" w:eastAsiaTheme="minorEastAsia" w:hAnsi="Cambria Math"/>
            <w:sz w:val="18"/>
            <w:szCs w:val="18"/>
          </w:rPr>
          <m:t>, </m:t>
        </m:r>
        <m:r>
          <w:rPr>
            <w:rFonts w:ascii="Cambria Math" w:eastAsiaTheme="minorEastAsia" w:hAnsi="Cambria Math"/>
            <w:sz w:val="18"/>
            <w:szCs w:val="18"/>
          </w:rPr>
          <m:t>t</m:t>
        </m:r>
        <m:r>
          <m:rPr>
            <m:scr m:val="script"/>
            <m:sty m:val="p"/>
          </m:rPr>
          <w:rPr>
            <w:rFonts w:ascii="Cambria Math" w:eastAsiaTheme="minorEastAsia" w:hAnsi="Cambria Math"/>
            <w:sz w:val="18"/>
            <w:szCs w:val="18"/>
          </w:rPr>
          <m:t>∈T</m:t>
        </m:r>
      </m:oMath>
      <w:r w:rsidR="007C17C9" w:rsidRPr="00F06767">
        <w:rPr>
          <w:rFonts w:ascii="Cambria Math" w:eastAsiaTheme="minorEastAsia" w:hAnsi="Cambria Math"/>
          <w:sz w:val="18"/>
          <w:szCs w:val="18"/>
        </w:rPr>
        <w:t xml:space="preserve">  </w:t>
      </w:r>
      <w:r w:rsidR="007C17C9" w:rsidRPr="00F06767">
        <w:rPr>
          <w:rFonts w:ascii="Times New Roman" w:eastAsiaTheme="minorEastAsia" w:hAnsi="Times New Roman"/>
          <w:sz w:val="18"/>
          <w:szCs w:val="18"/>
        </w:rPr>
        <w:t xml:space="preserve">    </w:t>
      </w:r>
      <w:r w:rsidR="00F06767" w:rsidRPr="00F06767">
        <w:rPr>
          <w:rFonts w:ascii="Times New Roman" w:eastAsiaTheme="minorEastAsia" w:hAnsi="Times New Roman"/>
          <w:sz w:val="18"/>
          <w:szCs w:val="18"/>
        </w:rPr>
        <w:t>(</w:t>
      </w:r>
      <w:r w:rsidR="00E76447">
        <w:rPr>
          <w:rFonts w:ascii="Times New Roman" w:eastAsiaTheme="minorEastAsia" w:hAnsi="Times New Roman"/>
          <w:sz w:val="18"/>
          <w:szCs w:val="18"/>
        </w:rPr>
        <w:t>8</w:t>
      </w:r>
      <w:r w:rsidR="00F06767" w:rsidRPr="00F06767">
        <w:rPr>
          <w:rFonts w:ascii="Times New Roman" w:eastAsiaTheme="minorEastAsia" w:hAnsi="Times New Roman"/>
          <w:sz w:val="18"/>
          <w:szCs w:val="18"/>
        </w:rPr>
        <w:t>)</w:t>
      </w:r>
    </w:p>
    <w:p w14:paraId="6EF77E6B" w14:textId="4ED7F6D1" w:rsidR="00C61F8B" w:rsidRPr="00C61F8B" w:rsidRDefault="00000000" w:rsidP="00716F83">
      <w:pPr>
        <w:jc w:val="right"/>
        <w:rPr>
          <w:rFonts w:ascii="Times New Roman" w:eastAsiaTheme="minorEastAsia" w:hAnsi="Times New Roman"/>
          <w:sz w:val="16"/>
          <w:szCs w:val="16"/>
          <w:lang w:val="en-SG"/>
        </w:rPr>
      </w:pPr>
      <m:oMath>
        <m:nary>
          <m:naryPr>
            <m:chr m:val="∑"/>
            <m:limLoc m:val="undOvr"/>
            <m:supHide m:val="1"/>
            <m:ctrlPr>
              <w:rPr>
                <w:rFonts w:ascii="Cambria Math" w:eastAsiaTheme="minorEastAsia" w:hAnsi="Cambria Math"/>
                <w:i/>
                <w:iCs/>
                <w:sz w:val="16"/>
                <w:szCs w:val="16"/>
                <w:lang w:val="en-SG"/>
              </w:rPr>
            </m:ctrlPr>
          </m:naryPr>
          <m:sub>
            <m:sSup>
              <m:sSupPr>
                <m:ctrlPr>
                  <w:rPr>
                    <w:rFonts w:ascii="Cambria Math" w:eastAsiaTheme="minorEastAsia" w:hAnsi="Cambria Math"/>
                    <w:i/>
                    <w:iCs/>
                    <w:sz w:val="16"/>
                    <w:szCs w:val="16"/>
                    <w:lang w:val="en-SG"/>
                  </w:rPr>
                </m:ctrlPr>
              </m:sSupPr>
              <m:e>
                <m:r>
                  <w:rPr>
                    <w:rFonts w:ascii="Cambria Math" w:eastAsiaTheme="minorEastAsia" w:hAnsi="Cambria Math"/>
                    <w:sz w:val="16"/>
                    <w:szCs w:val="16"/>
                    <w:lang w:val="en-SG"/>
                  </w:rPr>
                  <m:t>t</m:t>
                </m:r>
              </m:e>
              <m:sup>
                <m:r>
                  <w:rPr>
                    <w:rFonts w:ascii="Cambria Math" w:eastAsiaTheme="minorEastAsia" w:hAnsi="Cambria Math"/>
                    <w:sz w:val="16"/>
                    <w:szCs w:val="16"/>
                    <w:lang w:val="en-SG"/>
                  </w:rPr>
                  <m:t>'</m:t>
                </m:r>
              </m:sup>
            </m:sSup>
            <m:r>
              <m:rPr>
                <m:scr m:val="script"/>
              </m:rPr>
              <w:rPr>
                <w:rFonts w:ascii="Cambria Math" w:eastAsiaTheme="minorEastAsia" w:hAnsi="Cambria Math"/>
                <w:sz w:val="16"/>
                <w:szCs w:val="16"/>
                <w:lang w:val="en-SG"/>
              </w:rPr>
              <m:t>∈ T</m:t>
            </m:r>
          </m:sub>
          <m:sup/>
          <m:e>
            <m:sSubSup>
              <m:sSubSupPr>
                <m:ctrlPr>
                  <w:rPr>
                    <w:rFonts w:ascii="Cambria Math" w:eastAsiaTheme="minorEastAsia" w:hAnsi="Cambria Math"/>
                    <w:i/>
                    <w:iCs/>
                    <w:sz w:val="16"/>
                    <w:szCs w:val="16"/>
                    <w:lang w:val="en-SG"/>
                  </w:rPr>
                </m:ctrlPr>
              </m:sSubSupPr>
              <m:e>
                <m:r>
                  <w:rPr>
                    <w:rFonts w:ascii="Cambria Math" w:eastAsiaTheme="minorEastAsia" w:hAnsi="Cambria Math"/>
                    <w:sz w:val="16"/>
                    <w:szCs w:val="16"/>
                    <w:lang w:val="en-SG"/>
                  </w:rPr>
                  <m:t>Q</m:t>
                </m:r>
              </m:e>
              <m:sub>
                <m:r>
                  <w:rPr>
                    <w:rFonts w:ascii="Cambria Math" w:eastAsiaTheme="minorEastAsia" w:hAnsi="Cambria Math"/>
                    <w:sz w:val="16"/>
                    <w:szCs w:val="16"/>
                    <w:lang w:val="en-SG"/>
                  </w:rPr>
                  <m:t>ts</m:t>
                </m:r>
              </m:sub>
              <m:sup>
                <m:sSup>
                  <m:sSupPr>
                    <m:ctrlPr>
                      <w:rPr>
                        <w:rFonts w:ascii="Cambria Math" w:eastAsiaTheme="minorEastAsia" w:hAnsi="Cambria Math"/>
                        <w:i/>
                        <w:iCs/>
                        <w:sz w:val="16"/>
                        <w:szCs w:val="16"/>
                        <w:lang w:val="en-SG"/>
                      </w:rPr>
                    </m:ctrlPr>
                  </m:sSupPr>
                  <m:e>
                    <m:r>
                      <w:rPr>
                        <w:rFonts w:ascii="Cambria Math" w:eastAsiaTheme="minorEastAsia" w:hAnsi="Cambria Math"/>
                        <w:sz w:val="16"/>
                        <w:szCs w:val="16"/>
                        <w:lang w:val="en-SG"/>
                      </w:rPr>
                      <m:t>t</m:t>
                    </m:r>
                  </m:e>
                  <m:sup>
                    <m:r>
                      <w:rPr>
                        <w:rFonts w:ascii="Cambria Math" w:eastAsiaTheme="minorEastAsia" w:hAnsi="Cambria Math"/>
                        <w:sz w:val="16"/>
                        <w:szCs w:val="16"/>
                        <w:lang w:val="en-SG"/>
                      </w:rPr>
                      <m:t>'</m:t>
                    </m:r>
                  </m:sup>
                </m:sSup>
              </m:sup>
            </m:sSubSup>
          </m:e>
        </m:nary>
        <m:r>
          <w:rPr>
            <w:rFonts w:ascii="Cambria Math" w:eastAsiaTheme="minorEastAsia" w:hAnsi="Cambria Math"/>
            <w:sz w:val="16"/>
            <w:szCs w:val="16"/>
            <w:lang w:val="en-SG"/>
          </w:rPr>
          <m:t> ≤ </m:t>
        </m:r>
        <m:sSub>
          <m:sSubPr>
            <m:ctrlPr>
              <w:rPr>
                <w:rFonts w:ascii="Cambria Math" w:eastAsiaTheme="minorEastAsia" w:hAnsi="Cambria Math"/>
                <w:i/>
                <w:iCs/>
                <w:sz w:val="16"/>
                <w:szCs w:val="16"/>
                <w:lang w:val="en-SG"/>
              </w:rPr>
            </m:ctrlPr>
          </m:sSubPr>
          <m:e>
            <m:r>
              <w:rPr>
                <w:rFonts w:ascii="Cambria Math" w:eastAsiaTheme="minorEastAsia" w:hAnsi="Cambria Math"/>
                <w:sz w:val="16"/>
                <w:szCs w:val="16"/>
                <w:lang w:val="en-SG"/>
              </w:rPr>
              <m:t>C</m:t>
            </m:r>
          </m:e>
          <m:sub>
            <m:r>
              <w:rPr>
                <w:rFonts w:ascii="Cambria Math" w:eastAsiaTheme="minorEastAsia" w:hAnsi="Cambria Math"/>
                <w:sz w:val="16"/>
                <w:szCs w:val="16"/>
                <w:lang w:val="en-SG"/>
              </w:rPr>
              <m:t>ts</m:t>
            </m:r>
          </m:sub>
        </m:sSub>
        <m:r>
          <w:rPr>
            <w:rFonts w:ascii="Cambria Math" w:eastAsiaTheme="minorEastAsia" w:hAnsi="Cambria Math"/>
            <w:sz w:val="16"/>
            <w:szCs w:val="16"/>
            <w:lang w:val="en-SG"/>
          </w:rPr>
          <m:t>,   s ∈</m:t>
        </m:r>
        <m:r>
          <m:rPr>
            <m:scr m:val="script"/>
          </m:rPr>
          <w:rPr>
            <w:rFonts w:ascii="Cambria Math" w:eastAsiaTheme="minorEastAsia" w:hAnsi="Cambria Math"/>
            <w:sz w:val="16"/>
            <w:szCs w:val="16"/>
            <w:lang w:val="en-SG"/>
          </w:rPr>
          <m:t>S, </m:t>
        </m:r>
        <m:r>
          <w:rPr>
            <w:rFonts w:ascii="Cambria Math" w:eastAsiaTheme="minorEastAsia" w:hAnsi="Cambria Math"/>
            <w:sz w:val="16"/>
            <w:szCs w:val="16"/>
            <w:lang w:val="en-SG"/>
          </w:rPr>
          <m:t>t∈</m:t>
        </m:r>
        <m:r>
          <m:rPr>
            <m:scr m:val="script"/>
          </m:rPr>
          <w:rPr>
            <w:rFonts w:ascii="Cambria Math" w:eastAsiaTheme="minorEastAsia" w:hAnsi="Cambria Math"/>
            <w:sz w:val="16"/>
            <w:szCs w:val="16"/>
            <w:lang w:val="en-SG"/>
          </w:rPr>
          <m:t>T</m:t>
        </m:r>
      </m:oMath>
      <w:r w:rsidR="00716F83">
        <w:rPr>
          <w:rFonts w:ascii="Times New Roman" w:eastAsiaTheme="minorEastAsia" w:hAnsi="Times New Roman"/>
          <w:sz w:val="16"/>
          <w:szCs w:val="16"/>
          <w:lang w:val="en-SG"/>
        </w:rPr>
        <w:t xml:space="preserve">                        </w:t>
      </w:r>
      <w:r w:rsidR="00E76447">
        <w:rPr>
          <w:rFonts w:ascii="Times New Roman" w:eastAsiaTheme="minorEastAsia" w:hAnsi="Times New Roman"/>
          <w:sz w:val="16"/>
          <w:szCs w:val="16"/>
          <w:lang w:val="en-SG"/>
        </w:rPr>
        <w:t>(9</w:t>
      </w:r>
      <w:r w:rsidR="00716F83">
        <w:rPr>
          <w:rFonts w:ascii="Times New Roman" w:eastAsiaTheme="minorEastAsia" w:hAnsi="Times New Roman"/>
          <w:sz w:val="16"/>
          <w:szCs w:val="16"/>
          <w:lang w:val="en-SG"/>
        </w:rPr>
        <w:t>)</w:t>
      </w:r>
    </w:p>
    <w:p w14:paraId="7C5935D7" w14:textId="4D4506C5" w:rsidR="00D6046E" w:rsidRDefault="00000000" w:rsidP="00D6046E">
      <w:pPr>
        <w:jc w:val="right"/>
        <w:rPr>
          <w:rFonts w:ascii="Times New Roman" w:eastAsiaTheme="minorEastAsia" w:hAnsi="Times New Roman"/>
          <w:sz w:val="18"/>
          <w:szCs w:val="18"/>
        </w:rPr>
      </w:pPr>
      <m:oMath>
        <m:sSubSup>
          <m:sSubSupPr>
            <m:ctrlPr>
              <w:rPr>
                <w:rFonts w:ascii="Cambria Math" w:eastAsiaTheme="minorEastAsia" w:hAnsi="Cambria Math"/>
                <w:i/>
                <w:iCs/>
                <w:sz w:val="18"/>
                <w:szCs w:val="18"/>
              </w:rPr>
            </m:ctrlPr>
          </m:sSubSupPr>
          <m:e>
            <m:r>
              <w:rPr>
                <w:rFonts w:ascii="Cambria Math" w:eastAsiaTheme="minorEastAsia" w:hAnsi="Cambria Math"/>
                <w:sz w:val="18"/>
                <w:szCs w:val="18"/>
              </w:rPr>
              <m:t>Y</m:t>
            </m:r>
          </m:e>
          <m:sub>
            <m:r>
              <w:rPr>
                <w:rFonts w:ascii="Cambria Math" w:eastAsiaTheme="minorEastAsia" w:hAnsi="Cambria Math"/>
                <w:sz w:val="18"/>
                <w:szCs w:val="18"/>
              </w:rPr>
              <m:t>ts</m:t>
            </m:r>
          </m:sub>
          <m:sup>
            <m:sSup>
              <m:sSupPr>
                <m:ctrlPr>
                  <w:rPr>
                    <w:rFonts w:ascii="Cambria Math" w:eastAsiaTheme="minorEastAsia" w:hAnsi="Cambria Math"/>
                    <w:i/>
                    <w:iCs/>
                    <w:sz w:val="18"/>
                    <w:szCs w:val="18"/>
                  </w:rPr>
                </m:ctrlPr>
              </m:sSupPr>
              <m:e>
                <m:r>
                  <w:rPr>
                    <w:rFonts w:ascii="Cambria Math" w:eastAsiaTheme="minorEastAsia" w:hAnsi="Cambria Math"/>
                    <w:sz w:val="18"/>
                    <w:szCs w:val="18"/>
                  </w:rPr>
                  <m:t>t</m:t>
                </m:r>
              </m:e>
              <m:sup>
                <m:r>
                  <w:rPr>
                    <w:rFonts w:ascii="Cambria Math" w:eastAsiaTheme="minorEastAsia" w:hAnsi="Cambria Math"/>
                    <w:sz w:val="18"/>
                    <w:szCs w:val="18"/>
                  </w:rPr>
                  <m:t>'</m:t>
                </m:r>
              </m:sup>
            </m:sSup>
          </m:sup>
        </m:sSubSup>
        <m:r>
          <w:rPr>
            <w:rFonts w:ascii="Cambria Math" w:eastAsiaTheme="minorEastAsia" w:hAnsi="Cambria Math"/>
            <w:sz w:val="18"/>
            <w:szCs w:val="18"/>
          </w:rPr>
          <m:t> ∈</m:t>
        </m:r>
        <m:d>
          <m:dPr>
            <m:begChr m:val="{"/>
            <m:endChr m:val="}"/>
            <m:ctrlPr>
              <w:rPr>
                <w:rFonts w:ascii="Cambria Math" w:eastAsiaTheme="minorEastAsia" w:hAnsi="Cambria Math"/>
                <w:i/>
                <w:iCs/>
                <w:sz w:val="18"/>
                <w:szCs w:val="18"/>
              </w:rPr>
            </m:ctrlPr>
          </m:dPr>
          <m:e>
            <m:r>
              <w:rPr>
                <w:rFonts w:ascii="Cambria Math" w:eastAsiaTheme="minorEastAsia" w:hAnsi="Cambria Math"/>
                <w:sz w:val="18"/>
                <w:szCs w:val="18"/>
              </w:rPr>
              <m:t>0,1</m:t>
            </m:r>
          </m:e>
        </m:d>
      </m:oMath>
      <w:r w:rsidR="00D6046E">
        <w:rPr>
          <w:rFonts w:ascii="Times New Roman" w:eastAsiaTheme="minorEastAsia" w:hAnsi="Times New Roman"/>
          <w:iCs/>
          <w:sz w:val="18"/>
          <w:szCs w:val="18"/>
        </w:rPr>
        <w:t xml:space="preserve">                                   (</w:t>
      </w:r>
      <w:r w:rsidR="00E76447">
        <w:rPr>
          <w:rFonts w:ascii="Times New Roman" w:eastAsiaTheme="minorEastAsia" w:hAnsi="Times New Roman"/>
          <w:iCs/>
          <w:sz w:val="18"/>
          <w:szCs w:val="18"/>
        </w:rPr>
        <w:t>10</w:t>
      </w:r>
      <w:r w:rsidR="00D6046E">
        <w:rPr>
          <w:rFonts w:ascii="Times New Roman" w:eastAsiaTheme="minorEastAsia" w:hAnsi="Times New Roman"/>
          <w:iCs/>
          <w:sz w:val="18"/>
          <w:szCs w:val="18"/>
        </w:rPr>
        <w:t>)</w:t>
      </w:r>
    </w:p>
    <w:p w14:paraId="02D03B42" w14:textId="4395496F" w:rsidR="00C61F8B" w:rsidRPr="00C61F8B" w:rsidRDefault="00000000" w:rsidP="00716F83">
      <w:pPr>
        <w:jc w:val="right"/>
        <w:rPr>
          <w:rFonts w:ascii="Times New Roman" w:eastAsiaTheme="minorEastAsia" w:hAnsi="Times New Roman"/>
          <w:sz w:val="18"/>
          <w:szCs w:val="18"/>
          <w:lang w:val="en-SG"/>
        </w:rPr>
      </w:pPr>
      <m:oMath>
        <m:sSubSup>
          <m:sSubSupPr>
            <m:ctrlPr>
              <w:rPr>
                <w:rFonts w:ascii="Cambria Math" w:eastAsiaTheme="minorEastAsia" w:hAnsi="Cambria Math"/>
                <w:i/>
                <w:iCs/>
                <w:sz w:val="18"/>
                <w:szCs w:val="18"/>
              </w:rPr>
            </m:ctrlPr>
          </m:sSubSupPr>
          <m:e>
            <m:r>
              <w:rPr>
                <w:rFonts w:ascii="Cambria Math" w:eastAsiaTheme="minorEastAsia" w:hAnsi="Cambria Math"/>
                <w:sz w:val="18"/>
                <w:szCs w:val="18"/>
              </w:rPr>
              <m:t>Q</m:t>
            </m:r>
          </m:e>
          <m:sub>
            <m:r>
              <w:rPr>
                <w:rFonts w:ascii="Cambria Math" w:eastAsiaTheme="minorEastAsia" w:hAnsi="Cambria Math"/>
                <w:sz w:val="18"/>
                <w:szCs w:val="18"/>
              </w:rPr>
              <m:t>ts</m:t>
            </m:r>
          </m:sub>
          <m:sup>
            <m:sSup>
              <m:sSupPr>
                <m:ctrlPr>
                  <w:rPr>
                    <w:rFonts w:ascii="Cambria Math" w:eastAsiaTheme="minorEastAsia" w:hAnsi="Cambria Math"/>
                    <w:i/>
                    <w:iCs/>
                    <w:sz w:val="18"/>
                    <w:szCs w:val="18"/>
                  </w:rPr>
                </m:ctrlPr>
              </m:sSupPr>
              <m:e>
                <m:r>
                  <w:rPr>
                    <w:rFonts w:ascii="Cambria Math" w:eastAsiaTheme="minorEastAsia" w:hAnsi="Cambria Math"/>
                    <w:sz w:val="18"/>
                    <w:szCs w:val="18"/>
                  </w:rPr>
                  <m:t>t</m:t>
                </m:r>
              </m:e>
              <m:sup>
                <m:r>
                  <w:rPr>
                    <w:rFonts w:ascii="Cambria Math" w:eastAsiaTheme="minorEastAsia" w:hAnsi="Cambria Math"/>
                    <w:sz w:val="18"/>
                    <w:szCs w:val="18"/>
                  </w:rPr>
                  <m:t>'</m:t>
                </m:r>
              </m:sup>
            </m:sSup>
          </m:sup>
        </m:sSubSup>
        <m:r>
          <w:rPr>
            <w:rFonts w:ascii="Cambria Math" w:eastAsiaTheme="minorEastAsia" w:hAnsi="Cambria Math"/>
            <w:sz w:val="18"/>
            <w:szCs w:val="18"/>
          </w:rPr>
          <m:t>,</m:t>
        </m:r>
        <m:sSubSup>
          <m:sSubSupPr>
            <m:ctrlPr>
              <w:rPr>
                <w:rFonts w:ascii="Cambria Math" w:eastAsiaTheme="minorEastAsia" w:hAnsi="Cambria Math"/>
                <w:i/>
                <w:iCs/>
                <w:sz w:val="18"/>
                <w:szCs w:val="18"/>
              </w:rPr>
            </m:ctrlPr>
          </m:sSubSupPr>
          <m:e>
            <m:r>
              <w:rPr>
                <w:rFonts w:ascii="Cambria Math" w:eastAsiaTheme="minorEastAsia" w:hAnsi="Cambria Math"/>
                <w:sz w:val="18"/>
                <w:szCs w:val="18"/>
              </w:rPr>
              <m:t>I</m:t>
            </m:r>
          </m:e>
          <m:sub>
            <m:r>
              <w:rPr>
                <w:rFonts w:ascii="Cambria Math" w:eastAsiaTheme="minorEastAsia" w:hAnsi="Cambria Math"/>
                <w:sz w:val="18"/>
                <w:szCs w:val="18"/>
              </w:rPr>
              <m:t>t</m:t>
            </m:r>
          </m:sub>
          <m:sup>
            <m:r>
              <w:rPr>
                <w:rFonts w:ascii="Cambria Math" w:eastAsiaTheme="minorEastAsia" w:hAnsi="Cambria Math"/>
                <w:sz w:val="18"/>
                <w:szCs w:val="18"/>
              </w:rPr>
              <m:t>n</m:t>
            </m:r>
          </m:sup>
        </m:sSubSup>
        <m:r>
          <w:rPr>
            <w:rFonts w:ascii="Cambria Math" w:eastAsiaTheme="minorEastAsia" w:hAnsi="Cambria Math"/>
            <w:sz w:val="18"/>
            <w:szCs w:val="18"/>
          </w:rPr>
          <m:t> , </m:t>
        </m:r>
        <m:sSubSup>
          <m:sSubSupPr>
            <m:ctrlPr>
              <w:rPr>
                <w:rFonts w:ascii="Cambria Math" w:eastAsiaTheme="minorEastAsia" w:hAnsi="Cambria Math"/>
                <w:i/>
                <w:iCs/>
                <w:sz w:val="18"/>
                <w:szCs w:val="18"/>
              </w:rPr>
            </m:ctrlPr>
          </m:sSubSupPr>
          <m:e>
            <m:r>
              <w:rPr>
                <w:rFonts w:ascii="Cambria Math" w:eastAsiaTheme="minorEastAsia" w:hAnsi="Cambria Math"/>
                <w:sz w:val="18"/>
                <w:szCs w:val="18"/>
              </w:rPr>
              <m:t>B</m:t>
            </m:r>
          </m:e>
          <m:sub>
            <m:r>
              <w:rPr>
                <w:rFonts w:ascii="Cambria Math" w:eastAsiaTheme="minorEastAsia" w:hAnsi="Cambria Math"/>
                <w:sz w:val="18"/>
                <w:szCs w:val="18"/>
              </w:rPr>
              <m:t>t</m:t>
            </m:r>
          </m:sub>
          <m:sup>
            <m:r>
              <w:rPr>
                <w:rFonts w:ascii="Cambria Math" w:eastAsiaTheme="minorEastAsia" w:hAnsi="Cambria Math"/>
                <w:sz w:val="18"/>
                <w:szCs w:val="18"/>
              </w:rPr>
              <m:t>n</m:t>
            </m:r>
          </m:sup>
        </m:sSubSup>
        <m:r>
          <w:rPr>
            <w:rFonts w:ascii="Cambria Math" w:eastAsiaTheme="minorEastAsia" w:hAnsi="Cambria Math"/>
            <w:sz w:val="18"/>
            <w:szCs w:val="18"/>
          </w:rPr>
          <m:t>, </m:t>
        </m:r>
        <m:sSub>
          <m:sSubPr>
            <m:ctrlPr>
              <w:rPr>
                <w:rFonts w:ascii="Cambria Math" w:eastAsiaTheme="minorEastAsia" w:hAnsi="Cambria Math"/>
                <w:i/>
                <w:iCs/>
                <w:sz w:val="18"/>
                <w:szCs w:val="18"/>
              </w:rPr>
            </m:ctrlPr>
          </m:sSubPr>
          <m:e>
            <m:r>
              <w:rPr>
                <w:rFonts w:ascii="Cambria Math" w:eastAsiaTheme="minorEastAsia" w:hAnsi="Cambria Math"/>
                <w:sz w:val="18"/>
                <w:szCs w:val="18"/>
              </w:rPr>
              <m:t>θ</m:t>
            </m:r>
          </m:e>
          <m:sub>
            <m:r>
              <w:rPr>
                <w:rFonts w:ascii="Cambria Math" w:eastAsiaTheme="minorEastAsia" w:hAnsi="Cambria Math"/>
                <w:sz w:val="18"/>
                <w:szCs w:val="18"/>
              </w:rPr>
              <m:t>ts</m:t>
            </m:r>
          </m:sub>
        </m:sSub>
        <m:r>
          <w:rPr>
            <w:rFonts w:ascii="Cambria Math" w:eastAsiaTheme="minorEastAsia" w:hAnsi="Cambria Math"/>
            <w:sz w:val="18"/>
            <w:szCs w:val="18"/>
          </w:rPr>
          <m:t>≥0</m:t>
        </m:r>
      </m:oMath>
      <w:r w:rsidR="00716F83">
        <w:rPr>
          <w:rFonts w:ascii="Times New Roman" w:eastAsiaTheme="minorEastAsia" w:hAnsi="Times New Roman"/>
          <w:sz w:val="18"/>
          <w:szCs w:val="18"/>
        </w:rPr>
        <w:t xml:space="preserve">          </w:t>
      </w:r>
      <w:r w:rsidR="00D6046E">
        <w:rPr>
          <w:rFonts w:ascii="Times New Roman" w:eastAsiaTheme="minorEastAsia" w:hAnsi="Times New Roman"/>
          <w:sz w:val="18"/>
          <w:szCs w:val="18"/>
        </w:rPr>
        <w:t xml:space="preserve">           </w:t>
      </w:r>
      <w:r w:rsidR="00716F83">
        <w:rPr>
          <w:rFonts w:ascii="Times New Roman" w:eastAsiaTheme="minorEastAsia" w:hAnsi="Times New Roman"/>
          <w:sz w:val="18"/>
          <w:szCs w:val="18"/>
        </w:rPr>
        <w:t xml:space="preserve">       (</w:t>
      </w:r>
      <w:r w:rsidR="00E76447">
        <w:rPr>
          <w:rFonts w:ascii="Times New Roman" w:eastAsiaTheme="minorEastAsia" w:hAnsi="Times New Roman"/>
          <w:sz w:val="18"/>
          <w:szCs w:val="18"/>
        </w:rPr>
        <w:t>11</w:t>
      </w:r>
      <w:r w:rsidR="00716F83">
        <w:rPr>
          <w:rFonts w:ascii="Times New Roman" w:eastAsiaTheme="minorEastAsia" w:hAnsi="Times New Roman"/>
          <w:sz w:val="18"/>
          <w:szCs w:val="18"/>
        </w:rPr>
        <w:t>)</w:t>
      </w:r>
    </w:p>
    <w:p w14:paraId="2D5AB0C2" w14:textId="4D4774F3" w:rsidR="003E4D0E" w:rsidRDefault="003E4D0E" w:rsidP="002A68DD">
      <w:pPr>
        <w:pStyle w:val="14"/>
        <w:ind w:firstLine="90"/>
        <w:rPr>
          <w:kern w:val="2"/>
        </w:rPr>
      </w:pPr>
      <w:r>
        <w:rPr>
          <w:kern w:val="2"/>
        </w:rPr>
        <w:t xml:space="preserve">The objective function </w:t>
      </w:r>
      <w:r w:rsidRPr="003E4D0E">
        <w:rPr>
          <w:kern w:val="2"/>
        </w:rPr>
        <w:t>(</w:t>
      </w:r>
      <w:r w:rsidR="00BA38E9">
        <w:rPr>
          <w:kern w:val="2"/>
        </w:rPr>
        <w:t>1</w:t>
      </w:r>
      <w:r w:rsidRPr="003E4D0E">
        <w:rPr>
          <w:kern w:val="2"/>
        </w:rPr>
        <w:t>) minimizes the total cost, including fixed and</w:t>
      </w:r>
      <w:r>
        <w:rPr>
          <w:kern w:val="2"/>
        </w:rPr>
        <w:t xml:space="preserve"> </w:t>
      </w:r>
      <w:r w:rsidRPr="003E4D0E">
        <w:rPr>
          <w:kern w:val="2"/>
        </w:rPr>
        <w:t>variable order cost, inventory holding and backlog cost.</w:t>
      </w:r>
      <w:r>
        <w:rPr>
          <w:kern w:val="2"/>
        </w:rPr>
        <w:t xml:space="preserve"> </w:t>
      </w:r>
      <w:r w:rsidRPr="003E4D0E">
        <w:rPr>
          <w:kern w:val="2"/>
        </w:rPr>
        <w:t>The constraint (</w:t>
      </w:r>
      <w:r w:rsidR="00BA38E9">
        <w:rPr>
          <w:kern w:val="2"/>
        </w:rPr>
        <w:t>2</w:t>
      </w:r>
      <w:r w:rsidRPr="003E4D0E">
        <w:rPr>
          <w:kern w:val="2"/>
        </w:rPr>
        <w:t>) describes</w:t>
      </w:r>
      <w:r>
        <w:rPr>
          <w:kern w:val="2"/>
        </w:rPr>
        <w:t xml:space="preserve"> </w:t>
      </w:r>
      <w:r w:rsidRPr="003E4D0E">
        <w:rPr>
          <w:kern w:val="2"/>
        </w:rPr>
        <w:t>the inventory balance for different planning period. Constraint (</w:t>
      </w:r>
      <w:r w:rsidR="00BA38E9">
        <w:rPr>
          <w:kern w:val="2"/>
        </w:rPr>
        <w:t>3</w:t>
      </w:r>
      <w:r w:rsidRPr="003E4D0E">
        <w:rPr>
          <w:kern w:val="2"/>
        </w:rPr>
        <w:t>), (</w:t>
      </w:r>
      <w:r w:rsidR="00BA38E9">
        <w:rPr>
          <w:kern w:val="2"/>
        </w:rPr>
        <w:t>4</w:t>
      </w:r>
      <w:r w:rsidRPr="003E4D0E">
        <w:rPr>
          <w:kern w:val="2"/>
        </w:rPr>
        <w:t>), (</w:t>
      </w:r>
      <w:r w:rsidR="00BA38E9">
        <w:rPr>
          <w:kern w:val="2"/>
        </w:rPr>
        <w:t>5</w:t>
      </w:r>
      <w:r w:rsidRPr="003E4D0E">
        <w:rPr>
          <w:kern w:val="2"/>
        </w:rPr>
        <w:t>)</w:t>
      </w:r>
      <w:r>
        <w:rPr>
          <w:kern w:val="2"/>
        </w:rPr>
        <w:t xml:space="preserve"> </w:t>
      </w:r>
      <w:r w:rsidRPr="003E4D0E">
        <w:rPr>
          <w:kern w:val="2"/>
        </w:rPr>
        <w:t>together defines the relationship between ordering time, lead time and the</w:t>
      </w:r>
      <w:r>
        <w:rPr>
          <w:kern w:val="2"/>
        </w:rPr>
        <w:t xml:space="preserve"> </w:t>
      </w:r>
      <w:r w:rsidRPr="003E4D0E">
        <w:rPr>
          <w:kern w:val="2"/>
        </w:rPr>
        <w:t>arriv</w:t>
      </w:r>
      <w:r>
        <w:rPr>
          <w:kern w:val="2"/>
        </w:rPr>
        <w:t>al</w:t>
      </w:r>
      <w:r w:rsidRPr="003E4D0E">
        <w:rPr>
          <w:kern w:val="2"/>
        </w:rPr>
        <w:t xml:space="preserve"> time</w:t>
      </w:r>
      <w:r>
        <w:rPr>
          <w:kern w:val="2"/>
        </w:rPr>
        <w:t>.</w:t>
      </w:r>
      <w:r w:rsidR="00566DF4">
        <w:rPr>
          <w:kern w:val="2"/>
        </w:rPr>
        <w:t xml:space="preserve"> </w:t>
      </w:r>
      <w:r w:rsidR="00566DF4" w:rsidRPr="00566DF4">
        <w:rPr>
          <w:kern w:val="2"/>
        </w:rPr>
        <w:t>Constraint (</w:t>
      </w:r>
      <w:r w:rsidR="00BA38E9">
        <w:rPr>
          <w:kern w:val="2"/>
        </w:rPr>
        <w:t>6</w:t>
      </w:r>
      <w:r w:rsidR="00566DF4" w:rsidRPr="00566DF4">
        <w:rPr>
          <w:kern w:val="2"/>
        </w:rPr>
        <w:t>) ensure order quantity equals to the arriv</w:t>
      </w:r>
      <w:r w:rsidR="00566DF4">
        <w:rPr>
          <w:kern w:val="2"/>
        </w:rPr>
        <w:t>al</w:t>
      </w:r>
      <w:r w:rsidR="00566DF4" w:rsidRPr="00566DF4">
        <w:rPr>
          <w:kern w:val="2"/>
        </w:rPr>
        <w:t xml:space="preserve"> quantity.</w:t>
      </w:r>
      <w:r w:rsidR="00566DF4">
        <w:rPr>
          <w:kern w:val="2"/>
        </w:rPr>
        <w:t xml:space="preserve"> </w:t>
      </w:r>
      <w:r w:rsidR="00566DF4" w:rsidRPr="00566DF4">
        <w:rPr>
          <w:kern w:val="2"/>
        </w:rPr>
        <w:t>Constraint (</w:t>
      </w:r>
      <w:r w:rsidR="00BA38E9">
        <w:rPr>
          <w:kern w:val="2"/>
        </w:rPr>
        <w:t>7</w:t>
      </w:r>
      <w:r w:rsidR="00566DF4" w:rsidRPr="00566DF4">
        <w:rPr>
          <w:kern w:val="2"/>
        </w:rPr>
        <w:t>) links the decision of whether make order with the decision</w:t>
      </w:r>
      <w:r w:rsidR="00566DF4">
        <w:rPr>
          <w:kern w:val="2"/>
        </w:rPr>
        <w:t xml:space="preserve"> </w:t>
      </w:r>
      <w:r w:rsidR="00566DF4" w:rsidRPr="00566DF4">
        <w:rPr>
          <w:kern w:val="2"/>
        </w:rPr>
        <w:t xml:space="preserve">of order quantity. </w:t>
      </w:r>
      <w:r w:rsidR="00BA38E9">
        <w:rPr>
          <w:kern w:val="2"/>
        </w:rPr>
        <w:t>It also</w:t>
      </w:r>
      <w:r w:rsidR="00566DF4" w:rsidRPr="00566DF4">
        <w:rPr>
          <w:kern w:val="2"/>
        </w:rPr>
        <w:t xml:space="preserve"> set the lower bound for total order quantity.</w:t>
      </w:r>
      <w:r w:rsidR="00566DF4">
        <w:rPr>
          <w:kern w:val="2"/>
        </w:rPr>
        <w:t xml:space="preserve"> </w:t>
      </w:r>
      <w:r w:rsidR="00566DF4" w:rsidRPr="00566DF4">
        <w:rPr>
          <w:kern w:val="2"/>
        </w:rPr>
        <w:t>Constraint (</w:t>
      </w:r>
      <w:r w:rsidR="00BA38E9">
        <w:rPr>
          <w:kern w:val="2"/>
        </w:rPr>
        <w:t>8</w:t>
      </w:r>
      <w:r w:rsidR="00566DF4" w:rsidRPr="00566DF4">
        <w:rPr>
          <w:kern w:val="2"/>
        </w:rPr>
        <w:t>) and (</w:t>
      </w:r>
      <w:r w:rsidR="00BA38E9">
        <w:rPr>
          <w:kern w:val="2"/>
        </w:rPr>
        <w:t>9</w:t>
      </w:r>
      <w:r w:rsidR="00566DF4" w:rsidRPr="00566DF4">
        <w:rPr>
          <w:kern w:val="2"/>
        </w:rPr>
        <w:t>) limits the quality requirement and supplier capacity.</w:t>
      </w:r>
      <w:r w:rsidR="00566DF4">
        <w:rPr>
          <w:kern w:val="2"/>
        </w:rPr>
        <w:t xml:space="preserve"> </w:t>
      </w:r>
      <w:r w:rsidR="00566DF4" w:rsidRPr="00566DF4">
        <w:rPr>
          <w:kern w:val="2"/>
        </w:rPr>
        <w:t>(</w:t>
      </w:r>
      <w:r w:rsidR="00BA38E9">
        <w:rPr>
          <w:kern w:val="2"/>
        </w:rPr>
        <w:t>10</w:t>
      </w:r>
      <w:r w:rsidR="00566DF4" w:rsidRPr="00566DF4">
        <w:rPr>
          <w:kern w:val="2"/>
        </w:rPr>
        <w:t>) and (</w:t>
      </w:r>
      <w:r w:rsidR="00BA38E9">
        <w:rPr>
          <w:kern w:val="2"/>
        </w:rPr>
        <w:t>11</w:t>
      </w:r>
      <w:r w:rsidR="00566DF4" w:rsidRPr="00566DF4">
        <w:rPr>
          <w:kern w:val="2"/>
        </w:rPr>
        <w:t>) are the integer and non-negativity constraints</w:t>
      </w:r>
      <w:r w:rsidR="00566DF4">
        <w:rPr>
          <w:kern w:val="2"/>
        </w:rPr>
        <w:t>.</w:t>
      </w:r>
      <w:r w:rsidR="002A68DD">
        <w:rPr>
          <w:kern w:val="2"/>
        </w:rPr>
        <w:t xml:space="preserve"> The optimization problem presented from (</w:t>
      </w:r>
      <w:r w:rsidR="00BA38E9">
        <w:rPr>
          <w:kern w:val="2"/>
        </w:rPr>
        <w:t>1</w:t>
      </w:r>
      <w:r w:rsidR="002A68DD">
        <w:rPr>
          <w:kern w:val="2"/>
        </w:rPr>
        <w:t>) to (</w:t>
      </w:r>
      <w:r w:rsidR="00BA38E9">
        <w:rPr>
          <w:kern w:val="2"/>
        </w:rPr>
        <w:t>11</w:t>
      </w:r>
      <w:r w:rsidR="002A68DD">
        <w:rPr>
          <w:kern w:val="2"/>
        </w:rPr>
        <w:t xml:space="preserve">) serves as a framework for optimal multiperiod procurement management when all the parameters such as demand, silver price etc. are perfectly known in advance. It is to be noted that this is an ideal scenario and serves only as a starting point </w:t>
      </w:r>
      <w:r w:rsidR="009D68E2">
        <w:rPr>
          <w:kern w:val="2"/>
        </w:rPr>
        <w:t xml:space="preserve">for building up more sophisticated formulations. </w:t>
      </w:r>
      <w:r w:rsidR="00DE6E89">
        <w:rPr>
          <w:kern w:val="2"/>
        </w:rPr>
        <w:t xml:space="preserve">This gives an upper bound of the performance of the optimization framework in this context. </w:t>
      </w:r>
      <w:r w:rsidR="002A68DD">
        <w:rPr>
          <w:kern w:val="2"/>
        </w:rPr>
        <w:t xml:space="preserve">In the following section we translate this deterministic optimization problem to a stochastic optimization problem where the demand is not perfectly known in advance.  </w:t>
      </w:r>
    </w:p>
    <w:p w14:paraId="5C4DBD0E" w14:textId="77777777" w:rsidR="003E4D0E" w:rsidRPr="005A01C3" w:rsidRDefault="003E4D0E" w:rsidP="003E4D0E">
      <w:pPr>
        <w:spacing w:line="230" w:lineRule="exact"/>
        <w:rPr>
          <w:rFonts w:ascii="Times New Roman" w:eastAsiaTheme="minorEastAsia" w:hAnsi="Times New Roman"/>
          <w:sz w:val="16"/>
          <w:szCs w:val="16"/>
        </w:rPr>
      </w:pPr>
    </w:p>
    <w:p w14:paraId="09A0F4F6" w14:textId="214DBCCD" w:rsidR="000C2207" w:rsidRPr="009150B5" w:rsidRDefault="004C185E" w:rsidP="004C185E">
      <w:pPr>
        <w:pStyle w:val="SubsctionHeading2"/>
        <w:rPr>
          <w:kern w:val="2"/>
        </w:rPr>
      </w:pPr>
      <w:proofErr w:type="gramStart"/>
      <w:r w:rsidRPr="009150B5">
        <w:rPr>
          <w:kern w:val="2"/>
        </w:rPr>
        <w:t>2.</w:t>
      </w:r>
      <w:r w:rsidR="00173974">
        <w:rPr>
          <w:kern w:val="2"/>
        </w:rPr>
        <w:t>2</w:t>
      </w:r>
      <w:r w:rsidRPr="009150B5">
        <w:rPr>
          <w:kern w:val="2"/>
        </w:rPr>
        <w:t xml:space="preserve">  </w:t>
      </w:r>
      <w:r w:rsidR="00173974">
        <w:rPr>
          <w:kern w:val="2"/>
        </w:rPr>
        <w:t>Optimization</w:t>
      </w:r>
      <w:proofErr w:type="gramEnd"/>
      <w:r w:rsidR="00173974">
        <w:rPr>
          <w:kern w:val="2"/>
        </w:rPr>
        <w:t xml:space="preserve"> with unknown demand (stochastic case)</w:t>
      </w:r>
    </w:p>
    <w:p w14:paraId="732C41A3" w14:textId="550DFC13" w:rsidR="002A68DD" w:rsidRDefault="002A68DD" w:rsidP="009D68E2">
      <w:pPr>
        <w:pStyle w:val="14"/>
        <w:ind w:firstLine="90"/>
        <w:rPr>
          <w:kern w:val="2"/>
        </w:rPr>
      </w:pPr>
      <w:r>
        <w:rPr>
          <w:kern w:val="2"/>
        </w:rPr>
        <w:t xml:space="preserve">Under this setting </w:t>
      </w:r>
      <w:r w:rsidR="009D68E2">
        <w:rPr>
          <w:kern w:val="2"/>
        </w:rPr>
        <w:t>observing</w:t>
      </w:r>
      <w:r>
        <w:rPr>
          <w:kern w:val="2"/>
        </w:rPr>
        <w:t xml:space="preserve"> a</w:t>
      </w:r>
      <w:r w:rsidR="009D68E2">
        <w:rPr>
          <w:kern w:val="2"/>
        </w:rPr>
        <w:t>n</w:t>
      </w:r>
      <w:r>
        <w:rPr>
          <w:kern w:val="2"/>
        </w:rPr>
        <w:t xml:space="preserve"> instance of historical demand</w:t>
      </w:r>
      <w:r w:rsidR="009D68E2">
        <w:rPr>
          <w:kern w:val="2"/>
        </w:rPr>
        <w:t xml:space="preserve"> </w:t>
      </w:r>
      <w:r w:rsidR="009D68E2">
        <w:rPr>
          <w:kern w:val="2"/>
        </w:rPr>
        <w:t xml:space="preserve">we make some distributional assumptions to address the uncertainty to consider the practical scenario of stochasticity. In our case, demand is the most critical parameter and often exhibits high fluctuation over time </w:t>
      </w:r>
      <w:r w:rsidR="00F24412">
        <w:rPr>
          <w:kern w:val="2"/>
        </w:rPr>
        <w:fldChar w:fldCharType="begin"/>
      </w:r>
      <w:r w:rsidR="00F24412">
        <w:rPr>
          <w:kern w:val="2"/>
        </w:rPr>
        <w:instrText xml:space="preserve"> ADDIN EN.CITE &lt;EndNote&gt;&lt;Cite&gt;&lt;Author&gt;Paul&lt;/Author&gt;&lt;Year&gt;2023&lt;/Year&gt;&lt;RecNum&gt;2&lt;/RecNum&gt;&lt;DisplayText&gt;[2]&lt;/DisplayText&gt;&lt;record&gt;&lt;rec-number&gt;2&lt;/rec-number&gt;&lt;foreign-keys&gt;&lt;key app="EN" db-id="fzterxse5w0epfesfwsp0xx505xxf0pasaa9" timestamp="1720355992"&gt;2&lt;/key&gt;&lt;/foreign-keys&gt;&lt;ref-type name="Conference Proceedings"&gt;10&lt;/ref-type&gt;&lt;contributors&gt;&lt;authors&gt;&lt;author&gt;Paul, Debdeep&lt;/author&gt;&lt;author&gt;Wijaya, Chandra&lt;/author&gt;&lt;author&gt;Yamaura, Sahim&lt;/author&gt;&lt;author&gt;Miura, Koji&lt;/author&gt;&lt;author&gt;Tajika, Yosuke&lt;/author&gt;&lt;/authors&gt;&lt;/contributors&gt;&lt;titles&gt;&lt;title&gt;Markov Chain Based Explainable Pattern Forecasting&lt;/title&gt;&lt;secondary-title&gt;IECON 2023-49th Annual Conference of the IEEE Industrial Electronics Society&lt;/secondary-title&gt;&lt;/titles&gt;&lt;pages&gt;1-7&lt;/pages&gt;&lt;dates&gt;&lt;year&gt;2023&lt;/year&gt;&lt;/dates&gt;&lt;publisher&gt;IEEE&lt;/publisher&gt;&lt;isbn&gt;9798350331820&lt;/isbn&gt;&lt;urls&gt;&lt;/urls&gt;&lt;/record&gt;&lt;/Cite&gt;&lt;/EndNote&gt;</w:instrText>
      </w:r>
      <w:r w:rsidR="00F24412">
        <w:rPr>
          <w:kern w:val="2"/>
        </w:rPr>
        <w:fldChar w:fldCharType="separate"/>
      </w:r>
      <w:r w:rsidR="00F24412">
        <w:rPr>
          <w:noProof/>
          <w:kern w:val="2"/>
        </w:rPr>
        <w:t>[2]</w:t>
      </w:r>
      <w:r w:rsidR="00F24412">
        <w:rPr>
          <w:kern w:val="2"/>
        </w:rPr>
        <w:fldChar w:fldCharType="end"/>
      </w:r>
      <w:r w:rsidR="009D68E2">
        <w:rPr>
          <w:kern w:val="2"/>
        </w:rPr>
        <w:t>. To address the realistic scenario of uncertain nature of demand we leverage sample average approximation (SAA) that translate the deterministic optimization problem presented in (</w:t>
      </w:r>
      <w:r w:rsidR="0079624B">
        <w:rPr>
          <w:kern w:val="2"/>
        </w:rPr>
        <w:t>1</w:t>
      </w:r>
      <w:r w:rsidR="009D68E2">
        <w:rPr>
          <w:kern w:val="2"/>
        </w:rPr>
        <w:t>) to (</w:t>
      </w:r>
      <w:r w:rsidR="0079624B">
        <w:rPr>
          <w:kern w:val="2"/>
        </w:rPr>
        <w:t>11</w:t>
      </w:r>
      <w:r w:rsidR="009D68E2">
        <w:rPr>
          <w:kern w:val="2"/>
        </w:rPr>
        <w:t xml:space="preserve">) to its stochastic equivalent.  </w:t>
      </w:r>
      <w:r>
        <w:rPr>
          <w:kern w:val="2"/>
        </w:rPr>
        <w:t xml:space="preserve">     </w:t>
      </w:r>
    </w:p>
    <w:p w14:paraId="6E36F914" w14:textId="5599A07E" w:rsidR="007C17C9" w:rsidRDefault="007C17C9" w:rsidP="009D68E2">
      <w:pPr>
        <w:pStyle w:val="14"/>
        <w:ind w:firstLine="90"/>
      </w:pPr>
      <w:r>
        <w:t>SAA is a method used in stochastic optimization to convert problems involving randomness into deterministic ones. In stochastic optimization, the objective function and constraints often contain random variables, making them complex to solve. SAA addresses this by drawing a set of independent and identically distributed (</w:t>
      </w:r>
      <w:proofErr w:type="spellStart"/>
      <w:r>
        <w:t>i.i.d.</w:t>
      </w:r>
      <w:proofErr w:type="spellEnd"/>
      <w:r>
        <w:t>) samples from the random variables’ distribution. These samples are then used to approximate the expectation in the objective function and constraints with their sample averages</w:t>
      </w:r>
      <w:r w:rsidR="009D68E2">
        <w:t>.</w:t>
      </w:r>
      <w:r w:rsidR="00283554">
        <w:t xml:space="preserve"> For details on SAA we direct the reader to </w:t>
      </w:r>
      <w:r w:rsidR="00F24412">
        <w:fldChar w:fldCharType="begin"/>
      </w:r>
      <w:r w:rsidR="00F24412">
        <w:instrText xml:space="preserve"> ADDIN EN.CITE &lt;EndNote&gt;&lt;Cite&gt;&lt;Author&gt;Kim&lt;/Author&gt;&lt;Year&gt;2015&lt;/Year&gt;&lt;RecNum&gt;10&lt;/RecNum&gt;&lt;DisplayText&gt;[3]&lt;/DisplayText&gt;&lt;record&gt;&lt;rec-number&gt;10&lt;/rec-number&gt;&lt;foreign-keys&gt;&lt;key app="EN" db-id="fzterxse5w0epfesfwsp0xx505xxf0pasaa9" timestamp="1721563714"&gt;10&lt;/key&gt;&lt;/foreign-keys&gt;&lt;ref-type name="Journal Article"&gt;17&lt;/ref-type&gt;&lt;contributors&gt;&lt;authors&gt;&lt;author&gt;Kim, Sujin&lt;/author&gt;&lt;author&gt;Pasupathy, Raghu&lt;/author&gt;&lt;author&gt;Henderson, Shane G&lt;/author&gt;&lt;/authors&gt;&lt;/contributors&gt;&lt;titles&gt;&lt;title&gt;A guide to sample average approximation&lt;/title&gt;&lt;secondary-title&gt;Handbook of simulation optimization&lt;/secondary-title&gt;&lt;/titles&gt;&lt;periodical&gt;&lt;full-title&gt;Handbook of simulation optimization&lt;/full-title&gt;&lt;/periodical&gt;&lt;pages&gt;207-243&lt;/pages&gt;&lt;dates&gt;&lt;year&gt;2015&lt;/year&gt;&lt;/dates&gt;&lt;isbn&gt;1493913832&lt;/isbn&gt;&lt;urls&gt;&lt;/urls&gt;&lt;/record&gt;&lt;/Cite&gt;&lt;/EndNote&gt;</w:instrText>
      </w:r>
      <w:r w:rsidR="00F24412">
        <w:fldChar w:fldCharType="separate"/>
      </w:r>
      <w:r w:rsidR="00F24412">
        <w:rPr>
          <w:noProof/>
        </w:rPr>
        <w:t>[3]</w:t>
      </w:r>
      <w:r w:rsidR="00F24412">
        <w:fldChar w:fldCharType="end"/>
      </w:r>
      <w:r w:rsidR="00283554">
        <w:t xml:space="preserve">. </w:t>
      </w:r>
      <w:r w:rsidR="009D68E2">
        <w:t xml:space="preserve"> </w:t>
      </w:r>
    </w:p>
    <w:p w14:paraId="33FF7C2D" w14:textId="77777777" w:rsidR="007C17C9" w:rsidRDefault="007C17C9" w:rsidP="00516935">
      <w:pPr>
        <w:pStyle w:val="14"/>
        <w:ind w:firstLine="90"/>
      </w:pPr>
      <w:r>
        <w:t>By substituting the expectation with the sample average, the original stochastic problem is transformed into a deterministic optimization problem. This new problem can be solved using standard deterministic optimization techniques. The solution obtained from this deterministic problem approximates the solution of the original stochastic problem.</w:t>
      </w:r>
    </w:p>
    <w:p w14:paraId="08521AFA" w14:textId="4481B28F" w:rsidR="007C17C9" w:rsidRDefault="007C17C9" w:rsidP="00516935">
      <w:pPr>
        <w:pStyle w:val="14"/>
        <w:ind w:firstLine="90"/>
      </w:pPr>
      <w:r>
        <w:t xml:space="preserve">To address the stochastic case the </w:t>
      </w:r>
      <w:r w:rsidR="00F639AF">
        <w:t xml:space="preserve">there are two modifications over </w:t>
      </w:r>
      <w:r>
        <w:t>optimization problem proposed in (</w:t>
      </w:r>
      <w:r w:rsidR="00BA38E9">
        <w:t>1</w:t>
      </w:r>
      <w:r>
        <w:t>) to (</w:t>
      </w:r>
      <w:r w:rsidR="00BA38E9">
        <w:t>11</w:t>
      </w:r>
      <w:r>
        <w:t>)</w:t>
      </w:r>
      <w:r w:rsidR="00F639AF">
        <w:t xml:space="preserve">. Firstly, </w:t>
      </w:r>
      <w:r w:rsidR="009D68E2">
        <w:t xml:space="preserve">the objective function in </w:t>
      </w:r>
      <w:r w:rsidR="00F639AF">
        <w:t>(</w:t>
      </w:r>
      <w:r w:rsidR="00BA38E9">
        <w:t>1</w:t>
      </w:r>
      <w:r w:rsidR="00F639AF">
        <w:t>) get</w:t>
      </w:r>
      <w:r w:rsidR="009D68E2">
        <w:t>s</w:t>
      </w:r>
      <w:r w:rsidR="00F639AF">
        <w:t xml:space="preserve"> transformed into:</w:t>
      </w:r>
    </w:p>
    <w:p w14:paraId="44DD6733" w14:textId="4427382C" w:rsidR="0099006E" w:rsidRPr="00F81FAF" w:rsidRDefault="0099006E" w:rsidP="00F81FAF">
      <w:pPr>
        <w:pStyle w:val="14"/>
        <w:spacing w:line="240" w:lineRule="auto"/>
        <w:ind w:firstLine="80"/>
        <w:rPr>
          <w:iCs/>
          <w:sz w:val="16"/>
          <w:szCs w:val="16"/>
          <w:lang w:val="en-SG"/>
        </w:rPr>
      </w:pPr>
      <m:oMathPara>
        <m:oMathParaPr>
          <m:jc m:val="centerGroup"/>
        </m:oMathParaPr>
        <m:oMath>
          <m:r>
            <m:rPr>
              <m:sty m:val="p"/>
            </m:rPr>
            <w:rPr>
              <w:rFonts w:ascii="Cambria Math" w:hAnsi="Cambria Math"/>
              <w:sz w:val="16"/>
              <w:szCs w:val="16"/>
              <w:lang w:val="en-SG"/>
            </w:rPr>
            <m:t>min </m:t>
          </m:r>
          <m:nary>
            <m:naryPr>
              <m:chr m:val="∑"/>
              <m:supHide m:val="1"/>
              <m:ctrlPr>
                <w:rPr>
                  <w:rFonts w:ascii="Cambria Math" w:hAnsi="Cambria Math"/>
                  <w:i/>
                  <w:iCs/>
                  <w:sz w:val="16"/>
                  <w:szCs w:val="16"/>
                  <w:lang w:val="en-SG"/>
                </w:rPr>
              </m:ctrlPr>
            </m:naryPr>
            <m:sub>
              <m:r>
                <w:rPr>
                  <w:rFonts w:ascii="Cambria Math" w:hAnsi="Cambria Math"/>
                  <w:sz w:val="16"/>
                  <w:szCs w:val="16"/>
                  <w:lang w:val="en-SG"/>
                </w:rPr>
                <m:t>t ∈ </m:t>
              </m:r>
              <m:r>
                <m:rPr>
                  <m:scr m:val="script"/>
                </m:rPr>
                <w:rPr>
                  <w:rFonts w:ascii="Cambria Math" w:hAnsi="Cambria Math"/>
                  <w:sz w:val="16"/>
                  <w:szCs w:val="16"/>
                  <w:lang w:val="en-SG"/>
                </w:rPr>
                <m:t>T</m:t>
              </m:r>
            </m:sub>
            <m:sup/>
            <m:e>
              <m:nary>
                <m:naryPr>
                  <m:chr m:val="∑"/>
                  <m:supHide m:val="1"/>
                  <m:ctrlPr>
                    <w:rPr>
                      <w:rFonts w:ascii="Cambria Math" w:hAnsi="Cambria Math"/>
                      <w:i/>
                      <w:iCs/>
                      <w:sz w:val="16"/>
                      <w:szCs w:val="16"/>
                      <w:lang w:val="en-SG"/>
                    </w:rPr>
                  </m:ctrlPr>
                </m:naryPr>
                <m:sub>
                  <m:r>
                    <w:rPr>
                      <w:rFonts w:ascii="Cambria Math" w:hAnsi="Cambria Math"/>
                      <w:sz w:val="16"/>
                      <w:szCs w:val="16"/>
                      <w:lang w:val="en-SG"/>
                    </w:rPr>
                    <m:t>s ∈ </m:t>
                  </m:r>
                  <m:r>
                    <m:rPr>
                      <m:scr m:val="script"/>
                    </m:rPr>
                    <w:rPr>
                      <w:rFonts w:ascii="Cambria Math" w:hAnsi="Cambria Math"/>
                      <w:sz w:val="16"/>
                      <w:szCs w:val="16"/>
                      <w:lang w:val="en-SG"/>
                    </w:rPr>
                    <m:t>S</m:t>
                  </m:r>
                </m:sub>
                <m:sup/>
                <m:e>
                  <m:d>
                    <m:dPr>
                      <m:ctrlPr>
                        <w:rPr>
                          <w:rFonts w:ascii="Cambria Math" w:hAnsi="Cambria Math"/>
                          <w:i/>
                          <w:iCs/>
                          <w:sz w:val="16"/>
                          <w:szCs w:val="16"/>
                          <w:lang w:val="en-SG"/>
                        </w:rPr>
                      </m:ctrlPr>
                    </m:dPr>
                    <m:e>
                      <m:sSub>
                        <m:sSubPr>
                          <m:ctrlPr>
                            <w:rPr>
                              <w:rFonts w:ascii="Cambria Math" w:hAnsi="Cambria Math"/>
                              <w:i/>
                              <w:iCs/>
                              <w:sz w:val="16"/>
                              <w:szCs w:val="16"/>
                              <w:lang w:val="en-SG"/>
                            </w:rPr>
                          </m:ctrlPr>
                        </m:sSubPr>
                        <m:e>
                          <m:r>
                            <w:rPr>
                              <w:rFonts w:ascii="Cambria Math" w:hAnsi="Cambria Math"/>
                              <w:sz w:val="16"/>
                              <w:szCs w:val="16"/>
                              <w:lang w:val="en-SG"/>
                            </w:rPr>
                            <m:t>o</m:t>
                          </m:r>
                        </m:e>
                        <m:sub>
                          <m:r>
                            <w:rPr>
                              <w:rFonts w:ascii="Cambria Math" w:hAnsi="Cambria Math"/>
                              <w:sz w:val="16"/>
                              <w:szCs w:val="16"/>
                              <w:lang w:val="en-SG"/>
                            </w:rPr>
                            <m:t>s</m:t>
                          </m:r>
                        </m:sub>
                      </m:sSub>
                      <m:r>
                        <w:rPr>
                          <w:rFonts w:ascii="Cambria Math" w:hAnsi="Cambria Math"/>
                          <w:sz w:val="16"/>
                          <w:szCs w:val="16"/>
                          <w:lang w:val="en-SG"/>
                        </w:rPr>
                        <m:t> </m:t>
                      </m:r>
                      <m:nary>
                        <m:naryPr>
                          <m:chr m:val="∑"/>
                          <m:limLoc m:val="undOvr"/>
                          <m:supHide m:val="1"/>
                          <m:ctrlPr>
                            <w:rPr>
                              <w:rFonts w:ascii="Cambria Math" w:hAnsi="Cambria Math"/>
                              <w:i/>
                              <w:iCs/>
                              <w:sz w:val="16"/>
                              <w:szCs w:val="16"/>
                              <w:lang w:val="en-SG"/>
                            </w:rPr>
                          </m:ctrlPr>
                        </m:naryPr>
                        <m:sub>
                          <m:sSup>
                            <m:sSupPr>
                              <m:ctrlPr>
                                <w:rPr>
                                  <w:rFonts w:ascii="Cambria Math" w:hAnsi="Cambria Math"/>
                                  <w:i/>
                                  <w:iCs/>
                                  <w:sz w:val="16"/>
                                  <w:szCs w:val="16"/>
                                  <w:lang w:val="en-SG"/>
                                </w:rPr>
                              </m:ctrlPr>
                            </m:sSupPr>
                            <m:e>
                              <m:r>
                                <w:rPr>
                                  <w:rFonts w:ascii="Cambria Math" w:hAnsi="Cambria Math"/>
                                  <w:sz w:val="16"/>
                                  <w:szCs w:val="16"/>
                                  <w:lang w:val="en-SG"/>
                                </w:rPr>
                                <m:t>t</m:t>
                              </m:r>
                            </m:e>
                            <m:sup>
                              <m:r>
                                <w:rPr>
                                  <w:rFonts w:ascii="Cambria Math" w:hAnsi="Cambria Math"/>
                                  <w:sz w:val="16"/>
                                  <w:szCs w:val="16"/>
                                  <w:lang w:val="en-SG"/>
                                </w:rPr>
                                <m:t>'</m:t>
                              </m:r>
                            </m:sup>
                          </m:sSup>
                          <m:r>
                            <w:rPr>
                              <w:rFonts w:ascii="Cambria Math" w:hAnsi="Cambria Math"/>
                              <w:sz w:val="16"/>
                              <w:szCs w:val="16"/>
                              <w:lang w:val="en-SG"/>
                            </w:rPr>
                            <m:t>≥t</m:t>
                          </m:r>
                        </m:sub>
                        <m:sup/>
                        <m:e>
                          <m:sSubSup>
                            <m:sSubSupPr>
                              <m:ctrlPr>
                                <w:rPr>
                                  <w:rFonts w:ascii="Cambria Math" w:hAnsi="Cambria Math"/>
                                  <w:i/>
                                  <w:iCs/>
                                  <w:sz w:val="16"/>
                                  <w:szCs w:val="16"/>
                                  <w:lang w:val="en-SG"/>
                                </w:rPr>
                              </m:ctrlPr>
                            </m:sSubSupPr>
                            <m:e>
                              <m:r>
                                <w:rPr>
                                  <w:rFonts w:ascii="Cambria Math" w:hAnsi="Cambria Math"/>
                                  <w:sz w:val="16"/>
                                  <w:szCs w:val="16"/>
                                  <w:lang w:val="en-SG"/>
                                </w:rPr>
                                <m:t>Y</m:t>
                              </m:r>
                            </m:e>
                            <m:sub>
                              <m:r>
                                <w:rPr>
                                  <w:rFonts w:ascii="Cambria Math" w:hAnsi="Cambria Math"/>
                                  <w:sz w:val="16"/>
                                  <w:szCs w:val="16"/>
                                  <w:lang w:val="en-SG"/>
                                </w:rPr>
                                <m:t>ts</m:t>
                              </m:r>
                            </m:sub>
                            <m:sup>
                              <m:sSup>
                                <m:sSupPr>
                                  <m:ctrlPr>
                                    <w:rPr>
                                      <w:rFonts w:ascii="Cambria Math" w:hAnsi="Cambria Math"/>
                                      <w:i/>
                                      <w:iCs/>
                                      <w:sz w:val="16"/>
                                      <w:szCs w:val="16"/>
                                      <w:lang w:val="en-SG"/>
                                    </w:rPr>
                                  </m:ctrlPr>
                                </m:sSupPr>
                                <m:e>
                                  <m:r>
                                    <w:rPr>
                                      <w:rFonts w:ascii="Cambria Math" w:hAnsi="Cambria Math"/>
                                      <w:sz w:val="16"/>
                                      <w:szCs w:val="16"/>
                                      <w:lang w:val="en-SG"/>
                                    </w:rPr>
                                    <m:t>t</m:t>
                                  </m:r>
                                </m:e>
                                <m:sup>
                                  <m:r>
                                    <w:rPr>
                                      <w:rFonts w:ascii="Cambria Math" w:hAnsi="Cambria Math"/>
                                      <w:sz w:val="16"/>
                                      <w:szCs w:val="16"/>
                                      <w:lang w:val="en-SG"/>
                                    </w:rPr>
                                    <m:t>'</m:t>
                                  </m:r>
                                </m:sup>
                              </m:sSup>
                            </m:sup>
                          </m:sSubSup>
                        </m:e>
                      </m:nary>
                      <m:r>
                        <w:rPr>
                          <w:rFonts w:ascii="Cambria Math" w:hAnsi="Cambria Math"/>
                          <w:sz w:val="16"/>
                          <w:szCs w:val="16"/>
                          <w:lang w:val="en-SG"/>
                        </w:rPr>
                        <m:t> + </m:t>
                      </m:r>
                      <m:sSub>
                        <m:sSubPr>
                          <m:ctrlPr>
                            <w:rPr>
                              <w:rFonts w:ascii="Cambria Math" w:hAnsi="Cambria Math"/>
                              <w:i/>
                              <w:iCs/>
                              <w:sz w:val="16"/>
                              <w:szCs w:val="16"/>
                              <w:lang w:val="en-SG"/>
                            </w:rPr>
                          </m:ctrlPr>
                        </m:sSubPr>
                        <m:e>
                          <m:r>
                            <w:rPr>
                              <w:rFonts w:ascii="Cambria Math" w:hAnsi="Cambria Math"/>
                              <w:sz w:val="16"/>
                              <w:szCs w:val="16"/>
                              <w:lang w:val="en-SG"/>
                            </w:rPr>
                            <m:t>p</m:t>
                          </m:r>
                        </m:e>
                        <m:sub>
                          <m:r>
                            <w:rPr>
                              <w:rFonts w:ascii="Cambria Math" w:hAnsi="Cambria Math"/>
                              <w:sz w:val="16"/>
                              <w:szCs w:val="16"/>
                              <w:lang w:val="en-SG"/>
                            </w:rPr>
                            <m:t>ts</m:t>
                          </m:r>
                        </m:sub>
                      </m:sSub>
                      <m:r>
                        <w:rPr>
                          <w:rFonts w:ascii="Cambria Math" w:hAnsi="Cambria Math"/>
                          <w:sz w:val="16"/>
                          <w:szCs w:val="16"/>
                          <w:lang w:val="en-SG"/>
                        </w:rPr>
                        <m:t>  </m:t>
                      </m:r>
                      <m:nary>
                        <m:naryPr>
                          <m:chr m:val="∑"/>
                          <m:limLoc m:val="undOvr"/>
                          <m:supHide m:val="1"/>
                          <m:ctrlPr>
                            <w:rPr>
                              <w:rFonts w:ascii="Cambria Math" w:hAnsi="Cambria Math"/>
                              <w:i/>
                              <w:iCs/>
                              <w:sz w:val="16"/>
                              <w:szCs w:val="16"/>
                              <w:lang w:val="en-SG"/>
                            </w:rPr>
                          </m:ctrlPr>
                        </m:naryPr>
                        <m:sub>
                          <m:sSup>
                            <m:sSupPr>
                              <m:ctrlPr>
                                <w:rPr>
                                  <w:rFonts w:ascii="Cambria Math" w:hAnsi="Cambria Math"/>
                                  <w:i/>
                                  <w:iCs/>
                                  <w:sz w:val="16"/>
                                  <w:szCs w:val="16"/>
                                  <w:lang w:val="en-SG"/>
                                </w:rPr>
                              </m:ctrlPr>
                            </m:sSupPr>
                            <m:e>
                              <m:r>
                                <w:rPr>
                                  <w:rFonts w:ascii="Cambria Math" w:hAnsi="Cambria Math"/>
                                  <w:sz w:val="16"/>
                                  <w:szCs w:val="16"/>
                                  <w:lang w:val="en-SG"/>
                                </w:rPr>
                                <m:t>t</m:t>
                              </m:r>
                            </m:e>
                            <m:sup>
                              <m:r>
                                <w:rPr>
                                  <w:rFonts w:ascii="Cambria Math" w:hAnsi="Cambria Math"/>
                                  <w:sz w:val="16"/>
                                  <w:szCs w:val="16"/>
                                  <w:lang w:val="en-SG"/>
                                </w:rPr>
                                <m:t>'</m:t>
                              </m:r>
                            </m:sup>
                          </m:sSup>
                          <m:r>
                            <w:rPr>
                              <w:rFonts w:ascii="Cambria Math" w:hAnsi="Cambria Math"/>
                              <w:sz w:val="16"/>
                              <w:szCs w:val="16"/>
                              <w:lang w:val="en-SG"/>
                            </w:rPr>
                            <m:t>≥t</m:t>
                          </m:r>
                        </m:sub>
                        <m:sup/>
                        <m:e>
                          <m:sSubSup>
                            <m:sSubSupPr>
                              <m:ctrlPr>
                                <w:rPr>
                                  <w:rFonts w:ascii="Cambria Math" w:hAnsi="Cambria Math"/>
                                  <w:i/>
                                  <w:iCs/>
                                  <w:sz w:val="16"/>
                                  <w:szCs w:val="16"/>
                                  <w:lang w:val="en-SG"/>
                                </w:rPr>
                              </m:ctrlPr>
                            </m:sSubSupPr>
                            <m:e>
                              <m:r>
                                <w:rPr>
                                  <w:rFonts w:ascii="Cambria Math" w:hAnsi="Cambria Math"/>
                                  <w:sz w:val="16"/>
                                  <w:szCs w:val="16"/>
                                  <w:lang w:val="en-SG"/>
                                </w:rPr>
                                <m:t>Q</m:t>
                              </m:r>
                            </m:e>
                            <m:sub>
                              <m:r>
                                <w:rPr>
                                  <w:rFonts w:ascii="Cambria Math" w:hAnsi="Cambria Math"/>
                                  <w:sz w:val="16"/>
                                  <w:szCs w:val="16"/>
                                  <w:lang w:val="en-SG"/>
                                </w:rPr>
                                <m:t>ts</m:t>
                              </m:r>
                            </m:sub>
                            <m:sup>
                              <m:sSup>
                                <m:sSupPr>
                                  <m:ctrlPr>
                                    <w:rPr>
                                      <w:rFonts w:ascii="Cambria Math" w:hAnsi="Cambria Math"/>
                                      <w:i/>
                                      <w:iCs/>
                                      <w:sz w:val="16"/>
                                      <w:szCs w:val="16"/>
                                      <w:lang w:val="en-SG"/>
                                    </w:rPr>
                                  </m:ctrlPr>
                                </m:sSupPr>
                                <m:e>
                                  <m:r>
                                    <w:rPr>
                                      <w:rFonts w:ascii="Cambria Math" w:hAnsi="Cambria Math"/>
                                      <w:sz w:val="16"/>
                                      <w:szCs w:val="16"/>
                                      <w:lang w:val="en-SG"/>
                                    </w:rPr>
                                    <m:t>t</m:t>
                                  </m:r>
                                </m:e>
                                <m:sup>
                                  <m:r>
                                    <w:rPr>
                                      <w:rFonts w:ascii="Cambria Math" w:hAnsi="Cambria Math"/>
                                      <w:sz w:val="16"/>
                                      <w:szCs w:val="16"/>
                                      <w:lang w:val="en-SG"/>
                                    </w:rPr>
                                    <m:t>'</m:t>
                                  </m:r>
                                </m:sup>
                              </m:sSup>
                            </m:sup>
                          </m:sSubSup>
                        </m:e>
                      </m:nary>
                      <m:r>
                        <w:rPr>
                          <w:rFonts w:ascii="Cambria Math" w:hAnsi="Cambria Math"/>
                          <w:sz w:val="16"/>
                          <w:szCs w:val="16"/>
                          <w:lang w:val="en-SG"/>
                        </w:rPr>
                        <m:t> </m:t>
                      </m:r>
                    </m:e>
                  </m:d>
                </m:e>
              </m:nary>
            </m:e>
          </m:nary>
          <m:r>
            <w:rPr>
              <w:rFonts w:ascii="Cambria Math" w:hAnsi="Cambria Math"/>
              <w:sz w:val="16"/>
              <w:szCs w:val="16"/>
              <w:lang w:val="en-SG"/>
            </w:rPr>
            <m:t> + </m:t>
          </m:r>
          <m:f>
            <m:fPr>
              <m:ctrlPr>
                <w:rPr>
                  <w:rFonts w:ascii="Cambria Math" w:hAnsi="Cambria Math"/>
                  <w:i/>
                  <w:iCs/>
                  <w:sz w:val="16"/>
                  <w:szCs w:val="16"/>
                  <w:lang w:val="en-SG"/>
                </w:rPr>
              </m:ctrlPr>
            </m:fPr>
            <m:num>
              <m:r>
                <w:rPr>
                  <w:rFonts w:ascii="Cambria Math" w:hAnsi="Cambria Math"/>
                  <w:sz w:val="16"/>
                  <w:szCs w:val="16"/>
                  <w:lang w:val="en-SG"/>
                </w:rPr>
                <m:t>1</m:t>
              </m:r>
            </m:num>
            <m:den>
              <m:r>
                <w:rPr>
                  <w:rFonts w:ascii="Cambria Math" w:hAnsi="Cambria Math"/>
                  <w:sz w:val="16"/>
                  <w:szCs w:val="16"/>
                  <w:lang w:val="en-SG"/>
                </w:rPr>
                <m:t>N</m:t>
              </m:r>
            </m:den>
          </m:f>
          <m:nary>
            <m:naryPr>
              <m:chr m:val="∑"/>
              <m:limLoc m:val="subSup"/>
              <m:ctrlPr>
                <w:rPr>
                  <w:rFonts w:ascii="Cambria Math" w:hAnsi="Cambria Math"/>
                  <w:i/>
                  <w:iCs/>
                  <w:sz w:val="16"/>
                  <w:szCs w:val="16"/>
                  <w:lang w:val="en-SG"/>
                </w:rPr>
              </m:ctrlPr>
            </m:naryPr>
            <m:sub>
              <m:r>
                <w:rPr>
                  <w:rFonts w:ascii="Cambria Math" w:hAnsi="Cambria Math"/>
                  <w:sz w:val="16"/>
                  <w:szCs w:val="16"/>
                  <w:lang w:val="en-SG"/>
                </w:rPr>
                <m:t>n = 1</m:t>
              </m:r>
            </m:sub>
            <m:sup>
              <m:r>
                <w:rPr>
                  <w:rFonts w:ascii="Cambria Math" w:hAnsi="Cambria Math"/>
                  <w:sz w:val="16"/>
                  <w:szCs w:val="16"/>
                  <w:lang w:val="en-SG"/>
                </w:rPr>
                <m:t>N</m:t>
              </m:r>
            </m:sup>
            <m:e>
              <m:d>
                <m:dPr>
                  <m:ctrlPr>
                    <w:rPr>
                      <w:rFonts w:ascii="Cambria Math" w:hAnsi="Cambria Math"/>
                      <w:i/>
                      <w:iCs/>
                      <w:sz w:val="16"/>
                      <w:szCs w:val="16"/>
                      <w:lang w:val="en-SG"/>
                    </w:rPr>
                  </m:ctrlPr>
                </m:dPr>
                <m:e>
                  <m:nary>
                    <m:naryPr>
                      <m:chr m:val="∑"/>
                      <m:supHide m:val="1"/>
                      <m:ctrlPr>
                        <w:rPr>
                          <w:rFonts w:ascii="Cambria Math" w:hAnsi="Cambria Math"/>
                          <w:i/>
                          <w:iCs/>
                          <w:sz w:val="16"/>
                          <w:szCs w:val="16"/>
                          <w:lang w:val="en-SG"/>
                        </w:rPr>
                      </m:ctrlPr>
                    </m:naryPr>
                    <m:sub>
                      <m:r>
                        <w:rPr>
                          <w:rFonts w:ascii="Cambria Math" w:hAnsi="Cambria Math"/>
                          <w:sz w:val="16"/>
                          <w:szCs w:val="16"/>
                          <w:lang w:val="en-SG"/>
                        </w:rPr>
                        <m:t>t ∈ </m:t>
                      </m:r>
                      <m:r>
                        <m:rPr>
                          <m:scr m:val="script"/>
                        </m:rPr>
                        <w:rPr>
                          <w:rFonts w:ascii="Cambria Math" w:hAnsi="Cambria Math"/>
                          <w:sz w:val="16"/>
                          <w:szCs w:val="16"/>
                          <w:lang w:val="en-SG"/>
                        </w:rPr>
                        <m:t>T</m:t>
                      </m:r>
                    </m:sub>
                    <m:sup/>
                    <m:e>
                      <m:d>
                        <m:dPr>
                          <m:ctrlPr>
                            <w:rPr>
                              <w:rFonts w:ascii="Cambria Math" w:hAnsi="Cambria Math"/>
                              <w:i/>
                              <w:iCs/>
                              <w:sz w:val="16"/>
                              <w:szCs w:val="16"/>
                              <w:lang w:val="en-SG"/>
                            </w:rPr>
                          </m:ctrlPr>
                        </m:dPr>
                        <m:e>
                          <m:r>
                            <w:rPr>
                              <w:rFonts w:ascii="Cambria Math" w:hAnsi="Cambria Math"/>
                              <w:sz w:val="16"/>
                              <w:szCs w:val="16"/>
                              <w:lang w:val="en-SG"/>
                            </w:rPr>
                            <m:t>h </m:t>
                          </m:r>
                          <m:sSubSup>
                            <m:sSubSupPr>
                              <m:ctrlPr>
                                <w:rPr>
                                  <w:rFonts w:ascii="Cambria Math" w:hAnsi="Cambria Math"/>
                                  <w:i/>
                                  <w:iCs/>
                                  <w:sz w:val="16"/>
                                  <w:szCs w:val="16"/>
                                  <w:lang w:val="en-SG"/>
                                </w:rPr>
                              </m:ctrlPr>
                            </m:sSubSupPr>
                            <m:e>
                              <m:r>
                                <w:rPr>
                                  <w:rFonts w:ascii="Cambria Math" w:hAnsi="Cambria Math"/>
                                  <w:sz w:val="16"/>
                                  <w:szCs w:val="16"/>
                                  <w:lang w:val="en-SG"/>
                                </w:rPr>
                                <m:t>I</m:t>
                              </m:r>
                            </m:e>
                            <m:sub>
                              <m:r>
                                <w:rPr>
                                  <w:rFonts w:ascii="Cambria Math" w:hAnsi="Cambria Math"/>
                                  <w:sz w:val="16"/>
                                  <w:szCs w:val="16"/>
                                  <w:lang w:val="en-SG"/>
                                </w:rPr>
                                <m:t>t</m:t>
                              </m:r>
                            </m:sub>
                            <m:sup>
                              <m:r>
                                <w:rPr>
                                  <w:rFonts w:ascii="Cambria Math" w:hAnsi="Cambria Math"/>
                                  <w:sz w:val="16"/>
                                  <w:szCs w:val="16"/>
                                  <w:lang w:val="en-SG"/>
                                </w:rPr>
                                <m:t>n</m:t>
                              </m:r>
                            </m:sup>
                          </m:sSubSup>
                          <m:r>
                            <w:rPr>
                              <w:rFonts w:ascii="Cambria Math" w:hAnsi="Cambria Math"/>
                              <w:sz w:val="16"/>
                              <w:szCs w:val="16"/>
                              <w:lang w:val="en-SG"/>
                            </w:rPr>
                            <m:t>+b</m:t>
                          </m:r>
                          <m:sSubSup>
                            <m:sSubSupPr>
                              <m:ctrlPr>
                                <w:rPr>
                                  <w:rFonts w:ascii="Cambria Math" w:hAnsi="Cambria Math"/>
                                  <w:i/>
                                  <w:iCs/>
                                  <w:sz w:val="16"/>
                                  <w:szCs w:val="16"/>
                                  <w:lang w:val="en-SG"/>
                                </w:rPr>
                              </m:ctrlPr>
                            </m:sSubSupPr>
                            <m:e>
                              <m:r>
                                <w:rPr>
                                  <w:rFonts w:ascii="Cambria Math" w:hAnsi="Cambria Math"/>
                                  <w:sz w:val="16"/>
                                  <w:szCs w:val="16"/>
                                  <w:lang w:val="en-SG"/>
                                </w:rPr>
                                <m:t>B</m:t>
                              </m:r>
                            </m:e>
                            <m:sub>
                              <m:r>
                                <w:rPr>
                                  <w:rFonts w:ascii="Cambria Math" w:hAnsi="Cambria Math"/>
                                  <w:sz w:val="16"/>
                                  <w:szCs w:val="16"/>
                                  <w:lang w:val="en-SG"/>
                                </w:rPr>
                                <m:t>t</m:t>
                              </m:r>
                            </m:sub>
                            <m:sup>
                              <m:r>
                                <w:rPr>
                                  <w:rFonts w:ascii="Cambria Math" w:hAnsi="Cambria Math"/>
                                  <w:sz w:val="16"/>
                                  <w:szCs w:val="16"/>
                                  <w:lang w:val="en-SG"/>
                                </w:rPr>
                                <m:t>n</m:t>
                              </m:r>
                            </m:sup>
                          </m:sSubSup>
                          <m:r>
                            <w:rPr>
                              <w:rFonts w:ascii="Cambria Math" w:hAnsi="Cambria Math"/>
                              <w:sz w:val="16"/>
                              <w:szCs w:val="16"/>
                              <w:lang w:val="en-SG"/>
                            </w:rPr>
                            <m:t>  </m:t>
                          </m:r>
                        </m:e>
                      </m:d>
                    </m:e>
                  </m:nary>
                </m:e>
              </m:d>
            </m:e>
          </m:nary>
          <m:r>
            <w:rPr>
              <w:rFonts w:ascii="Cambria Math" w:hAnsi="Cambria Math"/>
              <w:sz w:val="16"/>
              <w:szCs w:val="16"/>
              <w:lang w:val="en-SG"/>
            </w:rPr>
            <m:t>               (12)</m:t>
          </m:r>
        </m:oMath>
      </m:oMathPara>
    </w:p>
    <w:p w14:paraId="4BA80B0F" w14:textId="2B109A9C" w:rsidR="00F81FAF" w:rsidRPr="00E76447" w:rsidRDefault="00000000" w:rsidP="00F81FAF">
      <w:pPr>
        <w:pStyle w:val="14"/>
        <w:spacing w:line="240" w:lineRule="auto"/>
        <w:ind w:firstLine="90"/>
        <w:rPr>
          <w:lang w:val="en-SG"/>
        </w:rPr>
      </w:pPr>
      <m:oMathPara>
        <m:oMathParaPr>
          <m:jc m:val="centerGroup"/>
        </m:oMathParaPr>
        <m:oMath>
          <m:sSubSup>
            <m:sSubSupPr>
              <m:ctrlPr>
                <w:rPr>
                  <w:rFonts w:ascii="Cambria Math" w:hAnsi="Cambria Math"/>
                  <w:i/>
                  <w:iCs/>
                  <w:lang w:val="en-SG"/>
                </w:rPr>
              </m:ctrlPr>
            </m:sSubSupPr>
            <m:e>
              <m:r>
                <w:rPr>
                  <w:rFonts w:ascii="Cambria Math" w:hAnsi="Cambria Math"/>
                  <w:lang w:val="en-SG"/>
                </w:rPr>
                <m:t>I</m:t>
              </m:r>
            </m:e>
            <m:sub>
              <m:r>
                <w:rPr>
                  <w:rFonts w:ascii="Cambria Math" w:hAnsi="Cambria Math"/>
                  <w:lang w:val="en-SG"/>
                </w:rPr>
                <m:t>t</m:t>
              </m:r>
            </m:sub>
            <m:sup>
              <m:r>
                <w:rPr>
                  <w:rFonts w:ascii="Cambria Math" w:hAnsi="Cambria Math"/>
                  <w:lang w:val="en-SG"/>
                </w:rPr>
                <m:t>n</m:t>
              </m:r>
            </m:sup>
          </m:sSubSup>
          <m:r>
            <w:rPr>
              <w:rFonts w:ascii="Cambria Math" w:hAnsi="Cambria Math"/>
              <w:lang w:val="en-SG"/>
            </w:rPr>
            <m:t>- </m:t>
          </m:r>
          <m:sSubSup>
            <m:sSubSupPr>
              <m:ctrlPr>
                <w:rPr>
                  <w:rFonts w:ascii="Cambria Math" w:hAnsi="Cambria Math"/>
                  <w:i/>
                  <w:iCs/>
                  <w:lang w:val="en-SG"/>
                </w:rPr>
              </m:ctrlPr>
            </m:sSubSupPr>
            <m:e>
              <m:r>
                <w:rPr>
                  <w:rFonts w:ascii="Cambria Math" w:hAnsi="Cambria Math"/>
                  <w:lang w:val="en-SG"/>
                </w:rPr>
                <m:t>B</m:t>
              </m:r>
            </m:e>
            <m:sub>
              <m:r>
                <w:rPr>
                  <w:rFonts w:ascii="Cambria Math" w:hAnsi="Cambria Math"/>
                  <w:lang w:val="en-SG"/>
                </w:rPr>
                <m:t>t</m:t>
              </m:r>
            </m:sub>
            <m:sup>
              <m:r>
                <w:rPr>
                  <w:rFonts w:ascii="Cambria Math" w:hAnsi="Cambria Math"/>
                  <w:lang w:val="en-SG"/>
                </w:rPr>
                <m:t>n</m:t>
              </m:r>
            </m:sup>
          </m:sSubSup>
          <m:r>
            <w:rPr>
              <w:rFonts w:ascii="Cambria Math" w:hAnsi="Cambria Math"/>
              <w:lang w:val="en-SG"/>
            </w:rPr>
            <m:t>= </m:t>
          </m:r>
          <m:sSubSup>
            <m:sSubSupPr>
              <m:ctrlPr>
                <w:rPr>
                  <w:rFonts w:ascii="Cambria Math" w:hAnsi="Cambria Math"/>
                  <w:i/>
                  <w:iCs/>
                  <w:lang w:val="en-SG"/>
                </w:rPr>
              </m:ctrlPr>
            </m:sSubSupPr>
            <m:e>
              <m:r>
                <w:rPr>
                  <w:rFonts w:ascii="Cambria Math" w:hAnsi="Cambria Math"/>
                  <w:lang w:val="en-SG"/>
                </w:rPr>
                <m:t>I</m:t>
              </m:r>
            </m:e>
            <m:sub>
              <m:r>
                <w:rPr>
                  <w:rFonts w:ascii="Cambria Math" w:hAnsi="Cambria Math"/>
                  <w:lang w:val="en-SG"/>
                </w:rPr>
                <m:t>t-1</m:t>
              </m:r>
            </m:sub>
            <m:sup>
              <m:r>
                <w:rPr>
                  <w:rFonts w:ascii="Cambria Math" w:hAnsi="Cambria Math"/>
                  <w:lang w:val="en-SG"/>
                </w:rPr>
                <m:t>n</m:t>
              </m:r>
            </m:sup>
          </m:sSubSup>
          <m:r>
            <w:rPr>
              <w:rFonts w:ascii="Cambria Math" w:hAnsi="Cambria Math"/>
              <w:lang w:val="en-SG"/>
            </w:rPr>
            <m:t>- </m:t>
          </m:r>
          <m:sSubSup>
            <m:sSubSupPr>
              <m:ctrlPr>
                <w:rPr>
                  <w:rFonts w:ascii="Cambria Math" w:hAnsi="Cambria Math"/>
                  <w:i/>
                  <w:iCs/>
                  <w:lang w:val="en-SG"/>
                </w:rPr>
              </m:ctrlPr>
            </m:sSubSupPr>
            <m:e>
              <m:r>
                <w:rPr>
                  <w:rFonts w:ascii="Cambria Math" w:hAnsi="Cambria Math"/>
                  <w:lang w:val="en-SG"/>
                </w:rPr>
                <m:t>B</m:t>
              </m:r>
            </m:e>
            <m:sub>
              <m:r>
                <w:rPr>
                  <w:rFonts w:ascii="Cambria Math" w:hAnsi="Cambria Math"/>
                  <w:lang w:val="en-SG"/>
                </w:rPr>
                <m:t>t-1</m:t>
              </m:r>
            </m:sub>
            <m:sup>
              <m:r>
                <w:rPr>
                  <w:rFonts w:ascii="Cambria Math" w:hAnsi="Cambria Math"/>
                  <w:lang w:val="en-SG"/>
                </w:rPr>
                <m:t>n</m:t>
              </m:r>
            </m:sup>
          </m:sSubSup>
          <m:r>
            <w:rPr>
              <w:rFonts w:ascii="Cambria Math" w:hAnsi="Cambria Math"/>
              <w:lang w:val="en-SG"/>
            </w:rPr>
            <m:t>+ </m:t>
          </m:r>
          <m:nary>
            <m:naryPr>
              <m:chr m:val="∑"/>
              <m:limLoc m:val="undOvr"/>
              <m:supHide m:val="1"/>
              <m:ctrlPr>
                <w:rPr>
                  <w:rFonts w:ascii="Cambria Math" w:hAnsi="Cambria Math"/>
                  <w:i/>
                  <w:iCs/>
                  <w:lang w:val="en-SG"/>
                </w:rPr>
              </m:ctrlPr>
            </m:naryPr>
            <m:sub>
              <m:r>
                <w:rPr>
                  <w:rFonts w:ascii="Cambria Math" w:hAnsi="Cambria Math"/>
                  <w:lang w:val="en-SG"/>
                </w:rPr>
                <m:t>s∈</m:t>
              </m:r>
              <m:r>
                <m:rPr>
                  <m:scr m:val="script"/>
                </m:rPr>
                <w:rPr>
                  <w:rFonts w:ascii="Cambria Math" w:hAnsi="Cambria Math"/>
                  <w:lang w:val="en-SG"/>
                </w:rPr>
                <m:t>S</m:t>
              </m:r>
            </m:sub>
            <m:sup/>
            <m:e>
              <m:sSub>
                <m:sSubPr>
                  <m:ctrlPr>
                    <w:rPr>
                      <w:rFonts w:ascii="Cambria Math" w:hAnsi="Cambria Math"/>
                      <w:i/>
                      <w:iCs/>
                      <w:lang w:val="en-SG"/>
                    </w:rPr>
                  </m:ctrlPr>
                </m:sSubPr>
                <m:e>
                  <m:r>
                    <w:rPr>
                      <w:rFonts w:ascii="Cambria Math" w:hAnsi="Cambria Math"/>
                      <w:lang w:val="en-SG"/>
                    </w:rPr>
                    <m:t>θ</m:t>
                  </m:r>
                </m:e>
                <m:sub>
                  <m:r>
                    <w:rPr>
                      <w:rFonts w:ascii="Cambria Math" w:hAnsi="Cambria Math"/>
                      <w:lang w:val="en-SG"/>
                    </w:rPr>
                    <m:t>ts</m:t>
                  </m:r>
                </m:sub>
              </m:sSub>
            </m:e>
          </m:nary>
          <m:r>
            <w:rPr>
              <w:rFonts w:ascii="Cambria Math" w:hAnsi="Cambria Math"/>
              <w:lang w:val="en-SG"/>
            </w:rPr>
            <m:t>- </m:t>
          </m:r>
          <m:sSubSup>
            <m:sSubSupPr>
              <m:ctrlPr>
                <w:rPr>
                  <w:rFonts w:ascii="Cambria Math" w:hAnsi="Cambria Math"/>
                  <w:i/>
                  <w:iCs/>
                  <w:lang w:val="en-SG"/>
                </w:rPr>
              </m:ctrlPr>
            </m:sSubSupPr>
            <m:e>
              <m:r>
                <w:rPr>
                  <w:rFonts w:ascii="Cambria Math" w:hAnsi="Cambria Math"/>
                  <w:lang w:val="en-SG"/>
                </w:rPr>
                <m:t>d</m:t>
              </m:r>
            </m:e>
            <m:sub>
              <m:r>
                <w:rPr>
                  <w:rFonts w:ascii="Cambria Math" w:hAnsi="Cambria Math"/>
                  <w:lang w:val="en-SG"/>
                </w:rPr>
                <m:t>t</m:t>
              </m:r>
            </m:sub>
            <m:sup>
              <m:r>
                <w:rPr>
                  <w:rFonts w:ascii="Cambria Math" w:hAnsi="Cambria Math"/>
                  <w:lang w:val="en-SG"/>
                </w:rPr>
                <m:t>n</m:t>
              </m:r>
            </m:sup>
          </m:sSubSup>
          <m:r>
            <w:rPr>
              <w:rFonts w:ascii="Cambria Math" w:hAnsi="Cambria Math"/>
              <w:lang w:val="en-SG"/>
            </w:rPr>
            <m:t>, t∈</m:t>
          </m:r>
          <m:r>
            <m:rPr>
              <m:scr m:val="script"/>
            </m:rPr>
            <w:rPr>
              <w:rFonts w:ascii="Cambria Math" w:hAnsi="Cambria Math"/>
              <w:lang w:val="en-SG"/>
            </w:rPr>
            <m:t>T, </m:t>
          </m:r>
          <m:r>
            <w:rPr>
              <w:rFonts w:ascii="Cambria Math" w:hAnsi="Cambria Math"/>
              <w:lang w:val="en-SG"/>
            </w:rPr>
            <m:t>n = 1. ..N</m:t>
          </m:r>
        </m:oMath>
      </m:oMathPara>
    </w:p>
    <w:p w14:paraId="58873B42" w14:textId="33FD16CD" w:rsidR="00E76447" w:rsidRPr="00FE13DC" w:rsidRDefault="00E76447" w:rsidP="00E76447">
      <w:pPr>
        <w:pStyle w:val="14"/>
        <w:spacing w:line="240" w:lineRule="auto"/>
        <w:ind w:firstLine="90"/>
        <w:jc w:val="right"/>
        <w:rPr>
          <w:iCs/>
          <w:lang w:val="en-SG"/>
        </w:rPr>
      </w:pPr>
      <w:r>
        <w:rPr>
          <w:lang w:val="en-SG"/>
        </w:rPr>
        <w:t>(13)</w:t>
      </w:r>
    </w:p>
    <w:p w14:paraId="2C24506F" w14:textId="302952C9" w:rsidR="00F81FAF" w:rsidRPr="00F81FAF" w:rsidRDefault="00000000" w:rsidP="00BA38E9">
      <w:pPr>
        <w:pStyle w:val="14"/>
        <w:spacing w:line="240" w:lineRule="auto"/>
        <w:ind w:firstLine="90"/>
        <w:jc w:val="right"/>
        <w:rPr>
          <w:lang w:val="en-SG"/>
        </w:rPr>
      </w:pPr>
      <m:oMath>
        <m:sSubSup>
          <m:sSubSupPr>
            <m:ctrlPr>
              <w:rPr>
                <w:rFonts w:ascii="Cambria Math" w:hAnsi="Cambria Math"/>
                <w:i/>
                <w:iCs/>
              </w:rPr>
            </m:ctrlPr>
          </m:sSubSupPr>
          <m:e>
            <m:r>
              <w:rPr>
                <w:rFonts w:ascii="Cambria Math" w:hAnsi="Cambria Math"/>
              </w:rPr>
              <m:t>Q</m:t>
            </m:r>
          </m:e>
          <m:sub>
            <m:r>
              <w:rPr>
                <w:rFonts w:ascii="Cambria Math" w:hAnsi="Cambria Math"/>
              </w:rPr>
              <m:t>ts</m:t>
            </m:r>
          </m:sub>
          <m:sup>
            <m:sSup>
              <m:sSupPr>
                <m:ctrlPr>
                  <w:rPr>
                    <w:rFonts w:ascii="Cambria Math" w:hAnsi="Cambria Math"/>
                    <w:i/>
                    <w:iCs/>
                  </w:rPr>
                </m:ctrlPr>
              </m:sSupPr>
              <m:e>
                <m:r>
                  <w:rPr>
                    <w:rFonts w:ascii="Cambria Math" w:hAnsi="Cambria Math"/>
                  </w:rPr>
                  <m:t>t</m:t>
                </m:r>
              </m:e>
              <m:sup>
                <m:r>
                  <w:rPr>
                    <w:rFonts w:ascii="Cambria Math" w:hAnsi="Cambria Math"/>
                  </w:rPr>
                  <m:t>'</m:t>
                </m:r>
              </m:sup>
            </m:sSup>
          </m:sup>
        </m:sSubSup>
        <m:r>
          <w:rPr>
            <w:rFonts w:ascii="Cambria Math" w:hAnsi="Cambria Math"/>
          </w:rPr>
          <m:t>≤</m:t>
        </m:r>
        <m:sSubSup>
          <m:sSubSupPr>
            <m:ctrlPr>
              <w:rPr>
                <w:rFonts w:ascii="Cambria Math" w:hAnsi="Cambria Math"/>
                <w:i/>
                <w:iCs/>
              </w:rPr>
            </m:ctrlPr>
          </m:sSubSupPr>
          <m:e>
            <m:r>
              <w:rPr>
                <w:rFonts w:ascii="Cambria Math" w:hAnsi="Cambria Math"/>
              </w:rPr>
              <m:t>Y</m:t>
            </m:r>
          </m:e>
          <m:sub>
            <m:r>
              <w:rPr>
                <w:rFonts w:ascii="Cambria Math" w:hAnsi="Cambria Math"/>
              </w:rPr>
              <m:t>ts</m:t>
            </m:r>
          </m:sub>
          <m:sup>
            <m:sSup>
              <m:sSupPr>
                <m:ctrlPr>
                  <w:rPr>
                    <w:rFonts w:ascii="Cambria Math" w:hAnsi="Cambria Math"/>
                    <w:i/>
                    <w:iCs/>
                  </w:rPr>
                </m:ctrlPr>
              </m:sSupPr>
              <m:e>
                <m:r>
                  <w:rPr>
                    <w:rFonts w:ascii="Cambria Math" w:hAnsi="Cambria Math"/>
                  </w:rPr>
                  <m:t>t</m:t>
                </m:r>
              </m:e>
              <m:sup>
                <m:r>
                  <w:rPr>
                    <w:rFonts w:ascii="Cambria Math" w:hAnsi="Cambria Math"/>
                  </w:rPr>
                  <m:t>'</m:t>
                </m:r>
              </m:sup>
            </m:sSup>
          </m:sup>
        </m:sSubSup>
        <m:nary>
          <m:naryPr>
            <m:chr m:val="∑"/>
            <m:supHide m:val="1"/>
            <m:ctrlPr>
              <w:rPr>
                <w:rFonts w:ascii="Cambria Math" w:hAnsi="Cambria Math"/>
                <w:i/>
                <w:iCs/>
              </w:rPr>
            </m:ctrlPr>
          </m:naryPr>
          <m:sub>
            <m:r>
              <w:rPr>
                <w:rFonts w:ascii="Cambria Math" w:hAnsi="Cambria Math"/>
              </w:rPr>
              <m:t>t ∈</m:t>
            </m:r>
            <m:r>
              <m:rPr>
                <m:scr m:val="script"/>
              </m:rPr>
              <w:rPr>
                <w:rFonts w:ascii="Cambria Math" w:hAnsi="Cambria Math"/>
              </w:rPr>
              <m:t>T</m:t>
            </m:r>
          </m:sub>
          <m:sup/>
          <m:e>
            <m:sSubSup>
              <m:sSubSupPr>
                <m:ctrlPr>
                  <w:rPr>
                    <w:rFonts w:ascii="Cambria Math" w:hAnsi="Cambria Math"/>
                    <w:i/>
                    <w:iCs/>
                  </w:rPr>
                </m:ctrlPr>
              </m:sSubSupPr>
              <m:e>
                <m:r>
                  <w:rPr>
                    <w:rFonts w:ascii="Cambria Math" w:hAnsi="Cambria Math"/>
                  </w:rPr>
                  <m:t>d</m:t>
                </m:r>
              </m:e>
              <m:sub>
                <m:r>
                  <w:rPr>
                    <w:rFonts w:ascii="Cambria Math" w:hAnsi="Cambria Math"/>
                  </w:rPr>
                  <m:t>t</m:t>
                </m:r>
              </m:sub>
              <m:sup>
                <m:r>
                  <w:rPr>
                    <w:rFonts w:ascii="Cambria Math" w:hAnsi="Cambria Math"/>
                  </w:rPr>
                  <m:t>n</m:t>
                </m:r>
              </m:sup>
            </m:sSubSup>
          </m:e>
        </m:nary>
        <m:r>
          <w:rPr>
            <w:rFonts w:ascii="Cambria Math" w:hAnsi="Cambria Math"/>
          </w:rPr>
          <m:t>, s ∈</m:t>
        </m:r>
        <m:r>
          <m:rPr>
            <m:scr m:val="script"/>
          </m:rPr>
          <w:rPr>
            <w:rFonts w:ascii="Cambria Math" w:hAnsi="Cambria Math"/>
          </w:rPr>
          <m:t>S, </m:t>
        </m:r>
        <m:r>
          <w:rPr>
            <w:rFonts w:ascii="Cambria Math" w:hAnsi="Cambria Math"/>
          </w:rPr>
          <m:t>t∈</m:t>
        </m:r>
        <m:r>
          <m:rPr>
            <m:scr m:val="script"/>
          </m:rPr>
          <w:rPr>
            <w:rFonts w:ascii="Cambria Math" w:hAnsi="Cambria Math"/>
          </w:rPr>
          <m:t>T,</m:t>
        </m:r>
        <m:r>
          <w:rPr>
            <w:rFonts w:ascii="Cambria Math" w:hAnsi="Cambria Math"/>
          </w:rPr>
          <m:t>t'∈</m:t>
        </m:r>
        <m:r>
          <m:rPr>
            <m:scr m:val="script"/>
          </m:rPr>
          <w:rPr>
            <w:rFonts w:ascii="Cambria Math" w:hAnsi="Cambria Math"/>
          </w:rPr>
          <m:t>T, </m:t>
        </m:r>
        <m:r>
          <w:rPr>
            <w:rFonts w:ascii="Cambria Math" w:hAnsi="Cambria Math"/>
          </w:rPr>
          <m:t>n = 1. ..N</m:t>
        </m:r>
      </m:oMath>
      <w:r w:rsidR="00E76447">
        <w:t xml:space="preserve"> (14)</w:t>
      </w:r>
    </w:p>
    <w:p w14:paraId="2C135458" w14:textId="77777777" w:rsidR="00F81FAF" w:rsidRPr="0099006E" w:rsidRDefault="00F81FAF" w:rsidP="00F81FAF">
      <w:pPr>
        <w:pStyle w:val="14"/>
        <w:spacing w:line="240" w:lineRule="auto"/>
        <w:ind w:firstLine="90"/>
        <w:rPr>
          <w:lang w:val="en-SG"/>
        </w:rPr>
      </w:pPr>
    </w:p>
    <w:p w14:paraId="469F1950" w14:textId="634A10F4" w:rsidR="006B7E75" w:rsidRPr="009150B5" w:rsidRDefault="006412B7" w:rsidP="00516935">
      <w:pPr>
        <w:pStyle w:val="14"/>
        <w:ind w:firstLine="90"/>
        <w:rPr>
          <w:kern w:val="2"/>
        </w:rPr>
      </w:pPr>
      <w:r>
        <w:t xml:space="preserve">Under the SAA framework equation (2) and (7) get transformed </w:t>
      </w:r>
      <w:r w:rsidR="0079624B">
        <w:t>in</w:t>
      </w:r>
      <w:r>
        <w:t>to equation (13) and (14), respectively.</w:t>
      </w:r>
      <w:r w:rsidR="007C17C9">
        <w:t xml:space="preserve"> </w:t>
      </w:r>
      <w:r w:rsidR="00F639AF">
        <w:t>As the sample size increases, the approximated objective function and constraints become more accurate representations of their expected values. Consequently, the solution derived from the SAA method converges to the true optimal solution of the stochastic problem with high probability. Although this method simplifies the problem and makes it more manageable, it can be computationally expensive due to the need for large sample sizes. Despite this, SAA is widely applicable in fields like supply chain management, financial planning, and energy systems, where it helps in making informed decisions under uncertainty by leveraging the power of random sampling.</w:t>
      </w:r>
    </w:p>
    <w:p w14:paraId="609AF6FD" w14:textId="77777777" w:rsidR="009E2729" w:rsidRPr="009150B5" w:rsidRDefault="009E2729" w:rsidP="006B7E75">
      <w:pPr>
        <w:pStyle w:val="14"/>
        <w:ind w:firstLine="90"/>
        <w:rPr>
          <w:kern w:val="2"/>
        </w:rPr>
      </w:pPr>
    </w:p>
    <w:p w14:paraId="34023B73" w14:textId="3844BC57" w:rsidR="002D47A5" w:rsidRPr="009150B5" w:rsidRDefault="006B7E75" w:rsidP="006B7E75">
      <w:pPr>
        <w:pStyle w:val="SubsctionHeading2"/>
        <w:rPr>
          <w:kern w:val="2"/>
        </w:rPr>
      </w:pPr>
      <w:proofErr w:type="gramStart"/>
      <w:r w:rsidRPr="009150B5">
        <w:rPr>
          <w:kern w:val="2"/>
        </w:rPr>
        <w:t>2.</w:t>
      </w:r>
      <w:r w:rsidR="00944CD3">
        <w:rPr>
          <w:kern w:val="2"/>
        </w:rPr>
        <w:t>3</w:t>
      </w:r>
      <w:r w:rsidRPr="009150B5">
        <w:rPr>
          <w:kern w:val="2"/>
        </w:rPr>
        <w:t xml:space="preserve">  </w:t>
      </w:r>
      <w:r w:rsidR="00944CD3">
        <w:rPr>
          <w:kern w:val="2"/>
        </w:rPr>
        <w:t>Baseline</w:t>
      </w:r>
      <w:proofErr w:type="gramEnd"/>
      <w:r w:rsidR="00944CD3">
        <w:rPr>
          <w:kern w:val="2"/>
        </w:rPr>
        <w:t xml:space="preserve"> strategy</w:t>
      </w:r>
    </w:p>
    <w:p w14:paraId="54AF8810" w14:textId="09467A5F" w:rsidR="00BD2813" w:rsidRPr="009150B5" w:rsidRDefault="00283554" w:rsidP="00C702C9">
      <w:pPr>
        <w:pStyle w:val="14"/>
        <w:ind w:firstLine="90"/>
        <w:rPr>
          <w:kern w:val="2"/>
        </w:rPr>
      </w:pPr>
      <w:r>
        <w:rPr>
          <w:kern w:val="2"/>
        </w:rPr>
        <w:t xml:space="preserve">We compare the two strategies namely, </w:t>
      </w:r>
      <w:proofErr w:type="spellStart"/>
      <w:r>
        <w:rPr>
          <w:kern w:val="2"/>
        </w:rPr>
        <w:t>i</w:t>
      </w:r>
      <w:proofErr w:type="spellEnd"/>
      <w:r>
        <w:rPr>
          <w:kern w:val="2"/>
        </w:rPr>
        <w:t>) optimization with known demand in (</w:t>
      </w:r>
      <w:r w:rsidR="0079624B">
        <w:rPr>
          <w:kern w:val="2"/>
        </w:rPr>
        <w:t>1</w:t>
      </w:r>
      <w:r>
        <w:rPr>
          <w:kern w:val="2"/>
        </w:rPr>
        <w:t>) to (</w:t>
      </w:r>
      <w:r w:rsidR="0079624B">
        <w:rPr>
          <w:kern w:val="2"/>
        </w:rPr>
        <w:t>11</w:t>
      </w:r>
      <w:r>
        <w:rPr>
          <w:kern w:val="2"/>
        </w:rPr>
        <w:t>), and ii) SAA in (</w:t>
      </w:r>
      <w:r w:rsidR="0079624B">
        <w:rPr>
          <w:kern w:val="2"/>
        </w:rPr>
        <w:t>3</w:t>
      </w:r>
      <w:r>
        <w:rPr>
          <w:kern w:val="2"/>
        </w:rPr>
        <w:t>) to (</w:t>
      </w:r>
      <w:r w:rsidR="0079624B">
        <w:rPr>
          <w:kern w:val="2"/>
        </w:rPr>
        <w:t>13</w:t>
      </w:r>
      <w:r>
        <w:rPr>
          <w:kern w:val="2"/>
        </w:rPr>
        <w:t>) with a greedy heuristic considered as the baseline strategy for comparison.</w:t>
      </w:r>
      <w:r w:rsidR="00BD2813" w:rsidRPr="009150B5">
        <w:rPr>
          <w:kern w:val="2"/>
        </w:rPr>
        <w:t xml:space="preserve"> </w:t>
      </w:r>
      <w:r>
        <w:rPr>
          <w:kern w:val="2"/>
        </w:rPr>
        <w:t>Under this baseline strategy f</w:t>
      </w:r>
      <w:r w:rsidR="00716F83" w:rsidRPr="00716F83">
        <w:rPr>
          <w:kern w:val="2"/>
        </w:rPr>
        <w:t>irstly, select a primary supplier: choose</w:t>
      </w:r>
      <w:r w:rsidR="00716F83">
        <w:rPr>
          <w:kern w:val="2"/>
        </w:rPr>
        <w:t xml:space="preserve"> </w:t>
      </w:r>
      <w:r w:rsidR="00716F83" w:rsidRPr="00716F83">
        <w:rPr>
          <w:kern w:val="2"/>
        </w:rPr>
        <w:t>the supplier with the lowest price and establish a long-term contract for regular</w:t>
      </w:r>
      <w:r w:rsidR="00716F83">
        <w:rPr>
          <w:kern w:val="2"/>
        </w:rPr>
        <w:t xml:space="preserve"> </w:t>
      </w:r>
      <w:r w:rsidR="00716F83" w:rsidRPr="00716F83">
        <w:rPr>
          <w:kern w:val="2"/>
        </w:rPr>
        <w:t>orders set at 70% of the average historical demand, unchanged throughout</w:t>
      </w:r>
      <w:r w:rsidR="00716F83">
        <w:rPr>
          <w:kern w:val="2"/>
        </w:rPr>
        <w:t xml:space="preserve"> </w:t>
      </w:r>
      <w:r w:rsidR="00716F83" w:rsidRPr="00716F83">
        <w:rPr>
          <w:kern w:val="2"/>
        </w:rPr>
        <w:t xml:space="preserve">the </w:t>
      </w:r>
      <w:r w:rsidR="00716F83" w:rsidRPr="00716F83">
        <w:rPr>
          <w:kern w:val="2"/>
        </w:rPr>
        <w:lastRenderedPageBreak/>
        <w:t>planning period. Next, engage a secondary supplier: for residual demand</w:t>
      </w:r>
      <w:r w:rsidR="00716F83">
        <w:rPr>
          <w:kern w:val="2"/>
        </w:rPr>
        <w:t xml:space="preserve"> </w:t>
      </w:r>
      <w:r w:rsidR="00716F83" w:rsidRPr="00716F83">
        <w:rPr>
          <w:kern w:val="2"/>
        </w:rPr>
        <w:t>in each period, order from the next cheapest supplier, up to a limit of 200 units</w:t>
      </w:r>
      <w:r w:rsidR="00716F83">
        <w:rPr>
          <w:kern w:val="2"/>
        </w:rPr>
        <w:t xml:space="preserve"> </w:t>
      </w:r>
      <w:r w:rsidR="00716F83" w:rsidRPr="00716F83">
        <w:rPr>
          <w:kern w:val="2"/>
        </w:rPr>
        <w:t>and their capacity constraint. Finally, fulfil remaining demand: if demand exceeds</w:t>
      </w:r>
      <w:r w:rsidR="00716F83">
        <w:rPr>
          <w:kern w:val="2"/>
        </w:rPr>
        <w:t xml:space="preserve"> </w:t>
      </w:r>
      <w:r w:rsidR="00716F83" w:rsidRPr="00716F83">
        <w:rPr>
          <w:kern w:val="2"/>
        </w:rPr>
        <w:t>these sources, procure additional supplies from other suppliers follow</w:t>
      </w:r>
      <w:r w:rsidR="00716F83">
        <w:rPr>
          <w:kern w:val="2"/>
        </w:rPr>
        <w:t xml:space="preserve"> </w:t>
      </w:r>
      <w:r w:rsidR="00716F83" w:rsidRPr="00716F83">
        <w:rPr>
          <w:kern w:val="2"/>
        </w:rPr>
        <w:t>the same 200 units upper limit and capacity constraint, until all the order is</w:t>
      </w:r>
      <w:r w:rsidR="00716F83">
        <w:rPr>
          <w:kern w:val="2"/>
        </w:rPr>
        <w:t xml:space="preserve"> </w:t>
      </w:r>
      <w:r w:rsidR="00716F83" w:rsidRPr="00716F83">
        <w:rPr>
          <w:kern w:val="2"/>
        </w:rPr>
        <w:t>fulfilled</w:t>
      </w:r>
      <w:r w:rsidR="00716F83">
        <w:rPr>
          <w:kern w:val="2"/>
        </w:rPr>
        <w:t xml:space="preserve">. One week’s </w:t>
      </w:r>
      <w:r w:rsidR="00716F83" w:rsidRPr="00716F83">
        <w:rPr>
          <w:kern w:val="2"/>
        </w:rPr>
        <w:t>safety inventory is considered equivalent to the average demand during the</w:t>
      </w:r>
      <w:r w:rsidR="00716F83">
        <w:rPr>
          <w:kern w:val="2"/>
        </w:rPr>
        <w:t xml:space="preserve"> </w:t>
      </w:r>
      <w:r w:rsidR="00716F83" w:rsidRPr="00716F83">
        <w:rPr>
          <w:kern w:val="2"/>
        </w:rPr>
        <w:t>average lead time.</w:t>
      </w:r>
    </w:p>
    <w:p w14:paraId="272DC18B" w14:textId="77777777" w:rsidR="006B7E75" w:rsidRPr="009150B5" w:rsidRDefault="006B7E75" w:rsidP="00C702C9">
      <w:pPr>
        <w:pStyle w:val="14"/>
        <w:ind w:firstLine="90"/>
        <w:rPr>
          <w:kern w:val="2"/>
        </w:rPr>
      </w:pPr>
    </w:p>
    <w:p w14:paraId="2166BB9A" w14:textId="38DD7087" w:rsidR="002D47A5" w:rsidRPr="009150B5" w:rsidRDefault="00D608B3" w:rsidP="006B7E75">
      <w:pPr>
        <w:pStyle w:val="SubsctionHeading2"/>
        <w:rPr>
          <w:kern w:val="2"/>
        </w:rPr>
      </w:pPr>
      <w:r w:rsidRPr="009150B5">
        <w:rPr>
          <w:kern w:val="2"/>
        </w:rPr>
        <w:t>2.</w:t>
      </w:r>
      <w:r w:rsidR="00397BCE">
        <w:rPr>
          <w:kern w:val="2"/>
        </w:rPr>
        <w:t>4</w:t>
      </w:r>
      <w:r w:rsidR="005E30B0" w:rsidRPr="009150B5">
        <w:rPr>
          <w:kern w:val="2"/>
        </w:rPr>
        <w:t xml:space="preserve">   </w:t>
      </w:r>
      <w:r w:rsidR="00397BCE">
        <w:rPr>
          <w:kern w:val="2"/>
        </w:rPr>
        <w:t>Performance evaluation: Experiments and results</w:t>
      </w:r>
    </w:p>
    <w:p w14:paraId="7D37CF12" w14:textId="5ABD45FF" w:rsidR="00BD2813" w:rsidRDefault="00397BCE" w:rsidP="0073116A">
      <w:pPr>
        <w:pStyle w:val="14"/>
        <w:ind w:firstLine="90"/>
        <w:rPr>
          <w:kern w:val="2"/>
        </w:rPr>
      </w:pPr>
      <w:r>
        <w:rPr>
          <w:kern w:val="2"/>
        </w:rPr>
        <w:t xml:space="preserve">In this section we describe the setting under which the performance evaluation is conducted and discuss the results. </w:t>
      </w:r>
      <w:r w:rsidR="00BD2813" w:rsidRPr="009150B5">
        <w:rPr>
          <w:kern w:val="2"/>
        </w:rPr>
        <w:t>Include around five figures or tables for one quarter of the total space. The figure/table must be referred from the main body by its number.</w:t>
      </w:r>
    </w:p>
    <w:p w14:paraId="298EB644" w14:textId="77777777" w:rsidR="00266694" w:rsidRDefault="00266694" w:rsidP="0073116A">
      <w:pPr>
        <w:pStyle w:val="14"/>
        <w:ind w:firstLine="90"/>
        <w:rPr>
          <w:kern w:val="2"/>
        </w:rPr>
      </w:pPr>
    </w:p>
    <w:p w14:paraId="384A71FB" w14:textId="630F6039" w:rsidR="00266694" w:rsidRPr="009150B5" w:rsidRDefault="00266694" w:rsidP="00266694">
      <w:pPr>
        <w:pStyle w:val="SubsctionHeading2"/>
        <w:rPr>
          <w:kern w:val="2"/>
        </w:rPr>
      </w:pPr>
      <w:proofErr w:type="gramStart"/>
      <w:r w:rsidRPr="009150B5">
        <w:rPr>
          <w:kern w:val="2"/>
        </w:rPr>
        <w:t>2.</w:t>
      </w:r>
      <w:r>
        <w:rPr>
          <w:kern w:val="2"/>
        </w:rPr>
        <w:t xml:space="preserve">4.1 </w:t>
      </w:r>
      <w:r w:rsidRPr="009150B5">
        <w:rPr>
          <w:kern w:val="2"/>
        </w:rPr>
        <w:t xml:space="preserve"> </w:t>
      </w:r>
      <w:r>
        <w:rPr>
          <w:kern w:val="2"/>
        </w:rPr>
        <w:t>Experimental</w:t>
      </w:r>
      <w:proofErr w:type="gramEnd"/>
      <w:r>
        <w:rPr>
          <w:kern w:val="2"/>
        </w:rPr>
        <w:t xml:space="preserve"> setup</w:t>
      </w:r>
      <w:r w:rsidR="00E63DD5">
        <w:rPr>
          <w:kern w:val="2"/>
        </w:rPr>
        <w:t xml:space="preserve"> and results</w:t>
      </w:r>
    </w:p>
    <w:p w14:paraId="20FD80FF" w14:textId="18CDD3D8" w:rsidR="00266694" w:rsidRDefault="00266694" w:rsidP="0073116A">
      <w:pPr>
        <w:pStyle w:val="14"/>
        <w:ind w:firstLine="90"/>
        <w:rPr>
          <w:kern w:val="2"/>
        </w:rPr>
      </w:pPr>
      <w:r>
        <w:rPr>
          <w:kern w:val="2"/>
        </w:rPr>
        <w:t>To appreciate the business contribution of this research initiative we conduct the performance evaluation in a realistic setting with real demand experienced in</w:t>
      </w:r>
      <w:r w:rsidR="00313FE9">
        <w:rPr>
          <w:kern w:val="2"/>
        </w:rPr>
        <w:t xml:space="preserve"> the factory of a </w:t>
      </w:r>
      <w:r w:rsidR="00DF43D8">
        <w:rPr>
          <w:kern w:val="2"/>
        </w:rPr>
        <w:t>business-to-business</w:t>
      </w:r>
      <w:r w:rsidR="00313FE9">
        <w:rPr>
          <w:kern w:val="2"/>
        </w:rPr>
        <w:t xml:space="preserve"> industrial electronic product generally used for high </w:t>
      </w:r>
      <w:r w:rsidR="003B2324">
        <w:rPr>
          <w:kern w:val="2"/>
        </w:rPr>
        <w:t>computation-oriented</w:t>
      </w:r>
      <w:r w:rsidR="00313FE9">
        <w:rPr>
          <w:kern w:val="2"/>
        </w:rPr>
        <w:t xml:space="preserve"> applications such as computer servers. Each timeslot corresponds to a month. </w:t>
      </w:r>
    </w:p>
    <w:p w14:paraId="4ED7713F" w14:textId="72CA8420" w:rsidR="00515840" w:rsidRDefault="00764DE1" w:rsidP="00066243">
      <w:pPr>
        <w:pStyle w:val="14"/>
        <w:spacing w:line="240" w:lineRule="auto"/>
        <w:ind w:firstLineChars="0" w:firstLine="0"/>
        <w:jc w:val="center"/>
        <w:rPr>
          <w:noProof/>
          <w:kern w:val="2"/>
        </w:rPr>
      </w:pPr>
      <w:r>
        <w:rPr>
          <w:noProof/>
          <w:kern w:val="2"/>
        </w:rPr>
        <w:drawing>
          <wp:inline distT="0" distB="0" distL="0" distR="0" wp14:anchorId="5E3BA7B3" wp14:editId="5B5CFFD7">
            <wp:extent cx="2926715" cy="1885315"/>
            <wp:effectExtent l="0" t="0" r="0" b="0"/>
            <wp:docPr id="314596586" name="Picture 4" descr="A graph of a graph of cos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596586" name="Picture 4" descr="A graph of a graph of cost&#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26715" cy="1885315"/>
                    </a:xfrm>
                    <a:prstGeom prst="rect">
                      <a:avLst/>
                    </a:prstGeom>
                  </pic:spPr>
                </pic:pic>
              </a:graphicData>
            </a:graphic>
          </wp:inline>
        </w:drawing>
      </w:r>
    </w:p>
    <w:p w14:paraId="2762387F" w14:textId="38E503E6" w:rsidR="00D248AA" w:rsidRDefault="00515840" w:rsidP="00D248AA">
      <w:pPr>
        <w:pStyle w:val="14"/>
        <w:spacing w:line="240" w:lineRule="auto"/>
        <w:ind w:firstLine="80"/>
        <w:jc w:val="center"/>
        <w:rPr>
          <w:noProof/>
          <w:kern w:val="2"/>
          <w:sz w:val="16"/>
          <w:szCs w:val="16"/>
        </w:rPr>
      </w:pPr>
      <w:r>
        <w:rPr>
          <w:noProof/>
          <w:kern w:val="2"/>
          <w:sz w:val="16"/>
          <w:szCs w:val="16"/>
        </w:rPr>
        <w:t>Fig.1: Total cost incurred by detrministic optimization with in-sample and out-sample evaluation</w:t>
      </w:r>
      <w:r w:rsidRPr="00F81FAF">
        <w:rPr>
          <w:noProof/>
          <w:kern w:val="2"/>
          <w:sz w:val="16"/>
          <w:szCs w:val="16"/>
        </w:rPr>
        <w:t xml:space="preserve"> </w:t>
      </w:r>
    </w:p>
    <w:p w14:paraId="2CCE965F" w14:textId="2BEED37D" w:rsidR="00D248AA" w:rsidRDefault="00CA5926" w:rsidP="00D248AA">
      <w:pPr>
        <w:pStyle w:val="14"/>
        <w:spacing w:line="240" w:lineRule="auto"/>
        <w:ind w:firstLine="80"/>
        <w:jc w:val="center"/>
        <w:rPr>
          <w:noProof/>
          <w:kern w:val="2"/>
          <w:sz w:val="16"/>
          <w:szCs w:val="16"/>
        </w:rPr>
      </w:pPr>
      <w:r>
        <w:rPr>
          <w:noProof/>
          <w:kern w:val="2"/>
          <w:sz w:val="16"/>
          <w:szCs w:val="16"/>
        </w:rPr>
        <w:drawing>
          <wp:inline distT="0" distB="0" distL="0" distR="0" wp14:anchorId="04343DD4" wp14:editId="1F2B4E06">
            <wp:extent cx="2926715" cy="1913255"/>
            <wp:effectExtent l="0" t="0" r="0" b="4445"/>
            <wp:docPr id="1739714742" name="Picture 5" descr="A graph of blue and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714742" name="Picture 5" descr="A graph of blue and orange bar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26715" cy="1913255"/>
                    </a:xfrm>
                    <a:prstGeom prst="rect">
                      <a:avLst/>
                    </a:prstGeom>
                  </pic:spPr>
                </pic:pic>
              </a:graphicData>
            </a:graphic>
          </wp:inline>
        </w:drawing>
      </w:r>
    </w:p>
    <w:p w14:paraId="58658262" w14:textId="41C46613" w:rsidR="00F81FAF" w:rsidRDefault="00F81FAF" w:rsidP="00C702C9">
      <w:pPr>
        <w:pStyle w:val="14"/>
        <w:spacing w:line="240" w:lineRule="auto"/>
        <w:ind w:firstLine="80"/>
        <w:jc w:val="center"/>
        <w:rPr>
          <w:noProof/>
          <w:kern w:val="2"/>
          <w:sz w:val="16"/>
          <w:szCs w:val="16"/>
        </w:rPr>
      </w:pPr>
      <w:r w:rsidRPr="00F81FAF">
        <w:rPr>
          <w:noProof/>
          <w:kern w:val="2"/>
          <w:sz w:val="16"/>
          <w:szCs w:val="16"/>
        </w:rPr>
        <w:t xml:space="preserve">Fig. </w:t>
      </w:r>
      <w:r w:rsidR="00515840">
        <w:rPr>
          <w:noProof/>
          <w:kern w:val="2"/>
          <w:sz w:val="16"/>
          <w:szCs w:val="16"/>
        </w:rPr>
        <w:t>2</w:t>
      </w:r>
      <w:r w:rsidRPr="00F81FAF">
        <w:rPr>
          <w:noProof/>
          <w:kern w:val="2"/>
          <w:sz w:val="16"/>
          <w:szCs w:val="16"/>
        </w:rPr>
        <w:t>:</w:t>
      </w:r>
      <w:r>
        <w:rPr>
          <w:noProof/>
          <w:kern w:val="2"/>
          <w:sz w:val="16"/>
          <w:szCs w:val="16"/>
        </w:rPr>
        <w:t xml:space="preserve"> Total cost incurred by SAA with in-sample and out-sample evaluation</w:t>
      </w:r>
      <w:r w:rsidRPr="00F81FAF">
        <w:rPr>
          <w:noProof/>
          <w:kern w:val="2"/>
          <w:sz w:val="16"/>
          <w:szCs w:val="16"/>
        </w:rPr>
        <w:t xml:space="preserve"> </w:t>
      </w:r>
    </w:p>
    <w:p w14:paraId="0A972BDE" w14:textId="50CB668C" w:rsidR="00E5542C" w:rsidRDefault="00DF43D8" w:rsidP="00D6046E">
      <w:pPr>
        <w:pStyle w:val="14"/>
        <w:ind w:firstLine="90"/>
        <w:rPr>
          <w:noProof/>
          <w:kern w:val="2"/>
        </w:rPr>
      </w:pPr>
      <w:r>
        <w:rPr>
          <w:noProof/>
          <w:kern w:val="2"/>
        </w:rPr>
        <w:t xml:space="preserve">We consier three suppliers with cost varying as per the silver price in the commodity price of silver that is known in advance. We consider lead time corresponding to each suppliers that is inversely proportional to the ratio of the mean price </w:t>
      </w:r>
      <w:r w:rsidR="0051387A">
        <w:rPr>
          <w:noProof/>
          <w:kern w:val="2"/>
        </w:rPr>
        <w:t>charged by</w:t>
      </w:r>
      <w:r>
        <w:rPr>
          <w:noProof/>
          <w:kern w:val="2"/>
        </w:rPr>
        <w:t xml:space="preserve"> the respective suppliers.</w:t>
      </w:r>
      <w:r w:rsidR="00E5542C">
        <w:rPr>
          <w:noProof/>
          <w:kern w:val="2"/>
        </w:rPr>
        <w:t xml:space="preserve"> In the experiement we</w:t>
      </w:r>
      <w:r w:rsidR="00E5542C" w:rsidRPr="00313FE9">
        <w:rPr>
          <w:noProof/>
          <w:kern w:val="2"/>
        </w:rPr>
        <w:t xml:space="preserve"> generate 100 </w:t>
      </w:r>
      <w:r w:rsidR="00E5542C" w:rsidRPr="00313FE9">
        <w:rPr>
          <w:noProof/>
          <w:kern w:val="2"/>
        </w:rPr>
        <w:t>instances of demand from XX to XX</w:t>
      </w:r>
      <w:r w:rsidR="00E5542C">
        <w:rPr>
          <w:noProof/>
          <w:kern w:val="2"/>
        </w:rPr>
        <w:t xml:space="preserve"> following the same mean and variance of the actual historical demand experienced by the factory. </w:t>
      </w:r>
    </w:p>
    <w:p w14:paraId="3780C4B0" w14:textId="56D60A9E" w:rsidR="003B2324" w:rsidRDefault="003B2324" w:rsidP="00DF43D8">
      <w:pPr>
        <w:pStyle w:val="14"/>
        <w:ind w:firstLineChars="27" w:firstLine="49"/>
        <w:rPr>
          <w:noProof/>
          <w:kern w:val="2"/>
        </w:rPr>
      </w:pPr>
      <w:r>
        <w:rPr>
          <w:noProof/>
          <w:kern w:val="2"/>
        </w:rPr>
        <w:t>There are two important performance attributes, namely, i) average performance and, ii) risk. Average performance corresponds to the notion of cost incurred under the respective strategy in a nominal case where risk is associated with the worst case performance and closely related to the robustness of the objective function with respect to the decision variables. We evaluate the strategies with</w:t>
      </w:r>
      <w:r w:rsidR="007F3740">
        <w:rPr>
          <w:noProof/>
          <w:kern w:val="2"/>
        </w:rPr>
        <w:t xml:space="preserve">, i) insample and ii) outsample inputs to effectiveness on similar inputs and </w:t>
      </w:r>
      <w:r w:rsidR="007F3740">
        <w:t xml:space="preserve">test the model's generalizability to new data. </w:t>
      </w:r>
      <w:proofErr w:type="spellStart"/>
      <w:r w:rsidR="007F3740">
        <w:t>Insample</w:t>
      </w:r>
      <w:proofErr w:type="spellEnd"/>
      <w:r w:rsidR="007F3740">
        <w:t xml:space="preserve"> evaluation </w:t>
      </w:r>
      <w:r w:rsidR="007F3740" w:rsidRPr="007F3740">
        <w:t>measures the model's performance on the same dataset used to train or develop the optimization model</w:t>
      </w:r>
      <w:r w:rsidR="007F3740">
        <w:t xml:space="preserve">, </w:t>
      </w:r>
      <w:proofErr w:type="spellStart"/>
      <w:r w:rsidR="007F3740">
        <w:t>i.e</w:t>
      </w:r>
      <w:proofErr w:type="spellEnd"/>
      <w:r w:rsidR="007F3740">
        <w:t>, measures the objective function in the same instant</w:t>
      </w:r>
      <w:r w:rsidR="007F3740" w:rsidRPr="007F3740">
        <w:t>.</w:t>
      </w:r>
      <w:r w:rsidR="007F3740">
        <w:t xml:space="preserve"> On the other hand, </w:t>
      </w:r>
      <w:proofErr w:type="spellStart"/>
      <w:r w:rsidR="007F3740">
        <w:t>outsample</w:t>
      </w:r>
      <w:proofErr w:type="spellEnd"/>
      <w:r w:rsidR="007F3740">
        <w:t xml:space="preserve"> evaluation measures the model's performance on a separate, unseen dataset not used during the model's training phase, </w:t>
      </w:r>
      <w:proofErr w:type="spellStart"/>
      <w:r w:rsidR="007F3740">
        <w:t>i.e</w:t>
      </w:r>
      <w:proofErr w:type="spellEnd"/>
      <w:r w:rsidR="007F3740">
        <w:t xml:space="preserve"> measures the objective function with another set of input data. More specifically in this, the optimization problem is solved with one of inputs and optimal order is computed. Now this solution is applied on 100 other instances of input data and the objective function is computed. </w:t>
      </w:r>
    </w:p>
    <w:p w14:paraId="0427D507" w14:textId="68832A7C" w:rsidR="00A704F6" w:rsidRDefault="00CA5926" w:rsidP="00A704F6">
      <w:pPr>
        <w:pStyle w:val="14"/>
        <w:spacing w:line="240" w:lineRule="auto"/>
        <w:ind w:firstLine="90"/>
        <w:jc w:val="center"/>
        <w:rPr>
          <w:noProof/>
          <w:kern w:val="2"/>
        </w:rPr>
      </w:pPr>
      <w:r>
        <w:rPr>
          <w:noProof/>
          <w:kern w:val="2"/>
        </w:rPr>
        <w:drawing>
          <wp:inline distT="0" distB="0" distL="0" distR="0" wp14:anchorId="0B01BA7B" wp14:editId="661DC56A">
            <wp:extent cx="2926715" cy="1861185"/>
            <wp:effectExtent l="0" t="0" r="0" b="5715"/>
            <wp:docPr id="1914648693" name="Picture 6" descr="A graph of a c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648693" name="Picture 6" descr="A graph of a cos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26715" cy="1861185"/>
                    </a:xfrm>
                    <a:prstGeom prst="rect">
                      <a:avLst/>
                    </a:prstGeom>
                  </pic:spPr>
                </pic:pic>
              </a:graphicData>
            </a:graphic>
          </wp:inline>
        </w:drawing>
      </w:r>
    </w:p>
    <w:p w14:paraId="1EF9F2E2" w14:textId="7F91B8CA" w:rsidR="00F81FAF" w:rsidRPr="00F81FAF" w:rsidRDefault="00F81FAF" w:rsidP="00201A4A">
      <w:pPr>
        <w:pStyle w:val="14"/>
        <w:ind w:firstLine="80"/>
        <w:jc w:val="center"/>
        <w:rPr>
          <w:noProof/>
          <w:kern w:val="2"/>
          <w:sz w:val="16"/>
          <w:szCs w:val="16"/>
        </w:rPr>
      </w:pPr>
      <w:r w:rsidRPr="00F81FAF">
        <w:rPr>
          <w:noProof/>
          <w:kern w:val="2"/>
          <w:sz w:val="16"/>
          <w:szCs w:val="16"/>
        </w:rPr>
        <w:t xml:space="preserve">Fig. </w:t>
      </w:r>
      <w:r w:rsidR="00515840">
        <w:rPr>
          <w:noProof/>
          <w:kern w:val="2"/>
          <w:sz w:val="16"/>
          <w:szCs w:val="16"/>
        </w:rPr>
        <w:t>3</w:t>
      </w:r>
      <w:r w:rsidRPr="00F81FAF">
        <w:rPr>
          <w:noProof/>
          <w:kern w:val="2"/>
          <w:sz w:val="16"/>
          <w:szCs w:val="16"/>
        </w:rPr>
        <w:t>:</w:t>
      </w:r>
      <w:r>
        <w:rPr>
          <w:noProof/>
          <w:kern w:val="2"/>
          <w:sz w:val="16"/>
          <w:szCs w:val="16"/>
        </w:rPr>
        <w:t xml:space="preserve"> Total cost incurred by detrministic optimization with in-sample and out-sample evaluation</w:t>
      </w:r>
      <w:r w:rsidRPr="00F81FAF">
        <w:rPr>
          <w:noProof/>
          <w:kern w:val="2"/>
          <w:sz w:val="16"/>
          <w:szCs w:val="16"/>
        </w:rPr>
        <w:t xml:space="preserve"> </w:t>
      </w:r>
    </w:p>
    <w:p w14:paraId="63DA46CC" w14:textId="32AAF42A" w:rsidR="00C65578" w:rsidRDefault="00C3595F" w:rsidP="00C65578">
      <w:pPr>
        <w:pStyle w:val="14"/>
        <w:spacing w:line="240" w:lineRule="auto"/>
        <w:ind w:firstLine="90"/>
        <w:rPr>
          <w:noProof/>
          <w:kern w:val="2"/>
        </w:rPr>
      </w:pPr>
      <w:r>
        <w:rPr>
          <w:noProof/>
          <w:kern w:val="2"/>
        </w:rPr>
        <w:drawing>
          <wp:inline distT="0" distB="0" distL="0" distR="0" wp14:anchorId="6365B10B" wp14:editId="5D1768D6">
            <wp:extent cx="2969644" cy="1836295"/>
            <wp:effectExtent l="0" t="0" r="2540" b="5715"/>
            <wp:docPr id="146698617" name="Picture 8" descr="A chart with lines and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98617" name="Picture 8" descr="A chart with lines and text&#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80801" cy="1843194"/>
                    </a:xfrm>
                    <a:prstGeom prst="rect">
                      <a:avLst/>
                    </a:prstGeom>
                  </pic:spPr>
                </pic:pic>
              </a:graphicData>
            </a:graphic>
          </wp:inline>
        </w:drawing>
      </w:r>
    </w:p>
    <w:p w14:paraId="2D240587" w14:textId="32F4BF78" w:rsidR="00C65578" w:rsidRDefault="00C65578" w:rsidP="00826AA1">
      <w:pPr>
        <w:pStyle w:val="14"/>
        <w:spacing w:line="240" w:lineRule="auto"/>
        <w:ind w:firstLine="80"/>
        <w:jc w:val="center"/>
        <w:rPr>
          <w:noProof/>
          <w:kern w:val="2"/>
          <w:sz w:val="16"/>
          <w:szCs w:val="16"/>
        </w:rPr>
      </w:pPr>
      <w:r w:rsidRPr="00F81FAF">
        <w:rPr>
          <w:noProof/>
          <w:kern w:val="2"/>
          <w:sz w:val="16"/>
          <w:szCs w:val="16"/>
        </w:rPr>
        <w:t xml:space="preserve">Fig. </w:t>
      </w:r>
      <w:r>
        <w:rPr>
          <w:noProof/>
          <w:kern w:val="2"/>
          <w:sz w:val="16"/>
          <w:szCs w:val="16"/>
        </w:rPr>
        <w:t>4</w:t>
      </w:r>
      <w:r w:rsidRPr="00F81FAF">
        <w:rPr>
          <w:noProof/>
          <w:kern w:val="2"/>
          <w:sz w:val="16"/>
          <w:szCs w:val="16"/>
        </w:rPr>
        <w:t>:</w:t>
      </w:r>
      <w:r>
        <w:rPr>
          <w:noProof/>
          <w:kern w:val="2"/>
          <w:sz w:val="16"/>
          <w:szCs w:val="16"/>
        </w:rPr>
        <w:t xml:space="preserve"> Box plot of distribution of cost for all strategies</w:t>
      </w:r>
      <w:r w:rsidRPr="00F81FAF">
        <w:rPr>
          <w:noProof/>
          <w:kern w:val="2"/>
          <w:sz w:val="16"/>
          <w:szCs w:val="16"/>
        </w:rPr>
        <w:t xml:space="preserve"> </w:t>
      </w:r>
    </w:p>
    <w:p w14:paraId="163841EA" w14:textId="77777777" w:rsidR="0079624B" w:rsidRDefault="0079624B" w:rsidP="0079624B">
      <w:pPr>
        <w:pStyle w:val="14"/>
        <w:ind w:leftChars="43" w:left="140" w:hangingChars="28" w:hanging="50"/>
        <w:jc w:val="center"/>
        <w:rPr>
          <w:noProof/>
          <w:kern w:val="2"/>
        </w:rPr>
      </w:pPr>
      <w:r>
        <w:rPr>
          <w:noProof/>
          <w:kern w:val="2"/>
        </w:rPr>
        <w:t>Table: 1: Summary statistics</w:t>
      </w:r>
    </w:p>
    <w:p w14:paraId="191968FB" w14:textId="434098A0" w:rsidR="00E76447" w:rsidRPr="00F81FAF" w:rsidRDefault="0079624B" w:rsidP="00826AA1">
      <w:pPr>
        <w:pStyle w:val="14"/>
        <w:spacing w:line="240" w:lineRule="auto"/>
        <w:ind w:firstLine="90"/>
        <w:jc w:val="center"/>
        <w:rPr>
          <w:noProof/>
          <w:kern w:val="2"/>
          <w:sz w:val="16"/>
          <w:szCs w:val="16"/>
        </w:rPr>
      </w:pPr>
      <w:r w:rsidRPr="00826AA1">
        <w:rPr>
          <w:noProof/>
          <w:kern w:val="2"/>
        </w:rPr>
        <w:drawing>
          <wp:inline distT="0" distB="0" distL="0" distR="0" wp14:anchorId="202C1C87" wp14:editId="574F17D2">
            <wp:extent cx="2274287" cy="899160"/>
            <wp:effectExtent l="0" t="0" r="0" b="2540"/>
            <wp:docPr id="323801444" name="Picture 1" descr="A table of numbers and a standard devi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801444" name="Picture 1" descr="A table of numbers and a standard deviation&#10;&#10;Description automatically generated"/>
                    <pic:cNvPicPr/>
                  </pic:nvPicPr>
                  <pic:blipFill>
                    <a:blip r:embed="rId12"/>
                    <a:stretch>
                      <a:fillRect/>
                    </a:stretch>
                  </pic:blipFill>
                  <pic:spPr>
                    <a:xfrm>
                      <a:off x="0" y="0"/>
                      <a:ext cx="2376649" cy="939630"/>
                    </a:xfrm>
                    <a:prstGeom prst="rect">
                      <a:avLst/>
                    </a:prstGeom>
                  </pic:spPr>
                </pic:pic>
              </a:graphicData>
            </a:graphic>
          </wp:inline>
        </w:drawing>
      </w:r>
    </w:p>
    <w:p w14:paraId="093CDFF5" w14:textId="02673617" w:rsidR="00C3595F" w:rsidRDefault="00C3595F" w:rsidP="00826AA1">
      <w:pPr>
        <w:pStyle w:val="14"/>
        <w:ind w:firstLineChars="0" w:firstLine="0"/>
        <w:jc w:val="center"/>
        <w:rPr>
          <w:noProof/>
          <w:kern w:val="2"/>
        </w:rPr>
      </w:pPr>
    </w:p>
    <w:p w14:paraId="724E1B6C" w14:textId="25CA7342" w:rsidR="00C702C9" w:rsidRDefault="00C702C9" w:rsidP="00826AA1">
      <w:pPr>
        <w:pStyle w:val="14"/>
        <w:ind w:firstLine="90"/>
        <w:rPr>
          <w:kern w:val="2"/>
        </w:rPr>
      </w:pPr>
      <w:r>
        <w:rPr>
          <w:kern w:val="2"/>
        </w:rPr>
        <w:lastRenderedPageBreak/>
        <w:t xml:space="preserve">Table </w:t>
      </w:r>
      <w:r w:rsidR="0079624B">
        <w:rPr>
          <w:kern w:val="2"/>
        </w:rPr>
        <w:t>1</w:t>
      </w:r>
      <w:r>
        <w:rPr>
          <w:kern w:val="2"/>
        </w:rPr>
        <w:t xml:space="preserve"> given above provides the summary statistics of the evaluations we perform. </w:t>
      </w:r>
    </w:p>
    <w:p w14:paraId="6AB14EF0" w14:textId="2CF3EE44" w:rsidR="003109B9" w:rsidRDefault="00E5542C" w:rsidP="00D6046E">
      <w:pPr>
        <w:pStyle w:val="14"/>
        <w:ind w:firstLine="90"/>
        <w:rPr>
          <w:kern w:val="2"/>
        </w:rPr>
      </w:pPr>
      <w:r>
        <w:rPr>
          <w:kern w:val="2"/>
        </w:rPr>
        <w:t xml:space="preserve">Fig.1, 2 and 3 shows the cost incurred under baseline, </w:t>
      </w:r>
      <w:proofErr w:type="gramStart"/>
      <w:r w:rsidR="0079624B">
        <w:rPr>
          <w:kern w:val="2"/>
        </w:rPr>
        <w:t>SAA</w:t>
      </w:r>
      <w:proofErr w:type="gramEnd"/>
      <w:r>
        <w:rPr>
          <w:kern w:val="2"/>
        </w:rPr>
        <w:t xml:space="preserve"> and deterministic strategies, respectively. From the above, we observe that with baseline in general the cost incurred is much higher, however there is less performance degradation with generalization. On the other extreme with deterministic strategy in general the cost incurred is much lower however the performance degradation with generalization is much worse. However, the </w:t>
      </w:r>
      <w:proofErr w:type="spellStart"/>
      <w:r>
        <w:rPr>
          <w:kern w:val="2"/>
        </w:rPr>
        <w:t>outsample</w:t>
      </w:r>
      <w:proofErr w:type="spellEnd"/>
      <w:r>
        <w:rPr>
          <w:kern w:val="2"/>
        </w:rPr>
        <w:t xml:space="preserve"> performance of deterministic strategy is still better than </w:t>
      </w:r>
      <w:proofErr w:type="spellStart"/>
      <w:r>
        <w:rPr>
          <w:kern w:val="2"/>
        </w:rPr>
        <w:t>insample</w:t>
      </w:r>
      <w:proofErr w:type="spellEnd"/>
      <w:r>
        <w:rPr>
          <w:kern w:val="2"/>
        </w:rPr>
        <w:t xml:space="preserve"> performance of baseline. This highlights the great potential of mathematical </w:t>
      </w:r>
      <w:proofErr w:type="gramStart"/>
      <w:r>
        <w:rPr>
          <w:kern w:val="2"/>
        </w:rPr>
        <w:t>optimization based</w:t>
      </w:r>
      <w:proofErr w:type="gramEnd"/>
      <w:r>
        <w:rPr>
          <w:kern w:val="2"/>
        </w:rPr>
        <w:t xml:space="preserve"> procurement management.</w:t>
      </w:r>
      <w:r w:rsidR="0076228C">
        <w:rPr>
          <w:kern w:val="2"/>
        </w:rPr>
        <w:t xml:space="preserve"> As observed in demand forecast </w:t>
      </w:r>
      <w:proofErr w:type="gramStart"/>
      <w:r w:rsidR="0076228C">
        <w:rPr>
          <w:kern w:val="2"/>
        </w:rPr>
        <w:t>project</w:t>
      </w:r>
      <w:proofErr w:type="gramEnd"/>
      <w:r w:rsidR="0076228C">
        <w:rPr>
          <w:kern w:val="2"/>
        </w:rPr>
        <w:t xml:space="preserve"> we observe for some product the forecast error is very high </w:t>
      </w:r>
      <w:r w:rsidR="001A1B9B">
        <w:rPr>
          <w:kern w:val="2"/>
        </w:rPr>
        <w:t>while</w:t>
      </w:r>
      <w:r w:rsidR="0076228C">
        <w:rPr>
          <w:kern w:val="2"/>
        </w:rPr>
        <w:t xml:space="preserve"> for some products it is very low. The </w:t>
      </w:r>
      <w:proofErr w:type="spellStart"/>
      <w:r w:rsidR="0076228C">
        <w:rPr>
          <w:kern w:val="2"/>
        </w:rPr>
        <w:t>insample</w:t>
      </w:r>
      <w:proofErr w:type="spellEnd"/>
      <w:r w:rsidR="0076228C">
        <w:rPr>
          <w:kern w:val="2"/>
        </w:rPr>
        <w:t xml:space="preserve"> cost is more representative in the low demand forecast arena whereas </w:t>
      </w:r>
      <w:proofErr w:type="spellStart"/>
      <w:r w:rsidR="0076228C">
        <w:rPr>
          <w:kern w:val="2"/>
        </w:rPr>
        <w:t>outsample</w:t>
      </w:r>
      <w:proofErr w:type="spellEnd"/>
      <w:r w:rsidR="0076228C">
        <w:rPr>
          <w:kern w:val="2"/>
        </w:rPr>
        <w:t xml:space="preserve"> cost is more representative in the high demand forecast error arena.</w:t>
      </w:r>
    </w:p>
    <w:p w14:paraId="7A915C87" w14:textId="77777777" w:rsidR="003241E0" w:rsidRDefault="003241E0" w:rsidP="003241E0">
      <w:pPr>
        <w:pStyle w:val="14"/>
        <w:spacing w:line="240" w:lineRule="auto"/>
        <w:ind w:firstLine="90"/>
        <w:rPr>
          <w:kern w:val="2"/>
        </w:rPr>
      </w:pPr>
      <w:r>
        <w:rPr>
          <w:kern w:val="2"/>
        </w:rPr>
        <w:t>To standardize the variance around the mean we report the coefficient of variance (</w:t>
      </w:r>
      <w:proofErr w:type="spellStart"/>
      <w:r>
        <w:rPr>
          <w:kern w:val="2"/>
        </w:rPr>
        <w:t>CoV</w:t>
      </w:r>
      <w:proofErr w:type="spellEnd"/>
      <w:r>
        <w:rPr>
          <w:kern w:val="2"/>
        </w:rPr>
        <w:t xml:space="preserve">), which is defined as </w:t>
      </w:r>
    </w:p>
    <w:p w14:paraId="359791D1" w14:textId="77777777" w:rsidR="003241E0" w:rsidRDefault="003241E0" w:rsidP="003241E0">
      <w:pPr>
        <w:pStyle w:val="14"/>
        <w:spacing w:line="240" w:lineRule="auto"/>
        <w:ind w:firstLine="90"/>
        <w:rPr>
          <w:kern w:val="2"/>
        </w:rPr>
      </w:pPr>
      <w:r>
        <w:rPr>
          <w:noProof/>
          <w:position w:val="-17"/>
        </w:rPr>
        <w:drawing>
          <wp:inline distT="0" distB="0" distL="0" distR="0" wp14:anchorId="30B9F37B" wp14:editId="68BE87BA">
            <wp:extent cx="762000" cy="247135"/>
            <wp:effectExtent l="0" t="0" r="0" b="0"/>
            <wp:docPr id="1" name="Picture 1" descr="{&quot;mathml&quot;:&quot;&lt;math style=\&quot;font-family:stix;font-size:14px;\&quot; xmlns=\&quot;http://www.w3.org/1998/Math/MathML\&quot;&gt;&lt;mstyle mathsize=\&quot;14px\&quot;&gt;&lt;mi&gt;C&lt;/mi&gt;&lt;mi&gt;o&lt;/mi&gt;&lt;mi&gt;V&lt;/mi&gt;&lt;mo&gt;=&lt;/mo&gt;&lt;mfrac&gt;&lt;mi&gt;&amp;#x3C3;&lt;/mi&gt;&lt;mi&gt;&amp;#x3BC;&lt;/mi&gt;&lt;/mfrac&gt;&lt;mo&gt;&amp;#xD7;&lt;/mo&gt;&lt;mn&gt;100&lt;/mn&gt;&lt;/mstyle&gt;&lt;/math&gt;&quot;,&quot;origin&quot;:&quot;MathType for Microsoft Add-in&quot;}" title="C o V equals sigma over mu cross times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4px;\&quot; xmlns=\&quot;http://www.w3.org/1998/Math/MathML\&quot;&gt;&lt;mstyle mathsize=\&quot;14px\&quot;&gt;&lt;mi&gt;C&lt;/mi&gt;&lt;mi&gt;o&lt;/mi&gt;&lt;mi&gt;V&lt;/mi&gt;&lt;mo&gt;=&lt;/mo&gt;&lt;mfrac&gt;&lt;mi&gt;&amp;#x3C3;&lt;/mi&gt;&lt;mi&gt;&amp;#x3BC;&lt;/mi&gt;&lt;/mfrac&gt;&lt;mo&gt;&amp;#xD7;&lt;/mo&gt;&lt;mn&gt;100&lt;/mn&gt;&lt;/mstyle&gt;&lt;/math&gt;&quot;,&quot;origin&quot;:&quot;MathType for Microsoft Add-in&quot;}" title="C o V equals sigma over mu cross times 10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62000" cy="247135"/>
                    </a:xfrm>
                    <a:prstGeom prst="rect">
                      <a:avLst/>
                    </a:prstGeom>
                  </pic:spPr>
                </pic:pic>
              </a:graphicData>
            </a:graphic>
          </wp:inline>
        </w:drawing>
      </w:r>
    </w:p>
    <w:p w14:paraId="3F354B2A" w14:textId="1B25CA37" w:rsidR="003241E0" w:rsidRDefault="003241E0" w:rsidP="00D6046E">
      <w:pPr>
        <w:pStyle w:val="14"/>
        <w:ind w:firstLine="90"/>
        <w:rPr>
          <w:kern w:val="2"/>
        </w:rPr>
      </w:pPr>
      <w:proofErr w:type="spellStart"/>
      <w:r w:rsidRPr="00A239D1">
        <w:rPr>
          <w:i/>
          <w:iCs/>
        </w:rPr>
        <w:t>CoV</w:t>
      </w:r>
      <w:proofErr w:type="spellEnd"/>
      <w:r>
        <w:t xml:space="preserve"> provides a standardized measure of variability regardless of the unit of measurement, making it useful for comparing the relative variability of different distributions. </w:t>
      </w:r>
      <w:r w:rsidRPr="00A239D1">
        <w:t xml:space="preserve">A higher </w:t>
      </w:r>
      <w:proofErr w:type="spellStart"/>
      <w:r w:rsidRPr="00A239D1">
        <w:rPr>
          <w:i/>
          <w:iCs/>
        </w:rPr>
        <w:t>CoV</w:t>
      </w:r>
      <w:proofErr w:type="spellEnd"/>
      <w:r w:rsidRPr="00A239D1">
        <w:t xml:space="preserve"> indicates greater dispersion around the mean, while a lower </w:t>
      </w:r>
      <w:proofErr w:type="spellStart"/>
      <w:r w:rsidRPr="00A239D1">
        <w:rPr>
          <w:i/>
          <w:iCs/>
        </w:rPr>
        <w:t>CoV</w:t>
      </w:r>
      <w:proofErr w:type="spellEnd"/>
      <w:r w:rsidRPr="00A239D1">
        <w:t xml:space="preserve"> indicates less dispersion.</w:t>
      </w:r>
      <w:r>
        <w:t xml:space="preserve"> </w:t>
      </w:r>
    </w:p>
    <w:p w14:paraId="2A814F3D" w14:textId="6221093F" w:rsidR="003109B9" w:rsidRDefault="003241E0" w:rsidP="003241E0">
      <w:pPr>
        <w:pStyle w:val="14"/>
        <w:ind w:firstLine="90"/>
        <w:rPr>
          <w:noProof/>
          <w:kern w:val="2"/>
        </w:rPr>
      </w:pPr>
      <w:proofErr w:type="gramStart"/>
      <w:r>
        <w:rPr>
          <w:kern w:val="2"/>
        </w:rPr>
        <w:t>Fig.(</w:t>
      </w:r>
      <w:proofErr w:type="gramEnd"/>
      <w:r w:rsidR="0079624B">
        <w:rPr>
          <w:kern w:val="2"/>
        </w:rPr>
        <w:t>4</w:t>
      </w:r>
      <w:r>
        <w:rPr>
          <w:kern w:val="2"/>
        </w:rPr>
        <w:t xml:space="preserve">) provides the distributions of cost under different strategies. The nominal value of cost represents the effectiveness on an average case, whereas the spread represents the risk associated with the respective strategy. </w:t>
      </w:r>
      <w:r w:rsidR="003109B9">
        <w:rPr>
          <w:kern w:val="2"/>
        </w:rPr>
        <w:t xml:space="preserve">Experiments show that compared between SAA with </w:t>
      </w:r>
      <w:r>
        <w:rPr>
          <w:kern w:val="2"/>
        </w:rPr>
        <w:t xml:space="preserve">baseline (both </w:t>
      </w:r>
      <w:proofErr w:type="spellStart"/>
      <w:r>
        <w:rPr>
          <w:kern w:val="2"/>
        </w:rPr>
        <w:t>outsample</w:t>
      </w:r>
      <w:proofErr w:type="spellEnd"/>
      <w:r>
        <w:rPr>
          <w:kern w:val="2"/>
        </w:rPr>
        <w:t xml:space="preserve">) </w:t>
      </w:r>
      <w:r w:rsidR="003109B9">
        <w:rPr>
          <w:kern w:val="2"/>
        </w:rPr>
        <w:t>there is 43.3% decrease in average cost computed across 100 instances of synthetic demand emulating the essential statistical properties of the actual demand.</w:t>
      </w:r>
      <w:r>
        <w:rPr>
          <w:kern w:val="2"/>
        </w:rPr>
        <w:t xml:space="preserve"> In the context of </w:t>
      </w:r>
      <w:proofErr w:type="spellStart"/>
      <w:r>
        <w:rPr>
          <w:kern w:val="2"/>
        </w:rPr>
        <w:t>CoV</w:t>
      </w:r>
      <w:proofErr w:type="spellEnd"/>
      <w:r>
        <w:rPr>
          <w:kern w:val="2"/>
        </w:rPr>
        <w:t xml:space="preserve"> there is a decrease of 79.6% in SAA over the Baseline strategy for procurement management. This empirically demonstrates the value of leveraging mathematical optimization in reducing the cost and risk associated with the procurement management.  </w:t>
      </w:r>
      <w:r w:rsidR="003109B9">
        <w:rPr>
          <w:kern w:val="2"/>
        </w:rPr>
        <w:t xml:space="preserve"> </w:t>
      </w:r>
    </w:p>
    <w:p w14:paraId="28B2D2EE" w14:textId="7093A1C1" w:rsidR="00E5542C" w:rsidRDefault="0076228C" w:rsidP="00D6046E">
      <w:pPr>
        <w:pStyle w:val="14"/>
        <w:ind w:firstLine="90"/>
        <w:rPr>
          <w:kern w:val="2"/>
        </w:rPr>
      </w:pPr>
      <w:r>
        <w:rPr>
          <w:kern w:val="2"/>
        </w:rPr>
        <w:t xml:space="preserve"> </w:t>
      </w:r>
      <w:r w:rsidR="00E5542C">
        <w:rPr>
          <w:kern w:val="2"/>
        </w:rPr>
        <w:t xml:space="preserve">  </w:t>
      </w:r>
    </w:p>
    <w:p w14:paraId="58BFF753" w14:textId="0C44BFCA" w:rsidR="00C702C9" w:rsidRDefault="00CA5926" w:rsidP="00940063">
      <w:pPr>
        <w:pStyle w:val="14"/>
        <w:spacing w:line="240" w:lineRule="auto"/>
        <w:ind w:firstLine="90"/>
        <w:rPr>
          <w:noProof/>
          <w:kern w:val="2"/>
        </w:rPr>
      </w:pPr>
      <w:r>
        <w:rPr>
          <w:noProof/>
          <w:kern w:val="2"/>
        </w:rPr>
        <w:drawing>
          <wp:inline distT="0" distB="0" distL="0" distR="0" wp14:anchorId="447E593C" wp14:editId="5EDC4143">
            <wp:extent cx="2926715" cy="1596390"/>
            <wp:effectExtent l="0" t="0" r="0" b="3810"/>
            <wp:docPr id="208177841" name="Picture 7"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77841" name="Picture 7" descr="A screenshot of a graph&#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26715" cy="1596390"/>
                    </a:xfrm>
                    <a:prstGeom prst="rect">
                      <a:avLst/>
                    </a:prstGeom>
                  </pic:spPr>
                </pic:pic>
              </a:graphicData>
            </a:graphic>
          </wp:inline>
        </w:drawing>
      </w:r>
    </w:p>
    <w:p w14:paraId="22133F07" w14:textId="640A0A74" w:rsidR="00C702C9" w:rsidRPr="00F81FAF" w:rsidRDefault="00C702C9" w:rsidP="00C702C9">
      <w:pPr>
        <w:pStyle w:val="14"/>
        <w:ind w:firstLine="80"/>
        <w:jc w:val="center"/>
        <w:rPr>
          <w:noProof/>
          <w:kern w:val="2"/>
          <w:sz w:val="16"/>
          <w:szCs w:val="16"/>
        </w:rPr>
      </w:pPr>
      <w:r w:rsidRPr="00F81FAF">
        <w:rPr>
          <w:noProof/>
          <w:kern w:val="2"/>
          <w:sz w:val="16"/>
          <w:szCs w:val="16"/>
        </w:rPr>
        <w:t xml:space="preserve">Fig. </w:t>
      </w:r>
      <w:r w:rsidR="00826AA1">
        <w:rPr>
          <w:noProof/>
          <w:kern w:val="2"/>
          <w:sz w:val="16"/>
          <w:szCs w:val="16"/>
        </w:rPr>
        <w:t>5</w:t>
      </w:r>
      <w:r w:rsidRPr="00F81FAF">
        <w:rPr>
          <w:noProof/>
          <w:kern w:val="2"/>
          <w:sz w:val="16"/>
          <w:szCs w:val="16"/>
        </w:rPr>
        <w:t>:</w:t>
      </w:r>
      <w:r>
        <w:rPr>
          <w:noProof/>
          <w:kern w:val="2"/>
          <w:sz w:val="16"/>
          <w:szCs w:val="16"/>
        </w:rPr>
        <w:t xml:space="preserve"> Total cost incurred by detrministic optimization with in-sample and out-sample evaluation</w:t>
      </w:r>
      <w:r w:rsidRPr="00F81FAF">
        <w:rPr>
          <w:noProof/>
          <w:kern w:val="2"/>
          <w:sz w:val="16"/>
          <w:szCs w:val="16"/>
        </w:rPr>
        <w:t xml:space="preserve"> </w:t>
      </w:r>
    </w:p>
    <w:p w14:paraId="76E21E4A" w14:textId="5BEAEC65" w:rsidR="006B7E75" w:rsidRPr="009150B5" w:rsidRDefault="00D608B3" w:rsidP="00A239D1">
      <w:pPr>
        <w:pStyle w:val="SubsctionHeading2"/>
        <w:spacing w:line="240" w:lineRule="auto"/>
        <w:rPr>
          <w:kern w:val="2"/>
        </w:rPr>
      </w:pPr>
      <w:proofErr w:type="gramStart"/>
      <w:r w:rsidRPr="009150B5">
        <w:rPr>
          <w:kern w:val="2"/>
        </w:rPr>
        <w:t>2.2.1</w:t>
      </w:r>
      <w:r w:rsidR="006B7E75" w:rsidRPr="009150B5">
        <w:rPr>
          <w:kern w:val="2"/>
        </w:rPr>
        <w:t xml:space="preserve">  </w:t>
      </w:r>
      <w:r w:rsidR="00716F83">
        <w:rPr>
          <w:kern w:val="2"/>
        </w:rPr>
        <w:t>Technology</w:t>
      </w:r>
      <w:proofErr w:type="gramEnd"/>
      <w:r w:rsidR="00716F83">
        <w:rPr>
          <w:kern w:val="2"/>
        </w:rPr>
        <w:t xml:space="preserve"> roadmap</w:t>
      </w:r>
    </w:p>
    <w:p w14:paraId="5BB0E329" w14:textId="40367548" w:rsidR="008E30BC" w:rsidRPr="009150B5" w:rsidRDefault="00BD2813" w:rsidP="001A1B9B">
      <w:pPr>
        <w:pStyle w:val="SubsctionHeading2"/>
        <w:rPr>
          <w:rStyle w:val="Normal0"/>
          <w:kern w:val="2"/>
        </w:rPr>
      </w:pPr>
      <w:r w:rsidRPr="009150B5">
        <w:rPr>
          <w:rStyle w:val="Normal0"/>
          <w:kern w:val="2"/>
        </w:rPr>
        <w:t xml:space="preserve"> </w:t>
      </w:r>
      <w:r w:rsidR="00397BCE" w:rsidRPr="00397BCE">
        <w:rPr>
          <w:rStyle w:val="Normal0"/>
          <w:kern w:val="2"/>
        </w:rPr>
        <w:t>The theme of data driven risk averse multiperiod robust optimization is a new theme in PID company and the results presented in this paper is just middle</w:t>
      </w:r>
      <w:r w:rsidR="00266694">
        <w:rPr>
          <w:rStyle w:val="Normal0"/>
          <w:kern w:val="2"/>
        </w:rPr>
        <w:t xml:space="preserve"> </w:t>
      </w:r>
      <w:r w:rsidR="00397BCE" w:rsidRPr="00397BCE">
        <w:rPr>
          <w:rStyle w:val="Normal0"/>
          <w:kern w:val="2"/>
        </w:rPr>
        <w:t>fruit.</w:t>
      </w:r>
      <w:r w:rsidR="0076228C">
        <w:rPr>
          <w:rStyle w:val="Normal0"/>
          <w:kern w:val="2"/>
        </w:rPr>
        <w:t xml:space="preserve"> In our company the process of inventory management </w:t>
      </w:r>
      <w:r w:rsidR="001A1B9B">
        <w:rPr>
          <w:rStyle w:val="Normal0"/>
          <w:kern w:val="2"/>
        </w:rPr>
        <w:t xml:space="preserve">is well established. With </w:t>
      </w:r>
      <w:r w:rsidR="001A1B9B">
        <w:rPr>
          <w:rStyle w:val="Normal0"/>
          <w:kern w:val="2"/>
        </w:rPr>
        <w:t xml:space="preserve">ongoing digital transformation </w:t>
      </w:r>
      <w:r w:rsidR="00BA38E9">
        <w:rPr>
          <w:rStyle w:val="Normal0"/>
          <w:kern w:val="2"/>
        </w:rPr>
        <w:t>initiatives,</w:t>
      </w:r>
      <w:r w:rsidR="001A1B9B">
        <w:rPr>
          <w:rStyle w:val="Normal0"/>
          <w:kern w:val="2"/>
        </w:rPr>
        <w:t xml:space="preserve"> we are likely to have transition to AI powered inventory management of which procurement management is an instrumental component. The SAA model presented in this paper is a starting point for stochastic optimization and we wish to develop advanced robust optimization based techniques to address this issue</w:t>
      </w:r>
      <w:r w:rsidR="00730DBD">
        <w:rPr>
          <w:rStyle w:val="Normal0"/>
          <w:kern w:val="2"/>
        </w:rPr>
        <w:t>, As per the initial studies conducted with our open innovation partners at Nanyang Technological University, Singapore we found some advanced and customized variant of distributionally robust optimization as the probability distributions of the input parameters are not known in advance</w:t>
      </w:r>
      <w:r w:rsidR="00F24412">
        <w:rPr>
          <w:rStyle w:val="Normal0"/>
          <w:kern w:val="2"/>
        </w:rPr>
        <w:t xml:space="preserve"> </w:t>
      </w:r>
      <w:r w:rsidR="00F24412">
        <w:rPr>
          <w:rStyle w:val="Normal0"/>
          <w:kern w:val="2"/>
        </w:rPr>
        <w:fldChar w:fldCharType="begin"/>
      </w:r>
      <w:r w:rsidR="00F24412">
        <w:rPr>
          <w:rStyle w:val="Normal0"/>
          <w:kern w:val="2"/>
        </w:rPr>
        <w:instrText xml:space="preserve"> ADDIN EN.CITE &lt;EndNote&gt;&lt;Cite&gt;&lt;Author&gt;Pun&lt;/Author&gt;&lt;Year&gt;2023&lt;/Year&gt;&lt;RecNum&gt;6&lt;/RecNum&gt;&lt;DisplayText&gt;[4]&lt;/DisplayText&gt;&lt;record&gt;&lt;rec-number&gt;6&lt;/rec-number&gt;&lt;foreign-keys&gt;&lt;key app="EN" db-id="fzterxse5w0epfesfwsp0xx505xxf0pasaa9" timestamp="1721562908"&gt;6&lt;/key&gt;&lt;/foreign-keys&gt;&lt;ref-type name="Journal Article"&gt;17&lt;/ref-type&gt;&lt;contributors&gt;&lt;authors&gt;&lt;author&gt;Pun, Chi Seng&lt;/author&gt;&lt;author&gt;Wang, Tianyu&lt;/author&gt;&lt;author&gt;Yan, Zhenzhen&lt;/author&gt;&lt;/authors&gt;&lt;/contributors&gt;&lt;titles&gt;&lt;title&gt;Data-Driven Distributionally Robust CVaR Portfolio Optimization Under A Regime-Switching Ambiguity Set&lt;/title&gt;&lt;secondary-title&gt;Manufacturing &amp;amp; Service Operations Management&lt;/secondary-title&gt;&lt;/titles&gt;&lt;periodical&gt;&lt;full-title&gt;Manufacturing &amp;amp; Service Operations Management&lt;/full-title&gt;&lt;/periodical&gt;&lt;pages&gt;1779-1795&lt;/pages&gt;&lt;volume&gt;25&lt;/volume&gt;&lt;number&gt;5&lt;/number&gt;&lt;dates&gt;&lt;year&gt;2023&lt;/year&gt;&lt;/dates&gt;&lt;isbn&gt;1523-4614&lt;/isbn&gt;&lt;urls&gt;&lt;/urls&gt;&lt;/record&gt;&lt;/Cite&gt;&lt;/EndNote&gt;</w:instrText>
      </w:r>
      <w:r w:rsidR="00F24412">
        <w:rPr>
          <w:rStyle w:val="Normal0"/>
          <w:kern w:val="2"/>
        </w:rPr>
        <w:fldChar w:fldCharType="separate"/>
      </w:r>
      <w:r w:rsidR="00F24412">
        <w:rPr>
          <w:rStyle w:val="Normal0"/>
          <w:noProof/>
          <w:kern w:val="2"/>
        </w:rPr>
        <w:t>[4]</w:t>
      </w:r>
      <w:r w:rsidR="00F24412">
        <w:rPr>
          <w:rStyle w:val="Normal0"/>
          <w:kern w:val="2"/>
        </w:rPr>
        <w:fldChar w:fldCharType="end"/>
      </w:r>
      <w:r w:rsidR="00F24412">
        <w:rPr>
          <w:rStyle w:val="Normal0"/>
          <w:kern w:val="2"/>
        </w:rPr>
        <w:t xml:space="preserve">, </w:t>
      </w:r>
      <w:r w:rsidR="00F24412">
        <w:rPr>
          <w:rStyle w:val="Normal0"/>
          <w:kern w:val="2"/>
        </w:rPr>
        <w:fldChar w:fldCharType="begin"/>
      </w:r>
      <w:r w:rsidR="00F24412">
        <w:rPr>
          <w:rStyle w:val="Normal0"/>
          <w:kern w:val="2"/>
        </w:rPr>
        <w:instrText xml:space="preserve"> ADDIN EN.CITE &lt;EndNote&gt;&lt;Cite&gt;&lt;Author&gt;Bertsimas&lt;/Author&gt;&lt;Year&gt;2006&lt;/Year&gt;&lt;RecNum&gt;4&lt;/RecNum&gt;&lt;DisplayText&gt;[5]&lt;/DisplayText&gt;&lt;record&gt;&lt;rec-number&gt;4&lt;/rec-number&gt;&lt;foreign-keys&gt;&lt;key app="EN" db-id="fzterxse5w0epfesfwsp0xx505xxf0pasaa9" timestamp="1721562772"&gt;4&lt;/key&gt;&lt;/foreign-keys&gt;&lt;ref-type name="Journal Article"&gt;17&lt;/ref-type&gt;&lt;contributors&gt;&lt;authors&gt;&lt;author&gt;Bertsimas, Dimitris&lt;/author&gt;&lt;author&gt;Thiele, Aurélie&lt;/author&gt;&lt;/authors&gt;&lt;/contributors&gt;&lt;titles&gt;&lt;title&gt;A robust optimization approach to inventory theory&lt;/title&gt;&lt;secondary-title&gt;Operations research&lt;/secondary-title&gt;&lt;/titles&gt;&lt;periodical&gt;&lt;full-title&gt;Operations research&lt;/full-title&gt;&lt;/periodical&gt;&lt;pages&gt;150-168&lt;/pages&gt;&lt;volume&gt;54&lt;/volume&gt;&lt;number&gt;1&lt;/number&gt;&lt;dates&gt;&lt;year&gt;2006&lt;/year&gt;&lt;/dates&gt;&lt;isbn&gt;0030-364X&lt;/isbn&gt;&lt;urls&gt;&lt;/urls&gt;&lt;/record&gt;&lt;/Cite&gt;&lt;/EndNote&gt;</w:instrText>
      </w:r>
      <w:r w:rsidR="00F24412">
        <w:rPr>
          <w:rStyle w:val="Normal0"/>
          <w:kern w:val="2"/>
        </w:rPr>
        <w:fldChar w:fldCharType="separate"/>
      </w:r>
      <w:r w:rsidR="00F24412">
        <w:rPr>
          <w:rStyle w:val="Normal0"/>
          <w:noProof/>
          <w:kern w:val="2"/>
        </w:rPr>
        <w:t>[5]</w:t>
      </w:r>
      <w:r w:rsidR="00F24412">
        <w:rPr>
          <w:rStyle w:val="Normal0"/>
          <w:kern w:val="2"/>
        </w:rPr>
        <w:fldChar w:fldCharType="end"/>
      </w:r>
      <w:r w:rsidR="00730DBD">
        <w:rPr>
          <w:rStyle w:val="Normal0"/>
          <w:kern w:val="2"/>
        </w:rPr>
        <w:t>.</w:t>
      </w:r>
      <w:r w:rsidR="002D2522">
        <w:rPr>
          <w:rStyle w:val="Normal0"/>
          <w:kern w:val="2"/>
        </w:rPr>
        <w:t xml:space="preserve"> </w:t>
      </w:r>
      <w:r w:rsidR="00E63DD5">
        <w:rPr>
          <w:rStyle w:val="Normal0"/>
          <w:kern w:val="2"/>
        </w:rPr>
        <w:t>Additionally,</w:t>
      </w:r>
      <w:r w:rsidR="00730DBD">
        <w:rPr>
          <w:rStyle w:val="Normal0"/>
          <w:kern w:val="2"/>
        </w:rPr>
        <w:t xml:space="preserve"> we</w:t>
      </w:r>
      <w:r w:rsidR="002D2522">
        <w:rPr>
          <w:rStyle w:val="Normal0"/>
          <w:kern w:val="2"/>
        </w:rPr>
        <w:t xml:space="preserve"> only </w:t>
      </w:r>
      <w:r w:rsidR="00730DBD">
        <w:rPr>
          <w:rStyle w:val="Normal0"/>
          <w:kern w:val="2"/>
        </w:rPr>
        <w:t xml:space="preserve">observe </w:t>
      </w:r>
      <w:r w:rsidR="002D2522">
        <w:rPr>
          <w:rStyle w:val="Normal0"/>
          <w:kern w:val="2"/>
        </w:rPr>
        <w:t>one realization of the historical parameters that serve as inputs to the optimization problem</w:t>
      </w:r>
      <w:r w:rsidR="00730DBD">
        <w:rPr>
          <w:rStyle w:val="Normal0"/>
          <w:kern w:val="2"/>
        </w:rPr>
        <w:t xml:space="preserve">, so distributional assumptions with parametric family of models may be restrictive. </w:t>
      </w:r>
      <w:r w:rsidR="002D2522">
        <w:rPr>
          <w:rStyle w:val="Normal0"/>
          <w:kern w:val="2"/>
        </w:rPr>
        <w:t xml:space="preserve">  </w:t>
      </w:r>
      <w:r w:rsidR="001A1B9B">
        <w:rPr>
          <w:rStyle w:val="Normal0"/>
          <w:kern w:val="2"/>
        </w:rPr>
        <w:t xml:space="preserve">    </w:t>
      </w:r>
    </w:p>
    <w:p w14:paraId="2C07737D" w14:textId="77777777" w:rsidR="000061A6" w:rsidRPr="009150B5" w:rsidRDefault="000061A6" w:rsidP="006B7E75">
      <w:pPr>
        <w:pStyle w:val="SubsctionHeading2"/>
        <w:rPr>
          <w:rStyle w:val="Normal0"/>
          <w:kern w:val="2"/>
        </w:rPr>
      </w:pPr>
    </w:p>
    <w:p w14:paraId="31F3E9FC" w14:textId="77777777" w:rsidR="00824D9E" w:rsidRPr="009150B5" w:rsidRDefault="00824D9E" w:rsidP="0073116A">
      <w:pPr>
        <w:pStyle w:val="14"/>
        <w:ind w:firstLine="90"/>
        <w:rPr>
          <w:kern w:val="2"/>
        </w:rPr>
      </w:pPr>
    </w:p>
    <w:p w14:paraId="60863878" w14:textId="77777777" w:rsidR="002D47A5" w:rsidRPr="009150B5" w:rsidRDefault="000061A6" w:rsidP="000061A6">
      <w:pPr>
        <w:pStyle w:val="SubsctionHeading2"/>
        <w:rPr>
          <w:kern w:val="2"/>
          <w:sz w:val="22"/>
          <w:szCs w:val="22"/>
        </w:rPr>
      </w:pPr>
      <w:proofErr w:type="gramStart"/>
      <w:r w:rsidRPr="009150B5">
        <w:rPr>
          <w:kern w:val="2"/>
          <w:sz w:val="22"/>
          <w:szCs w:val="22"/>
        </w:rPr>
        <w:t xml:space="preserve">3  </w:t>
      </w:r>
      <w:r w:rsidR="00BD2813" w:rsidRPr="009150B5">
        <w:rPr>
          <w:rStyle w:val="SectionHeading-20"/>
          <w:szCs w:val="22"/>
        </w:rPr>
        <w:t>Conclusions</w:t>
      </w:r>
      <w:proofErr w:type="gramEnd"/>
    </w:p>
    <w:p w14:paraId="14A604B1" w14:textId="568590F8" w:rsidR="00C61238" w:rsidRPr="009150B5" w:rsidRDefault="00F24412" w:rsidP="000061A6">
      <w:pPr>
        <w:pStyle w:val="14"/>
        <w:ind w:firstLine="90"/>
        <w:rPr>
          <w:kern w:val="2"/>
        </w:rPr>
      </w:pPr>
      <w:r>
        <w:rPr>
          <w:kern w:val="2"/>
        </w:rPr>
        <w:t xml:space="preserve">This paper presented a mathematical optimization framework for multiperiod procurement optimization with uncertain demand. We performed a real case study with data from a </w:t>
      </w:r>
      <w:r w:rsidR="008F0C78">
        <w:rPr>
          <w:kern w:val="2"/>
        </w:rPr>
        <w:t xml:space="preserve">capacitor factory with </w:t>
      </w:r>
      <w:r w:rsidR="0079624B">
        <w:rPr>
          <w:kern w:val="2"/>
        </w:rPr>
        <w:t>silver</w:t>
      </w:r>
      <w:r w:rsidR="008F0C78">
        <w:rPr>
          <w:kern w:val="2"/>
        </w:rPr>
        <w:t xml:space="preserve"> paste and demonstrated that the proposed strategy achieves 43.3% improvement over a simple baseline strategy. </w:t>
      </w:r>
      <w:r w:rsidR="0079624B">
        <w:rPr>
          <w:kern w:val="2"/>
        </w:rPr>
        <w:t>We choose to quantify the risk through the coefficient of variance (</w:t>
      </w:r>
      <w:proofErr w:type="spellStart"/>
      <w:r w:rsidR="0079624B">
        <w:rPr>
          <w:kern w:val="2"/>
        </w:rPr>
        <w:t>CoV</w:t>
      </w:r>
      <w:proofErr w:type="spellEnd"/>
      <w:r w:rsidR="0079624B">
        <w:rPr>
          <w:kern w:val="2"/>
        </w:rPr>
        <w:t xml:space="preserve">) and observe the </w:t>
      </w:r>
      <w:proofErr w:type="spellStart"/>
      <w:r w:rsidR="0079624B">
        <w:rPr>
          <w:kern w:val="2"/>
        </w:rPr>
        <w:t>CoV</w:t>
      </w:r>
      <w:proofErr w:type="spellEnd"/>
      <w:r w:rsidR="0079624B">
        <w:rPr>
          <w:kern w:val="2"/>
        </w:rPr>
        <w:t xml:space="preserve"> under baseline and SAA strategy to be 6.3 and 1.3, respectively. This demonstrate that there is a substantial reduction in risk after implementation of SAA. </w:t>
      </w:r>
      <w:r w:rsidR="008F0C78">
        <w:rPr>
          <w:kern w:val="2"/>
        </w:rPr>
        <w:t xml:space="preserve">We also provide analysis under a hypothetical setting where is perfectly known in advance to present some additional insights. This project is a steppingstone towards the broader theme of supply chain digitalization </w:t>
      </w:r>
      <w:r w:rsidR="0079624B">
        <w:rPr>
          <w:kern w:val="2"/>
        </w:rPr>
        <w:t>initiative,</w:t>
      </w:r>
      <w:r w:rsidR="00E76447">
        <w:rPr>
          <w:kern w:val="2"/>
        </w:rPr>
        <w:t xml:space="preserve"> and we discuss the technology roadmap that leverages advanced variants of distributionally robust optimization. </w:t>
      </w:r>
      <w:r w:rsidR="0079624B">
        <w:rPr>
          <w:kern w:val="2"/>
        </w:rPr>
        <w:t xml:space="preserve">We hope this will serve as an incredibly valuable strategy for procurement management augmenting in term of cost reduction with adequate control of operational risk.   </w:t>
      </w:r>
      <w:r w:rsidR="008F0C78">
        <w:rPr>
          <w:kern w:val="2"/>
        </w:rPr>
        <w:t xml:space="preserve">  </w:t>
      </w:r>
      <w:r>
        <w:rPr>
          <w:kern w:val="2"/>
        </w:rPr>
        <w:t xml:space="preserve"> </w:t>
      </w:r>
    </w:p>
    <w:p w14:paraId="4277DD5E" w14:textId="77777777" w:rsidR="000061A6" w:rsidRPr="009150B5" w:rsidRDefault="000061A6" w:rsidP="000061A6">
      <w:pPr>
        <w:pStyle w:val="14"/>
        <w:ind w:firstLine="90"/>
        <w:rPr>
          <w:rFonts w:eastAsiaTheme="minorEastAsia"/>
          <w:kern w:val="2"/>
        </w:rPr>
      </w:pPr>
    </w:p>
    <w:p w14:paraId="0B742AAE" w14:textId="77777777" w:rsidR="002E1335" w:rsidRPr="009150B5" w:rsidRDefault="002E1335" w:rsidP="000061A6">
      <w:pPr>
        <w:pStyle w:val="14"/>
        <w:ind w:firstLine="90"/>
        <w:rPr>
          <w:rFonts w:eastAsiaTheme="minorEastAsia"/>
          <w:kern w:val="2"/>
        </w:rPr>
      </w:pPr>
    </w:p>
    <w:p w14:paraId="02960C4A" w14:textId="77777777" w:rsidR="000061A6" w:rsidRPr="009150B5" w:rsidRDefault="000061A6" w:rsidP="00E76447">
      <w:pPr>
        <w:pStyle w:val="14"/>
        <w:ind w:firstLineChars="0" w:firstLine="0"/>
        <w:rPr>
          <w:rFonts w:ascii="Arial" w:eastAsiaTheme="minorEastAsia" w:hAnsi="Arial" w:cs="Arial"/>
          <w:kern w:val="2"/>
          <w:sz w:val="22"/>
          <w:szCs w:val="22"/>
        </w:rPr>
      </w:pPr>
      <w:r w:rsidRPr="009150B5">
        <w:rPr>
          <w:rFonts w:ascii="Arial" w:hAnsi="Arial" w:cs="Arial"/>
          <w:kern w:val="2"/>
          <w:sz w:val="22"/>
          <w:szCs w:val="22"/>
        </w:rPr>
        <w:t>Reference</w:t>
      </w:r>
      <w:r w:rsidR="00ED7DCB" w:rsidRPr="009150B5">
        <w:rPr>
          <w:rFonts w:ascii="Arial" w:eastAsiaTheme="minorEastAsia" w:hAnsi="Arial" w:cs="Arial" w:hint="eastAsia"/>
          <w:kern w:val="2"/>
          <w:sz w:val="22"/>
          <w:szCs w:val="22"/>
        </w:rPr>
        <w:t>s</w:t>
      </w:r>
    </w:p>
    <w:p w14:paraId="515C32E2" w14:textId="77777777" w:rsidR="00F24412" w:rsidRPr="00F24412" w:rsidRDefault="00F24412" w:rsidP="00E76447">
      <w:pPr>
        <w:pStyle w:val="EndNoteBibliography"/>
        <w:spacing w:line="230" w:lineRule="exact"/>
        <w:ind w:left="720" w:hanging="720"/>
        <w:jc w:val="both"/>
        <w:rPr>
          <w:noProof/>
        </w:rPr>
      </w:pPr>
      <w:r>
        <w:rPr>
          <w:rFonts w:ascii="Yu Mincho" w:eastAsia="Yu Mincho" w:hAnsi="Yu Mincho" w:cstheme="majorHAnsi"/>
        </w:rPr>
        <w:fldChar w:fldCharType="begin"/>
      </w:r>
      <w:r>
        <w:rPr>
          <w:rFonts w:ascii="Yu Mincho" w:eastAsia="Yu Mincho" w:hAnsi="Yu Mincho" w:cstheme="majorHAnsi"/>
        </w:rPr>
        <w:instrText xml:space="preserve"> ADDIN EN.REFLIST </w:instrText>
      </w:r>
      <w:r>
        <w:rPr>
          <w:rFonts w:ascii="Yu Mincho" w:eastAsia="Yu Mincho" w:hAnsi="Yu Mincho" w:cstheme="majorHAnsi"/>
        </w:rPr>
        <w:fldChar w:fldCharType="separate"/>
      </w:r>
      <w:r w:rsidRPr="00F24412">
        <w:rPr>
          <w:noProof/>
        </w:rPr>
        <w:t>[1]</w:t>
      </w:r>
      <w:r w:rsidRPr="00F24412">
        <w:rPr>
          <w:noProof/>
        </w:rPr>
        <w:tab/>
        <w:t xml:space="preserve">S. Boyd and L. Vandenberghe, </w:t>
      </w:r>
      <w:r w:rsidRPr="00F24412">
        <w:rPr>
          <w:i/>
          <w:noProof/>
        </w:rPr>
        <w:t>Convex optimization</w:t>
      </w:r>
      <w:r w:rsidRPr="00F24412">
        <w:rPr>
          <w:noProof/>
        </w:rPr>
        <w:t>. Cambridge university press, 2004.</w:t>
      </w:r>
    </w:p>
    <w:p w14:paraId="14D95326" w14:textId="77777777" w:rsidR="00F24412" w:rsidRPr="00F24412" w:rsidRDefault="00F24412" w:rsidP="00E76447">
      <w:pPr>
        <w:pStyle w:val="EndNoteBibliography"/>
        <w:spacing w:line="230" w:lineRule="exact"/>
        <w:ind w:left="720" w:hanging="720"/>
        <w:jc w:val="both"/>
        <w:rPr>
          <w:noProof/>
        </w:rPr>
      </w:pPr>
      <w:r w:rsidRPr="00F24412">
        <w:rPr>
          <w:noProof/>
        </w:rPr>
        <w:t>[2]</w:t>
      </w:r>
      <w:r w:rsidRPr="00F24412">
        <w:rPr>
          <w:noProof/>
        </w:rPr>
        <w:tab/>
        <w:t xml:space="preserve">D. Paul, C. Wijaya, S. Yamaura, K. Miura, and Y. Tajika, "Markov Chain Based Explainable Pattern Forecasting," in </w:t>
      </w:r>
      <w:r w:rsidRPr="00F24412">
        <w:rPr>
          <w:i/>
          <w:noProof/>
        </w:rPr>
        <w:t>IECON 2023-49th Annual Conference of the IEEE Industrial Electronics Society</w:t>
      </w:r>
      <w:r w:rsidRPr="00F24412">
        <w:rPr>
          <w:noProof/>
        </w:rPr>
        <w:t xml:space="preserve">, 2023: IEEE, pp. 1-7. </w:t>
      </w:r>
    </w:p>
    <w:p w14:paraId="6A1AB2E9" w14:textId="77777777" w:rsidR="00F24412" w:rsidRPr="00F24412" w:rsidRDefault="00F24412" w:rsidP="00E76447">
      <w:pPr>
        <w:pStyle w:val="EndNoteBibliography"/>
        <w:spacing w:line="230" w:lineRule="exact"/>
        <w:ind w:left="720" w:hanging="720"/>
        <w:jc w:val="both"/>
        <w:rPr>
          <w:noProof/>
        </w:rPr>
      </w:pPr>
      <w:r w:rsidRPr="00F24412">
        <w:rPr>
          <w:noProof/>
        </w:rPr>
        <w:t>[3]</w:t>
      </w:r>
      <w:r w:rsidRPr="00F24412">
        <w:rPr>
          <w:noProof/>
        </w:rPr>
        <w:tab/>
        <w:t xml:space="preserve">S. Kim, R. Pasupathy, and S. G. Henderson, "A guide to sample average approximation," </w:t>
      </w:r>
      <w:r w:rsidRPr="00F24412">
        <w:rPr>
          <w:i/>
          <w:noProof/>
        </w:rPr>
        <w:t xml:space="preserve">Handbook of simulation optimization, </w:t>
      </w:r>
      <w:r w:rsidRPr="00F24412">
        <w:rPr>
          <w:noProof/>
        </w:rPr>
        <w:t>pp. 207-243, 2015.</w:t>
      </w:r>
    </w:p>
    <w:p w14:paraId="7A1EC57F" w14:textId="77777777" w:rsidR="00F24412" w:rsidRPr="00F24412" w:rsidRDefault="00F24412" w:rsidP="00E76447">
      <w:pPr>
        <w:pStyle w:val="EndNoteBibliography"/>
        <w:spacing w:line="230" w:lineRule="exact"/>
        <w:ind w:left="720" w:hanging="720"/>
        <w:jc w:val="both"/>
        <w:rPr>
          <w:noProof/>
        </w:rPr>
      </w:pPr>
      <w:r w:rsidRPr="00F24412">
        <w:rPr>
          <w:noProof/>
        </w:rPr>
        <w:t>[4]</w:t>
      </w:r>
      <w:r w:rsidRPr="00F24412">
        <w:rPr>
          <w:noProof/>
        </w:rPr>
        <w:tab/>
        <w:t xml:space="preserve">C. S. Pun, T. Wang, and Z. Yan, "Data-Driven Distributionally Robust CVaR Portfolio Optimization Under A Regime-Switching Ambiguity Set," </w:t>
      </w:r>
      <w:r w:rsidRPr="00F24412">
        <w:rPr>
          <w:i/>
          <w:noProof/>
        </w:rPr>
        <w:t xml:space="preserve">Manufacturing &amp; Service Operations Management, </w:t>
      </w:r>
      <w:r w:rsidRPr="00F24412">
        <w:rPr>
          <w:noProof/>
        </w:rPr>
        <w:t>vol. 25, no. 5, pp. 1779-1795, 2023.</w:t>
      </w:r>
    </w:p>
    <w:p w14:paraId="65BC9263" w14:textId="77777777" w:rsidR="00F24412" w:rsidRPr="00F24412" w:rsidRDefault="00F24412" w:rsidP="00E76447">
      <w:pPr>
        <w:pStyle w:val="EndNoteBibliography"/>
        <w:spacing w:line="230" w:lineRule="exact"/>
        <w:ind w:left="720" w:hanging="720"/>
        <w:jc w:val="both"/>
        <w:rPr>
          <w:noProof/>
        </w:rPr>
      </w:pPr>
      <w:r w:rsidRPr="00F24412">
        <w:rPr>
          <w:noProof/>
        </w:rPr>
        <w:t>[5]</w:t>
      </w:r>
      <w:r w:rsidRPr="00F24412">
        <w:rPr>
          <w:noProof/>
        </w:rPr>
        <w:tab/>
        <w:t xml:space="preserve">D. Bertsimas and A. Thiele, "A robust optimization approach to inventory theory," </w:t>
      </w:r>
      <w:r w:rsidRPr="00F24412">
        <w:rPr>
          <w:i/>
          <w:noProof/>
        </w:rPr>
        <w:t xml:space="preserve">Operations research, </w:t>
      </w:r>
      <w:r w:rsidRPr="00F24412">
        <w:rPr>
          <w:noProof/>
        </w:rPr>
        <w:t>vol. 54, no. 1, pp. 150-168, 2006.</w:t>
      </w:r>
    </w:p>
    <w:p w14:paraId="17545541" w14:textId="4CD6C125" w:rsidR="00BC37D0" w:rsidRDefault="00F24412" w:rsidP="00E76447">
      <w:pPr>
        <w:pStyle w:val="References"/>
        <w:numPr>
          <w:ilvl w:val="0"/>
          <w:numId w:val="0"/>
        </w:numPr>
        <w:rPr>
          <w:rFonts w:ascii="Yu Mincho" w:eastAsia="Yu Mincho" w:hAnsi="Yu Mincho" w:cstheme="majorHAnsi"/>
        </w:rPr>
      </w:pPr>
      <w:r>
        <w:rPr>
          <w:rFonts w:ascii="Yu Mincho" w:eastAsia="Yu Mincho" w:hAnsi="Yu Mincho" w:cstheme="majorHAnsi"/>
        </w:rPr>
        <w:fldChar w:fldCharType="end"/>
      </w:r>
    </w:p>
    <w:sectPr w:rsidR="00BC37D0" w:rsidSect="00C3595F">
      <w:headerReference w:type="even" r:id="rId15"/>
      <w:footnotePr>
        <w:pos w:val="beneathText"/>
        <w:numRestart w:val="eachSect"/>
      </w:footnotePr>
      <w:type w:val="continuous"/>
      <w:pgSz w:w="11906" w:h="16838" w:code="9"/>
      <w:pgMar w:top="1701" w:right="1134" w:bottom="1134" w:left="1134" w:header="964" w:footer="850" w:gutter="0"/>
      <w:cols w:num="2" w:space="416"/>
      <w:docGrid w:type="lines"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D47696" w14:textId="77777777" w:rsidR="004B6C7A" w:rsidRDefault="004B6C7A">
      <w:r>
        <w:separator/>
      </w:r>
    </w:p>
  </w:endnote>
  <w:endnote w:type="continuationSeparator" w:id="0">
    <w:p w14:paraId="48FFA7F1" w14:textId="77777777" w:rsidR="004B6C7A" w:rsidRDefault="004B6C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20B0604020202020204"/>
    <w:charset w:val="00"/>
    <w:family w:val="roman"/>
    <w:notTrueType/>
    <w:pitch w:val="default"/>
    <w:sig w:usb0="00000003" w:usb1="00000000" w:usb2="00000000" w:usb3="00000000" w:csb0="00000001" w:csb1="00000000"/>
  </w:font>
  <w:font w:name="MS PGothic">
    <w:altName w:val="ＭＳ Ｐゴシック"/>
    <w:panose1 w:val="020B0600070205080204"/>
    <w:charset w:val="80"/>
    <w:family w:val="swiss"/>
    <w:pitch w:val="variable"/>
    <w:sig w:usb0="E00002FF" w:usb1="6AC7FDFB" w:usb2="08000012"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Yu Gothic Medium">
    <w:altName w:val="游ゴシック Medium"/>
    <w:panose1 w:val="020B05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02C208" w14:textId="77777777" w:rsidR="004B6C7A" w:rsidRDefault="004B6C7A">
      <w:r>
        <w:separator/>
      </w:r>
    </w:p>
  </w:footnote>
  <w:footnote w:type="continuationSeparator" w:id="0">
    <w:p w14:paraId="78BB32B7" w14:textId="77777777" w:rsidR="004B6C7A" w:rsidRDefault="004B6C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111B6" w14:textId="77777777" w:rsidR="00F31480" w:rsidRPr="00197FC5" w:rsidRDefault="00AD39A7" w:rsidP="0002241E">
    <w:pPr>
      <w:autoSpaceDE w:val="0"/>
      <w:autoSpaceDN w:val="0"/>
      <w:adjustRightInd w:val="0"/>
      <w:snapToGrid w:val="0"/>
      <w:ind w:rightChars="-157" w:right="-330"/>
      <w:jc w:val="left"/>
      <w:rPr>
        <w:rFonts w:ascii="Times New Roman" w:hAnsi="Times New Roman"/>
        <w:i/>
        <w:iCs/>
        <w:noProof/>
        <w:sz w:val="28"/>
        <w:szCs w:val="28"/>
      </w:rPr>
    </w:pPr>
    <w:r w:rsidRPr="00E45C19">
      <w:rPr>
        <w:rStyle w:val="Heading10"/>
      </w:rPr>
      <mc:AlternateContent>
        <mc:Choice Requires="wps">
          <w:drawing>
            <wp:anchor distT="0" distB="0" distL="114300" distR="114300" simplePos="0" relativeHeight="251659264" behindDoc="0" locked="0" layoutInCell="1" allowOverlap="1" wp14:anchorId="27F6C2B4" wp14:editId="40983DCB">
              <wp:simplePos x="0" y="0"/>
              <wp:positionH relativeFrom="column">
                <wp:posOffset>4146625</wp:posOffset>
              </wp:positionH>
              <wp:positionV relativeFrom="paragraph">
                <wp:posOffset>9525</wp:posOffset>
              </wp:positionV>
              <wp:extent cx="1985384" cy="248770"/>
              <wp:effectExtent l="0" t="0" r="0" b="0"/>
              <wp:wrapNone/>
              <wp:docPr id="4" name="テキスト ボックス 4"/>
              <wp:cNvGraphicFramePr/>
              <a:graphic xmlns:a="http://schemas.openxmlformats.org/drawingml/2006/main">
                <a:graphicData uri="http://schemas.microsoft.com/office/word/2010/wordprocessingShape">
                  <wps:wsp>
                    <wps:cNvSpPr txBox="1"/>
                    <wps:spPr>
                      <a:xfrm>
                        <a:off x="0" y="0"/>
                        <a:ext cx="1985384" cy="248770"/>
                      </a:xfrm>
                      <a:prstGeom prst="rect">
                        <a:avLst/>
                      </a:prstGeom>
                      <a:solidFill>
                        <a:schemeClr val="lt1"/>
                      </a:solidFill>
                      <a:ln w="6350">
                        <a:noFill/>
                      </a:ln>
                    </wps:spPr>
                    <wps:txbx>
                      <w:txbxContent>
                        <w:p w14:paraId="1839D9FF" w14:textId="77777777" w:rsidR="00AD39A7" w:rsidRPr="0068527C" w:rsidRDefault="00AD39A7" w:rsidP="00E45C19">
                          <w:pPr>
                            <w:pStyle w:val="220"/>
                          </w:pPr>
                          <w:r w:rsidRPr="0068527C">
                            <w:t>Panasonic Technology Symposium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F6C2B4" id="_x0000_t202" coordsize="21600,21600" o:spt="202" path="m,l,21600r21600,l21600,xe">
              <v:stroke joinstyle="miter"/>
              <v:path gradientshapeok="t" o:connecttype="rect"/>
            </v:shapetype>
            <v:shape id="テキスト ボックス 4" o:spid="_x0000_s1026" type="#_x0000_t202" style="position:absolute;margin-left:326.5pt;margin-top:.75pt;width:156.35pt;height:1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" fillcolor="white [3201]" stroked="f" strokeweight=".5pt">
              <v:textbox>
                <w:txbxContent>
                  <w:p w14:paraId="1839D9FF" w14:textId="77777777" w:rsidR="00AD39A7" w:rsidRPr="0068527C" w:rsidRDefault="00AD39A7" w:rsidP="00E45C19">
                    <w:pPr>
                      <w:pStyle w:val="220"/>
                    </w:pPr>
                    <w:r w:rsidRPr="0068527C">
                      <w:t>Panasonic Technology Symposium</w:t>
                    </w:r>
                  </w:p>
                </w:txbxContent>
              </v:textbox>
            </v:shape>
          </w:pict>
        </mc:Fallback>
      </mc:AlternateContent>
    </w:r>
    <w:r w:rsidR="004638C2" w:rsidRPr="00E45C19">
      <w:rPr>
        <w:rStyle w:val="Heading10"/>
      </w:rPr>
      <w:t>Technic</w:t>
    </w:r>
    <w:r w:rsidR="0002241E" w:rsidRPr="00E45C19">
      <w:rPr>
        <w:rStyle w:val="Heading10"/>
      </w:rPr>
      <w:t>al Field Code – Application No</w:t>
    </w:r>
    <w:r w:rsidR="0002241E" w:rsidRPr="00197FC5">
      <w:rPr>
        <w:rFonts w:ascii="Times New Roman" w:hAnsi="Times New Roman"/>
        <w:i/>
        <w:noProof/>
        <w:sz w:val="30"/>
        <w:szCs w:val="30"/>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2D6F7" w14:textId="77777777" w:rsidR="00F31480" w:rsidRPr="000F7F82" w:rsidRDefault="00F31480">
    <w:pPr>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27E83AE"/>
    <w:lvl w:ilvl="0">
      <w:start w:val="1"/>
      <w:numFmt w:val="decimal"/>
      <w:lvlText w:val="%1."/>
      <w:lvlJc w:val="left"/>
      <w:pPr>
        <w:tabs>
          <w:tab w:val="num" w:pos="2061"/>
        </w:tabs>
        <w:ind w:leftChars="800" w:left="2061" w:hangingChars="200" w:hanging="360"/>
      </w:pPr>
    </w:lvl>
  </w:abstractNum>
  <w:abstractNum w:abstractNumId="1" w15:restartNumberingAfterBreak="0">
    <w:nsid w:val="FFFFFF7D"/>
    <w:multiLevelType w:val="singleLevel"/>
    <w:tmpl w:val="DC0C677A"/>
    <w:lvl w:ilvl="0">
      <w:start w:val="1"/>
      <w:numFmt w:val="decimal"/>
      <w:lvlText w:val="%1."/>
      <w:lvlJc w:val="left"/>
      <w:pPr>
        <w:tabs>
          <w:tab w:val="num" w:pos="1636"/>
        </w:tabs>
        <w:ind w:leftChars="600" w:left="1636" w:hangingChars="200" w:hanging="360"/>
      </w:pPr>
    </w:lvl>
  </w:abstractNum>
  <w:abstractNum w:abstractNumId="2" w15:restartNumberingAfterBreak="0">
    <w:nsid w:val="FFFFFF7E"/>
    <w:multiLevelType w:val="singleLevel"/>
    <w:tmpl w:val="F1CCE90C"/>
    <w:lvl w:ilvl="0">
      <w:start w:val="1"/>
      <w:numFmt w:val="decimal"/>
      <w:lvlText w:val="%1."/>
      <w:lvlJc w:val="left"/>
      <w:pPr>
        <w:tabs>
          <w:tab w:val="num" w:pos="1211"/>
        </w:tabs>
        <w:ind w:leftChars="400" w:left="1211" w:hangingChars="200" w:hanging="360"/>
      </w:pPr>
    </w:lvl>
  </w:abstractNum>
  <w:abstractNum w:abstractNumId="3" w15:restartNumberingAfterBreak="0">
    <w:nsid w:val="FFFFFF7F"/>
    <w:multiLevelType w:val="singleLevel"/>
    <w:tmpl w:val="E5D6D946"/>
    <w:lvl w:ilvl="0">
      <w:start w:val="1"/>
      <w:numFmt w:val="decimal"/>
      <w:lvlText w:val="%1."/>
      <w:lvlJc w:val="left"/>
      <w:pPr>
        <w:tabs>
          <w:tab w:val="num" w:pos="785"/>
        </w:tabs>
        <w:ind w:leftChars="200" w:left="785" w:hangingChars="200" w:hanging="360"/>
      </w:pPr>
    </w:lvl>
  </w:abstractNum>
  <w:abstractNum w:abstractNumId="4" w15:restartNumberingAfterBreak="0">
    <w:nsid w:val="FFFFFF80"/>
    <w:multiLevelType w:val="singleLevel"/>
    <w:tmpl w:val="E89C5256"/>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390E1DE4"/>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5A722892"/>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96909462"/>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8" w15:restartNumberingAfterBreak="0">
    <w:nsid w:val="FFFFFF88"/>
    <w:multiLevelType w:val="singleLevel"/>
    <w:tmpl w:val="D4F2E6E6"/>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35FA0BA8"/>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60A61CD"/>
    <w:multiLevelType w:val="multilevel"/>
    <w:tmpl w:val="2546348E"/>
    <w:lvl w:ilvl="0">
      <w:start w:val="1"/>
      <w:numFmt w:val="decimal"/>
      <w:lvlText w:val="%1"/>
      <w:lvlJc w:val="left"/>
      <w:pPr>
        <w:tabs>
          <w:tab w:val="num" w:pos="0"/>
        </w:tabs>
        <w:ind w:left="425" w:hanging="425"/>
      </w:pPr>
      <w:rPr>
        <w:rFonts w:hint="eastAsia"/>
      </w:rPr>
    </w:lvl>
    <w:lvl w:ilvl="1">
      <w:start w:val="1"/>
      <w:numFmt w:val="decimal"/>
      <w:lvlText w:val="%1.%2"/>
      <w:lvlJc w:val="left"/>
      <w:pPr>
        <w:tabs>
          <w:tab w:val="num" w:pos="1145"/>
        </w:tabs>
        <w:ind w:left="992" w:hanging="567"/>
      </w:pPr>
      <w:rPr>
        <w:rFonts w:hint="eastAsia"/>
      </w:rPr>
    </w:lvl>
    <w:lvl w:ilvl="2">
      <w:start w:val="1"/>
      <w:numFmt w:val="decimal"/>
      <w:lvlText w:val="%1.%2.%3"/>
      <w:lvlJc w:val="left"/>
      <w:pPr>
        <w:tabs>
          <w:tab w:val="num" w:pos="2291"/>
        </w:tabs>
        <w:ind w:left="1418" w:hanging="567"/>
      </w:pPr>
      <w:rPr>
        <w:rFonts w:hint="eastAsia"/>
      </w:rPr>
    </w:lvl>
    <w:lvl w:ilvl="3">
      <w:start w:val="1"/>
      <w:numFmt w:val="decimal"/>
      <w:lvlText w:val="%1.%2.%3.%4"/>
      <w:lvlJc w:val="left"/>
      <w:pPr>
        <w:tabs>
          <w:tab w:val="num" w:pos="3076"/>
        </w:tabs>
        <w:ind w:left="1984" w:hanging="708"/>
      </w:pPr>
      <w:rPr>
        <w:rFonts w:hint="eastAsia"/>
      </w:rPr>
    </w:lvl>
    <w:lvl w:ilvl="4">
      <w:start w:val="1"/>
      <w:numFmt w:val="decimal"/>
      <w:lvlText w:val="%1.%2.%3.%4.%5"/>
      <w:lvlJc w:val="left"/>
      <w:pPr>
        <w:tabs>
          <w:tab w:val="num" w:pos="3861"/>
        </w:tabs>
        <w:ind w:left="2551" w:hanging="850"/>
      </w:pPr>
      <w:rPr>
        <w:rFonts w:hint="eastAsia"/>
      </w:rPr>
    </w:lvl>
    <w:lvl w:ilvl="5">
      <w:start w:val="1"/>
      <w:numFmt w:val="decimal"/>
      <w:lvlText w:val="%1.%2.%3.%4.%5.%6"/>
      <w:lvlJc w:val="left"/>
      <w:pPr>
        <w:tabs>
          <w:tab w:val="num" w:pos="4646"/>
        </w:tabs>
        <w:ind w:left="3260" w:hanging="1134"/>
      </w:pPr>
      <w:rPr>
        <w:rFonts w:hint="eastAsia"/>
      </w:rPr>
    </w:lvl>
    <w:lvl w:ilvl="6">
      <w:start w:val="1"/>
      <w:numFmt w:val="decimal"/>
      <w:lvlText w:val="%1.%2.%3.%4.%5.%6.%7"/>
      <w:lvlJc w:val="left"/>
      <w:pPr>
        <w:tabs>
          <w:tab w:val="num" w:pos="5791"/>
        </w:tabs>
        <w:ind w:left="3827" w:hanging="1276"/>
      </w:pPr>
      <w:rPr>
        <w:rFonts w:hint="eastAsia"/>
      </w:rPr>
    </w:lvl>
    <w:lvl w:ilvl="7">
      <w:start w:val="1"/>
      <w:numFmt w:val="decimal"/>
      <w:lvlText w:val="%1.%2.%3.%4.%5.%6.%7.%8"/>
      <w:lvlJc w:val="left"/>
      <w:pPr>
        <w:tabs>
          <w:tab w:val="num" w:pos="6576"/>
        </w:tabs>
        <w:ind w:left="4394" w:hanging="1418"/>
      </w:pPr>
      <w:rPr>
        <w:rFonts w:hint="eastAsia"/>
      </w:rPr>
    </w:lvl>
    <w:lvl w:ilvl="8">
      <w:start w:val="1"/>
      <w:numFmt w:val="decimal"/>
      <w:lvlText w:val="%1.%2.%3.%4.%5.%6.%7.%8.%9"/>
      <w:lvlJc w:val="left"/>
      <w:pPr>
        <w:tabs>
          <w:tab w:val="num" w:pos="7362"/>
        </w:tabs>
        <w:ind w:left="5102" w:hanging="1700"/>
      </w:pPr>
      <w:rPr>
        <w:rFonts w:hint="eastAsia"/>
      </w:rPr>
    </w:lvl>
  </w:abstractNum>
  <w:abstractNum w:abstractNumId="11" w15:restartNumberingAfterBreak="0">
    <w:nsid w:val="085847B4"/>
    <w:multiLevelType w:val="multilevel"/>
    <w:tmpl w:val="0409001F"/>
    <w:numStyleLink w:val="1"/>
  </w:abstractNum>
  <w:abstractNum w:abstractNumId="12" w15:restartNumberingAfterBreak="0">
    <w:nsid w:val="09497853"/>
    <w:multiLevelType w:val="multilevel"/>
    <w:tmpl w:val="25A6A816"/>
    <w:lvl w:ilvl="0">
      <w:start w:val="1"/>
      <w:numFmt w:val="decimal"/>
      <w:lvlText w:val="%1"/>
      <w:lvlJc w:val="left"/>
      <w:pPr>
        <w:tabs>
          <w:tab w:val="num" w:pos="851"/>
        </w:tabs>
        <w:ind w:left="1276" w:hanging="425"/>
      </w:pPr>
      <w:rPr>
        <w:rFonts w:hint="eastAsia"/>
      </w:rPr>
    </w:lvl>
    <w:lvl w:ilvl="1">
      <w:start w:val="1"/>
      <w:numFmt w:val="decimal"/>
      <w:lvlText w:val="%1.%2"/>
      <w:lvlJc w:val="left"/>
      <w:pPr>
        <w:tabs>
          <w:tab w:val="num" w:pos="1996"/>
        </w:tabs>
        <w:ind w:left="1843" w:hanging="567"/>
      </w:pPr>
      <w:rPr>
        <w:rFonts w:hint="eastAsia"/>
      </w:rPr>
    </w:lvl>
    <w:lvl w:ilvl="2">
      <w:start w:val="1"/>
      <w:numFmt w:val="decimal"/>
      <w:lvlText w:val="%1.%2.%3"/>
      <w:lvlJc w:val="left"/>
      <w:pPr>
        <w:tabs>
          <w:tab w:val="num" w:pos="2552"/>
        </w:tabs>
        <w:ind w:left="2269" w:hanging="567"/>
      </w:pPr>
      <w:rPr>
        <w:rFonts w:hint="eastAsia"/>
      </w:rPr>
    </w:lvl>
    <w:lvl w:ilvl="3">
      <w:start w:val="1"/>
      <w:numFmt w:val="decimal"/>
      <w:lvlText w:val="%1.%2.%3.%4"/>
      <w:lvlJc w:val="left"/>
      <w:pPr>
        <w:tabs>
          <w:tab w:val="num" w:pos="3927"/>
        </w:tabs>
        <w:ind w:left="2835" w:hanging="708"/>
      </w:pPr>
      <w:rPr>
        <w:rFonts w:hint="eastAsia"/>
      </w:rPr>
    </w:lvl>
    <w:lvl w:ilvl="4">
      <w:start w:val="1"/>
      <w:numFmt w:val="decimal"/>
      <w:lvlText w:val="%1.%2.%3.%4.%5"/>
      <w:lvlJc w:val="left"/>
      <w:pPr>
        <w:tabs>
          <w:tab w:val="num" w:pos="4712"/>
        </w:tabs>
        <w:ind w:left="3402" w:hanging="850"/>
      </w:pPr>
      <w:rPr>
        <w:rFonts w:hint="eastAsia"/>
      </w:rPr>
    </w:lvl>
    <w:lvl w:ilvl="5">
      <w:start w:val="1"/>
      <w:numFmt w:val="decimal"/>
      <w:lvlText w:val="%1.%2.%3.%4.%5.%6"/>
      <w:lvlJc w:val="left"/>
      <w:pPr>
        <w:tabs>
          <w:tab w:val="num" w:pos="5497"/>
        </w:tabs>
        <w:ind w:left="4111" w:hanging="1134"/>
      </w:pPr>
      <w:rPr>
        <w:rFonts w:hint="eastAsia"/>
      </w:rPr>
    </w:lvl>
    <w:lvl w:ilvl="6">
      <w:start w:val="1"/>
      <w:numFmt w:val="decimal"/>
      <w:lvlText w:val="%1.%2.%3.%4.%5.%6.%7"/>
      <w:lvlJc w:val="left"/>
      <w:pPr>
        <w:tabs>
          <w:tab w:val="num" w:pos="6642"/>
        </w:tabs>
        <w:ind w:left="4678" w:hanging="1276"/>
      </w:pPr>
      <w:rPr>
        <w:rFonts w:hint="eastAsia"/>
      </w:rPr>
    </w:lvl>
    <w:lvl w:ilvl="7">
      <w:start w:val="1"/>
      <w:numFmt w:val="decimal"/>
      <w:lvlText w:val="%1.%2.%3.%4.%5.%6.%7.%8"/>
      <w:lvlJc w:val="left"/>
      <w:pPr>
        <w:tabs>
          <w:tab w:val="num" w:pos="7427"/>
        </w:tabs>
        <w:ind w:left="5245" w:hanging="1418"/>
      </w:pPr>
      <w:rPr>
        <w:rFonts w:hint="eastAsia"/>
      </w:rPr>
    </w:lvl>
    <w:lvl w:ilvl="8">
      <w:start w:val="1"/>
      <w:numFmt w:val="decimal"/>
      <w:lvlText w:val="%1.%2.%3.%4.%5.%6.%7.%8.%9"/>
      <w:lvlJc w:val="left"/>
      <w:pPr>
        <w:tabs>
          <w:tab w:val="num" w:pos="8213"/>
        </w:tabs>
        <w:ind w:left="5953" w:hanging="1700"/>
      </w:pPr>
      <w:rPr>
        <w:rFonts w:hint="eastAsia"/>
      </w:rPr>
    </w:lvl>
  </w:abstractNum>
  <w:abstractNum w:abstractNumId="13" w15:restartNumberingAfterBreak="0">
    <w:nsid w:val="0A911AAA"/>
    <w:multiLevelType w:val="multilevel"/>
    <w:tmpl w:val="7D824092"/>
    <w:lvl w:ilvl="0">
      <w:start w:val="1"/>
      <w:numFmt w:val="decimal"/>
      <w:suff w:val="space"/>
      <w:lvlText w:val="%1"/>
      <w:lvlJc w:val="left"/>
      <w:pPr>
        <w:ind w:left="425" w:hanging="425"/>
      </w:pPr>
      <w:rPr>
        <w:rFonts w:hint="eastAsia"/>
      </w:rPr>
    </w:lvl>
    <w:lvl w:ilvl="1">
      <w:start w:val="1"/>
      <w:numFmt w:val="decimal"/>
      <w:lvlText w:val="%1.%2"/>
      <w:lvlJc w:val="left"/>
      <w:pPr>
        <w:tabs>
          <w:tab w:val="num" w:pos="1145"/>
        </w:tabs>
        <w:ind w:left="992" w:hanging="567"/>
      </w:pPr>
      <w:rPr>
        <w:rFonts w:hint="eastAsia"/>
      </w:rPr>
    </w:lvl>
    <w:lvl w:ilvl="2">
      <w:start w:val="1"/>
      <w:numFmt w:val="decimal"/>
      <w:lvlText w:val="%1.%2.%3"/>
      <w:lvlJc w:val="left"/>
      <w:pPr>
        <w:tabs>
          <w:tab w:val="num" w:pos="2291"/>
        </w:tabs>
        <w:ind w:left="1418" w:hanging="567"/>
      </w:pPr>
      <w:rPr>
        <w:rFonts w:hint="eastAsia"/>
      </w:rPr>
    </w:lvl>
    <w:lvl w:ilvl="3">
      <w:start w:val="1"/>
      <w:numFmt w:val="decimal"/>
      <w:lvlText w:val="%1.%2.%3.%4"/>
      <w:lvlJc w:val="left"/>
      <w:pPr>
        <w:tabs>
          <w:tab w:val="num" w:pos="3076"/>
        </w:tabs>
        <w:ind w:left="1984" w:hanging="708"/>
      </w:pPr>
      <w:rPr>
        <w:rFonts w:hint="eastAsia"/>
      </w:rPr>
    </w:lvl>
    <w:lvl w:ilvl="4">
      <w:start w:val="1"/>
      <w:numFmt w:val="decimal"/>
      <w:lvlText w:val="%1.%2.%3.%4.%5"/>
      <w:lvlJc w:val="left"/>
      <w:pPr>
        <w:tabs>
          <w:tab w:val="num" w:pos="3861"/>
        </w:tabs>
        <w:ind w:left="2551" w:hanging="850"/>
      </w:pPr>
      <w:rPr>
        <w:rFonts w:hint="eastAsia"/>
      </w:rPr>
    </w:lvl>
    <w:lvl w:ilvl="5">
      <w:start w:val="1"/>
      <w:numFmt w:val="decimal"/>
      <w:lvlText w:val="%1.%2.%3.%4.%5.%6"/>
      <w:lvlJc w:val="left"/>
      <w:pPr>
        <w:tabs>
          <w:tab w:val="num" w:pos="4646"/>
        </w:tabs>
        <w:ind w:left="3260" w:hanging="1134"/>
      </w:pPr>
      <w:rPr>
        <w:rFonts w:hint="eastAsia"/>
      </w:rPr>
    </w:lvl>
    <w:lvl w:ilvl="6">
      <w:start w:val="1"/>
      <w:numFmt w:val="decimal"/>
      <w:lvlText w:val="%1.%2.%3.%4.%5.%6.%7"/>
      <w:lvlJc w:val="left"/>
      <w:pPr>
        <w:tabs>
          <w:tab w:val="num" w:pos="5791"/>
        </w:tabs>
        <w:ind w:left="3827" w:hanging="1276"/>
      </w:pPr>
      <w:rPr>
        <w:rFonts w:hint="eastAsia"/>
      </w:rPr>
    </w:lvl>
    <w:lvl w:ilvl="7">
      <w:start w:val="1"/>
      <w:numFmt w:val="decimal"/>
      <w:lvlText w:val="%1.%2.%3.%4.%5.%6.%7.%8"/>
      <w:lvlJc w:val="left"/>
      <w:pPr>
        <w:tabs>
          <w:tab w:val="num" w:pos="6576"/>
        </w:tabs>
        <w:ind w:left="4394" w:hanging="1418"/>
      </w:pPr>
      <w:rPr>
        <w:rFonts w:hint="eastAsia"/>
      </w:rPr>
    </w:lvl>
    <w:lvl w:ilvl="8">
      <w:start w:val="1"/>
      <w:numFmt w:val="decimal"/>
      <w:lvlText w:val="%1.%2.%3.%4.%5.%6.%7.%8.%9"/>
      <w:lvlJc w:val="left"/>
      <w:pPr>
        <w:tabs>
          <w:tab w:val="num" w:pos="7362"/>
        </w:tabs>
        <w:ind w:left="5102" w:hanging="1700"/>
      </w:pPr>
      <w:rPr>
        <w:rFonts w:hint="eastAsia"/>
      </w:rPr>
    </w:lvl>
  </w:abstractNum>
  <w:abstractNum w:abstractNumId="14" w15:restartNumberingAfterBreak="0">
    <w:nsid w:val="0AF4591B"/>
    <w:multiLevelType w:val="multilevel"/>
    <w:tmpl w:val="6384352C"/>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1145"/>
        </w:tabs>
        <w:ind w:left="992" w:hanging="567"/>
      </w:pPr>
      <w:rPr>
        <w:rFonts w:hint="eastAsia"/>
      </w:rPr>
    </w:lvl>
    <w:lvl w:ilvl="2">
      <w:start w:val="1"/>
      <w:numFmt w:val="decimal"/>
      <w:lvlText w:val="%1.%2.%3"/>
      <w:lvlJc w:val="left"/>
      <w:pPr>
        <w:tabs>
          <w:tab w:val="num" w:pos="2291"/>
        </w:tabs>
        <w:ind w:left="1418" w:hanging="567"/>
      </w:pPr>
      <w:rPr>
        <w:rFonts w:hint="eastAsia"/>
      </w:rPr>
    </w:lvl>
    <w:lvl w:ilvl="3">
      <w:start w:val="1"/>
      <w:numFmt w:val="decimal"/>
      <w:lvlText w:val="%1.%2.%3.%4"/>
      <w:lvlJc w:val="left"/>
      <w:pPr>
        <w:tabs>
          <w:tab w:val="num" w:pos="3076"/>
        </w:tabs>
        <w:ind w:left="1984" w:hanging="708"/>
      </w:pPr>
      <w:rPr>
        <w:rFonts w:hint="eastAsia"/>
      </w:rPr>
    </w:lvl>
    <w:lvl w:ilvl="4">
      <w:start w:val="1"/>
      <w:numFmt w:val="decimal"/>
      <w:lvlText w:val="%1.%2.%3.%4.%5"/>
      <w:lvlJc w:val="left"/>
      <w:pPr>
        <w:tabs>
          <w:tab w:val="num" w:pos="3861"/>
        </w:tabs>
        <w:ind w:left="2551" w:hanging="850"/>
      </w:pPr>
      <w:rPr>
        <w:rFonts w:hint="eastAsia"/>
      </w:rPr>
    </w:lvl>
    <w:lvl w:ilvl="5">
      <w:start w:val="1"/>
      <w:numFmt w:val="decimal"/>
      <w:lvlText w:val="%1.%2.%3.%4.%5.%6"/>
      <w:lvlJc w:val="left"/>
      <w:pPr>
        <w:tabs>
          <w:tab w:val="num" w:pos="4646"/>
        </w:tabs>
        <w:ind w:left="3260" w:hanging="1134"/>
      </w:pPr>
      <w:rPr>
        <w:rFonts w:hint="eastAsia"/>
      </w:rPr>
    </w:lvl>
    <w:lvl w:ilvl="6">
      <w:start w:val="1"/>
      <w:numFmt w:val="decimal"/>
      <w:lvlText w:val="%1.%2.%3.%4.%5.%6.%7"/>
      <w:lvlJc w:val="left"/>
      <w:pPr>
        <w:tabs>
          <w:tab w:val="num" w:pos="5791"/>
        </w:tabs>
        <w:ind w:left="3827" w:hanging="1276"/>
      </w:pPr>
      <w:rPr>
        <w:rFonts w:hint="eastAsia"/>
      </w:rPr>
    </w:lvl>
    <w:lvl w:ilvl="7">
      <w:start w:val="1"/>
      <w:numFmt w:val="decimal"/>
      <w:lvlText w:val="%1.%2.%3.%4.%5.%6.%7.%8"/>
      <w:lvlJc w:val="left"/>
      <w:pPr>
        <w:tabs>
          <w:tab w:val="num" w:pos="6576"/>
        </w:tabs>
        <w:ind w:left="4394" w:hanging="1418"/>
      </w:pPr>
      <w:rPr>
        <w:rFonts w:hint="eastAsia"/>
      </w:rPr>
    </w:lvl>
    <w:lvl w:ilvl="8">
      <w:start w:val="1"/>
      <w:numFmt w:val="decimal"/>
      <w:lvlText w:val="%1.%2.%3.%4.%5.%6.%7.%8.%9"/>
      <w:lvlJc w:val="left"/>
      <w:pPr>
        <w:tabs>
          <w:tab w:val="num" w:pos="7362"/>
        </w:tabs>
        <w:ind w:left="5102" w:hanging="1700"/>
      </w:pPr>
      <w:rPr>
        <w:rFonts w:hint="eastAsia"/>
      </w:rPr>
    </w:lvl>
  </w:abstractNum>
  <w:abstractNum w:abstractNumId="15" w15:restartNumberingAfterBreak="0">
    <w:nsid w:val="0F3C31CC"/>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6" w15:restartNumberingAfterBreak="0">
    <w:nsid w:val="19F50301"/>
    <w:multiLevelType w:val="multilevel"/>
    <w:tmpl w:val="7CEA9FAC"/>
    <w:lvl w:ilvl="0">
      <w:start w:val="1"/>
      <w:numFmt w:val="decimal"/>
      <w:lvlText w:val="%1)"/>
      <w:lvlJc w:val="left"/>
      <w:pPr>
        <w:tabs>
          <w:tab w:val="num" w:pos="420"/>
        </w:tabs>
        <w:ind w:left="340" w:hanging="340"/>
      </w:pPr>
      <w:rPr>
        <w:rFonts w:hint="eastAsia"/>
      </w:r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17" w15:restartNumberingAfterBreak="0">
    <w:nsid w:val="1A6E1A91"/>
    <w:multiLevelType w:val="multilevel"/>
    <w:tmpl w:val="8D50B276"/>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8" w15:restartNumberingAfterBreak="0">
    <w:nsid w:val="1DED497D"/>
    <w:multiLevelType w:val="multilevel"/>
    <w:tmpl w:val="11E627B4"/>
    <w:lvl w:ilvl="0">
      <w:start w:val="1"/>
      <w:numFmt w:val="decimal"/>
      <w:lvlText w:val="%1"/>
      <w:lvlJc w:val="left"/>
      <w:pPr>
        <w:tabs>
          <w:tab w:val="num" w:pos="851"/>
        </w:tabs>
        <w:ind w:left="1276" w:hanging="425"/>
      </w:pPr>
      <w:rPr>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1996"/>
        </w:tabs>
        <w:ind w:left="1843" w:hanging="567"/>
      </w:pPr>
      <w:rPr>
        <w:rFonts w:hint="eastAsia"/>
      </w:rPr>
    </w:lvl>
    <w:lvl w:ilvl="2">
      <w:start w:val="1"/>
      <w:numFmt w:val="decimal"/>
      <w:lvlText w:val="%1.%2.%3"/>
      <w:lvlJc w:val="left"/>
      <w:pPr>
        <w:tabs>
          <w:tab w:val="num" w:pos="2552"/>
        </w:tabs>
        <w:ind w:left="2269" w:hanging="567"/>
      </w:pPr>
      <w:rPr>
        <w:rFonts w:hint="eastAsia"/>
      </w:rPr>
    </w:lvl>
    <w:lvl w:ilvl="3">
      <w:start w:val="1"/>
      <w:numFmt w:val="decimal"/>
      <w:lvlText w:val="%1.%2.%3.%4"/>
      <w:lvlJc w:val="left"/>
      <w:pPr>
        <w:tabs>
          <w:tab w:val="num" w:pos="3927"/>
        </w:tabs>
        <w:ind w:left="2835" w:hanging="708"/>
      </w:pPr>
      <w:rPr>
        <w:rFonts w:hint="eastAsia"/>
      </w:rPr>
    </w:lvl>
    <w:lvl w:ilvl="4">
      <w:start w:val="1"/>
      <w:numFmt w:val="decimal"/>
      <w:lvlText w:val="%1.%2.%3.%4.%5"/>
      <w:lvlJc w:val="left"/>
      <w:pPr>
        <w:tabs>
          <w:tab w:val="num" w:pos="4712"/>
        </w:tabs>
        <w:ind w:left="3402" w:hanging="850"/>
      </w:pPr>
      <w:rPr>
        <w:rFonts w:hint="eastAsia"/>
      </w:rPr>
    </w:lvl>
    <w:lvl w:ilvl="5">
      <w:start w:val="1"/>
      <w:numFmt w:val="decimal"/>
      <w:lvlText w:val="%1.%2.%3.%4.%5.%6"/>
      <w:lvlJc w:val="left"/>
      <w:pPr>
        <w:tabs>
          <w:tab w:val="num" w:pos="5497"/>
        </w:tabs>
        <w:ind w:left="4111" w:hanging="1134"/>
      </w:pPr>
      <w:rPr>
        <w:rFonts w:hint="eastAsia"/>
      </w:rPr>
    </w:lvl>
    <w:lvl w:ilvl="6">
      <w:start w:val="1"/>
      <w:numFmt w:val="decimal"/>
      <w:lvlText w:val="%1.%2.%3.%4.%5.%6.%7"/>
      <w:lvlJc w:val="left"/>
      <w:pPr>
        <w:tabs>
          <w:tab w:val="num" w:pos="6642"/>
        </w:tabs>
        <w:ind w:left="4678" w:hanging="1276"/>
      </w:pPr>
      <w:rPr>
        <w:rFonts w:hint="eastAsia"/>
      </w:rPr>
    </w:lvl>
    <w:lvl w:ilvl="7">
      <w:start w:val="1"/>
      <w:numFmt w:val="decimal"/>
      <w:lvlText w:val="%1.%2.%3.%4.%5.%6.%7.%8"/>
      <w:lvlJc w:val="left"/>
      <w:pPr>
        <w:tabs>
          <w:tab w:val="num" w:pos="7427"/>
        </w:tabs>
        <w:ind w:left="5245" w:hanging="1418"/>
      </w:pPr>
      <w:rPr>
        <w:rFonts w:hint="eastAsia"/>
      </w:rPr>
    </w:lvl>
    <w:lvl w:ilvl="8">
      <w:start w:val="1"/>
      <w:numFmt w:val="decimal"/>
      <w:lvlText w:val="%1.%2.%3.%4.%5.%6.%7.%8.%9"/>
      <w:lvlJc w:val="left"/>
      <w:pPr>
        <w:tabs>
          <w:tab w:val="num" w:pos="8213"/>
        </w:tabs>
        <w:ind w:left="5953" w:hanging="1700"/>
      </w:pPr>
      <w:rPr>
        <w:rFonts w:hint="eastAsia"/>
      </w:rPr>
    </w:lvl>
  </w:abstractNum>
  <w:abstractNum w:abstractNumId="19" w15:restartNumberingAfterBreak="0">
    <w:nsid w:val="26A55209"/>
    <w:multiLevelType w:val="hybridMultilevel"/>
    <w:tmpl w:val="C494E15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2C8352EC"/>
    <w:multiLevelType w:val="multilevel"/>
    <w:tmpl w:val="E886DC82"/>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1145"/>
        </w:tabs>
        <w:ind w:left="992" w:hanging="567"/>
      </w:pPr>
      <w:rPr>
        <w:rFonts w:hint="eastAsia"/>
      </w:rPr>
    </w:lvl>
    <w:lvl w:ilvl="2">
      <w:start w:val="1"/>
      <w:numFmt w:val="decimal"/>
      <w:lvlText w:val="%1.%2.%3"/>
      <w:lvlJc w:val="left"/>
      <w:pPr>
        <w:tabs>
          <w:tab w:val="num" w:pos="2291"/>
        </w:tabs>
        <w:ind w:left="1418" w:hanging="567"/>
      </w:pPr>
      <w:rPr>
        <w:rFonts w:hint="eastAsia"/>
      </w:rPr>
    </w:lvl>
    <w:lvl w:ilvl="3">
      <w:start w:val="1"/>
      <w:numFmt w:val="decimal"/>
      <w:lvlText w:val="%1.%2.%3.%4"/>
      <w:lvlJc w:val="left"/>
      <w:pPr>
        <w:tabs>
          <w:tab w:val="num" w:pos="3076"/>
        </w:tabs>
        <w:ind w:left="1984" w:hanging="708"/>
      </w:pPr>
      <w:rPr>
        <w:rFonts w:hint="eastAsia"/>
      </w:rPr>
    </w:lvl>
    <w:lvl w:ilvl="4">
      <w:start w:val="1"/>
      <w:numFmt w:val="decimal"/>
      <w:lvlText w:val="%1.%2.%3.%4.%5"/>
      <w:lvlJc w:val="left"/>
      <w:pPr>
        <w:tabs>
          <w:tab w:val="num" w:pos="3861"/>
        </w:tabs>
        <w:ind w:left="2551" w:hanging="850"/>
      </w:pPr>
      <w:rPr>
        <w:rFonts w:hint="eastAsia"/>
      </w:rPr>
    </w:lvl>
    <w:lvl w:ilvl="5">
      <w:start w:val="1"/>
      <w:numFmt w:val="decimal"/>
      <w:lvlText w:val="%1.%2.%3.%4.%5.%6"/>
      <w:lvlJc w:val="left"/>
      <w:pPr>
        <w:tabs>
          <w:tab w:val="num" w:pos="4646"/>
        </w:tabs>
        <w:ind w:left="3260" w:hanging="1134"/>
      </w:pPr>
      <w:rPr>
        <w:rFonts w:hint="eastAsia"/>
      </w:rPr>
    </w:lvl>
    <w:lvl w:ilvl="6">
      <w:start w:val="1"/>
      <w:numFmt w:val="decimal"/>
      <w:lvlText w:val="%1.%2.%3.%4.%5.%6.%7"/>
      <w:lvlJc w:val="left"/>
      <w:pPr>
        <w:tabs>
          <w:tab w:val="num" w:pos="5791"/>
        </w:tabs>
        <w:ind w:left="3827" w:hanging="1276"/>
      </w:pPr>
      <w:rPr>
        <w:rFonts w:hint="eastAsia"/>
      </w:rPr>
    </w:lvl>
    <w:lvl w:ilvl="7">
      <w:start w:val="1"/>
      <w:numFmt w:val="decimal"/>
      <w:lvlText w:val="%1.%2.%3.%4.%5.%6.%7.%8"/>
      <w:lvlJc w:val="left"/>
      <w:pPr>
        <w:tabs>
          <w:tab w:val="num" w:pos="6576"/>
        </w:tabs>
        <w:ind w:left="4394" w:hanging="1418"/>
      </w:pPr>
      <w:rPr>
        <w:rFonts w:hint="eastAsia"/>
      </w:rPr>
    </w:lvl>
    <w:lvl w:ilvl="8">
      <w:start w:val="1"/>
      <w:numFmt w:val="decimal"/>
      <w:lvlText w:val="%1.%2.%3.%4.%5.%6.%7.%8.%9"/>
      <w:lvlJc w:val="left"/>
      <w:pPr>
        <w:tabs>
          <w:tab w:val="num" w:pos="7362"/>
        </w:tabs>
        <w:ind w:left="5102" w:hanging="1700"/>
      </w:pPr>
      <w:rPr>
        <w:rFonts w:hint="eastAsia"/>
      </w:rPr>
    </w:lvl>
  </w:abstractNum>
  <w:abstractNum w:abstractNumId="21" w15:restartNumberingAfterBreak="0">
    <w:nsid w:val="2D13664B"/>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2" w15:restartNumberingAfterBreak="0">
    <w:nsid w:val="37B30319"/>
    <w:multiLevelType w:val="multilevel"/>
    <w:tmpl w:val="25A6A816"/>
    <w:lvl w:ilvl="0">
      <w:start w:val="1"/>
      <w:numFmt w:val="decimal"/>
      <w:lvlText w:val="%1"/>
      <w:lvlJc w:val="left"/>
      <w:pPr>
        <w:tabs>
          <w:tab w:val="num" w:pos="851"/>
        </w:tabs>
        <w:ind w:left="1276" w:hanging="425"/>
      </w:pPr>
      <w:rPr>
        <w:rFonts w:hint="eastAsia"/>
      </w:rPr>
    </w:lvl>
    <w:lvl w:ilvl="1">
      <w:start w:val="1"/>
      <w:numFmt w:val="decimal"/>
      <w:lvlText w:val="%1.%2"/>
      <w:lvlJc w:val="left"/>
      <w:pPr>
        <w:tabs>
          <w:tab w:val="num" w:pos="1996"/>
        </w:tabs>
        <w:ind w:left="1843" w:hanging="567"/>
      </w:pPr>
      <w:rPr>
        <w:rFonts w:hint="eastAsia"/>
      </w:rPr>
    </w:lvl>
    <w:lvl w:ilvl="2">
      <w:start w:val="1"/>
      <w:numFmt w:val="decimal"/>
      <w:lvlText w:val="%1.%2.%3"/>
      <w:lvlJc w:val="left"/>
      <w:pPr>
        <w:tabs>
          <w:tab w:val="num" w:pos="2552"/>
        </w:tabs>
        <w:ind w:left="2269" w:hanging="567"/>
      </w:pPr>
      <w:rPr>
        <w:rFonts w:hint="eastAsia"/>
      </w:rPr>
    </w:lvl>
    <w:lvl w:ilvl="3">
      <w:start w:val="1"/>
      <w:numFmt w:val="decimal"/>
      <w:lvlText w:val="%1.%2.%3.%4"/>
      <w:lvlJc w:val="left"/>
      <w:pPr>
        <w:tabs>
          <w:tab w:val="num" w:pos="3927"/>
        </w:tabs>
        <w:ind w:left="2835" w:hanging="708"/>
      </w:pPr>
      <w:rPr>
        <w:rFonts w:hint="eastAsia"/>
      </w:rPr>
    </w:lvl>
    <w:lvl w:ilvl="4">
      <w:start w:val="1"/>
      <w:numFmt w:val="decimal"/>
      <w:lvlText w:val="%1.%2.%3.%4.%5"/>
      <w:lvlJc w:val="left"/>
      <w:pPr>
        <w:tabs>
          <w:tab w:val="num" w:pos="4712"/>
        </w:tabs>
        <w:ind w:left="3402" w:hanging="850"/>
      </w:pPr>
      <w:rPr>
        <w:rFonts w:hint="eastAsia"/>
      </w:rPr>
    </w:lvl>
    <w:lvl w:ilvl="5">
      <w:start w:val="1"/>
      <w:numFmt w:val="decimal"/>
      <w:lvlText w:val="%1.%2.%3.%4.%5.%6"/>
      <w:lvlJc w:val="left"/>
      <w:pPr>
        <w:tabs>
          <w:tab w:val="num" w:pos="5497"/>
        </w:tabs>
        <w:ind w:left="4111" w:hanging="1134"/>
      </w:pPr>
      <w:rPr>
        <w:rFonts w:hint="eastAsia"/>
      </w:rPr>
    </w:lvl>
    <w:lvl w:ilvl="6">
      <w:start w:val="1"/>
      <w:numFmt w:val="decimal"/>
      <w:lvlText w:val="%1.%2.%3.%4.%5.%6.%7"/>
      <w:lvlJc w:val="left"/>
      <w:pPr>
        <w:tabs>
          <w:tab w:val="num" w:pos="6642"/>
        </w:tabs>
        <w:ind w:left="4678" w:hanging="1276"/>
      </w:pPr>
      <w:rPr>
        <w:rFonts w:hint="eastAsia"/>
      </w:rPr>
    </w:lvl>
    <w:lvl w:ilvl="7">
      <w:start w:val="1"/>
      <w:numFmt w:val="decimal"/>
      <w:lvlText w:val="%1.%2.%3.%4.%5.%6.%7.%8"/>
      <w:lvlJc w:val="left"/>
      <w:pPr>
        <w:tabs>
          <w:tab w:val="num" w:pos="7427"/>
        </w:tabs>
        <w:ind w:left="5245" w:hanging="1418"/>
      </w:pPr>
      <w:rPr>
        <w:rFonts w:hint="eastAsia"/>
      </w:rPr>
    </w:lvl>
    <w:lvl w:ilvl="8">
      <w:start w:val="1"/>
      <w:numFmt w:val="decimal"/>
      <w:lvlText w:val="%1.%2.%3.%4.%5.%6.%7.%8.%9"/>
      <w:lvlJc w:val="left"/>
      <w:pPr>
        <w:tabs>
          <w:tab w:val="num" w:pos="8213"/>
        </w:tabs>
        <w:ind w:left="5953" w:hanging="1700"/>
      </w:pPr>
      <w:rPr>
        <w:rFonts w:hint="eastAsia"/>
      </w:rPr>
    </w:lvl>
  </w:abstractNum>
  <w:abstractNum w:abstractNumId="23" w15:restartNumberingAfterBreak="0">
    <w:nsid w:val="39A818A5"/>
    <w:multiLevelType w:val="multilevel"/>
    <w:tmpl w:val="DB68A328"/>
    <w:lvl w:ilvl="0">
      <w:start w:val="1"/>
      <w:numFmt w:val="decimal"/>
      <w:suff w:val="space"/>
      <w:lvlText w:val="%1"/>
      <w:lvlJc w:val="left"/>
      <w:pPr>
        <w:ind w:left="425" w:hanging="425"/>
      </w:pPr>
      <w:rPr>
        <w:rFonts w:hint="eastAsia"/>
      </w:rPr>
    </w:lvl>
    <w:lvl w:ilvl="1">
      <w:start w:val="1"/>
      <w:numFmt w:val="decimal"/>
      <w:lvlText w:val="%1.%2"/>
      <w:lvlJc w:val="left"/>
      <w:pPr>
        <w:tabs>
          <w:tab w:val="num" w:pos="1145"/>
        </w:tabs>
        <w:ind w:left="992" w:hanging="567"/>
      </w:pPr>
      <w:rPr>
        <w:rFonts w:hint="eastAsia"/>
      </w:rPr>
    </w:lvl>
    <w:lvl w:ilvl="2">
      <w:start w:val="1"/>
      <w:numFmt w:val="decimal"/>
      <w:lvlText w:val="%1.%2.%3"/>
      <w:lvlJc w:val="left"/>
      <w:pPr>
        <w:tabs>
          <w:tab w:val="num" w:pos="2291"/>
        </w:tabs>
        <w:ind w:left="1418" w:hanging="567"/>
      </w:pPr>
      <w:rPr>
        <w:rFonts w:hint="eastAsia"/>
      </w:rPr>
    </w:lvl>
    <w:lvl w:ilvl="3">
      <w:start w:val="1"/>
      <w:numFmt w:val="decimal"/>
      <w:lvlText w:val="%1.%2.%3.%4"/>
      <w:lvlJc w:val="left"/>
      <w:pPr>
        <w:tabs>
          <w:tab w:val="num" w:pos="3076"/>
        </w:tabs>
        <w:ind w:left="1984" w:hanging="708"/>
      </w:pPr>
      <w:rPr>
        <w:rFonts w:hint="eastAsia"/>
      </w:rPr>
    </w:lvl>
    <w:lvl w:ilvl="4">
      <w:start w:val="1"/>
      <w:numFmt w:val="decimal"/>
      <w:lvlText w:val="%1.%2.%3.%4.%5"/>
      <w:lvlJc w:val="left"/>
      <w:pPr>
        <w:tabs>
          <w:tab w:val="num" w:pos="3861"/>
        </w:tabs>
        <w:ind w:left="2551" w:hanging="850"/>
      </w:pPr>
      <w:rPr>
        <w:rFonts w:hint="eastAsia"/>
      </w:rPr>
    </w:lvl>
    <w:lvl w:ilvl="5">
      <w:start w:val="1"/>
      <w:numFmt w:val="decimal"/>
      <w:lvlText w:val="%1.%2.%3.%4.%5.%6"/>
      <w:lvlJc w:val="left"/>
      <w:pPr>
        <w:tabs>
          <w:tab w:val="num" w:pos="4646"/>
        </w:tabs>
        <w:ind w:left="3260" w:hanging="1134"/>
      </w:pPr>
      <w:rPr>
        <w:rFonts w:hint="eastAsia"/>
      </w:rPr>
    </w:lvl>
    <w:lvl w:ilvl="6">
      <w:start w:val="1"/>
      <w:numFmt w:val="decimal"/>
      <w:lvlText w:val="%1.%2.%3.%4.%5.%6.%7"/>
      <w:lvlJc w:val="left"/>
      <w:pPr>
        <w:tabs>
          <w:tab w:val="num" w:pos="5791"/>
        </w:tabs>
        <w:ind w:left="3827" w:hanging="1276"/>
      </w:pPr>
      <w:rPr>
        <w:rFonts w:hint="eastAsia"/>
      </w:rPr>
    </w:lvl>
    <w:lvl w:ilvl="7">
      <w:start w:val="1"/>
      <w:numFmt w:val="decimal"/>
      <w:lvlText w:val="%1.%2.%3.%4.%5.%6.%7.%8"/>
      <w:lvlJc w:val="left"/>
      <w:pPr>
        <w:tabs>
          <w:tab w:val="num" w:pos="6576"/>
        </w:tabs>
        <w:ind w:left="4394" w:hanging="1418"/>
      </w:pPr>
      <w:rPr>
        <w:rFonts w:hint="eastAsia"/>
      </w:rPr>
    </w:lvl>
    <w:lvl w:ilvl="8">
      <w:start w:val="1"/>
      <w:numFmt w:val="decimal"/>
      <w:lvlText w:val="%1.%2.%3.%4.%5.%6.%7.%8.%9"/>
      <w:lvlJc w:val="left"/>
      <w:pPr>
        <w:tabs>
          <w:tab w:val="num" w:pos="7362"/>
        </w:tabs>
        <w:ind w:left="5102" w:hanging="1700"/>
      </w:pPr>
      <w:rPr>
        <w:rFonts w:hint="eastAsia"/>
      </w:rPr>
    </w:lvl>
  </w:abstractNum>
  <w:abstractNum w:abstractNumId="24" w15:restartNumberingAfterBreak="0">
    <w:nsid w:val="3B4C15DE"/>
    <w:multiLevelType w:val="hybridMultilevel"/>
    <w:tmpl w:val="10DE7722"/>
    <w:lvl w:ilvl="0" w:tplc="AE8CABEC">
      <w:start w:val="1"/>
      <w:numFmt w:val="decimal"/>
      <w:pStyle w:val="0mm67mm"/>
      <w:lvlText w:val="%1)"/>
      <w:lvlJc w:val="left"/>
      <w:pPr>
        <w:tabs>
          <w:tab w:val="num" w:pos="420"/>
        </w:tabs>
        <w:ind w:left="340" w:hanging="340"/>
      </w:pPr>
      <w:rPr>
        <w:rFonts w:eastAsia="MS Mincho" w:hint="eastAsia"/>
        <w:sz w:val="16"/>
      </w:rPr>
    </w:lvl>
    <w:lvl w:ilvl="1" w:tplc="04090017">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5" w15:restartNumberingAfterBreak="0">
    <w:nsid w:val="3D0819C7"/>
    <w:multiLevelType w:val="multilevel"/>
    <w:tmpl w:val="FE1E528C"/>
    <w:lvl w:ilvl="0">
      <w:start w:val="1"/>
      <w:numFmt w:val="decimal"/>
      <w:lvlText w:val="%1"/>
      <w:lvlJc w:val="left"/>
      <w:pPr>
        <w:tabs>
          <w:tab w:val="num" w:pos="0"/>
        </w:tabs>
        <w:ind w:left="425" w:hanging="425"/>
      </w:pPr>
      <w:rPr>
        <w:rFonts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1145"/>
        </w:tabs>
        <w:ind w:left="992" w:hanging="567"/>
      </w:pPr>
      <w:rPr>
        <w:rFonts w:hint="eastAsia"/>
      </w:rPr>
    </w:lvl>
    <w:lvl w:ilvl="2">
      <w:start w:val="1"/>
      <w:numFmt w:val="decimal"/>
      <w:lvlText w:val="%1.%2.%3"/>
      <w:lvlJc w:val="left"/>
      <w:pPr>
        <w:tabs>
          <w:tab w:val="num" w:pos="1701"/>
        </w:tabs>
        <w:ind w:left="1418" w:hanging="567"/>
      </w:pPr>
      <w:rPr>
        <w:rFonts w:hint="eastAsia"/>
      </w:rPr>
    </w:lvl>
    <w:lvl w:ilvl="3">
      <w:start w:val="1"/>
      <w:numFmt w:val="decimal"/>
      <w:lvlText w:val="%1.%2.%3.%4"/>
      <w:lvlJc w:val="left"/>
      <w:pPr>
        <w:tabs>
          <w:tab w:val="num" w:pos="3076"/>
        </w:tabs>
        <w:ind w:left="1984" w:hanging="708"/>
      </w:pPr>
      <w:rPr>
        <w:rFonts w:hint="eastAsia"/>
      </w:rPr>
    </w:lvl>
    <w:lvl w:ilvl="4">
      <w:start w:val="1"/>
      <w:numFmt w:val="decimal"/>
      <w:lvlText w:val="%1.%2.%3.%4.%5"/>
      <w:lvlJc w:val="left"/>
      <w:pPr>
        <w:tabs>
          <w:tab w:val="num" w:pos="3861"/>
        </w:tabs>
        <w:ind w:left="2551" w:hanging="850"/>
      </w:pPr>
      <w:rPr>
        <w:rFonts w:hint="eastAsia"/>
      </w:rPr>
    </w:lvl>
    <w:lvl w:ilvl="5">
      <w:start w:val="1"/>
      <w:numFmt w:val="decimal"/>
      <w:lvlText w:val="%1.%2.%3.%4.%5.%6"/>
      <w:lvlJc w:val="left"/>
      <w:pPr>
        <w:tabs>
          <w:tab w:val="num" w:pos="4646"/>
        </w:tabs>
        <w:ind w:left="3260" w:hanging="1134"/>
      </w:pPr>
      <w:rPr>
        <w:rFonts w:hint="eastAsia"/>
      </w:rPr>
    </w:lvl>
    <w:lvl w:ilvl="6">
      <w:start w:val="1"/>
      <w:numFmt w:val="decimal"/>
      <w:lvlText w:val="%1.%2.%3.%4.%5.%6.%7"/>
      <w:lvlJc w:val="left"/>
      <w:pPr>
        <w:tabs>
          <w:tab w:val="num" w:pos="5791"/>
        </w:tabs>
        <w:ind w:left="3827" w:hanging="1276"/>
      </w:pPr>
      <w:rPr>
        <w:rFonts w:hint="eastAsia"/>
      </w:rPr>
    </w:lvl>
    <w:lvl w:ilvl="7">
      <w:start w:val="1"/>
      <w:numFmt w:val="decimal"/>
      <w:lvlText w:val="%1.%2.%3.%4.%5.%6.%7.%8"/>
      <w:lvlJc w:val="left"/>
      <w:pPr>
        <w:tabs>
          <w:tab w:val="num" w:pos="6576"/>
        </w:tabs>
        <w:ind w:left="4394" w:hanging="1418"/>
      </w:pPr>
      <w:rPr>
        <w:rFonts w:hint="eastAsia"/>
      </w:rPr>
    </w:lvl>
    <w:lvl w:ilvl="8">
      <w:start w:val="1"/>
      <w:numFmt w:val="decimal"/>
      <w:lvlText w:val="%1.%2.%3.%4.%5.%6.%7.%8.%9"/>
      <w:lvlJc w:val="left"/>
      <w:pPr>
        <w:tabs>
          <w:tab w:val="num" w:pos="7362"/>
        </w:tabs>
        <w:ind w:left="5102" w:hanging="1700"/>
      </w:pPr>
      <w:rPr>
        <w:rFonts w:hint="eastAsia"/>
      </w:rPr>
    </w:lvl>
  </w:abstractNum>
  <w:abstractNum w:abstractNumId="26" w15:restartNumberingAfterBreak="0">
    <w:nsid w:val="3D7B691D"/>
    <w:multiLevelType w:val="hybridMultilevel"/>
    <w:tmpl w:val="B0A8AC70"/>
    <w:lvl w:ilvl="0" w:tplc="A112C9E2">
      <w:start w:val="1"/>
      <w:numFmt w:val="decimal"/>
      <w:pStyle w:val="References"/>
      <w:lvlText w:val="%1)"/>
      <w:lvlJc w:val="left"/>
      <w:pPr>
        <w:ind w:left="420" w:hanging="420"/>
      </w:pPr>
      <w:rPr>
        <w:rFonts w:eastAsia="Yu Mincho"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15:restartNumberingAfterBreak="0">
    <w:nsid w:val="3F79539C"/>
    <w:multiLevelType w:val="multilevel"/>
    <w:tmpl w:val="EE280A98"/>
    <w:lvl w:ilvl="0">
      <w:start w:val="1"/>
      <w:numFmt w:val="decimal"/>
      <w:pStyle w:val="11"/>
      <w:lvlText w:val="%1"/>
      <w:lvlJc w:val="left"/>
      <w:pPr>
        <w:tabs>
          <w:tab w:val="num" w:pos="0"/>
        </w:tabs>
        <w:ind w:left="425" w:hanging="425"/>
      </w:pPr>
      <w:rPr>
        <w:rFonts w:eastAsia="MS Gothic" w:cs="Times New Roman" w:hint="eastAsia"/>
        <w:b w:val="0"/>
        <w:bCs w:val="0"/>
        <w:i w:val="0"/>
        <w:iCs w:val="0"/>
        <w:caps w:val="0"/>
        <w:smallCaps w:val="0"/>
        <w:strike w:val="0"/>
        <w:dstrike w:val="0"/>
        <w:noProof w:val="0"/>
        <w:vanish w:val="0"/>
        <w:color w:val="auto"/>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1145"/>
        </w:tabs>
        <w:ind w:left="992" w:hanging="567"/>
      </w:pPr>
      <w:rPr>
        <w:rFonts w:hint="eastAsia"/>
        <w:b w:val="0"/>
      </w:rPr>
    </w:lvl>
    <w:lvl w:ilvl="2">
      <w:start w:val="1"/>
      <w:numFmt w:val="decimal"/>
      <w:pStyle w:val="Heading3"/>
      <w:lvlText w:val="%1.%2.%3"/>
      <w:lvlJc w:val="left"/>
      <w:pPr>
        <w:tabs>
          <w:tab w:val="num" w:pos="992"/>
        </w:tabs>
        <w:ind w:left="709" w:hanging="567"/>
      </w:pPr>
      <w:rPr>
        <w:rFonts w:hint="eastAsia"/>
        <w:b w:val="0"/>
      </w:rPr>
    </w:lvl>
    <w:lvl w:ilvl="3">
      <w:start w:val="1"/>
      <w:numFmt w:val="decimal"/>
      <w:lvlText w:val="%1.%2.%3.%4"/>
      <w:lvlJc w:val="left"/>
      <w:pPr>
        <w:tabs>
          <w:tab w:val="num" w:pos="3076"/>
        </w:tabs>
        <w:ind w:left="1984" w:hanging="708"/>
      </w:pPr>
      <w:rPr>
        <w:rFonts w:hint="eastAsia"/>
      </w:rPr>
    </w:lvl>
    <w:lvl w:ilvl="4">
      <w:start w:val="1"/>
      <w:numFmt w:val="decimal"/>
      <w:lvlText w:val="%1.%2.%3.%4.%5"/>
      <w:lvlJc w:val="left"/>
      <w:pPr>
        <w:tabs>
          <w:tab w:val="num" w:pos="3861"/>
        </w:tabs>
        <w:ind w:left="2551" w:hanging="850"/>
      </w:pPr>
      <w:rPr>
        <w:rFonts w:hint="eastAsia"/>
      </w:rPr>
    </w:lvl>
    <w:lvl w:ilvl="5">
      <w:start w:val="1"/>
      <w:numFmt w:val="decimal"/>
      <w:lvlText w:val="%1.%2.%3.%4.%5.%6"/>
      <w:lvlJc w:val="left"/>
      <w:pPr>
        <w:tabs>
          <w:tab w:val="num" w:pos="4646"/>
        </w:tabs>
        <w:ind w:left="3260" w:hanging="1134"/>
      </w:pPr>
      <w:rPr>
        <w:rFonts w:hint="eastAsia"/>
      </w:rPr>
    </w:lvl>
    <w:lvl w:ilvl="6">
      <w:start w:val="1"/>
      <w:numFmt w:val="decimal"/>
      <w:lvlText w:val="%1.%2.%3.%4.%5.%6.%7"/>
      <w:lvlJc w:val="left"/>
      <w:pPr>
        <w:tabs>
          <w:tab w:val="num" w:pos="5791"/>
        </w:tabs>
        <w:ind w:left="3827" w:hanging="1276"/>
      </w:pPr>
      <w:rPr>
        <w:rFonts w:hint="eastAsia"/>
      </w:rPr>
    </w:lvl>
    <w:lvl w:ilvl="7">
      <w:start w:val="1"/>
      <w:numFmt w:val="decimal"/>
      <w:lvlText w:val="%1.%2.%3.%4.%5.%6.%7.%8"/>
      <w:lvlJc w:val="left"/>
      <w:pPr>
        <w:tabs>
          <w:tab w:val="num" w:pos="6576"/>
        </w:tabs>
        <w:ind w:left="4394" w:hanging="1418"/>
      </w:pPr>
      <w:rPr>
        <w:rFonts w:hint="eastAsia"/>
      </w:rPr>
    </w:lvl>
    <w:lvl w:ilvl="8">
      <w:start w:val="1"/>
      <w:numFmt w:val="decimal"/>
      <w:lvlText w:val="%1.%2.%3.%4.%5.%6.%7.%8.%9"/>
      <w:lvlJc w:val="left"/>
      <w:pPr>
        <w:tabs>
          <w:tab w:val="num" w:pos="7362"/>
        </w:tabs>
        <w:ind w:left="5102" w:hanging="1700"/>
      </w:pPr>
      <w:rPr>
        <w:rFonts w:hint="eastAsia"/>
      </w:rPr>
    </w:lvl>
  </w:abstractNum>
  <w:abstractNum w:abstractNumId="28" w15:restartNumberingAfterBreak="0">
    <w:nsid w:val="408C78E1"/>
    <w:multiLevelType w:val="multilevel"/>
    <w:tmpl w:val="66D8FA3C"/>
    <w:lvl w:ilvl="0">
      <w:start w:val="1"/>
      <w:numFmt w:val="decimal"/>
      <w:lvlText w:val="%1"/>
      <w:lvlJc w:val="left"/>
      <w:pPr>
        <w:tabs>
          <w:tab w:val="num" w:pos="0"/>
        </w:tabs>
        <w:ind w:left="425" w:hanging="425"/>
      </w:pPr>
      <w:rPr>
        <w:rFonts w:hint="eastAsia"/>
      </w:rPr>
    </w:lvl>
    <w:lvl w:ilvl="1">
      <w:start w:val="1"/>
      <w:numFmt w:val="decimal"/>
      <w:lvlText w:val="%1.%2"/>
      <w:lvlJc w:val="left"/>
      <w:pPr>
        <w:tabs>
          <w:tab w:val="num" w:pos="1145"/>
        </w:tabs>
        <w:ind w:left="992" w:hanging="567"/>
      </w:pPr>
      <w:rPr>
        <w:rFonts w:hint="eastAsia"/>
      </w:rPr>
    </w:lvl>
    <w:lvl w:ilvl="2">
      <w:start w:val="1"/>
      <w:numFmt w:val="decimal"/>
      <w:lvlText w:val="%1.%2.%3"/>
      <w:lvlJc w:val="left"/>
      <w:pPr>
        <w:tabs>
          <w:tab w:val="num" w:pos="2291"/>
        </w:tabs>
        <w:ind w:left="1418" w:hanging="567"/>
      </w:pPr>
      <w:rPr>
        <w:rFonts w:hint="eastAsia"/>
      </w:rPr>
    </w:lvl>
    <w:lvl w:ilvl="3">
      <w:start w:val="1"/>
      <w:numFmt w:val="decimal"/>
      <w:lvlText w:val="%1.%2.%3.%4"/>
      <w:lvlJc w:val="left"/>
      <w:pPr>
        <w:tabs>
          <w:tab w:val="num" w:pos="3076"/>
        </w:tabs>
        <w:ind w:left="1984" w:hanging="708"/>
      </w:pPr>
      <w:rPr>
        <w:rFonts w:hint="eastAsia"/>
      </w:rPr>
    </w:lvl>
    <w:lvl w:ilvl="4">
      <w:start w:val="1"/>
      <w:numFmt w:val="decimal"/>
      <w:lvlText w:val="%1.%2.%3.%4.%5"/>
      <w:lvlJc w:val="left"/>
      <w:pPr>
        <w:tabs>
          <w:tab w:val="num" w:pos="3861"/>
        </w:tabs>
        <w:ind w:left="2551" w:hanging="850"/>
      </w:pPr>
      <w:rPr>
        <w:rFonts w:hint="eastAsia"/>
      </w:rPr>
    </w:lvl>
    <w:lvl w:ilvl="5">
      <w:start w:val="1"/>
      <w:numFmt w:val="decimal"/>
      <w:lvlText w:val="%1.%2.%3.%4.%5.%6"/>
      <w:lvlJc w:val="left"/>
      <w:pPr>
        <w:tabs>
          <w:tab w:val="num" w:pos="4646"/>
        </w:tabs>
        <w:ind w:left="3260" w:hanging="1134"/>
      </w:pPr>
      <w:rPr>
        <w:rFonts w:hint="eastAsia"/>
      </w:rPr>
    </w:lvl>
    <w:lvl w:ilvl="6">
      <w:start w:val="1"/>
      <w:numFmt w:val="decimal"/>
      <w:lvlText w:val="%1.%2.%3.%4.%5.%6.%7"/>
      <w:lvlJc w:val="left"/>
      <w:pPr>
        <w:tabs>
          <w:tab w:val="num" w:pos="5791"/>
        </w:tabs>
        <w:ind w:left="3827" w:hanging="1276"/>
      </w:pPr>
      <w:rPr>
        <w:rFonts w:hint="eastAsia"/>
      </w:rPr>
    </w:lvl>
    <w:lvl w:ilvl="7">
      <w:start w:val="1"/>
      <w:numFmt w:val="decimal"/>
      <w:lvlText w:val="%1.%2.%3.%4.%5.%6.%7.%8"/>
      <w:lvlJc w:val="left"/>
      <w:pPr>
        <w:tabs>
          <w:tab w:val="num" w:pos="6576"/>
        </w:tabs>
        <w:ind w:left="4394" w:hanging="1418"/>
      </w:pPr>
      <w:rPr>
        <w:rFonts w:hint="eastAsia"/>
      </w:rPr>
    </w:lvl>
    <w:lvl w:ilvl="8">
      <w:start w:val="1"/>
      <w:numFmt w:val="decimal"/>
      <w:lvlText w:val="%1.%2.%3.%4.%5.%6.%7.%8.%9"/>
      <w:lvlJc w:val="left"/>
      <w:pPr>
        <w:tabs>
          <w:tab w:val="num" w:pos="7362"/>
        </w:tabs>
        <w:ind w:left="5102" w:hanging="1700"/>
      </w:pPr>
      <w:rPr>
        <w:rFonts w:hint="eastAsia"/>
      </w:rPr>
    </w:lvl>
  </w:abstractNum>
  <w:abstractNum w:abstractNumId="29" w15:restartNumberingAfterBreak="0">
    <w:nsid w:val="4F367F7C"/>
    <w:multiLevelType w:val="multilevel"/>
    <w:tmpl w:val="7474E57C"/>
    <w:lvl w:ilvl="0">
      <w:start w:val="1"/>
      <w:numFmt w:val="decimal"/>
      <w:lvlText w:val="%1)"/>
      <w:lvlJc w:val="left"/>
      <w:pPr>
        <w:tabs>
          <w:tab w:val="num" w:pos="420"/>
        </w:tabs>
        <w:ind w:left="340" w:hanging="340"/>
      </w:pPr>
      <w:rPr>
        <w:rFonts w:hint="eastAsia"/>
      </w:r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30" w15:restartNumberingAfterBreak="0">
    <w:nsid w:val="542F5C4B"/>
    <w:multiLevelType w:val="multilevel"/>
    <w:tmpl w:val="0409001F"/>
    <w:numStyleLink w:val="1"/>
  </w:abstractNum>
  <w:abstractNum w:abstractNumId="31" w15:restartNumberingAfterBreak="0">
    <w:nsid w:val="54DC46CA"/>
    <w:multiLevelType w:val="hybridMultilevel"/>
    <w:tmpl w:val="8222DA30"/>
    <w:lvl w:ilvl="0" w:tplc="545A9048">
      <w:numFmt w:val="bullet"/>
      <w:lvlText w:val="・"/>
      <w:lvlJc w:val="left"/>
      <w:pPr>
        <w:tabs>
          <w:tab w:val="num" w:pos="520"/>
        </w:tabs>
        <w:ind w:left="520" w:hanging="360"/>
      </w:pPr>
      <w:rPr>
        <w:rFonts w:ascii="MS Mincho" w:eastAsia="MS Mincho" w:hAnsi="MS Mincho" w:cs="MS Mincho" w:hint="eastAsia"/>
      </w:rPr>
    </w:lvl>
    <w:lvl w:ilvl="1" w:tplc="0409000B" w:tentative="1">
      <w:start w:val="1"/>
      <w:numFmt w:val="bullet"/>
      <w:lvlText w:val=""/>
      <w:lvlJc w:val="left"/>
      <w:pPr>
        <w:tabs>
          <w:tab w:val="num" w:pos="1000"/>
        </w:tabs>
        <w:ind w:left="1000" w:hanging="420"/>
      </w:pPr>
      <w:rPr>
        <w:rFonts w:ascii="Wingdings" w:hAnsi="Wingdings" w:hint="default"/>
      </w:rPr>
    </w:lvl>
    <w:lvl w:ilvl="2" w:tplc="0409000D" w:tentative="1">
      <w:start w:val="1"/>
      <w:numFmt w:val="bullet"/>
      <w:lvlText w:val=""/>
      <w:lvlJc w:val="left"/>
      <w:pPr>
        <w:tabs>
          <w:tab w:val="num" w:pos="1420"/>
        </w:tabs>
        <w:ind w:left="1420" w:hanging="420"/>
      </w:pPr>
      <w:rPr>
        <w:rFonts w:ascii="Wingdings" w:hAnsi="Wingdings" w:hint="default"/>
      </w:rPr>
    </w:lvl>
    <w:lvl w:ilvl="3" w:tplc="04090001" w:tentative="1">
      <w:start w:val="1"/>
      <w:numFmt w:val="bullet"/>
      <w:lvlText w:val=""/>
      <w:lvlJc w:val="left"/>
      <w:pPr>
        <w:tabs>
          <w:tab w:val="num" w:pos="1840"/>
        </w:tabs>
        <w:ind w:left="1840" w:hanging="420"/>
      </w:pPr>
      <w:rPr>
        <w:rFonts w:ascii="Wingdings" w:hAnsi="Wingdings" w:hint="default"/>
      </w:rPr>
    </w:lvl>
    <w:lvl w:ilvl="4" w:tplc="0409000B" w:tentative="1">
      <w:start w:val="1"/>
      <w:numFmt w:val="bullet"/>
      <w:lvlText w:val=""/>
      <w:lvlJc w:val="left"/>
      <w:pPr>
        <w:tabs>
          <w:tab w:val="num" w:pos="2260"/>
        </w:tabs>
        <w:ind w:left="2260" w:hanging="420"/>
      </w:pPr>
      <w:rPr>
        <w:rFonts w:ascii="Wingdings" w:hAnsi="Wingdings" w:hint="default"/>
      </w:rPr>
    </w:lvl>
    <w:lvl w:ilvl="5" w:tplc="0409000D" w:tentative="1">
      <w:start w:val="1"/>
      <w:numFmt w:val="bullet"/>
      <w:lvlText w:val=""/>
      <w:lvlJc w:val="left"/>
      <w:pPr>
        <w:tabs>
          <w:tab w:val="num" w:pos="2680"/>
        </w:tabs>
        <w:ind w:left="2680" w:hanging="420"/>
      </w:pPr>
      <w:rPr>
        <w:rFonts w:ascii="Wingdings" w:hAnsi="Wingdings" w:hint="default"/>
      </w:rPr>
    </w:lvl>
    <w:lvl w:ilvl="6" w:tplc="04090001" w:tentative="1">
      <w:start w:val="1"/>
      <w:numFmt w:val="bullet"/>
      <w:lvlText w:val=""/>
      <w:lvlJc w:val="left"/>
      <w:pPr>
        <w:tabs>
          <w:tab w:val="num" w:pos="3100"/>
        </w:tabs>
        <w:ind w:left="3100" w:hanging="420"/>
      </w:pPr>
      <w:rPr>
        <w:rFonts w:ascii="Wingdings" w:hAnsi="Wingdings" w:hint="default"/>
      </w:rPr>
    </w:lvl>
    <w:lvl w:ilvl="7" w:tplc="0409000B" w:tentative="1">
      <w:start w:val="1"/>
      <w:numFmt w:val="bullet"/>
      <w:lvlText w:val=""/>
      <w:lvlJc w:val="left"/>
      <w:pPr>
        <w:tabs>
          <w:tab w:val="num" w:pos="3520"/>
        </w:tabs>
        <w:ind w:left="3520" w:hanging="420"/>
      </w:pPr>
      <w:rPr>
        <w:rFonts w:ascii="Wingdings" w:hAnsi="Wingdings" w:hint="default"/>
      </w:rPr>
    </w:lvl>
    <w:lvl w:ilvl="8" w:tplc="0409000D" w:tentative="1">
      <w:start w:val="1"/>
      <w:numFmt w:val="bullet"/>
      <w:lvlText w:val=""/>
      <w:lvlJc w:val="left"/>
      <w:pPr>
        <w:tabs>
          <w:tab w:val="num" w:pos="3940"/>
        </w:tabs>
        <w:ind w:left="3940" w:hanging="420"/>
      </w:pPr>
      <w:rPr>
        <w:rFonts w:ascii="Wingdings" w:hAnsi="Wingdings" w:hint="default"/>
      </w:rPr>
    </w:lvl>
  </w:abstractNum>
  <w:abstractNum w:abstractNumId="32" w15:restartNumberingAfterBreak="0">
    <w:nsid w:val="55142C1B"/>
    <w:multiLevelType w:val="multilevel"/>
    <w:tmpl w:val="11C627F0"/>
    <w:lvl w:ilvl="0">
      <w:start w:val="1"/>
      <w:numFmt w:val="decimal"/>
      <w:lvlText w:val="%1)"/>
      <w:lvlJc w:val="left"/>
      <w:pPr>
        <w:tabs>
          <w:tab w:val="num" w:pos="420"/>
        </w:tabs>
        <w:ind w:left="340" w:hanging="340"/>
      </w:pPr>
      <w:rPr>
        <w:rFonts w:hint="eastAsia"/>
      </w:r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33" w15:restartNumberingAfterBreak="0">
    <w:nsid w:val="569F5A43"/>
    <w:multiLevelType w:val="hybridMultilevel"/>
    <w:tmpl w:val="518CB772"/>
    <w:lvl w:ilvl="0" w:tplc="6B924DC8">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4" w15:restartNumberingAfterBreak="0">
    <w:nsid w:val="5EED68CE"/>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861"/>
        </w:tabs>
        <w:ind w:left="2551" w:hanging="850"/>
      </w:pPr>
    </w:lvl>
    <w:lvl w:ilvl="5">
      <w:start w:val="1"/>
      <w:numFmt w:val="decimal"/>
      <w:lvlText w:val="%1.%2.%3.%4.%5.%6"/>
      <w:lvlJc w:val="left"/>
      <w:pPr>
        <w:tabs>
          <w:tab w:val="num" w:pos="4646"/>
        </w:tabs>
        <w:ind w:left="3260" w:hanging="1134"/>
      </w:pPr>
    </w:lvl>
    <w:lvl w:ilvl="6">
      <w:start w:val="1"/>
      <w:numFmt w:val="decimal"/>
      <w:lvlText w:val="%1.%2.%3.%4.%5.%6.%7"/>
      <w:lvlJc w:val="left"/>
      <w:pPr>
        <w:tabs>
          <w:tab w:val="num" w:pos="5431"/>
        </w:tabs>
        <w:ind w:left="3827" w:hanging="1276"/>
      </w:pPr>
    </w:lvl>
    <w:lvl w:ilvl="7">
      <w:start w:val="1"/>
      <w:numFmt w:val="decimal"/>
      <w:lvlText w:val="%1.%2.%3.%4.%5.%6.%7.%8"/>
      <w:lvlJc w:val="left"/>
      <w:pPr>
        <w:tabs>
          <w:tab w:val="num" w:pos="6216"/>
        </w:tabs>
        <w:ind w:left="4394" w:hanging="1418"/>
      </w:pPr>
    </w:lvl>
    <w:lvl w:ilvl="8">
      <w:start w:val="1"/>
      <w:numFmt w:val="decimal"/>
      <w:lvlText w:val="%1.%2.%3.%4.%5.%6.%7.%8.%9"/>
      <w:lvlJc w:val="left"/>
      <w:pPr>
        <w:tabs>
          <w:tab w:val="num" w:pos="7002"/>
        </w:tabs>
        <w:ind w:left="5102" w:hanging="1700"/>
      </w:pPr>
    </w:lvl>
  </w:abstractNum>
  <w:abstractNum w:abstractNumId="35" w15:restartNumberingAfterBreak="0">
    <w:nsid w:val="6B655499"/>
    <w:multiLevelType w:val="multilevel"/>
    <w:tmpl w:val="B6EE52E6"/>
    <w:lvl w:ilvl="0">
      <w:start w:val="1"/>
      <w:numFmt w:val="decimal"/>
      <w:lvlText w:val="%1)"/>
      <w:lvlJc w:val="left"/>
      <w:pPr>
        <w:tabs>
          <w:tab w:val="num" w:pos="420"/>
        </w:tabs>
        <w:ind w:left="340" w:hanging="340"/>
      </w:pPr>
      <w:rPr>
        <w:rFonts w:hint="eastAsia"/>
      </w:r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36" w15:restartNumberingAfterBreak="0">
    <w:nsid w:val="6CA00F0E"/>
    <w:multiLevelType w:val="multilevel"/>
    <w:tmpl w:val="1E7619B4"/>
    <w:lvl w:ilvl="0">
      <w:start w:val="1"/>
      <w:numFmt w:val="decimal"/>
      <w:lvlText w:val="%1"/>
      <w:lvlJc w:val="left"/>
      <w:pPr>
        <w:tabs>
          <w:tab w:val="num" w:pos="0"/>
        </w:tabs>
        <w:ind w:left="425" w:hanging="425"/>
      </w:pPr>
      <w:rPr>
        <w:rFonts w:eastAsia="MS Gothic" w:cs="Times New Roman" w:hint="eastAsia"/>
        <w:b w:val="0"/>
        <w:bCs w:val="0"/>
        <w:i w:val="0"/>
        <w:iCs w:val="0"/>
        <w:caps w:val="0"/>
        <w:smallCaps w:val="0"/>
        <w:strike w:val="0"/>
        <w:dstrike w:val="0"/>
        <w:noProof w:val="0"/>
        <w:vanish w:val="0"/>
        <w:color w:val="auto"/>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1145"/>
        </w:tabs>
        <w:ind w:left="992" w:hanging="567"/>
      </w:pPr>
      <w:rPr>
        <w:rFonts w:hint="eastAsia"/>
      </w:rPr>
    </w:lvl>
    <w:lvl w:ilvl="2">
      <w:start w:val="1"/>
      <w:numFmt w:val="decimal"/>
      <w:lvlText w:val="%1.%2.%3"/>
      <w:lvlJc w:val="left"/>
      <w:pPr>
        <w:tabs>
          <w:tab w:val="num" w:pos="1701"/>
        </w:tabs>
        <w:ind w:left="1418" w:hanging="567"/>
      </w:pPr>
      <w:rPr>
        <w:rFonts w:hint="eastAsia"/>
      </w:rPr>
    </w:lvl>
    <w:lvl w:ilvl="3">
      <w:start w:val="1"/>
      <w:numFmt w:val="decimal"/>
      <w:lvlText w:val="%1.%2.%3.%4"/>
      <w:lvlJc w:val="left"/>
      <w:pPr>
        <w:tabs>
          <w:tab w:val="num" w:pos="3076"/>
        </w:tabs>
        <w:ind w:left="1984" w:hanging="708"/>
      </w:pPr>
      <w:rPr>
        <w:rFonts w:hint="eastAsia"/>
      </w:rPr>
    </w:lvl>
    <w:lvl w:ilvl="4">
      <w:start w:val="1"/>
      <w:numFmt w:val="decimal"/>
      <w:lvlText w:val="%1.%2.%3.%4.%5"/>
      <w:lvlJc w:val="left"/>
      <w:pPr>
        <w:tabs>
          <w:tab w:val="num" w:pos="3861"/>
        </w:tabs>
        <w:ind w:left="2551" w:hanging="850"/>
      </w:pPr>
      <w:rPr>
        <w:rFonts w:hint="eastAsia"/>
      </w:rPr>
    </w:lvl>
    <w:lvl w:ilvl="5">
      <w:start w:val="1"/>
      <w:numFmt w:val="decimal"/>
      <w:lvlText w:val="%1.%2.%3.%4.%5.%6"/>
      <w:lvlJc w:val="left"/>
      <w:pPr>
        <w:tabs>
          <w:tab w:val="num" w:pos="4646"/>
        </w:tabs>
        <w:ind w:left="3260" w:hanging="1134"/>
      </w:pPr>
      <w:rPr>
        <w:rFonts w:hint="eastAsia"/>
      </w:rPr>
    </w:lvl>
    <w:lvl w:ilvl="6">
      <w:start w:val="1"/>
      <w:numFmt w:val="decimal"/>
      <w:lvlText w:val="%1.%2.%3.%4.%5.%6.%7"/>
      <w:lvlJc w:val="left"/>
      <w:pPr>
        <w:tabs>
          <w:tab w:val="num" w:pos="5791"/>
        </w:tabs>
        <w:ind w:left="3827" w:hanging="1276"/>
      </w:pPr>
      <w:rPr>
        <w:rFonts w:hint="eastAsia"/>
      </w:rPr>
    </w:lvl>
    <w:lvl w:ilvl="7">
      <w:start w:val="1"/>
      <w:numFmt w:val="decimal"/>
      <w:lvlText w:val="%1.%2.%3.%4.%5.%6.%7.%8"/>
      <w:lvlJc w:val="left"/>
      <w:pPr>
        <w:tabs>
          <w:tab w:val="num" w:pos="6576"/>
        </w:tabs>
        <w:ind w:left="4394" w:hanging="1418"/>
      </w:pPr>
      <w:rPr>
        <w:rFonts w:hint="eastAsia"/>
      </w:rPr>
    </w:lvl>
    <w:lvl w:ilvl="8">
      <w:start w:val="1"/>
      <w:numFmt w:val="decimal"/>
      <w:lvlText w:val="%1.%2.%3.%4.%5.%6.%7.%8.%9"/>
      <w:lvlJc w:val="left"/>
      <w:pPr>
        <w:tabs>
          <w:tab w:val="num" w:pos="7362"/>
        </w:tabs>
        <w:ind w:left="5102" w:hanging="1700"/>
      </w:pPr>
      <w:rPr>
        <w:rFonts w:hint="eastAsia"/>
      </w:rPr>
    </w:lvl>
  </w:abstractNum>
  <w:abstractNum w:abstractNumId="37" w15:restartNumberingAfterBreak="0">
    <w:nsid w:val="70C80164"/>
    <w:multiLevelType w:val="multilevel"/>
    <w:tmpl w:val="4FAAA25A"/>
    <w:lvl w:ilvl="0">
      <w:start w:val="1"/>
      <w:numFmt w:val="decimal"/>
      <w:lvlText w:val="%1"/>
      <w:lvlJc w:val="left"/>
      <w:pPr>
        <w:tabs>
          <w:tab w:val="num" w:pos="851"/>
        </w:tabs>
        <w:ind w:left="1276" w:hanging="425"/>
      </w:pPr>
      <w:rPr>
        <w:rFonts w:hint="eastAsia"/>
      </w:rPr>
    </w:lvl>
    <w:lvl w:ilvl="1">
      <w:start w:val="1"/>
      <w:numFmt w:val="decimal"/>
      <w:lvlText w:val="%1.%2"/>
      <w:lvlJc w:val="left"/>
      <w:pPr>
        <w:tabs>
          <w:tab w:val="num" w:pos="1996"/>
        </w:tabs>
        <w:ind w:left="1843" w:hanging="567"/>
      </w:pPr>
      <w:rPr>
        <w:rFonts w:hint="eastAsia"/>
      </w:rPr>
    </w:lvl>
    <w:lvl w:ilvl="2">
      <w:start w:val="1"/>
      <w:numFmt w:val="decimal"/>
      <w:lvlText w:val="%1.%2.%3"/>
      <w:lvlJc w:val="left"/>
      <w:pPr>
        <w:tabs>
          <w:tab w:val="num" w:pos="2552"/>
        </w:tabs>
        <w:ind w:left="2269" w:hanging="567"/>
      </w:pPr>
      <w:rPr>
        <w:rFonts w:hint="eastAsia"/>
      </w:rPr>
    </w:lvl>
    <w:lvl w:ilvl="3">
      <w:start w:val="1"/>
      <w:numFmt w:val="decimal"/>
      <w:lvlText w:val="%1.%2.%3.%4"/>
      <w:lvlJc w:val="left"/>
      <w:pPr>
        <w:tabs>
          <w:tab w:val="num" w:pos="3927"/>
        </w:tabs>
        <w:ind w:left="2835" w:hanging="708"/>
      </w:pPr>
      <w:rPr>
        <w:rFonts w:hint="eastAsia"/>
      </w:rPr>
    </w:lvl>
    <w:lvl w:ilvl="4">
      <w:start w:val="1"/>
      <w:numFmt w:val="decimal"/>
      <w:lvlText w:val="%1.%2.%3.%4.%5"/>
      <w:lvlJc w:val="left"/>
      <w:pPr>
        <w:tabs>
          <w:tab w:val="num" w:pos="4712"/>
        </w:tabs>
        <w:ind w:left="3402" w:hanging="850"/>
      </w:pPr>
      <w:rPr>
        <w:rFonts w:hint="eastAsia"/>
      </w:rPr>
    </w:lvl>
    <w:lvl w:ilvl="5">
      <w:start w:val="1"/>
      <w:numFmt w:val="decimal"/>
      <w:lvlText w:val="%1.%2.%3.%4.%5.%6"/>
      <w:lvlJc w:val="left"/>
      <w:pPr>
        <w:tabs>
          <w:tab w:val="num" w:pos="5497"/>
        </w:tabs>
        <w:ind w:left="4111" w:hanging="1134"/>
      </w:pPr>
      <w:rPr>
        <w:rFonts w:hint="eastAsia"/>
      </w:rPr>
    </w:lvl>
    <w:lvl w:ilvl="6">
      <w:start w:val="1"/>
      <w:numFmt w:val="decimal"/>
      <w:lvlText w:val="%1.%2.%3.%4.%5.%6.%7"/>
      <w:lvlJc w:val="left"/>
      <w:pPr>
        <w:tabs>
          <w:tab w:val="num" w:pos="6642"/>
        </w:tabs>
        <w:ind w:left="4678" w:hanging="1276"/>
      </w:pPr>
      <w:rPr>
        <w:rFonts w:hint="eastAsia"/>
      </w:rPr>
    </w:lvl>
    <w:lvl w:ilvl="7">
      <w:start w:val="1"/>
      <w:numFmt w:val="decimal"/>
      <w:lvlText w:val="%1.%2.%3.%4.%5.%6.%7.%8"/>
      <w:lvlJc w:val="left"/>
      <w:pPr>
        <w:tabs>
          <w:tab w:val="num" w:pos="7427"/>
        </w:tabs>
        <w:ind w:left="5245" w:hanging="1418"/>
      </w:pPr>
      <w:rPr>
        <w:rFonts w:hint="eastAsia"/>
      </w:rPr>
    </w:lvl>
    <w:lvl w:ilvl="8">
      <w:start w:val="1"/>
      <w:numFmt w:val="decimal"/>
      <w:lvlText w:val="%1.%2.%3.%4.%5.%6.%7.%8.%9"/>
      <w:lvlJc w:val="left"/>
      <w:pPr>
        <w:tabs>
          <w:tab w:val="num" w:pos="8213"/>
        </w:tabs>
        <w:ind w:left="5953" w:hanging="1700"/>
      </w:pPr>
      <w:rPr>
        <w:rFonts w:hint="eastAsia"/>
      </w:rPr>
    </w:lvl>
  </w:abstractNum>
  <w:abstractNum w:abstractNumId="38" w15:restartNumberingAfterBreak="0">
    <w:nsid w:val="761423BF"/>
    <w:multiLevelType w:val="multilevel"/>
    <w:tmpl w:val="E17E20C0"/>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9" w15:restartNumberingAfterBreak="0">
    <w:nsid w:val="76BB305B"/>
    <w:multiLevelType w:val="multilevel"/>
    <w:tmpl w:val="25A6A816"/>
    <w:lvl w:ilvl="0">
      <w:start w:val="1"/>
      <w:numFmt w:val="decimal"/>
      <w:lvlText w:val="%1"/>
      <w:lvlJc w:val="left"/>
      <w:pPr>
        <w:tabs>
          <w:tab w:val="num" w:pos="851"/>
        </w:tabs>
        <w:ind w:left="1276" w:hanging="425"/>
      </w:pPr>
      <w:rPr>
        <w:rFonts w:hint="eastAsia"/>
      </w:rPr>
    </w:lvl>
    <w:lvl w:ilvl="1">
      <w:start w:val="1"/>
      <w:numFmt w:val="decimal"/>
      <w:lvlText w:val="%1.%2"/>
      <w:lvlJc w:val="left"/>
      <w:pPr>
        <w:tabs>
          <w:tab w:val="num" w:pos="1996"/>
        </w:tabs>
        <w:ind w:left="1843" w:hanging="567"/>
      </w:pPr>
      <w:rPr>
        <w:rFonts w:hint="eastAsia"/>
      </w:rPr>
    </w:lvl>
    <w:lvl w:ilvl="2">
      <w:start w:val="1"/>
      <w:numFmt w:val="decimal"/>
      <w:lvlText w:val="%1.%2.%3"/>
      <w:lvlJc w:val="left"/>
      <w:pPr>
        <w:tabs>
          <w:tab w:val="num" w:pos="2552"/>
        </w:tabs>
        <w:ind w:left="2269" w:hanging="567"/>
      </w:pPr>
      <w:rPr>
        <w:rFonts w:hint="eastAsia"/>
      </w:rPr>
    </w:lvl>
    <w:lvl w:ilvl="3">
      <w:start w:val="1"/>
      <w:numFmt w:val="decimal"/>
      <w:lvlText w:val="%1.%2.%3.%4"/>
      <w:lvlJc w:val="left"/>
      <w:pPr>
        <w:tabs>
          <w:tab w:val="num" w:pos="3927"/>
        </w:tabs>
        <w:ind w:left="2835" w:hanging="708"/>
      </w:pPr>
      <w:rPr>
        <w:rFonts w:hint="eastAsia"/>
      </w:rPr>
    </w:lvl>
    <w:lvl w:ilvl="4">
      <w:start w:val="1"/>
      <w:numFmt w:val="decimal"/>
      <w:lvlText w:val="%1.%2.%3.%4.%5"/>
      <w:lvlJc w:val="left"/>
      <w:pPr>
        <w:tabs>
          <w:tab w:val="num" w:pos="4712"/>
        </w:tabs>
        <w:ind w:left="3402" w:hanging="850"/>
      </w:pPr>
      <w:rPr>
        <w:rFonts w:hint="eastAsia"/>
      </w:rPr>
    </w:lvl>
    <w:lvl w:ilvl="5">
      <w:start w:val="1"/>
      <w:numFmt w:val="decimal"/>
      <w:lvlText w:val="%1.%2.%3.%4.%5.%6"/>
      <w:lvlJc w:val="left"/>
      <w:pPr>
        <w:tabs>
          <w:tab w:val="num" w:pos="5497"/>
        </w:tabs>
        <w:ind w:left="4111" w:hanging="1134"/>
      </w:pPr>
      <w:rPr>
        <w:rFonts w:hint="eastAsia"/>
      </w:rPr>
    </w:lvl>
    <w:lvl w:ilvl="6">
      <w:start w:val="1"/>
      <w:numFmt w:val="decimal"/>
      <w:lvlText w:val="%1.%2.%3.%4.%5.%6.%7"/>
      <w:lvlJc w:val="left"/>
      <w:pPr>
        <w:tabs>
          <w:tab w:val="num" w:pos="6642"/>
        </w:tabs>
        <w:ind w:left="4678" w:hanging="1276"/>
      </w:pPr>
      <w:rPr>
        <w:rFonts w:hint="eastAsia"/>
      </w:rPr>
    </w:lvl>
    <w:lvl w:ilvl="7">
      <w:start w:val="1"/>
      <w:numFmt w:val="decimal"/>
      <w:lvlText w:val="%1.%2.%3.%4.%5.%6.%7.%8"/>
      <w:lvlJc w:val="left"/>
      <w:pPr>
        <w:tabs>
          <w:tab w:val="num" w:pos="7427"/>
        </w:tabs>
        <w:ind w:left="5245" w:hanging="1418"/>
      </w:pPr>
      <w:rPr>
        <w:rFonts w:hint="eastAsia"/>
      </w:rPr>
    </w:lvl>
    <w:lvl w:ilvl="8">
      <w:start w:val="1"/>
      <w:numFmt w:val="decimal"/>
      <w:lvlText w:val="%1.%2.%3.%4.%5.%6.%7.%8.%9"/>
      <w:lvlJc w:val="left"/>
      <w:pPr>
        <w:tabs>
          <w:tab w:val="num" w:pos="8213"/>
        </w:tabs>
        <w:ind w:left="5953" w:hanging="1700"/>
      </w:pPr>
      <w:rPr>
        <w:rFonts w:hint="eastAsia"/>
      </w:rPr>
    </w:lvl>
  </w:abstractNum>
  <w:abstractNum w:abstractNumId="40" w15:restartNumberingAfterBreak="0">
    <w:nsid w:val="789E2550"/>
    <w:multiLevelType w:val="multilevel"/>
    <w:tmpl w:val="0409001F"/>
    <w:numStyleLink w:val="1"/>
  </w:abstractNum>
  <w:abstractNum w:abstractNumId="41" w15:restartNumberingAfterBreak="0">
    <w:nsid w:val="7B4254CD"/>
    <w:multiLevelType w:val="hybridMultilevel"/>
    <w:tmpl w:val="F7CCCD9E"/>
    <w:lvl w:ilvl="0" w:tplc="306E3120">
      <w:numFmt w:val="bullet"/>
      <w:lvlText w:val="■"/>
      <w:lvlJc w:val="left"/>
      <w:pPr>
        <w:tabs>
          <w:tab w:val="num" w:pos="520"/>
        </w:tabs>
        <w:ind w:left="520" w:hanging="360"/>
      </w:pPr>
      <w:rPr>
        <w:rFonts w:ascii="MS Mincho" w:eastAsia="MS Mincho" w:hAnsi="MS Mincho" w:cs="MS Mincho" w:hint="eastAsia"/>
      </w:rPr>
    </w:lvl>
    <w:lvl w:ilvl="1" w:tplc="0409000B" w:tentative="1">
      <w:start w:val="1"/>
      <w:numFmt w:val="bullet"/>
      <w:lvlText w:val=""/>
      <w:lvlJc w:val="left"/>
      <w:pPr>
        <w:tabs>
          <w:tab w:val="num" w:pos="1000"/>
        </w:tabs>
        <w:ind w:left="1000" w:hanging="420"/>
      </w:pPr>
      <w:rPr>
        <w:rFonts w:ascii="Wingdings" w:hAnsi="Wingdings" w:hint="default"/>
      </w:rPr>
    </w:lvl>
    <w:lvl w:ilvl="2" w:tplc="0409000D" w:tentative="1">
      <w:start w:val="1"/>
      <w:numFmt w:val="bullet"/>
      <w:lvlText w:val=""/>
      <w:lvlJc w:val="left"/>
      <w:pPr>
        <w:tabs>
          <w:tab w:val="num" w:pos="1420"/>
        </w:tabs>
        <w:ind w:left="1420" w:hanging="420"/>
      </w:pPr>
      <w:rPr>
        <w:rFonts w:ascii="Wingdings" w:hAnsi="Wingdings" w:hint="default"/>
      </w:rPr>
    </w:lvl>
    <w:lvl w:ilvl="3" w:tplc="04090001" w:tentative="1">
      <w:start w:val="1"/>
      <w:numFmt w:val="bullet"/>
      <w:lvlText w:val=""/>
      <w:lvlJc w:val="left"/>
      <w:pPr>
        <w:tabs>
          <w:tab w:val="num" w:pos="1840"/>
        </w:tabs>
        <w:ind w:left="1840" w:hanging="420"/>
      </w:pPr>
      <w:rPr>
        <w:rFonts w:ascii="Wingdings" w:hAnsi="Wingdings" w:hint="default"/>
      </w:rPr>
    </w:lvl>
    <w:lvl w:ilvl="4" w:tplc="0409000B" w:tentative="1">
      <w:start w:val="1"/>
      <w:numFmt w:val="bullet"/>
      <w:lvlText w:val=""/>
      <w:lvlJc w:val="left"/>
      <w:pPr>
        <w:tabs>
          <w:tab w:val="num" w:pos="2260"/>
        </w:tabs>
        <w:ind w:left="2260" w:hanging="420"/>
      </w:pPr>
      <w:rPr>
        <w:rFonts w:ascii="Wingdings" w:hAnsi="Wingdings" w:hint="default"/>
      </w:rPr>
    </w:lvl>
    <w:lvl w:ilvl="5" w:tplc="0409000D" w:tentative="1">
      <w:start w:val="1"/>
      <w:numFmt w:val="bullet"/>
      <w:lvlText w:val=""/>
      <w:lvlJc w:val="left"/>
      <w:pPr>
        <w:tabs>
          <w:tab w:val="num" w:pos="2680"/>
        </w:tabs>
        <w:ind w:left="2680" w:hanging="420"/>
      </w:pPr>
      <w:rPr>
        <w:rFonts w:ascii="Wingdings" w:hAnsi="Wingdings" w:hint="default"/>
      </w:rPr>
    </w:lvl>
    <w:lvl w:ilvl="6" w:tplc="04090001" w:tentative="1">
      <w:start w:val="1"/>
      <w:numFmt w:val="bullet"/>
      <w:lvlText w:val=""/>
      <w:lvlJc w:val="left"/>
      <w:pPr>
        <w:tabs>
          <w:tab w:val="num" w:pos="3100"/>
        </w:tabs>
        <w:ind w:left="3100" w:hanging="420"/>
      </w:pPr>
      <w:rPr>
        <w:rFonts w:ascii="Wingdings" w:hAnsi="Wingdings" w:hint="default"/>
      </w:rPr>
    </w:lvl>
    <w:lvl w:ilvl="7" w:tplc="0409000B" w:tentative="1">
      <w:start w:val="1"/>
      <w:numFmt w:val="bullet"/>
      <w:lvlText w:val=""/>
      <w:lvlJc w:val="left"/>
      <w:pPr>
        <w:tabs>
          <w:tab w:val="num" w:pos="3520"/>
        </w:tabs>
        <w:ind w:left="3520" w:hanging="420"/>
      </w:pPr>
      <w:rPr>
        <w:rFonts w:ascii="Wingdings" w:hAnsi="Wingdings" w:hint="default"/>
      </w:rPr>
    </w:lvl>
    <w:lvl w:ilvl="8" w:tplc="0409000D" w:tentative="1">
      <w:start w:val="1"/>
      <w:numFmt w:val="bullet"/>
      <w:lvlText w:val=""/>
      <w:lvlJc w:val="left"/>
      <w:pPr>
        <w:tabs>
          <w:tab w:val="num" w:pos="3940"/>
        </w:tabs>
        <w:ind w:left="3940" w:hanging="420"/>
      </w:pPr>
      <w:rPr>
        <w:rFonts w:ascii="Wingdings" w:hAnsi="Wingdings" w:hint="default"/>
      </w:rPr>
    </w:lvl>
  </w:abstractNum>
  <w:abstractNum w:abstractNumId="42" w15:restartNumberingAfterBreak="0">
    <w:nsid w:val="7D185CB6"/>
    <w:multiLevelType w:val="multilevel"/>
    <w:tmpl w:val="0409001F"/>
    <w:styleLink w:val="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43" w15:restartNumberingAfterBreak="0">
    <w:nsid w:val="7D230900"/>
    <w:multiLevelType w:val="hybridMultilevel"/>
    <w:tmpl w:val="D15A08DE"/>
    <w:lvl w:ilvl="0" w:tplc="982C4C98">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44" w15:restartNumberingAfterBreak="0">
    <w:nsid w:val="7E031FD0"/>
    <w:multiLevelType w:val="multilevel"/>
    <w:tmpl w:val="6142BF74"/>
    <w:lvl w:ilvl="0">
      <w:start w:val="1"/>
      <w:numFmt w:val="decimal"/>
      <w:lvlText w:val="%1"/>
      <w:lvlJc w:val="left"/>
      <w:pPr>
        <w:tabs>
          <w:tab w:val="num" w:pos="851"/>
        </w:tabs>
        <w:ind w:left="1276" w:hanging="425"/>
      </w:pPr>
      <w:rPr>
        <w:rFonts w:hint="eastAsia"/>
      </w:rPr>
    </w:lvl>
    <w:lvl w:ilvl="1">
      <w:start w:val="1"/>
      <w:numFmt w:val="decimal"/>
      <w:lvlText w:val="%1.%2"/>
      <w:lvlJc w:val="left"/>
      <w:pPr>
        <w:tabs>
          <w:tab w:val="num" w:pos="1996"/>
        </w:tabs>
        <w:ind w:left="1843" w:hanging="567"/>
      </w:pPr>
      <w:rPr>
        <w:rFonts w:hint="eastAsia"/>
      </w:rPr>
    </w:lvl>
    <w:lvl w:ilvl="2">
      <w:start w:val="1"/>
      <w:numFmt w:val="decimal"/>
      <w:lvlText w:val="%1.%2.%3"/>
      <w:lvlJc w:val="left"/>
      <w:pPr>
        <w:tabs>
          <w:tab w:val="num" w:pos="3142"/>
        </w:tabs>
        <w:ind w:left="2269" w:hanging="567"/>
      </w:pPr>
      <w:rPr>
        <w:rFonts w:hint="eastAsia"/>
      </w:rPr>
    </w:lvl>
    <w:lvl w:ilvl="3">
      <w:start w:val="1"/>
      <w:numFmt w:val="decimal"/>
      <w:lvlText w:val="%1.%2.%3.%4"/>
      <w:lvlJc w:val="left"/>
      <w:pPr>
        <w:tabs>
          <w:tab w:val="num" w:pos="3927"/>
        </w:tabs>
        <w:ind w:left="2835" w:hanging="708"/>
      </w:pPr>
      <w:rPr>
        <w:rFonts w:hint="eastAsia"/>
      </w:rPr>
    </w:lvl>
    <w:lvl w:ilvl="4">
      <w:start w:val="1"/>
      <w:numFmt w:val="decimal"/>
      <w:lvlText w:val="%1.%2.%3.%4.%5"/>
      <w:lvlJc w:val="left"/>
      <w:pPr>
        <w:tabs>
          <w:tab w:val="num" w:pos="4712"/>
        </w:tabs>
        <w:ind w:left="3402" w:hanging="850"/>
      </w:pPr>
      <w:rPr>
        <w:rFonts w:hint="eastAsia"/>
      </w:rPr>
    </w:lvl>
    <w:lvl w:ilvl="5">
      <w:start w:val="1"/>
      <w:numFmt w:val="decimal"/>
      <w:lvlText w:val="%1.%2.%3.%4.%5.%6"/>
      <w:lvlJc w:val="left"/>
      <w:pPr>
        <w:tabs>
          <w:tab w:val="num" w:pos="5497"/>
        </w:tabs>
        <w:ind w:left="4111" w:hanging="1134"/>
      </w:pPr>
      <w:rPr>
        <w:rFonts w:hint="eastAsia"/>
      </w:rPr>
    </w:lvl>
    <w:lvl w:ilvl="6">
      <w:start w:val="1"/>
      <w:numFmt w:val="decimal"/>
      <w:lvlText w:val="%1.%2.%3.%4.%5.%6.%7"/>
      <w:lvlJc w:val="left"/>
      <w:pPr>
        <w:tabs>
          <w:tab w:val="num" w:pos="6642"/>
        </w:tabs>
        <w:ind w:left="4678" w:hanging="1276"/>
      </w:pPr>
      <w:rPr>
        <w:rFonts w:hint="eastAsia"/>
      </w:rPr>
    </w:lvl>
    <w:lvl w:ilvl="7">
      <w:start w:val="1"/>
      <w:numFmt w:val="decimal"/>
      <w:lvlText w:val="%1.%2.%3.%4.%5.%6.%7.%8"/>
      <w:lvlJc w:val="left"/>
      <w:pPr>
        <w:tabs>
          <w:tab w:val="num" w:pos="7427"/>
        </w:tabs>
        <w:ind w:left="5245" w:hanging="1418"/>
      </w:pPr>
      <w:rPr>
        <w:rFonts w:hint="eastAsia"/>
      </w:rPr>
    </w:lvl>
    <w:lvl w:ilvl="8">
      <w:start w:val="1"/>
      <w:numFmt w:val="decimal"/>
      <w:lvlText w:val="%1.%2.%3.%4.%5.%6.%7.%8.%9"/>
      <w:lvlJc w:val="left"/>
      <w:pPr>
        <w:tabs>
          <w:tab w:val="num" w:pos="8213"/>
        </w:tabs>
        <w:ind w:left="5953" w:hanging="1700"/>
      </w:pPr>
      <w:rPr>
        <w:rFonts w:hint="eastAsia"/>
      </w:rPr>
    </w:lvl>
  </w:abstractNum>
  <w:abstractNum w:abstractNumId="45" w15:restartNumberingAfterBreak="0">
    <w:nsid w:val="7E555809"/>
    <w:multiLevelType w:val="multilevel"/>
    <w:tmpl w:val="60D2B010"/>
    <w:lvl w:ilvl="0">
      <w:start w:val="1"/>
      <w:numFmt w:val="decimal"/>
      <w:suff w:val="space"/>
      <w:lvlText w:val="%1"/>
      <w:lvlJc w:val="left"/>
      <w:pPr>
        <w:ind w:left="425" w:hanging="425"/>
      </w:pPr>
      <w:rPr>
        <w:rFonts w:hint="eastAsia"/>
      </w:rPr>
    </w:lvl>
    <w:lvl w:ilvl="1">
      <w:start w:val="1"/>
      <w:numFmt w:val="decimal"/>
      <w:lvlText w:val="%1.%2"/>
      <w:lvlJc w:val="left"/>
      <w:pPr>
        <w:tabs>
          <w:tab w:val="num" w:pos="1145"/>
        </w:tabs>
        <w:ind w:left="992" w:hanging="567"/>
      </w:pPr>
      <w:rPr>
        <w:rFonts w:hint="eastAsia"/>
      </w:rPr>
    </w:lvl>
    <w:lvl w:ilvl="2">
      <w:start w:val="1"/>
      <w:numFmt w:val="decimal"/>
      <w:lvlText w:val="%1.%2.%3"/>
      <w:lvlJc w:val="left"/>
      <w:pPr>
        <w:tabs>
          <w:tab w:val="num" w:pos="2291"/>
        </w:tabs>
        <w:ind w:left="1418" w:hanging="567"/>
      </w:pPr>
      <w:rPr>
        <w:rFonts w:hint="eastAsia"/>
      </w:rPr>
    </w:lvl>
    <w:lvl w:ilvl="3">
      <w:start w:val="1"/>
      <w:numFmt w:val="decimal"/>
      <w:lvlText w:val="%1.%2.%3.%4"/>
      <w:lvlJc w:val="left"/>
      <w:pPr>
        <w:tabs>
          <w:tab w:val="num" w:pos="3076"/>
        </w:tabs>
        <w:ind w:left="1984" w:hanging="708"/>
      </w:pPr>
      <w:rPr>
        <w:rFonts w:hint="eastAsia"/>
      </w:rPr>
    </w:lvl>
    <w:lvl w:ilvl="4">
      <w:start w:val="1"/>
      <w:numFmt w:val="decimal"/>
      <w:lvlText w:val="%1.%2.%3.%4.%5"/>
      <w:lvlJc w:val="left"/>
      <w:pPr>
        <w:tabs>
          <w:tab w:val="num" w:pos="3861"/>
        </w:tabs>
        <w:ind w:left="2551" w:hanging="850"/>
      </w:pPr>
      <w:rPr>
        <w:rFonts w:hint="eastAsia"/>
      </w:rPr>
    </w:lvl>
    <w:lvl w:ilvl="5">
      <w:start w:val="1"/>
      <w:numFmt w:val="decimal"/>
      <w:lvlText w:val="%1.%2.%3.%4.%5.%6"/>
      <w:lvlJc w:val="left"/>
      <w:pPr>
        <w:tabs>
          <w:tab w:val="num" w:pos="4646"/>
        </w:tabs>
        <w:ind w:left="3260" w:hanging="1134"/>
      </w:pPr>
      <w:rPr>
        <w:rFonts w:hint="eastAsia"/>
      </w:rPr>
    </w:lvl>
    <w:lvl w:ilvl="6">
      <w:start w:val="1"/>
      <w:numFmt w:val="decimal"/>
      <w:lvlText w:val="%1.%2.%3.%4.%5.%6.%7"/>
      <w:lvlJc w:val="left"/>
      <w:pPr>
        <w:tabs>
          <w:tab w:val="num" w:pos="5791"/>
        </w:tabs>
        <w:ind w:left="3827" w:hanging="1276"/>
      </w:pPr>
      <w:rPr>
        <w:rFonts w:hint="eastAsia"/>
      </w:rPr>
    </w:lvl>
    <w:lvl w:ilvl="7">
      <w:start w:val="1"/>
      <w:numFmt w:val="decimal"/>
      <w:lvlText w:val="%1.%2.%3.%4.%5.%6.%7.%8"/>
      <w:lvlJc w:val="left"/>
      <w:pPr>
        <w:tabs>
          <w:tab w:val="num" w:pos="6576"/>
        </w:tabs>
        <w:ind w:left="4394" w:hanging="1418"/>
      </w:pPr>
      <w:rPr>
        <w:rFonts w:hint="eastAsia"/>
      </w:rPr>
    </w:lvl>
    <w:lvl w:ilvl="8">
      <w:start w:val="1"/>
      <w:numFmt w:val="decimal"/>
      <w:lvlText w:val="%1.%2.%3.%4.%5.%6.%7.%8.%9"/>
      <w:lvlJc w:val="left"/>
      <w:pPr>
        <w:tabs>
          <w:tab w:val="num" w:pos="7362"/>
        </w:tabs>
        <w:ind w:left="5102" w:hanging="1700"/>
      </w:pPr>
      <w:rPr>
        <w:rFonts w:hint="eastAsia"/>
      </w:rPr>
    </w:lvl>
  </w:abstractNum>
  <w:num w:numId="1" w16cid:durableId="793258667">
    <w:abstractNumId w:val="15"/>
  </w:num>
  <w:num w:numId="2" w16cid:durableId="1241478338">
    <w:abstractNumId w:val="23"/>
  </w:num>
  <w:num w:numId="3" w16cid:durableId="294145766">
    <w:abstractNumId w:val="14"/>
  </w:num>
  <w:num w:numId="4" w16cid:durableId="275253755">
    <w:abstractNumId w:val="21"/>
  </w:num>
  <w:num w:numId="5" w16cid:durableId="277761610">
    <w:abstractNumId w:val="34"/>
  </w:num>
  <w:num w:numId="6" w16cid:durableId="1337225522">
    <w:abstractNumId w:val="20"/>
  </w:num>
  <w:num w:numId="7" w16cid:durableId="1404064318">
    <w:abstractNumId w:val="27"/>
  </w:num>
  <w:num w:numId="8" w16cid:durableId="760567085">
    <w:abstractNumId w:val="13"/>
  </w:num>
  <w:num w:numId="9" w16cid:durableId="832720960">
    <w:abstractNumId w:val="45"/>
  </w:num>
  <w:num w:numId="10" w16cid:durableId="1197619729">
    <w:abstractNumId w:val="10"/>
  </w:num>
  <w:num w:numId="11" w16cid:durableId="269319788">
    <w:abstractNumId w:val="28"/>
  </w:num>
  <w:num w:numId="12" w16cid:durableId="2021001197">
    <w:abstractNumId w:val="44"/>
  </w:num>
  <w:num w:numId="13" w16cid:durableId="199486932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962419649">
    <w:abstractNumId w:val="38"/>
  </w:num>
  <w:num w:numId="15" w16cid:durableId="232813785">
    <w:abstractNumId w:val="42"/>
  </w:num>
  <w:num w:numId="16" w16cid:durableId="854155274">
    <w:abstractNumId w:val="30"/>
  </w:num>
  <w:num w:numId="17" w16cid:durableId="749078020">
    <w:abstractNumId w:val="17"/>
  </w:num>
  <w:num w:numId="18" w16cid:durableId="517818960">
    <w:abstractNumId w:val="40"/>
  </w:num>
  <w:num w:numId="19" w16cid:durableId="155926567">
    <w:abstractNumId w:val="11"/>
  </w:num>
  <w:num w:numId="20" w16cid:durableId="1780753084">
    <w:abstractNumId w:val="37"/>
  </w:num>
  <w:num w:numId="21" w16cid:durableId="1152261045">
    <w:abstractNumId w:val="12"/>
  </w:num>
  <w:num w:numId="22" w16cid:durableId="109134759">
    <w:abstractNumId w:val="39"/>
  </w:num>
  <w:num w:numId="23" w16cid:durableId="1438020689">
    <w:abstractNumId w:val="22"/>
  </w:num>
  <w:num w:numId="24" w16cid:durableId="477573763">
    <w:abstractNumId w:val="18"/>
  </w:num>
  <w:num w:numId="25" w16cid:durableId="1118059962">
    <w:abstractNumId w:val="25"/>
  </w:num>
  <w:num w:numId="26" w16cid:durableId="988050690">
    <w:abstractNumId w:val="9"/>
  </w:num>
  <w:num w:numId="27" w16cid:durableId="1092747345">
    <w:abstractNumId w:val="7"/>
  </w:num>
  <w:num w:numId="28" w16cid:durableId="1032923691">
    <w:abstractNumId w:val="6"/>
  </w:num>
  <w:num w:numId="29" w16cid:durableId="1707178263">
    <w:abstractNumId w:val="5"/>
  </w:num>
  <w:num w:numId="30" w16cid:durableId="2093232604">
    <w:abstractNumId w:val="4"/>
  </w:num>
  <w:num w:numId="31" w16cid:durableId="283123646">
    <w:abstractNumId w:val="8"/>
  </w:num>
  <w:num w:numId="32" w16cid:durableId="891158660">
    <w:abstractNumId w:val="3"/>
  </w:num>
  <w:num w:numId="33" w16cid:durableId="1321738590">
    <w:abstractNumId w:val="2"/>
  </w:num>
  <w:num w:numId="34" w16cid:durableId="1314215470">
    <w:abstractNumId w:val="1"/>
  </w:num>
  <w:num w:numId="35" w16cid:durableId="1600872002">
    <w:abstractNumId w:val="0"/>
  </w:num>
  <w:num w:numId="36" w16cid:durableId="2095466786">
    <w:abstractNumId w:val="36"/>
  </w:num>
  <w:num w:numId="37" w16cid:durableId="147980568">
    <w:abstractNumId w:val="24"/>
  </w:num>
  <w:num w:numId="38" w16cid:durableId="389615592">
    <w:abstractNumId w:val="32"/>
  </w:num>
  <w:num w:numId="39" w16cid:durableId="1040668345">
    <w:abstractNumId w:val="29"/>
  </w:num>
  <w:num w:numId="40" w16cid:durableId="491069517">
    <w:abstractNumId w:val="16"/>
  </w:num>
  <w:num w:numId="41" w16cid:durableId="1643197806">
    <w:abstractNumId w:val="35"/>
  </w:num>
  <w:num w:numId="42" w16cid:durableId="951746371">
    <w:abstractNumId w:val="43"/>
  </w:num>
  <w:num w:numId="43" w16cid:durableId="612983432">
    <w:abstractNumId w:val="33"/>
  </w:num>
  <w:num w:numId="44" w16cid:durableId="163127223">
    <w:abstractNumId w:val="41"/>
  </w:num>
  <w:num w:numId="45" w16cid:durableId="523711988">
    <w:abstractNumId w:val="31"/>
  </w:num>
  <w:num w:numId="46" w16cid:durableId="2074622865">
    <w:abstractNumId w:val="19"/>
  </w:num>
  <w:num w:numId="47" w16cid:durableId="210175390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removePersonalInformation/>
  <w:removeDateAndTime/>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89"/>
  <w:drawingGridVerticalSpacing w:val="303"/>
  <w:displayHorizontalDrawingGridEvery w:val="0"/>
  <w:characterSpacingControl w:val="compressPunctuationAndJapaneseKana"/>
  <w:strictFirstAndLastChars/>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9&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zterxse5w0epfesfwsp0xx505xxf0pasaa9&quot;&gt;Symposium24&lt;record-ids&gt;&lt;item&gt;2&lt;/item&gt;&lt;item&gt;3&lt;/item&gt;&lt;item&gt;4&lt;/item&gt;&lt;item&gt;6&lt;/item&gt;&lt;item&gt;10&lt;/item&gt;&lt;/record-ids&gt;&lt;/item&gt;&lt;/Libraries&gt;"/>
  </w:docVars>
  <w:rsids>
    <w:rsidRoot w:val="000C2207"/>
    <w:rsid w:val="00000726"/>
    <w:rsid w:val="000061A6"/>
    <w:rsid w:val="0001067B"/>
    <w:rsid w:val="0002175B"/>
    <w:rsid w:val="0002241E"/>
    <w:rsid w:val="00022586"/>
    <w:rsid w:val="000271FD"/>
    <w:rsid w:val="00031B21"/>
    <w:rsid w:val="00033F16"/>
    <w:rsid w:val="00034F56"/>
    <w:rsid w:val="00046EFD"/>
    <w:rsid w:val="0005244E"/>
    <w:rsid w:val="00054552"/>
    <w:rsid w:val="00066243"/>
    <w:rsid w:val="000732DC"/>
    <w:rsid w:val="00084FD9"/>
    <w:rsid w:val="00097C14"/>
    <w:rsid w:val="000A51B3"/>
    <w:rsid w:val="000B5A38"/>
    <w:rsid w:val="000C2207"/>
    <w:rsid w:val="000C47B4"/>
    <w:rsid w:val="000D182F"/>
    <w:rsid w:val="000D5F5D"/>
    <w:rsid w:val="000E4770"/>
    <w:rsid w:val="000F7F82"/>
    <w:rsid w:val="001557E7"/>
    <w:rsid w:val="00156C70"/>
    <w:rsid w:val="001640B4"/>
    <w:rsid w:val="00171E9A"/>
    <w:rsid w:val="00173851"/>
    <w:rsid w:val="00173974"/>
    <w:rsid w:val="00186B6F"/>
    <w:rsid w:val="00187E0B"/>
    <w:rsid w:val="00197FC5"/>
    <w:rsid w:val="001A1B9B"/>
    <w:rsid w:val="001A3B22"/>
    <w:rsid w:val="001B7EE8"/>
    <w:rsid w:val="001C090B"/>
    <w:rsid w:val="001C766B"/>
    <w:rsid w:val="001F17B0"/>
    <w:rsid w:val="001F459D"/>
    <w:rsid w:val="00201A4A"/>
    <w:rsid w:val="002024E4"/>
    <w:rsid w:val="00214705"/>
    <w:rsid w:val="0022267D"/>
    <w:rsid w:val="00233900"/>
    <w:rsid w:val="00255301"/>
    <w:rsid w:val="00265A58"/>
    <w:rsid w:val="00266694"/>
    <w:rsid w:val="0027529F"/>
    <w:rsid w:val="00275721"/>
    <w:rsid w:val="00283554"/>
    <w:rsid w:val="0029098E"/>
    <w:rsid w:val="002A15BE"/>
    <w:rsid w:val="002A68DD"/>
    <w:rsid w:val="002D2522"/>
    <w:rsid w:val="002D47A5"/>
    <w:rsid w:val="002D6DC3"/>
    <w:rsid w:val="002E1284"/>
    <w:rsid w:val="002E1335"/>
    <w:rsid w:val="002E5BDC"/>
    <w:rsid w:val="002F2811"/>
    <w:rsid w:val="002F6B83"/>
    <w:rsid w:val="003109B9"/>
    <w:rsid w:val="00313FE9"/>
    <w:rsid w:val="003168FC"/>
    <w:rsid w:val="00321ECA"/>
    <w:rsid w:val="003241E0"/>
    <w:rsid w:val="00326AD1"/>
    <w:rsid w:val="00327B00"/>
    <w:rsid w:val="0034561C"/>
    <w:rsid w:val="003540FD"/>
    <w:rsid w:val="003554D0"/>
    <w:rsid w:val="00360C50"/>
    <w:rsid w:val="00363414"/>
    <w:rsid w:val="00365D03"/>
    <w:rsid w:val="00366E5F"/>
    <w:rsid w:val="00374E0B"/>
    <w:rsid w:val="0038402A"/>
    <w:rsid w:val="00386700"/>
    <w:rsid w:val="00393B36"/>
    <w:rsid w:val="00397BCE"/>
    <w:rsid w:val="003B17D5"/>
    <w:rsid w:val="003B2324"/>
    <w:rsid w:val="003B575B"/>
    <w:rsid w:val="003B79C0"/>
    <w:rsid w:val="003C07D0"/>
    <w:rsid w:val="003C41D4"/>
    <w:rsid w:val="003D1687"/>
    <w:rsid w:val="003E4504"/>
    <w:rsid w:val="003E4D0E"/>
    <w:rsid w:val="003E5B3D"/>
    <w:rsid w:val="003F1D08"/>
    <w:rsid w:val="00402B51"/>
    <w:rsid w:val="0041329C"/>
    <w:rsid w:val="00451382"/>
    <w:rsid w:val="004638C2"/>
    <w:rsid w:val="00480D20"/>
    <w:rsid w:val="0048150A"/>
    <w:rsid w:val="00491462"/>
    <w:rsid w:val="004A6F94"/>
    <w:rsid w:val="004B3F7C"/>
    <w:rsid w:val="004B6C7A"/>
    <w:rsid w:val="004C185E"/>
    <w:rsid w:val="004C1AD5"/>
    <w:rsid w:val="004C219F"/>
    <w:rsid w:val="004C45AE"/>
    <w:rsid w:val="004D0D6D"/>
    <w:rsid w:val="004D4870"/>
    <w:rsid w:val="004D72DF"/>
    <w:rsid w:val="004E1EF2"/>
    <w:rsid w:val="004F4CFB"/>
    <w:rsid w:val="00500206"/>
    <w:rsid w:val="005037DD"/>
    <w:rsid w:val="0051387A"/>
    <w:rsid w:val="00515840"/>
    <w:rsid w:val="00516935"/>
    <w:rsid w:val="0052704A"/>
    <w:rsid w:val="00532111"/>
    <w:rsid w:val="005335AD"/>
    <w:rsid w:val="00566DF4"/>
    <w:rsid w:val="00576B23"/>
    <w:rsid w:val="00582946"/>
    <w:rsid w:val="0059786D"/>
    <w:rsid w:val="005A1D45"/>
    <w:rsid w:val="005B105E"/>
    <w:rsid w:val="005B2E93"/>
    <w:rsid w:val="005C4A44"/>
    <w:rsid w:val="005C5C85"/>
    <w:rsid w:val="005D02EE"/>
    <w:rsid w:val="005E140C"/>
    <w:rsid w:val="005E16D2"/>
    <w:rsid w:val="005E30B0"/>
    <w:rsid w:val="005E5D03"/>
    <w:rsid w:val="005F6CDB"/>
    <w:rsid w:val="00606477"/>
    <w:rsid w:val="006073F2"/>
    <w:rsid w:val="00621BE6"/>
    <w:rsid w:val="006310D2"/>
    <w:rsid w:val="006412B7"/>
    <w:rsid w:val="00642F76"/>
    <w:rsid w:val="00645878"/>
    <w:rsid w:val="00675124"/>
    <w:rsid w:val="00680D9D"/>
    <w:rsid w:val="00680FDB"/>
    <w:rsid w:val="00682DE0"/>
    <w:rsid w:val="0068527C"/>
    <w:rsid w:val="00686326"/>
    <w:rsid w:val="0069121A"/>
    <w:rsid w:val="00691822"/>
    <w:rsid w:val="006933C4"/>
    <w:rsid w:val="0069445B"/>
    <w:rsid w:val="006A313A"/>
    <w:rsid w:val="006B5029"/>
    <w:rsid w:val="006B7E75"/>
    <w:rsid w:val="006C178E"/>
    <w:rsid w:val="006C2619"/>
    <w:rsid w:val="006C7F03"/>
    <w:rsid w:val="006D1C5F"/>
    <w:rsid w:val="006F3F67"/>
    <w:rsid w:val="006F5961"/>
    <w:rsid w:val="0070337A"/>
    <w:rsid w:val="007155D1"/>
    <w:rsid w:val="00715B44"/>
    <w:rsid w:val="00716F83"/>
    <w:rsid w:val="00722B1A"/>
    <w:rsid w:val="00726FE7"/>
    <w:rsid w:val="00730DBD"/>
    <w:rsid w:val="0073116A"/>
    <w:rsid w:val="00732364"/>
    <w:rsid w:val="00733E60"/>
    <w:rsid w:val="0076228C"/>
    <w:rsid w:val="00764DE1"/>
    <w:rsid w:val="00765DCC"/>
    <w:rsid w:val="0077501E"/>
    <w:rsid w:val="0079624B"/>
    <w:rsid w:val="007A31F7"/>
    <w:rsid w:val="007A37C6"/>
    <w:rsid w:val="007A5283"/>
    <w:rsid w:val="007B0919"/>
    <w:rsid w:val="007C17C9"/>
    <w:rsid w:val="007C4E93"/>
    <w:rsid w:val="007C5C9B"/>
    <w:rsid w:val="007E16C1"/>
    <w:rsid w:val="007E6B18"/>
    <w:rsid w:val="007F3740"/>
    <w:rsid w:val="007F3B36"/>
    <w:rsid w:val="007F711D"/>
    <w:rsid w:val="00801F56"/>
    <w:rsid w:val="00803F4E"/>
    <w:rsid w:val="0080553F"/>
    <w:rsid w:val="00806DF1"/>
    <w:rsid w:val="00806EF1"/>
    <w:rsid w:val="008105DC"/>
    <w:rsid w:val="00812F7A"/>
    <w:rsid w:val="00814DCA"/>
    <w:rsid w:val="0082230E"/>
    <w:rsid w:val="00823E0B"/>
    <w:rsid w:val="00824D9E"/>
    <w:rsid w:val="00826AA1"/>
    <w:rsid w:val="00827AA9"/>
    <w:rsid w:val="0083412D"/>
    <w:rsid w:val="00850B62"/>
    <w:rsid w:val="00851A35"/>
    <w:rsid w:val="0085288D"/>
    <w:rsid w:val="00871CB8"/>
    <w:rsid w:val="00875233"/>
    <w:rsid w:val="00886698"/>
    <w:rsid w:val="00890D1D"/>
    <w:rsid w:val="008A1E02"/>
    <w:rsid w:val="008A4007"/>
    <w:rsid w:val="008A6D93"/>
    <w:rsid w:val="008C6AD6"/>
    <w:rsid w:val="008C767E"/>
    <w:rsid w:val="008D7075"/>
    <w:rsid w:val="008E30BC"/>
    <w:rsid w:val="008F0C78"/>
    <w:rsid w:val="00901D82"/>
    <w:rsid w:val="00903DA0"/>
    <w:rsid w:val="0090414B"/>
    <w:rsid w:val="00913A63"/>
    <w:rsid w:val="00913D75"/>
    <w:rsid w:val="00913F3D"/>
    <w:rsid w:val="009150B5"/>
    <w:rsid w:val="0092618F"/>
    <w:rsid w:val="00940063"/>
    <w:rsid w:val="00944CD3"/>
    <w:rsid w:val="00951DDF"/>
    <w:rsid w:val="0096028E"/>
    <w:rsid w:val="0096406E"/>
    <w:rsid w:val="0098036B"/>
    <w:rsid w:val="00982EDB"/>
    <w:rsid w:val="0099006E"/>
    <w:rsid w:val="00995516"/>
    <w:rsid w:val="00996694"/>
    <w:rsid w:val="009A1A90"/>
    <w:rsid w:val="009A24E7"/>
    <w:rsid w:val="009B024D"/>
    <w:rsid w:val="009B3C31"/>
    <w:rsid w:val="009C2A6E"/>
    <w:rsid w:val="009C3E80"/>
    <w:rsid w:val="009D68E2"/>
    <w:rsid w:val="009E2729"/>
    <w:rsid w:val="00A10BF3"/>
    <w:rsid w:val="00A1708B"/>
    <w:rsid w:val="00A1709C"/>
    <w:rsid w:val="00A239D1"/>
    <w:rsid w:val="00A24972"/>
    <w:rsid w:val="00A33CF2"/>
    <w:rsid w:val="00A5087F"/>
    <w:rsid w:val="00A53559"/>
    <w:rsid w:val="00A5405F"/>
    <w:rsid w:val="00A54B9B"/>
    <w:rsid w:val="00A554EE"/>
    <w:rsid w:val="00A70411"/>
    <w:rsid w:val="00A704F6"/>
    <w:rsid w:val="00A70670"/>
    <w:rsid w:val="00A7778B"/>
    <w:rsid w:val="00A77A5F"/>
    <w:rsid w:val="00A9219F"/>
    <w:rsid w:val="00A92A2B"/>
    <w:rsid w:val="00AA1835"/>
    <w:rsid w:val="00AD08B9"/>
    <w:rsid w:val="00AD39A7"/>
    <w:rsid w:val="00AD3B52"/>
    <w:rsid w:val="00AD68DA"/>
    <w:rsid w:val="00B0245A"/>
    <w:rsid w:val="00B25735"/>
    <w:rsid w:val="00B27E05"/>
    <w:rsid w:val="00B3738D"/>
    <w:rsid w:val="00B51F13"/>
    <w:rsid w:val="00B5700E"/>
    <w:rsid w:val="00B613C9"/>
    <w:rsid w:val="00B63094"/>
    <w:rsid w:val="00B76AF6"/>
    <w:rsid w:val="00B76F8E"/>
    <w:rsid w:val="00B81FF6"/>
    <w:rsid w:val="00B90A60"/>
    <w:rsid w:val="00B913F2"/>
    <w:rsid w:val="00B92CEA"/>
    <w:rsid w:val="00BA2C03"/>
    <w:rsid w:val="00BA38E9"/>
    <w:rsid w:val="00BA4367"/>
    <w:rsid w:val="00BB704F"/>
    <w:rsid w:val="00BB7CB9"/>
    <w:rsid w:val="00BC37D0"/>
    <w:rsid w:val="00BD2813"/>
    <w:rsid w:val="00BF4E16"/>
    <w:rsid w:val="00BF53BC"/>
    <w:rsid w:val="00C02C23"/>
    <w:rsid w:val="00C06B9B"/>
    <w:rsid w:val="00C10B6B"/>
    <w:rsid w:val="00C14715"/>
    <w:rsid w:val="00C210DF"/>
    <w:rsid w:val="00C32CB5"/>
    <w:rsid w:val="00C350FB"/>
    <w:rsid w:val="00C3595F"/>
    <w:rsid w:val="00C54734"/>
    <w:rsid w:val="00C57DD2"/>
    <w:rsid w:val="00C61238"/>
    <w:rsid w:val="00C61F8B"/>
    <w:rsid w:val="00C65578"/>
    <w:rsid w:val="00C66C95"/>
    <w:rsid w:val="00C702C9"/>
    <w:rsid w:val="00C718BE"/>
    <w:rsid w:val="00C72E3E"/>
    <w:rsid w:val="00C745EB"/>
    <w:rsid w:val="00C7632F"/>
    <w:rsid w:val="00C77384"/>
    <w:rsid w:val="00C77B18"/>
    <w:rsid w:val="00C973E4"/>
    <w:rsid w:val="00CA0357"/>
    <w:rsid w:val="00CA445D"/>
    <w:rsid w:val="00CA5926"/>
    <w:rsid w:val="00CA5E8F"/>
    <w:rsid w:val="00CA657C"/>
    <w:rsid w:val="00CB2DAA"/>
    <w:rsid w:val="00CB7434"/>
    <w:rsid w:val="00CC0385"/>
    <w:rsid w:val="00CC34CC"/>
    <w:rsid w:val="00CC45DA"/>
    <w:rsid w:val="00CD484E"/>
    <w:rsid w:val="00CD587D"/>
    <w:rsid w:val="00CE6883"/>
    <w:rsid w:val="00D14C5D"/>
    <w:rsid w:val="00D248AA"/>
    <w:rsid w:val="00D304BB"/>
    <w:rsid w:val="00D3099F"/>
    <w:rsid w:val="00D3753C"/>
    <w:rsid w:val="00D446CC"/>
    <w:rsid w:val="00D450EE"/>
    <w:rsid w:val="00D54240"/>
    <w:rsid w:val="00D6046E"/>
    <w:rsid w:val="00D608B3"/>
    <w:rsid w:val="00D70866"/>
    <w:rsid w:val="00D81C0D"/>
    <w:rsid w:val="00D85062"/>
    <w:rsid w:val="00D921AC"/>
    <w:rsid w:val="00D948B9"/>
    <w:rsid w:val="00DA0458"/>
    <w:rsid w:val="00DA388A"/>
    <w:rsid w:val="00DA5491"/>
    <w:rsid w:val="00DB0E59"/>
    <w:rsid w:val="00DD1294"/>
    <w:rsid w:val="00DD6F33"/>
    <w:rsid w:val="00DD7978"/>
    <w:rsid w:val="00DE3EEB"/>
    <w:rsid w:val="00DE477A"/>
    <w:rsid w:val="00DE6E81"/>
    <w:rsid w:val="00DE6E89"/>
    <w:rsid w:val="00DF29AA"/>
    <w:rsid w:val="00DF3A8A"/>
    <w:rsid w:val="00DF43D8"/>
    <w:rsid w:val="00E05101"/>
    <w:rsid w:val="00E05348"/>
    <w:rsid w:val="00E05478"/>
    <w:rsid w:val="00E07A3E"/>
    <w:rsid w:val="00E14531"/>
    <w:rsid w:val="00E1502E"/>
    <w:rsid w:val="00E272BC"/>
    <w:rsid w:val="00E3095F"/>
    <w:rsid w:val="00E32F65"/>
    <w:rsid w:val="00E330DB"/>
    <w:rsid w:val="00E45C19"/>
    <w:rsid w:val="00E5542C"/>
    <w:rsid w:val="00E55E4D"/>
    <w:rsid w:val="00E622A6"/>
    <w:rsid w:val="00E63DD5"/>
    <w:rsid w:val="00E75F8D"/>
    <w:rsid w:val="00E76447"/>
    <w:rsid w:val="00E84764"/>
    <w:rsid w:val="00E95EE5"/>
    <w:rsid w:val="00EA3767"/>
    <w:rsid w:val="00EA39EB"/>
    <w:rsid w:val="00EA4EED"/>
    <w:rsid w:val="00EB2F1D"/>
    <w:rsid w:val="00ED4E40"/>
    <w:rsid w:val="00ED7DCB"/>
    <w:rsid w:val="00EF4DE5"/>
    <w:rsid w:val="00EF4FF6"/>
    <w:rsid w:val="00EF768B"/>
    <w:rsid w:val="00EF7DDA"/>
    <w:rsid w:val="00F0474A"/>
    <w:rsid w:val="00F06767"/>
    <w:rsid w:val="00F12FEE"/>
    <w:rsid w:val="00F150BF"/>
    <w:rsid w:val="00F24412"/>
    <w:rsid w:val="00F31480"/>
    <w:rsid w:val="00F419A0"/>
    <w:rsid w:val="00F45110"/>
    <w:rsid w:val="00F638C0"/>
    <w:rsid w:val="00F639AF"/>
    <w:rsid w:val="00F7305E"/>
    <w:rsid w:val="00F740A3"/>
    <w:rsid w:val="00F81FAF"/>
    <w:rsid w:val="00F949BE"/>
    <w:rsid w:val="00FA0678"/>
    <w:rsid w:val="00FB5EF3"/>
    <w:rsid w:val="00FB7203"/>
    <w:rsid w:val="00FC266B"/>
    <w:rsid w:val="00FD586E"/>
    <w:rsid w:val="00FD5CFA"/>
    <w:rsid w:val="00FD6E25"/>
    <w:rsid w:val="00FE13DC"/>
    <w:rsid w:val="00FF6F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59BF8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MS Mincho"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Standard"/>
    <w:qFormat/>
    <w:rsid w:val="000F7F82"/>
    <w:pPr>
      <w:widowControl w:val="0"/>
      <w:jc w:val="both"/>
    </w:pPr>
    <w:rPr>
      <w:rFonts w:eastAsia="Arial"/>
      <w:kern w:val="2"/>
      <w:sz w:val="21"/>
      <w:szCs w:val="24"/>
    </w:rPr>
  </w:style>
  <w:style w:type="paragraph" w:styleId="Heading1">
    <w:name w:val="heading 1"/>
    <w:basedOn w:val="Normal"/>
    <w:next w:val="Normal"/>
    <w:link w:val="Heading1Char"/>
    <w:qFormat/>
    <w:rsid w:val="005C5C85"/>
    <w:pPr>
      <w:keepNext/>
      <w:spacing w:beforeLines="100" w:before="100"/>
      <w:outlineLvl w:val="0"/>
    </w:pPr>
    <w:rPr>
      <w:rFonts w:ascii="Arial" w:hAnsi="Arial"/>
      <w:b/>
      <w:u w:val="single"/>
    </w:rPr>
  </w:style>
  <w:style w:type="paragraph" w:styleId="Heading2">
    <w:name w:val="heading 2"/>
    <w:basedOn w:val="Normal"/>
    <w:next w:val="Normal"/>
    <w:link w:val="Heading2Char"/>
    <w:qFormat/>
    <w:rsid w:val="005C5C85"/>
    <w:pPr>
      <w:keepNext/>
      <w:numPr>
        <w:ilvl w:val="1"/>
        <w:numId w:val="7"/>
      </w:numPr>
      <w:outlineLvl w:val="1"/>
    </w:pPr>
    <w:rPr>
      <w:rFonts w:ascii="Arial" w:hAnsi="Arial"/>
    </w:rPr>
  </w:style>
  <w:style w:type="paragraph" w:styleId="Heading3">
    <w:name w:val="heading 3"/>
    <w:basedOn w:val="Normal"/>
    <w:next w:val="Normal"/>
    <w:link w:val="Heading3Char"/>
    <w:qFormat/>
    <w:rsid w:val="005C5C85"/>
    <w:pPr>
      <w:keepNext/>
      <w:numPr>
        <w:ilvl w:val="2"/>
        <w:numId w:val="7"/>
      </w:numPr>
      <w:outlineLvl w:val="2"/>
    </w:pPr>
    <w:rPr>
      <w:rFonts w:ascii="Arial" w:eastAsia="MS Gothic"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554D0"/>
    <w:pPr>
      <w:tabs>
        <w:tab w:val="center" w:pos="4252"/>
        <w:tab w:val="right" w:pos="8504"/>
      </w:tabs>
      <w:snapToGrid w:val="0"/>
    </w:pPr>
    <w:rPr>
      <w:sz w:val="20"/>
    </w:rPr>
  </w:style>
  <w:style w:type="character" w:customStyle="1" w:styleId="Bodytext">
    <w:name w:val="Body text (文字) (文字)"/>
    <w:basedOn w:val="DefaultParagraphFont"/>
    <w:link w:val="10"/>
    <w:rsid w:val="00576B23"/>
    <w:rPr>
      <w:rFonts w:ascii="Arial" w:eastAsia="MS Mincho" w:hAnsi="Arial" w:cs="MS Mincho"/>
      <w:sz w:val="16"/>
      <w:lang w:val="en-US" w:eastAsia="ja-JP" w:bidi="ar-SA"/>
    </w:rPr>
  </w:style>
  <w:style w:type="paragraph" w:customStyle="1" w:styleId="10">
    <w:name w:val="本文1"/>
    <w:basedOn w:val="Normal"/>
    <w:link w:val="Bodytext"/>
    <w:rsid w:val="00576B23"/>
    <w:pPr>
      <w:autoSpaceDN w:val="0"/>
      <w:ind w:firstLineChars="50" w:firstLine="50"/>
    </w:pPr>
    <w:rPr>
      <w:rFonts w:ascii="Arial" w:hAnsi="Arial" w:cs="MS Mincho"/>
      <w:kern w:val="0"/>
      <w:sz w:val="16"/>
      <w:szCs w:val="20"/>
    </w:rPr>
  </w:style>
  <w:style w:type="paragraph" w:customStyle="1" w:styleId="31">
    <w:name w:val="見出し 31"/>
    <w:basedOn w:val="Heading3"/>
    <w:link w:val="310"/>
    <w:rsid w:val="00823E0B"/>
    <w:pPr>
      <w:tabs>
        <w:tab w:val="num" w:pos="657"/>
        <w:tab w:val="left" w:pos="720"/>
      </w:tabs>
      <w:spacing w:beforeLines="100" w:before="318"/>
      <w:ind w:left="1" w:firstLine="0"/>
    </w:pPr>
    <w:rPr>
      <w:rFonts w:eastAsia="MS Mincho"/>
      <w:b/>
      <w:sz w:val="18"/>
    </w:rPr>
  </w:style>
  <w:style w:type="paragraph" w:customStyle="1" w:styleId="12">
    <w:name w:val="本文見出し1."/>
    <w:basedOn w:val="Normal"/>
    <w:rsid w:val="002D47A5"/>
    <w:pPr>
      <w:ind w:firstLineChars="100" w:firstLine="224"/>
      <w:jc w:val="center"/>
    </w:pPr>
    <w:rPr>
      <w:rFonts w:ascii="MS Mincho" w:hAnsi="MS Mincho"/>
      <w:sz w:val="24"/>
    </w:rPr>
  </w:style>
  <w:style w:type="numbering" w:customStyle="1" w:styleId="1">
    <w:name w:val="スタイル1"/>
    <w:basedOn w:val="NoList"/>
    <w:rsid w:val="00F45110"/>
    <w:pPr>
      <w:numPr>
        <w:numId w:val="15"/>
      </w:numPr>
    </w:pPr>
  </w:style>
  <w:style w:type="paragraph" w:customStyle="1" w:styleId="2">
    <w:name w:val="本文見出し2."/>
    <w:basedOn w:val="12"/>
    <w:next w:val="3"/>
    <w:rsid w:val="002D47A5"/>
    <w:pPr>
      <w:spacing w:before="310"/>
      <w:ind w:firstLineChars="0" w:firstLine="0"/>
      <w:jc w:val="both"/>
    </w:pPr>
    <w:rPr>
      <w:rFonts w:ascii="MS Gothic" w:eastAsia="MS Gothic" w:hAnsi="MS Gothic"/>
      <w:b/>
      <w:bCs/>
      <w:sz w:val="18"/>
    </w:rPr>
  </w:style>
  <w:style w:type="paragraph" w:customStyle="1" w:styleId="3">
    <w:name w:val="本文見出し3."/>
    <w:basedOn w:val="2"/>
    <w:rsid w:val="002D47A5"/>
  </w:style>
  <w:style w:type="paragraph" w:customStyle="1" w:styleId="1105pt155pt">
    <w:name w:val="スタイル 本文見出し1. + ＭＳ ゴシック 10.5 pt 太字 下線 両端揃え 段落前 :  15.5 pt"/>
    <w:basedOn w:val="12"/>
    <w:next w:val="2"/>
    <w:rsid w:val="002D47A5"/>
    <w:pPr>
      <w:tabs>
        <w:tab w:val="num" w:pos="425"/>
      </w:tabs>
      <w:spacing w:before="310"/>
      <w:ind w:left="425" w:firstLineChars="0" w:hanging="425"/>
      <w:jc w:val="both"/>
    </w:pPr>
    <w:rPr>
      <w:rFonts w:ascii="MS Gothic" w:eastAsia="MS Gothic" w:hAnsi="MS Gothic" w:cs="MS Mincho"/>
      <w:b/>
      <w:bCs/>
      <w:sz w:val="21"/>
      <w:szCs w:val="20"/>
      <w:u w:val="single"/>
    </w:rPr>
  </w:style>
  <w:style w:type="paragraph" w:customStyle="1" w:styleId="21">
    <w:name w:val="見出し 21"/>
    <w:basedOn w:val="Heading2"/>
    <w:link w:val="210"/>
    <w:rsid w:val="00CA445D"/>
    <w:pPr>
      <w:tabs>
        <w:tab w:val="clear" w:pos="1145"/>
        <w:tab w:val="num" w:pos="720"/>
      </w:tabs>
      <w:spacing w:beforeLines="100" w:before="318"/>
      <w:ind w:left="0" w:firstLine="0"/>
    </w:pPr>
    <w:rPr>
      <w:b/>
      <w:kern w:val="0"/>
      <w:sz w:val="18"/>
    </w:rPr>
  </w:style>
  <w:style w:type="paragraph" w:customStyle="1" w:styleId="39pt">
    <w:name w:val="スタイル スタイル 見出し 3 + 9 pt +"/>
    <w:basedOn w:val="31"/>
    <w:rsid w:val="001C766B"/>
    <w:pPr>
      <w:tabs>
        <w:tab w:val="clear" w:pos="720"/>
      </w:tabs>
      <w:spacing w:before="360"/>
    </w:pPr>
    <w:rPr>
      <w:bCs/>
      <w:kern w:val="0"/>
    </w:rPr>
  </w:style>
  <w:style w:type="paragraph" w:customStyle="1" w:styleId="TitleJapanese">
    <w:name w:val="Title（Japanese）"/>
    <w:basedOn w:val="Normal"/>
    <w:rsid w:val="0083412D"/>
    <w:pPr>
      <w:jc w:val="center"/>
    </w:pPr>
    <w:rPr>
      <w:rFonts w:ascii="Arial" w:hAnsi="Arial"/>
      <w:sz w:val="28"/>
    </w:rPr>
  </w:style>
  <w:style w:type="paragraph" w:customStyle="1" w:styleId="a">
    <w:name w:val="タイトル（英文）"/>
    <w:basedOn w:val="Normal"/>
    <w:rsid w:val="0083412D"/>
    <w:pPr>
      <w:tabs>
        <w:tab w:val="left" w:pos="4860"/>
      </w:tabs>
      <w:autoSpaceDE w:val="0"/>
      <w:autoSpaceDN w:val="0"/>
      <w:adjustRightInd w:val="0"/>
      <w:snapToGrid w:val="0"/>
      <w:spacing w:beforeLines="50" w:before="155"/>
      <w:ind w:rightChars="-157" w:right="-330"/>
      <w:jc w:val="center"/>
      <w:outlineLvl w:val="0"/>
    </w:pPr>
    <w:rPr>
      <w:rFonts w:ascii="MS Mincho" w:hAnsi="MS Mincho" w:cs="TimesNewRomanPSMT"/>
      <w:kern w:val="0"/>
      <w:szCs w:val="21"/>
    </w:rPr>
  </w:style>
  <w:style w:type="paragraph" w:customStyle="1" w:styleId="TitleEnglish">
    <w:name w:val="Title（English）"/>
    <w:basedOn w:val="Normal"/>
    <w:link w:val="TitleEnglish0"/>
    <w:rsid w:val="00CA445D"/>
    <w:pPr>
      <w:spacing w:beforeLines="50" w:before="151"/>
      <w:jc w:val="center"/>
      <w:outlineLvl w:val="0"/>
    </w:pPr>
  </w:style>
  <w:style w:type="paragraph" w:customStyle="1" w:styleId="NameJapanese">
    <w:name w:val="Name(Japanese)"/>
    <w:basedOn w:val="Normal"/>
    <w:link w:val="NameJapanese0"/>
    <w:rsid w:val="009C2A6E"/>
    <w:pPr>
      <w:autoSpaceDE w:val="0"/>
      <w:autoSpaceDN w:val="0"/>
      <w:adjustRightInd w:val="0"/>
      <w:snapToGrid w:val="0"/>
      <w:spacing w:beforeLines="150" w:before="454"/>
      <w:jc w:val="left"/>
    </w:pPr>
    <w:rPr>
      <w:rFonts w:ascii="MS Mincho" w:hAnsi="MS Mincho" w:cs="MS Mincho"/>
      <w:kern w:val="0"/>
      <w:szCs w:val="20"/>
    </w:rPr>
  </w:style>
  <w:style w:type="paragraph" w:styleId="Footer">
    <w:name w:val="footer"/>
    <w:basedOn w:val="Normal"/>
    <w:rsid w:val="0027529F"/>
    <w:pPr>
      <w:tabs>
        <w:tab w:val="center" w:pos="4252"/>
        <w:tab w:val="right" w:pos="8504"/>
      </w:tabs>
      <w:snapToGrid w:val="0"/>
    </w:pPr>
  </w:style>
  <w:style w:type="paragraph" w:customStyle="1" w:styleId="NameEnglish">
    <w:name w:val="Name（English）"/>
    <w:basedOn w:val="Normal"/>
    <w:link w:val="NameEnglish0"/>
    <w:rsid w:val="00022586"/>
    <w:pPr>
      <w:jc w:val="left"/>
    </w:pPr>
    <w:rPr>
      <w:rFonts w:ascii="Arial" w:hAnsi="Arial" w:cs="MS Mincho"/>
      <w:sz w:val="16"/>
      <w:szCs w:val="20"/>
    </w:rPr>
  </w:style>
  <w:style w:type="paragraph" w:customStyle="1" w:styleId="AbstractJHeading">
    <w:name w:val="Abstract_J(Heading)"/>
    <w:basedOn w:val="Normal"/>
    <w:link w:val="AbstractJHeading0"/>
    <w:rsid w:val="009C2A6E"/>
    <w:pPr>
      <w:spacing w:beforeLines="100" w:before="303"/>
      <w:jc w:val="left"/>
      <w:outlineLvl w:val="0"/>
    </w:pPr>
    <w:rPr>
      <w:rFonts w:ascii="MS Gothic" w:hAnsi="MS Gothic" w:cs="MS Mincho"/>
      <w:b/>
      <w:sz w:val="16"/>
      <w:szCs w:val="20"/>
    </w:rPr>
  </w:style>
  <w:style w:type="paragraph" w:customStyle="1" w:styleId="AbstractJText">
    <w:name w:val="Abstract_J(Text)"/>
    <w:basedOn w:val="Normal"/>
    <w:link w:val="AbstractJText0"/>
    <w:rsid w:val="009C2A6E"/>
    <w:pPr>
      <w:ind w:firstLineChars="100" w:firstLine="179"/>
    </w:pPr>
    <w:rPr>
      <w:rFonts w:ascii="MS Mincho" w:hAnsi="MS Mincho" w:cs="MS Mincho"/>
      <w:sz w:val="20"/>
      <w:szCs w:val="20"/>
    </w:rPr>
  </w:style>
  <w:style w:type="paragraph" w:customStyle="1" w:styleId="AbstractEHeading">
    <w:name w:val="Abstract_E(Heading)"/>
    <w:basedOn w:val="Normal"/>
    <w:rsid w:val="009C2A6E"/>
    <w:pPr>
      <w:spacing w:beforeLines="100" w:before="303"/>
    </w:pPr>
    <w:rPr>
      <w:rFonts w:ascii="Arial" w:hAnsi="Arial" w:cs="MS Mincho"/>
      <w:sz w:val="16"/>
      <w:szCs w:val="20"/>
    </w:rPr>
  </w:style>
  <w:style w:type="paragraph" w:customStyle="1" w:styleId="AbstractEText">
    <w:name w:val="Abstract_E(Text)"/>
    <w:basedOn w:val="AbstractJText"/>
    <w:link w:val="AbstractEText0"/>
    <w:rsid w:val="009C2A6E"/>
    <w:pPr>
      <w:ind w:firstLine="139"/>
    </w:pPr>
    <w:rPr>
      <w:rFonts w:ascii="Arial" w:hAnsi="Arial"/>
      <w:sz w:val="16"/>
    </w:rPr>
  </w:style>
  <w:style w:type="paragraph" w:customStyle="1" w:styleId="13">
    <w:name w:val="スタイル 要旨（本文　英文） + 最初の行 :  1 字"/>
    <w:basedOn w:val="AbstractEText"/>
    <w:rsid w:val="005C5C85"/>
    <w:pPr>
      <w:spacing w:afterLines="300" w:after="300"/>
      <w:ind w:firstLine="100"/>
    </w:pPr>
  </w:style>
  <w:style w:type="paragraph" w:customStyle="1" w:styleId="11">
    <w:name w:val="見出し 11"/>
    <w:basedOn w:val="Heading1"/>
    <w:link w:val="110"/>
    <w:rsid w:val="00823E0B"/>
    <w:pPr>
      <w:numPr>
        <w:numId w:val="7"/>
      </w:numPr>
      <w:spacing w:before="318"/>
    </w:pPr>
    <w:rPr>
      <w:rFonts w:eastAsia="MS Gothic" w:cs="MS Mincho"/>
      <w:bCs/>
      <w:szCs w:val="20"/>
    </w:rPr>
  </w:style>
  <w:style w:type="paragraph" w:customStyle="1" w:styleId="Inquiry">
    <w:name w:val="Inquiry"/>
    <w:basedOn w:val="a0"/>
    <w:link w:val="Inquiry0"/>
    <w:qFormat/>
    <w:rsid w:val="0002175B"/>
    <w:pPr>
      <w:spacing w:line="180" w:lineRule="exact"/>
    </w:pPr>
    <w:rPr>
      <w:rFonts w:ascii="Times New Roman" w:hAnsi="Times New Roman" w:cs="Arial"/>
      <w:noProof/>
      <w:spacing w:val="4"/>
      <w:sz w:val="14"/>
      <w:szCs w:val="16"/>
    </w:rPr>
  </w:style>
  <w:style w:type="paragraph" w:styleId="Title">
    <w:name w:val="Title"/>
    <w:basedOn w:val="Normal"/>
    <w:qFormat/>
    <w:rsid w:val="008A1E02"/>
    <w:pPr>
      <w:jc w:val="center"/>
    </w:pPr>
    <w:rPr>
      <w:rFonts w:ascii="MS Gothic"/>
      <w:b/>
      <w:spacing w:val="-6"/>
      <w:position w:val="10"/>
      <w:sz w:val="40"/>
      <w:szCs w:val="20"/>
    </w:rPr>
  </w:style>
  <w:style w:type="paragraph" w:customStyle="1" w:styleId="a0">
    <w:name w:val="所属"/>
    <w:basedOn w:val="10"/>
    <w:link w:val="a1"/>
    <w:rsid w:val="00FA0678"/>
    <w:pPr>
      <w:spacing w:line="240" w:lineRule="exact"/>
      <w:ind w:firstLineChars="0" w:firstLine="0"/>
    </w:pPr>
  </w:style>
  <w:style w:type="paragraph" w:styleId="Caption">
    <w:name w:val="caption"/>
    <w:basedOn w:val="Normal"/>
    <w:next w:val="Normal"/>
    <w:link w:val="CaptionChar"/>
    <w:qFormat/>
    <w:rsid w:val="009A24E7"/>
    <w:rPr>
      <w:b/>
      <w:bCs/>
      <w:szCs w:val="21"/>
    </w:rPr>
  </w:style>
  <w:style w:type="paragraph" w:styleId="EndnoteText">
    <w:name w:val="endnote text"/>
    <w:basedOn w:val="Normal"/>
    <w:semiHidden/>
    <w:rsid w:val="005E16D2"/>
    <w:pPr>
      <w:snapToGrid w:val="0"/>
      <w:jc w:val="left"/>
    </w:pPr>
  </w:style>
  <w:style w:type="character" w:styleId="EndnoteReference">
    <w:name w:val="endnote reference"/>
    <w:basedOn w:val="DefaultParagraphFont"/>
    <w:semiHidden/>
    <w:rsid w:val="005E16D2"/>
    <w:rPr>
      <w:vertAlign w:val="superscript"/>
    </w:rPr>
  </w:style>
  <w:style w:type="paragraph" w:customStyle="1" w:styleId="0mm67mm">
    <w:name w:val="スタイル 参考文献 + 左 :  0 mm 最初の行 :  6.7 mm"/>
    <w:basedOn w:val="Normal"/>
    <w:rsid w:val="003B17D5"/>
    <w:pPr>
      <w:numPr>
        <w:numId w:val="37"/>
      </w:numPr>
      <w:spacing w:line="240" w:lineRule="atLeast"/>
      <w:ind w:left="0" w:firstLine="340"/>
      <w:jc w:val="left"/>
    </w:pPr>
    <w:rPr>
      <w:rFonts w:ascii="Arial" w:hAnsi="Arial" w:cs="MS Mincho"/>
      <w:sz w:val="16"/>
      <w:szCs w:val="20"/>
    </w:rPr>
  </w:style>
  <w:style w:type="paragraph" w:customStyle="1" w:styleId="a2">
    <w:name w:val="所属（区切り用）"/>
    <w:basedOn w:val="Normal"/>
    <w:rsid w:val="00CA445D"/>
    <w:pPr>
      <w:pBdr>
        <w:bottom w:val="single" w:sz="6" w:space="1" w:color="auto"/>
      </w:pBdr>
      <w:jc w:val="left"/>
    </w:pPr>
    <w:rPr>
      <w:rFonts w:ascii="MS Mincho" w:hAnsi="MS Mincho" w:cs="MS Mincho"/>
      <w:spacing w:val="4"/>
      <w:sz w:val="18"/>
      <w:szCs w:val="20"/>
    </w:rPr>
  </w:style>
  <w:style w:type="paragraph" w:customStyle="1" w:styleId="Captionenja">
    <w:name w:val="Caption(en.&amp;ja.)"/>
    <w:basedOn w:val="Caption"/>
    <w:link w:val="Captionenja0"/>
    <w:rsid w:val="00982EDB"/>
    <w:pPr>
      <w:framePr w:wrap="notBeside" w:vAnchor="page" w:hAnchor="text" w:y="1" w:anchorLock="1"/>
      <w:spacing w:afterLines="50" w:after="50" w:line="240" w:lineRule="exact"/>
    </w:pPr>
    <w:rPr>
      <w:rFonts w:ascii="Arial" w:eastAsia="MS PGothic" w:hAnsi="Arial"/>
      <w:sz w:val="16"/>
    </w:rPr>
  </w:style>
  <w:style w:type="character" w:customStyle="1" w:styleId="CaptionChar">
    <w:name w:val="Caption Char"/>
    <w:basedOn w:val="DefaultParagraphFont"/>
    <w:link w:val="Caption"/>
    <w:rsid w:val="00CA445D"/>
    <w:rPr>
      <w:rFonts w:ascii="Century" w:eastAsia="MS Mincho" w:hAnsi="Century"/>
      <w:b/>
      <w:bCs/>
      <w:kern w:val="2"/>
      <w:sz w:val="21"/>
      <w:szCs w:val="21"/>
      <w:lang w:val="en-US" w:eastAsia="ja-JP" w:bidi="ar-SA"/>
    </w:rPr>
  </w:style>
  <w:style w:type="character" w:customStyle="1" w:styleId="Captionenja0">
    <w:name w:val="Caption(en.&amp;ja.) (文字) (文字)"/>
    <w:basedOn w:val="CaptionChar"/>
    <w:link w:val="Captionenja"/>
    <w:rsid w:val="00982EDB"/>
    <w:rPr>
      <w:rFonts w:ascii="Arial" w:eastAsia="MS PGothic" w:hAnsi="Arial"/>
      <w:b/>
      <w:bCs/>
      <w:kern w:val="2"/>
      <w:sz w:val="16"/>
      <w:szCs w:val="21"/>
      <w:lang w:val="en-US" w:eastAsia="ja-JP" w:bidi="ar-SA"/>
    </w:rPr>
  </w:style>
  <w:style w:type="paragraph" w:styleId="FootnoteText">
    <w:name w:val="footnote text"/>
    <w:basedOn w:val="Normal"/>
    <w:semiHidden/>
    <w:rsid w:val="00EF768B"/>
    <w:pPr>
      <w:snapToGrid w:val="0"/>
      <w:jc w:val="left"/>
    </w:pPr>
  </w:style>
  <w:style w:type="character" w:styleId="FootnoteReference">
    <w:name w:val="footnote reference"/>
    <w:basedOn w:val="DefaultParagraphFont"/>
    <w:semiHidden/>
    <w:rsid w:val="00EF768B"/>
    <w:rPr>
      <w:vertAlign w:val="superscript"/>
    </w:rPr>
  </w:style>
  <w:style w:type="paragraph" w:customStyle="1" w:styleId="a3">
    <w:name w:val="小節見出し"/>
    <w:basedOn w:val="31"/>
    <w:link w:val="a4"/>
    <w:qFormat/>
    <w:rsid w:val="000F7F82"/>
    <w:pPr>
      <w:tabs>
        <w:tab w:val="clear" w:pos="992"/>
      </w:tabs>
      <w:spacing w:before="286" w:line="260" w:lineRule="exact"/>
    </w:pPr>
    <w:rPr>
      <w:rFonts w:eastAsia="Arial"/>
      <w:b w:val="0"/>
    </w:rPr>
  </w:style>
  <w:style w:type="paragraph" w:customStyle="1" w:styleId="20">
    <w:name w:val="スタイル2"/>
    <w:basedOn w:val="a0"/>
    <w:link w:val="22"/>
    <w:qFormat/>
    <w:rsid w:val="000F7F82"/>
    <w:rPr>
      <w:rFonts w:cs="Arial"/>
      <w:i/>
      <w:sz w:val="14"/>
      <w:szCs w:val="16"/>
    </w:rPr>
  </w:style>
  <w:style w:type="character" w:customStyle="1" w:styleId="Heading3Char">
    <w:name w:val="Heading 3 Char"/>
    <w:basedOn w:val="DefaultParagraphFont"/>
    <w:link w:val="Heading3"/>
    <w:rsid w:val="000F7F82"/>
    <w:rPr>
      <w:rFonts w:ascii="Arial" w:eastAsia="MS Gothic" w:hAnsi="Arial"/>
      <w:kern w:val="2"/>
      <w:sz w:val="21"/>
      <w:szCs w:val="24"/>
    </w:rPr>
  </w:style>
  <w:style w:type="character" w:customStyle="1" w:styleId="310">
    <w:name w:val="見出し 31 (文字)"/>
    <w:basedOn w:val="Heading3Char"/>
    <w:link w:val="31"/>
    <w:rsid w:val="000F7F82"/>
    <w:rPr>
      <w:rFonts w:ascii="Arial" w:eastAsia="MS Gothic" w:hAnsi="Arial"/>
      <w:b/>
      <w:kern w:val="2"/>
      <w:sz w:val="18"/>
      <w:szCs w:val="24"/>
    </w:rPr>
  </w:style>
  <w:style w:type="character" w:customStyle="1" w:styleId="a4">
    <w:name w:val="小節見出し (文字)"/>
    <w:basedOn w:val="310"/>
    <w:link w:val="a3"/>
    <w:rsid w:val="000F7F82"/>
    <w:rPr>
      <w:rFonts w:ascii="Arial" w:eastAsia="Arial" w:hAnsi="Arial"/>
      <w:b w:val="0"/>
      <w:kern w:val="2"/>
      <w:sz w:val="18"/>
      <w:szCs w:val="24"/>
    </w:rPr>
  </w:style>
  <w:style w:type="paragraph" w:customStyle="1" w:styleId="30">
    <w:name w:val="スタイル3"/>
    <w:basedOn w:val="Captionenja"/>
    <w:link w:val="32"/>
    <w:qFormat/>
    <w:rsid w:val="00265A58"/>
    <w:pPr>
      <w:framePr w:wrap="notBeside"/>
      <w:spacing w:after="143"/>
    </w:pPr>
    <w:rPr>
      <w:rFonts w:eastAsia="Arial" w:cs="Arial"/>
    </w:rPr>
  </w:style>
  <w:style w:type="character" w:customStyle="1" w:styleId="a1">
    <w:name w:val="所属 (文字)"/>
    <w:basedOn w:val="Bodytext"/>
    <w:link w:val="a0"/>
    <w:rsid w:val="000F7F82"/>
    <w:rPr>
      <w:rFonts w:ascii="Arial" w:eastAsia="Arial" w:hAnsi="Arial" w:cs="MS Mincho"/>
      <w:sz w:val="16"/>
      <w:lang w:val="en-US" w:eastAsia="ja-JP" w:bidi="ar-SA"/>
    </w:rPr>
  </w:style>
  <w:style w:type="character" w:customStyle="1" w:styleId="22">
    <w:name w:val="スタイル2 (文字)"/>
    <w:basedOn w:val="a1"/>
    <w:link w:val="20"/>
    <w:rsid w:val="000F7F82"/>
    <w:rPr>
      <w:rFonts w:ascii="Arial" w:eastAsia="Arial" w:hAnsi="Arial" w:cs="Arial"/>
      <w:i/>
      <w:sz w:val="14"/>
      <w:szCs w:val="16"/>
      <w:lang w:val="en-US" w:eastAsia="ja-JP" w:bidi="ar-SA"/>
    </w:rPr>
  </w:style>
  <w:style w:type="character" w:customStyle="1" w:styleId="32">
    <w:name w:val="スタイル3 (文字)"/>
    <w:basedOn w:val="Captionenja0"/>
    <w:link w:val="30"/>
    <w:rsid w:val="00265A58"/>
    <w:rPr>
      <w:rFonts w:ascii="Arial" w:eastAsia="Arial" w:hAnsi="Arial" w:cs="Arial"/>
      <w:b/>
      <w:bCs/>
      <w:kern w:val="2"/>
      <w:sz w:val="16"/>
      <w:szCs w:val="21"/>
      <w:lang w:val="en-US" w:eastAsia="ja-JP" w:bidi="ar-SA"/>
    </w:rPr>
  </w:style>
  <w:style w:type="paragraph" w:customStyle="1" w:styleId="120">
    <w:name w:val="見出し 12"/>
    <w:basedOn w:val="Normal"/>
    <w:link w:val="Heading10"/>
    <w:qFormat/>
    <w:rsid w:val="00E45C19"/>
    <w:pPr>
      <w:autoSpaceDE w:val="0"/>
      <w:autoSpaceDN w:val="0"/>
      <w:adjustRightInd w:val="0"/>
      <w:snapToGrid w:val="0"/>
      <w:ind w:rightChars="-157" w:right="-330"/>
      <w:jc w:val="left"/>
    </w:pPr>
    <w:rPr>
      <w:rFonts w:ascii="Times New Roman" w:hAnsi="Times New Roman"/>
      <w:i/>
      <w:noProof/>
      <w:sz w:val="30"/>
      <w:szCs w:val="30"/>
    </w:rPr>
  </w:style>
  <w:style w:type="paragraph" w:customStyle="1" w:styleId="220">
    <w:name w:val="見出し 22"/>
    <w:basedOn w:val="Normal"/>
    <w:link w:val="Heading20"/>
    <w:qFormat/>
    <w:rsid w:val="00E45C19"/>
    <w:rPr>
      <w:rFonts w:ascii="Times New Roman" w:hAnsi="Times New Roman"/>
      <w:noProof/>
      <w:sz w:val="20"/>
      <w:szCs w:val="20"/>
    </w:rPr>
  </w:style>
  <w:style w:type="character" w:customStyle="1" w:styleId="Heading10">
    <w:name w:val="Heading 1 (文字)"/>
    <w:basedOn w:val="DefaultParagraphFont"/>
    <w:link w:val="120"/>
    <w:rsid w:val="00E45C19"/>
    <w:rPr>
      <w:rFonts w:ascii="Times New Roman" w:eastAsia="Arial" w:hAnsi="Times New Roman"/>
      <w:i/>
      <w:noProof/>
      <w:kern w:val="2"/>
      <w:sz w:val="30"/>
      <w:szCs w:val="30"/>
    </w:rPr>
  </w:style>
  <w:style w:type="paragraph" w:customStyle="1" w:styleId="AuthornameEN">
    <w:name w:val="Author name(EN)"/>
    <w:basedOn w:val="NameEnglish"/>
    <w:link w:val="AuthornameEN0"/>
    <w:qFormat/>
    <w:rsid w:val="00A24972"/>
    <w:pPr>
      <w:spacing w:line="360" w:lineRule="auto"/>
      <w:ind w:left="964" w:right="964"/>
    </w:pPr>
    <w:rPr>
      <w:rFonts w:ascii="Times New Roman" w:hAnsi="Times New Roman" w:cs="Times New Roman"/>
      <w:sz w:val="22"/>
    </w:rPr>
  </w:style>
  <w:style w:type="character" w:customStyle="1" w:styleId="Heading20">
    <w:name w:val="Heading 2 (文字)"/>
    <w:basedOn w:val="DefaultParagraphFont"/>
    <w:link w:val="220"/>
    <w:rsid w:val="00E45C19"/>
    <w:rPr>
      <w:rFonts w:ascii="Times New Roman" w:eastAsia="Arial" w:hAnsi="Times New Roman"/>
      <w:noProof/>
      <w:kern w:val="2"/>
    </w:rPr>
  </w:style>
  <w:style w:type="paragraph" w:customStyle="1" w:styleId="TitleJA">
    <w:name w:val="Title(JA)"/>
    <w:basedOn w:val="Heading1"/>
    <w:link w:val="TitleJA0"/>
    <w:qFormat/>
    <w:rsid w:val="005E5D03"/>
    <w:pPr>
      <w:spacing w:before="303" w:line="280" w:lineRule="exact"/>
      <w:jc w:val="center"/>
    </w:pPr>
    <w:rPr>
      <w:rFonts w:ascii="Times New Roman" w:eastAsia="Yu Mincho" w:hAnsi="Times New Roman"/>
      <w:b w:val="0"/>
      <w:sz w:val="28"/>
      <w:szCs w:val="28"/>
      <w:u w:val="none"/>
    </w:rPr>
  </w:style>
  <w:style w:type="character" w:customStyle="1" w:styleId="NameEnglish0">
    <w:name w:val="Name（English） (文字)"/>
    <w:basedOn w:val="DefaultParagraphFont"/>
    <w:link w:val="NameEnglish"/>
    <w:rsid w:val="00E45C19"/>
    <w:rPr>
      <w:rFonts w:ascii="Arial" w:eastAsia="Arial" w:hAnsi="Arial" w:cs="MS Mincho"/>
      <w:kern w:val="2"/>
      <w:sz w:val="16"/>
    </w:rPr>
  </w:style>
  <w:style w:type="character" w:customStyle="1" w:styleId="AuthornameEN0">
    <w:name w:val="Author name(EN) (文字)"/>
    <w:basedOn w:val="NameEnglish0"/>
    <w:link w:val="AuthornameEN"/>
    <w:rsid w:val="00A24972"/>
    <w:rPr>
      <w:rFonts w:ascii="Times New Roman" w:eastAsia="Arial" w:hAnsi="Times New Roman" w:cs="MS Mincho"/>
      <w:kern w:val="2"/>
      <w:sz w:val="22"/>
    </w:rPr>
  </w:style>
  <w:style w:type="paragraph" w:customStyle="1" w:styleId="TitleEN">
    <w:name w:val="Title(EN)"/>
    <w:basedOn w:val="TitleEnglish"/>
    <w:link w:val="TitleEN0"/>
    <w:qFormat/>
    <w:rsid w:val="00A53559"/>
    <w:pPr>
      <w:spacing w:line="480" w:lineRule="auto"/>
    </w:pPr>
    <w:rPr>
      <w:rFonts w:ascii="Times New Roman" w:eastAsia="Yu Mincho" w:hAnsi="Times New Roman"/>
      <w:sz w:val="26"/>
      <w:szCs w:val="26"/>
    </w:rPr>
  </w:style>
  <w:style w:type="character" w:customStyle="1" w:styleId="Heading1Char">
    <w:name w:val="Heading 1 Char"/>
    <w:basedOn w:val="DefaultParagraphFont"/>
    <w:link w:val="Heading1"/>
    <w:rsid w:val="00E45C19"/>
    <w:rPr>
      <w:rFonts w:ascii="Arial" w:eastAsia="Arial" w:hAnsi="Arial"/>
      <w:b/>
      <w:kern w:val="2"/>
      <w:sz w:val="21"/>
      <w:szCs w:val="24"/>
      <w:u w:val="single"/>
    </w:rPr>
  </w:style>
  <w:style w:type="character" w:customStyle="1" w:styleId="TitleJA0">
    <w:name w:val="Title(JA) (文字)"/>
    <w:basedOn w:val="Heading1Char"/>
    <w:link w:val="TitleJA"/>
    <w:rsid w:val="005E5D03"/>
    <w:rPr>
      <w:rFonts w:ascii="Times New Roman" w:eastAsia="Yu Mincho" w:hAnsi="Times New Roman"/>
      <w:b w:val="0"/>
      <w:kern w:val="2"/>
      <w:sz w:val="28"/>
      <w:szCs w:val="28"/>
      <w:u w:val="single"/>
    </w:rPr>
  </w:style>
  <w:style w:type="paragraph" w:customStyle="1" w:styleId="AuthornameJA">
    <w:name w:val="Author name(JA)"/>
    <w:basedOn w:val="NameJapanese"/>
    <w:link w:val="AuthornameJA0"/>
    <w:qFormat/>
    <w:rsid w:val="00E45C19"/>
    <w:pPr>
      <w:spacing w:line="280" w:lineRule="exact"/>
      <w:ind w:leftChars="400" w:left="756" w:rightChars="299" w:right="565" w:firstLineChars="100" w:firstLine="179"/>
    </w:pPr>
    <w:rPr>
      <w:rFonts w:ascii="Yu Mincho" w:eastAsia="Yu Mincho" w:hAnsi="Yu Mincho"/>
      <w:sz w:val="20"/>
    </w:rPr>
  </w:style>
  <w:style w:type="character" w:customStyle="1" w:styleId="TitleEnglish0">
    <w:name w:val="Title（English） (文字)"/>
    <w:basedOn w:val="DefaultParagraphFont"/>
    <w:link w:val="TitleEnglish"/>
    <w:rsid w:val="00E45C19"/>
    <w:rPr>
      <w:rFonts w:eastAsia="Arial"/>
      <w:kern w:val="2"/>
      <w:sz w:val="21"/>
      <w:szCs w:val="24"/>
    </w:rPr>
  </w:style>
  <w:style w:type="character" w:customStyle="1" w:styleId="TitleEN0">
    <w:name w:val="Title(EN) (文字)"/>
    <w:basedOn w:val="TitleEnglish0"/>
    <w:link w:val="TitleEN"/>
    <w:rsid w:val="00A53559"/>
    <w:rPr>
      <w:rFonts w:ascii="Times New Roman" w:eastAsia="Yu Mincho" w:hAnsi="Times New Roman"/>
      <w:kern w:val="2"/>
      <w:sz w:val="26"/>
      <w:szCs w:val="26"/>
    </w:rPr>
  </w:style>
  <w:style w:type="paragraph" w:customStyle="1" w:styleId="AbstractnameJA">
    <w:name w:val="Abstract name(JA)"/>
    <w:basedOn w:val="AbstractJHeading"/>
    <w:link w:val="AbstractnameJA0"/>
    <w:qFormat/>
    <w:rsid w:val="0096028E"/>
    <w:pPr>
      <w:spacing w:line="360" w:lineRule="auto"/>
      <w:ind w:leftChars="399" w:left="755" w:rightChars="299" w:right="565" w:hangingChars="1" w:hanging="1"/>
    </w:pPr>
    <w:rPr>
      <w:rFonts w:ascii="Yu Gothic" w:eastAsia="Yu Gothic" w:hAnsi="Yu Gothic"/>
      <w:szCs w:val="16"/>
    </w:rPr>
  </w:style>
  <w:style w:type="character" w:customStyle="1" w:styleId="NameJapanese0">
    <w:name w:val="Name(Japanese) (文字)"/>
    <w:basedOn w:val="DefaultParagraphFont"/>
    <w:link w:val="NameJapanese"/>
    <w:rsid w:val="00E45C19"/>
    <w:rPr>
      <w:rFonts w:ascii="MS Mincho" w:eastAsia="Arial" w:hAnsi="MS Mincho" w:cs="MS Mincho"/>
      <w:sz w:val="21"/>
    </w:rPr>
  </w:style>
  <w:style w:type="character" w:customStyle="1" w:styleId="AuthornameJA0">
    <w:name w:val="Author name(JA) (文字)"/>
    <w:basedOn w:val="NameJapanese0"/>
    <w:link w:val="AuthornameJA"/>
    <w:rsid w:val="00E45C19"/>
    <w:rPr>
      <w:rFonts w:ascii="Yu Mincho" w:eastAsia="Yu Mincho" w:hAnsi="Yu Mincho" w:cs="MS Mincho"/>
      <w:sz w:val="21"/>
    </w:rPr>
  </w:style>
  <w:style w:type="paragraph" w:customStyle="1" w:styleId="AbstractJA">
    <w:name w:val="Abstract(JA)"/>
    <w:basedOn w:val="AbstractJText"/>
    <w:link w:val="AbstractJA0"/>
    <w:qFormat/>
    <w:rsid w:val="00BA4367"/>
    <w:pPr>
      <w:spacing w:line="230" w:lineRule="exact"/>
      <w:ind w:left="964" w:right="964" w:firstLineChars="0" w:firstLine="0"/>
    </w:pPr>
    <w:rPr>
      <w:rFonts w:ascii="Times New Roman" w:eastAsia="Yu Mincho" w:hAnsi="Times New Roman" w:cs="Times New Roman"/>
      <w:kern w:val="0"/>
      <w:sz w:val="18"/>
      <w:szCs w:val="18"/>
    </w:rPr>
  </w:style>
  <w:style w:type="character" w:customStyle="1" w:styleId="AbstractJHeading0">
    <w:name w:val="Abstract_J(Heading) (文字)"/>
    <w:basedOn w:val="DefaultParagraphFont"/>
    <w:link w:val="AbstractJHeading"/>
    <w:rsid w:val="0096028E"/>
    <w:rPr>
      <w:rFonts w:ascii="MS Gothic" w:eastAsia="Arial" w:hAnsi="MS Gothic" w:cs="MS Mincho"/>
      <w:b/>
      <w:kern w:val="2"/>
      <w:sz w:val="16"/>
    </w:rPr>
  </w:style>
  <w:style w:type="character" w:customStyle="1" w:styleId="AbstractnameJA0">
    <w:name w:val="Abstract name(JA) (文字)"/>
    <w:basedOn w:val="AbstractJHeading0"/>
    <w:link w:val="AbstractnameJA"/>
    <w:rsid w:val="0096028E"/>
    <w:rPr>
      <w:rFonts w:ascii="Yu Gothic" w:eastAsia="Yu Gothic" w:hAnsi="Yu Gothic" w:cs="MS Mincho"/>
      <w:b/>
      <w:kern w:val="2"/>
      <w:sz w:val="16"/>
      <w:szCs w:val="16"/>
    </w:rPr>
  </w:style>
  <w:style w:type="paragraph" w:customStyle="1" w:styleId="AbstractnameEN">
    <w:name w:val="Abstract name(EN)"/>
    <w:basedOn w:val="Heading1"/>
    <w:link w:val="AbstractnameEN0"/>
    <w:qFormat/>
    <w:rsid w:val="0096028E"/>
    <w:pPr>
      <w:spacing w:before="303" w:line="240" w:lineRule="exact"/>
      <w:ind w:firstLineChars="506" w:firstLine="808"/>
      <w:jc w:val="left"/>
    </w:pPr>
    <w:rPr>
      <w:sz w:val="18"/>
      <w:szCs w:val="18"/>
      <w:u w:val="none"/>
    </w:rPr>
  </w:style>
  <w:style w:type="character" w:customStyle="1" w:styleId="AbstractJText0">
    <w:name w:val="Abstract_J(Text) (文字)"/>
    <w:basedOn w:val="DefaultParagraphFont"/>
    <w:link w:val="AbstractJText"/>
    <w:rsid w:val="0096028E"/>
    <w:rPr>
      <w:rFonts w:ascii="MS Mincho" w:eastAsia="Arial" w:hAnsi="MS Mincho" w:cs="MS Mincho"/>
      <w:kern w:val="2"/>
    </w:rPr>
  </w:style>
  <w:style w:type="character" w:customStyle="1" w:styleId="AbstractJA0">
    <w:name w:val="Abstract(JA) (文字)"/>
    <w:basedOn w:val="AbstractJText0"/>
    <w:link w:val="AbstractJA"/>
    <w:rsid w:val="00BA4367"/>
    <w:rPr>
      <w:rFonts w:ascii="Times New Roman" w:eastAsia="Yu Mincho" w:hAnsi="Times New Roman" w:cs="MS Mincho"/>
      <w:kern w:val="2"/>
      <w:sz w:val="18"/>
      <w:szCs w:val="18"/>
    </w:rPr>
  </w:style>
  <w:style w:type="paragraph" w:customStyle="1" w:styleId="AbstractEN">
    <w:name w:val="Abstract(EN)"/>
    <w:basedOn w:val="AbstractEText"/>
    <w:link w:val="AbstractEN0"/>
    <w:qFormat/>
    <w:rsid w:val="00BA4367"/>
    <w:pPr>
      <w:spacing w:line="230" w:lineRule="exact"/>
      <w:ind w:left="964" w:right="964" w:firstLineChars="0" w:firstLine="0"/>
    </w:pPr>
    <w:rPr>
      <w:rFonts w:ascii="Times New Roman" w:hAnsi="Times New Roman" w:cs="Times New Roman"/>
      <w:kern w:val="0"/>
      <w:sz w:val="18"/>
      <w:szCs w:val="18"/>
    </w:rPr>
  </w:style>
  <w:style w:type="character" w:customStyle="1" w:styleId="AbstractnameEN0">
    <w:name w:val="Abstract name(EN) (文字)"/>
    <w:basedOn w:val="Heading1Char"/>
    <w:link w:val="AbstractnameEN"/>
    <w:rsid w:val="0096028E"/>
    <w:rPr>
      <w:rFonts w:ascii="Arial" w:eastAsia="Arial" w:hAnsi="Arial"/>
      <w:b/>
      <w:kern w:val="2"/>
      <w:sz w:val="18"/>
      <w:szCs w:val="18"/>
      <w:u w:val="single"/>
    </w:rPr>
  </w:style>
  <w:style w:type="paragraph" w:customStyle="1" w:styleId="SectionHeading">
    <w:name w:val="Section Heading"/>
    <w:basedOn w:val="11"/>
    <w:link w:val="SectionHeading0"/>
    <w:qFormat/>
    <w:rsid w:val="0096028E"/>
    <w:pPr>
      <w:spacing w:before="286" w:line="260" w:lineRule="exact"/>
    </w:pPr>
    <w:rPr>
      <w:b w:val="0"/>
      <w:sz w:val="22"/>
      <w:szCs w:val="22"/>
      <w:u w:val="none"/>
    </w:rPr>
  </w:style>
  <w:style w:type="character" w:customStyle="1" w:styleId="AbstractEText0">
    <w:name w:val="Abstract_E(Text) (文字)"/>
    <w:basedOn w:val="AbstractJText0"/>
    <w:link w:val="AbstractEText"/>
    <w:rsid w:val="0096028E"/>
    <w:rPr>
      <w:rFonts w:ascii="Arial" w:eastAsia="Arial" w:hAnsi="Arial" w:cs="MS Mincho"/>
      <w:kern w:val="2"/>
      <w:sz w:val="16"/>
    </w:rPr>
  </w:style>
  <w:style w:type="character" w:customStyle="1" w:styleId="AbstractEN0">
    <w:name w:val="Abstract(EN) (文字)"/>
    <w:basedOn w:val="AbstractEText0"/>
    <w:link w:val="AbstractEN"/>
    <w:rsid w:val="00BA4367"/>
    <w:rPr>
      <w:rFonts w:ascii="Times New Roman" w:eastAsia="Arial" w:hAnsi="Times New Roman" w:cs="MS Mincho"/>
      <w:kern w:val="2"/>
      <w:sz w:val="18"/>
      <w:szCs w:val="18"/>
    </w:rPr>
  </w:style>
  <w:style w:type="paragraph" w:customStyle="1" w:styleId="SubsctionHeading">
    <w:name w:val="Subsction Heading"/>
    <w:basedOn w:val="21"/>
    <w:link w:val="SubsctionHeading0"/>
    <w:qFormat/>
    <w:rsid w:val="0096028E"/>
    <w:pPr>
      <w:spacing w:before="286" w:line="260" w:lineRule="exact"/>
    </w:pPr>
    <w:rPr>
      <w:b w:val="0"/>
    </w:rPr>
  </w:style>
  <w:style w:type="character" w:customStyle="1" w:styleId="110">
    <w:name w:val="見出し 11 (文字)"/>
    <w:basedOn w:val="Heading1Char"/>
    <w:link w:val="11"/>
    <w:rsid w:val="0096028E"/>
    <w:rPr>
      <w:rFonts w:ascii="Arial" w:eastAsia="MS Gothic" w:hAnsi="Arial" w:cs="MS Mincho"/>
      <w:b/>
      <w:bCs/>
      <w:kern w:val="2"/>
      <w:sz w:val="21"/>
      <w:szCs w:val="24"/>
      <w:u w:val="single"/>
    </w:rPr>
  </w:style>
  <w:style w:type="character" w:customStyle="1" w:styleId="SectionHeading0">
    <w:name w:val="Section Heading (文字)"/>
    <w:basedOn w:val="110"/>
    <w:link w:val="SectionHeading"/>
    <w:rsid w:val="0096028E"/>
    <w:rPr>
      <w:rFonts w:ascii="Arial" w:eastAsia="MS Gothic" w:hAnsi="Arial" w:cs="MS Mincho"/>
      <w:b w:val="0"/>
      <w:bCs/>
      <w:kern w:val="2"/>
      <w:sz w:val="22"/>
      <w:szCs w:val="22"/>
      <w:u w:val="single"/>
    </w:rPr>
  </w:style>
  <w:style w:type="paragraph" w:customStyle="1" w:styleId="14">
    <w:name w:val="標準1"/>
    <w:basedOn w:val="10"/>
    <w:link w:val="Normal0"/>
    <w:qFormat/>
    <w:rsid w:val="0096028E"/>
    <w:pPr>
      <w:spacing w:line="230" w:lineRule="exact"/>
    </w:pPr>
    <w:rPr>
      <w:rFonts w:ascii="Times New Roman" w:hAnsi="Times New Roman" w:cs="Times New Roman"/>
      <w:sz w:val="18"/>
      <w:szCs w:val="18"/>
    </w:rPr>
  </w:style>
  <w:style w:type="character" w:customStyle="1" w:styleId="Heading2Char">
    <w:name w:val="Heading 2 Char"/>
    <w:basedOn w:val="DefaultParagraphFont"/>
    <w:link w:val="Heading2"/>
    <w:rsid w:val="0096028E"/>
    <w:rPr>
      <w:rFonts w:ascii="Arial" w:eastAsia="Arial" w:hAnsi="Arial"/>
      <w:kern w:val="2"/>
      <w:sz w:val="21"/>
      <w:szCs w:val="24"/>
    </w:rPr>
  </w:style>
  <w:style w:type="character" w:customStyle="1" w:styleId="210">
    <w:name w:val="見出し 21 (文字)"/>
    <w:basedOn w:val="Heading2Char"/>
    <w:link w:val="21"/>
    <w:rsid w:val="0096028E"/>
    <w:rPr>
      <w:rFonts w:ascii="Arial" w:eastAsia="Arial" w:hAnsi="Arial"/>
      <w:b/>
      <w:kern w:val="2"/>
      <w:sz w:val="18"/>
      <w:szCs w:val="24"/>
    </w:rPr>
  </w:style>
  <w:style w:type="character" w:customStyle="1" w:styleId="SubsctionHeading0">
    <w:name w:val="Subsction Heading (文字)"/>
    <w:basedOn w:val="210"/>
    <w:link w:val="SubsctionHeading"/>
    <w:rsid w:val="0096028E"/>
    <w:rPr>
      <w:rFonts w:ascii="Arial" w:eastAsia="Arial" w:hAnsi="Arial"/>
      <w:b w:val="0"/>
      <w:kern w:val="2"/>
      <w:sz w:val="18"/>
      <w:szCs w:val="24"/>
    </w:rPr>
  </w:style>
  <w:style w:type="paragraph" w:customStyle="1" w:styleId="Referencename">
    <w:name w:val="Reference name"/>
    <w:basedOn w:val="11"/>
    <w:link w:val="Referencename0"/>
    <w:qFormat/>
    <w:rsid w:val="00BB7CB9"/>
    <w:pPr>
      <w:numPr>
        <w:numId w:val="0"/>
      </w:numPr>
      <w:spacing w:before="286" w:line="260" w:lineRule="exact"/>
      <w:ind w:left="425" w:hanging="425"/>
    </w:pPr>
    <w:rPr>
      <w:b w:val="0"/>
      <w:u w:val="none"/>
    </w:rPr>
  </w:style>
  <w:style w:type="character" w:customStyle="1" w:styleId="Normal0">
    <w:name w:val="Normal (文字)"/>
    <w:basedOn w:val="Bodytext"/>
    <w:link w:val="14"/>
    <w:rsid w:val="0096028E"/>
    <w:rPr>
      <w:rFonts w:ascii="Times New Roman" w:eastAsia="Arial" w:hAnsi="Times New Roman" w:cs="MS Mincho"/>
      <w:sz w:val="18"/>
      <w:szCs w:val="18"/>
      <w:lang w:val="en-US" w:eastAsia="ja-JP" w:bidi="ar-SA"/>
    </w:rPr>
  </w:style>
  <w:style w:type="paragraph" w:customStyle="1" w:styleId="Reference">
    <w:name w:val="Reference"/>
    <w:basedOn w:val="10"/>
    <w:link w:val="Reference0"/>
    <w:rsid w:val="00BB7CB9"/>
    <w:pPr>
      <w:spacing w:line="230" w:lineRule="exact"/>
      <w:ind w:firstLine="90"/>
    </w:pPr>
    <w:rPr>
      <w:rFonts w:asciiTheme="majorHAnsi" w:hAnsiTheme="majorHAnsi" w:cstheme="majorHAnsi"/>
      <w:sz w:val="18"/>
      <w:szCs w:val="18"/>
    </w:rPr>
  </w:style>
  <w:style w:type="character" w:customStyle="1" w:styleId="Referencename0">
    <w:name w:val="Reference name (文字)"/>
    <w:basedOn w:val="110"/>
    <w:link w:val="Referencename"/>
    <w:rsid w:val="00BB7CB9"/>
    <w:rPr>
      <w:rFonts w:ascii="Arial" w:eastAsia="MS Gothic" w:hAnsi="Arial" w:cs="MS Mincho"/>
      <w:b w:val="0"/>
      <w:bCs/>
      <w:kern w:val="2"/>
      <w:sz w:val="21"/>
      <w:szCs w:val="24"/>
      <w:u w:val="single"/>
    </w:rPr>
  </w:style>
  <w:style w:type="paragraph" w:customStyle="1" w:styleId="References">
    <w:name w:val="References"/>
    <w:basedOn w:val="Normal"/>
    <w:link w:val="References0"/>
    <w:qFormat/>
    <w:rsid w:val="003B17D5"/>
    <w:pPr>
      <w:numPr>
        <w:numId w:val="47"/>
      </w:numPr>
      <w:tabs>
        <w:tab w:val="num" w:pos="-1323"/>
      </w:tabs>
      <w:spacing w:line="230" w:lineRule="exact"/>
      <w:ind w:hangingChars="236" w:hanging="236"/>
      <w:jc w:val="left"/>
      <w:outlineLvl w:val="1"/>
    </w:pPr>
    <w:rPr>
      <w:rFonts w:ascii="Times New Roman" w:hAnsi="Times New Roman"/>
      <w:sz w:val="18"/>
      <w:szCs w:val="18"/>
    </w:rPr>
  </w:style>
  <w:style w:type="character" w:customStyle="1" w:styleId="Reference0">
    <w:name w:val="Reference (文字)"/>
    <w:basedOn w:val="Bodytext"/>
    <w:link w:val="Reference"/>
    <w:rsid w:val="00BB7CB9"/>
    <w:rPr>
      <w:rFonts w:asciiTheme="majorHAnsi" w:eastAsia="Arial" w:hAnsiTheme="majorHAnsi" w:cstheme="majorHAnsi"/>
      <w:sz w:val="18"/>
      <w:szCs w:val="18"/>
      <w:lang w:val="en-US" w:eastAsia="ja-JP" w:bidi="ar-SA"/>
    </w:rPr>
  </w:style>
  <w:style w:type="paragraph" w:customStyle="1" w:styleId="e-address">
    <w:name w:val="e-address"/>
    <w:basedOn w:val="a0"/>
    <w:link w:val="e-address0"/>
    <w:qFormat/>
    <w:rsid w:val="0002175B"/>
    <w:pPr>
      <w:spacing w:line="180" w:lineRule="exact"/>
    </w:pPr>
    <w:rPr>
      <w:rFonts w:ascii="Courier New" w:hAnsi="Courier New" w:cs="Courier New"/>
      <w:sz w:val="14"/>
      <w:szCs w:val="16"/>
    </w:rPr>
  </w:style>
  <w:style w:type="character" w:customStyle="1" w:styleId="Inquiry0">
    <w:name w:val="Inquiry (文字)"/>
    <w:basedOn w:val="a1"/>
    <w:link w:val="Inquiry"/>
    <w:rsid w:val="0002175B"/>
    <w:rPr>
      <w:rFonts w:ascii="Times New Roman" w:eastAsia="Arial" w:hAnsi="Times New Roman" w:cs="Arial"/>
      <w:noProof/>
      <w:spacing w:val="4"/>
      <w:sz w:val="14"/>
      <w:szCs w:val="16"/>
      <w:lang w:val="en-US" w:eastAsia="ja-JP" w:bidi="ar-SA"/>
    </w:rPr>
  </w:style>
  <w:style w:type="character" w:customStyle="1" w:styleId="References0">
    <w:name w:val="References (文字)"/>
    <w:basedOn w:val="DefaultParagraphFont"/>
    <w:link w:val="References"/>
    <w:rsid w:val="003B17D5"/>
    <w:rPr>
      <w:rFonts w:ascii="Times New Roman" w:eastAsia="Arial" w:hAnsi="Times New Roman"/>
      <w:kern w:val="2"/>
      <w:sz w:val="18"/>
      <w:szCs w:val="18"/>
    </w:rPr>
  </w:style>
  <w:style w:type="paragraph" w:customStyle="1" w:styleId="AffiliationJA">
    <w:name w:val="Affiliation(JA)"/>
    <w:basedOn w:val="a0"/>
    <w:link w:val="AffiliationJA0"/>
    <w:qFormat/>
    <w:rsid w:val="0002175B"/>
    <w:pPr>
      <w:spacing w:line="180" w:lineRule="exact"/>
    </w:pPr>
    <w:rPr>
      <w:rFonts w:eastAsia="Yu Mincho"/>
      <w:sz w:val="14"/>
    </w:rPr>
  </w:style>
  <w:style w:type="character" w:customStyle="1" w:styleId="e-address0">
    <w:name w:val="e-address (文字)"/>
    <w:basedOn w:val="a1"/>
    <w:link w:val="e-address"/>
    <w:rsid w:val="0002175B"/>
    <w:rPr>
      <w:rFonts w:ascii="Courier New" w:eastAsia="Arial" w:hAnsi="Courier New" w:cs="Courier New"/>
      <w:sz w:val="14"/>
      <w:szCs w:val="16"/>
      <w:lang w:val="en-US" w:eastAsia="ja-JP" w:bidi="ar-SA"/>
    </w:rPr>
  </w:style>
  <w:style w:type="paragraph" w:customStyle="1" w:styleId="AffiliationEN">
    <w:name w:val="Affiliation(EN)"/>
    <w:basedOn w:val="a0"/>
    <w:link w:val="AffiliationEN0"/>
    <w:qFormat/>
    <w:rsid w:val="0002175B"/>
    <w:pPr>
      <w:spacing w:line="180" w:lineRule="exact"/>
    </w:pPr>
    <w:rPr>
      <w:rFonts w:ascii="Times New Roman" w:hAnsi="Times New Roman" w:cs="Times New Roman"/>
      <w:sz w:val="14"/>
      <w:szCs w:val="16"/>
    </w:rPr>
  </w:style>
  <w:style w:type="character" w:customStyle="1" w:styleId="AffiliationJA0">
    <w:name w:val="Affiliation(JA) (文字)"/>
    <w:basedOn w:val="a1"/>
    <w:link w:val="AffiliationJA"/>
    <w:rsid w:val="0002175B"/>
    <w:rPr>
      <w:rFonts w:ascii="Arial" w:eastAsia="Yu Mincho" w:hAnsi="Arial" w:cs="MS Mincho"/>
      <w:sz w:val="14"/>
      <w:lang w:val="en-US" w:eastAsia="ja-JP" w:bidi="ar-SA"/>
    </w:rPr>
  </w:style>
  <w:style w:type="paragraph" w:customStyle="1" w:styleId="Affiliation">
    <w:name w:val="Affiliation"/>
    <w:basedOn w:val="a0"/>
    <w:link w:val="Affiliation0"/>
    <w:qFormat/>
    <w:rsid w:val="00E55E4D"/>
    <w:pPr>
      <w:spacing w:line="180" w:lineRule="exact"/>
    </w:pPr>
    <w:rPr>
      <w:rFonts w:ascii="Times New Roman" w:eastAsia="Yu Mincho" w:hAnsi="Times New Roman" w:cs="Times New Roman"/>
      <w:sz w:val="14"/>
      <w:szCs w:val="16"/>
    </w:rPr>
  </w:style>
  <w:style w:type="character" w:customStyle="1" w:styleId="AffiliationEN0">
    <w:name w:val="Affiliation(EN) (文字)"/>
    <w:basedOn w:val="a1"/>
    <w:link w:val="AffiliationEN"/>
    <w:rsid w:val="0002175B"/>
    <w:rPr>
      <w:rFonts w:ascii="Times New Roman" w:eastAsia="Arial" w:hAnsi="Times New Roman" w:cs="MS Mincho"/>
      <w:sz w:val="14"/>
      <w:szCs w:val="16"/>
      <w:lang w:val="en-US" w:eastAsia="ja-JP" w:bidi="ar-SA"/>
    </w:rPr>
  </w:style>
  <w:style w:type="character" w:customStyle="1" w:styleId="Affiliation0">
    <w:name w:val="Affiliation (文字)"/>
    <w:basedOn w:val="a1"/>
    <w:link w:val="Affiliation"/>
    <w:rsid w:val="00E55E4D"/>
    <w:rPr>
      <w:rFonts w:ascii="Times New Roman" w:eastAsia="Yu Mincho" w:hAnsi="Times New Roman" w:cs="MS Mincho"/>
      <w:sz w:val="14"/>
      <w:szCs w:val="16"/>
      <w:lang w:val="en-US" w:eastAsia="ja-JP" w:bidi="ar-SA"/>
    </w:rPr>
  </w:style>
  <w:style w:type="paragraph" w:customStyle="1" w:styleId="Heading1Arial105pt">
    <w:name w:val="スタイル Heading 1 + Arial 10.5 pt 太字"/>
    <w:basedOn w:val="11"/>
    <w:link w:val="Heading1Arial105pt0"/>
    <w:rsid w:val="004C185E"/>
    <w:pPr>
      <w:keepNext w:val="0"/>
      <w:numPr>
        <w:numId w:val="0"/>
      </w:numPr>
      <w:spacing w:beforeLines="0" w:before="0"/>
      <w:ind w:firstLineChars="100" w:firstLine="224"/>
      <w:jc w:val="left"/>
      <w:outlineLvl w:val="9"/>
    </w:pPr>
    <w:rPr>
      <w:rFonts w:eastAsia="Yu Mincho" w:cs="Times New Roman"/>
      <w:noProof/>
      <w:szCs w:val="24"/>
      <w:u w:val="none"/>
    </w:rPr>
  </w:style>
  <w:style w:type="character" w:customStyle="1" w:styleId="Heading1Arial105pt0">
    <w:name w:val="スタイル Heading 1 + Arial 10.5 pt 太字 (文字)"/>
    <w:basedOn w:val="Heading10"/>
    <w:link w:val="Heading1Arial105pt"/>
    <w:rsid w:val="004C185E"/>
    <w:rPr>
      <w:rFonts w:ascii="Arial" w:eastAsia="Yu Mincho" w:hAnsi="Arial"/>
      <w:b/>
      <w:bCs/>
      <w:i w:val="0"/>
      <w:noProof/>
      <w:kern w:val="2"/>
      <w:sz w:val="21"/>
      <w:szCs w:val="24"/>
    </w:rPr>
  </w:style>
  <w:style w:type="paragraph" w:customStyle="1" w:styleId="Heading1Arial105pt1">
    <w:name w:val="スタイル Heading 1 + Arial 10.5 pt 太字 下線"/>
    <w:basedOn w:val="11"/>
    <w:link w:val="Heading1Arial105pt2"/>
    <w:rsid w:val="004C185E"/>
    <w:pPr>
      <w:keepNext w:val="0"/>
      <w:numPr>
        <w:numId w:val="0"/>
      </w:numPr>
      <w:spacing w:beforeLines="0" w:before="0"/>
      <w:ind w:firstLineChars="100" w:firstLine="224"/>
      <w:jc w:val="left"/>
      <w:outlineLvl w:val="9"/>
    </w:pPr>
    <w:rPr>
      <w:rFonts w:eastAsia="Yu Mincho" w:cs="Times New Roman"/>
      <w:noProof/>
      <w:szCs w:val="24"/>
    </w:rPr>
  </w:style>
  <w:style w:type="character" w:customStyle="1" w:styleId="Heading1Arial105pt2">
    <w:name w:val="スタイル Heading 1 + Arial 10.5 pt 太字 下線 (文字)"/>
    <w:basedOn w:val="Heading10"/>
    <w:link w:val="Heading1Arial105pt1"/>
    <w:rsid w:val="004C185E"/>
    <w:rPr>
      <w:rFonts w:ascii="Arial" w:eastAsia="Yu Mincho" w:hAnsi="Arial"/>
      <w:b/>
      <w:bCs/>
      <w:i w:val="0"/>
      <w:noProof/>
      <w:kern w:val="2"/>
      <w:sz w:val="21"/>
      <w:szCs w:val="24"/>
      <w:u w:val="single"/>
    </w:rPr>
  </w:style>
  <w:style w:type="paragraph" w:customStyle="1" w:styleId="SectionHeading-2">
    <w:name w:val="Section Heading-2"/>
    <w:basedOn w:val="Normal"/>
    <w:link w:val="SectionHeading-20"/>
    <w:qFormat/>
    <w:rsid w:val="004C185E"/>
    <w:pPr>
      <w:spacing w:line="220" w:lineRule="exact"/>
    </w:pPr>
    <w:rPr>
      <w:rFonts w:ascii="Arial" w:eastAsia="Yu Gothic" w:hAnsi="Arial" w:cs="Arial"/>
      <w:sz w:val="22"/>
    </w:rPr>
  </w:style>
  <w:style w:type="paragraph" w:customStyle="1" w:styleId="SubsctionHeading2">
    <w:name w:val="Subsction Heading2"/>
    <w:basedOn w:val="14"/>
    <w:link w:val="SubsctionHeading20"/>
    <w:qFormat/>
    <w:rsid w:val="004C185E"/>
    <w:pPr>
      <w:ind w:firstLineChars="0" w:firstLine="0"/>
    </w:pPr>
    <w:rPr>
      <w:rFonts w:ascii="Arial" w:eastAsia="Yu Gothic" w:hAnsi="Arial"/>
    </w:rPr>
  </w:style>
  <w:style w:type="character" w:customStyle="1" w:styleId="SectionHeading-20">
    <w:name w:val="Section Heading-2 (文字)"/>
    <w:basedOn w:val="DefaultParagraphFont"/>
    <w:link w:val="SectionHeading-2"/>
    <w:rsid w:val="004C185E"/>
    <w:rPr>
      <w:rFonts w:ascii="Arial" w:eastAsia="Yu Gothic" w:hAnsi="Arial" w:cs="Arial"/>
      <w:kern w:val="2"/>
      <w:sz w:val="22"/>
      <w:szCs w:val="24"/>
    </w:rPr>
  </w:style>
  <w:style w:type="character" w:customStyle="1" w:styleId="SubsctionHeading20">
    <w:name w:val="Subsction Heading2 (文字)"/>
    <w:basedOn w:val="Normal0"/>
    <w:link w:val="SubsctionHeading2"/>
    <w:rsid w:val="004C185E"/>
    <w:rPr>
      <w:rFonts w:ascii="Arial" w:eastAsia="Yu Gothic" w:hAnsi="Arial" w:cs="MS Mincho"/>
      <w:sz w:val="18"/>
      <w:szCs w:val="18"/>
      <w:lang w:val="en-US" w:eastAsia="ja-JP" w:bidi="ar-SA"/>
    </w:rPr>
  </w:style>
  <w:style w:type="table" w:styleId="TableGrid">
    <w:name w:val="Table Grid"/>
    <w:basedOn w:val="TableNormal"/>
    <w:rsid w:val="00034F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F24412"/>
    <w:pPr>
      <w:jc w:val="center"/>
    </w:pPr>
    <w:rPr>
      <w:rFonts w:ascii="Times New Roman" w:hAnsi="Times New Roman"/>
      <w:sz w:val="18"/>
    </w:rPr>
  </w:style>
  <w:style w:type="character" w:customStyle="1" w:styleId="EndNoteBibliographyTitleChar">
    <w:name w:val="EndNote Bibliography Title Char"/>
    <w:basedOn w:val="Normal0"/>
    <w:link w:val="EndNoteBibliographyTitle"/>
    <w:rsid w:val="00F24412"/>
    <w:rPr>
      <w:rFonts w:ascii="Times New Roman" w:eastAsia="Arial" w:hAnsi="Times New Roman" w:cs="MS Mincho"/>
      <w:kern w:val="2"/>
      <w:sz w:val="18"/>
      <w:szCs w:val="24"/>
      <w:lang w:val="en-US" w:eastAsia="ja-JP" w:bidi="ar-SA"/>
    </w:rPr>
  </w:style>
  <w:style w:type="paragraph" w:customStyle="1" w:styleId="EndNoteBibliography">
    <w:name w:val="EndNote Bibliography"/>
    <w:basedOn w:val="Normal"/>
    <w:link w:val="EndNoteBibliographyChar"/>
    <w:rsid w:val="00F24412"/>
    <w:pPr>
      <w:jc w:val="left"/>
    </w:pPr>
    <w:rPr>
      <w:rFonts w:ascii="Times New Roman" w:hAnsi="Times New Roman"/>
      <w:sz w:val="18"/>
    </w:rPr>
  </w:style>
  <w:style w:type="character" w:customStyle="1" w:styleId="EndNoteBibliographyChar">
    <w:name w:val="EndNote Bibliography Char"/>
    <w:basedOn w:val="Normal0"/>
    <w:link w:val="EndNoteBibliography"/>
    <w:rsid w:val="00F24412"/>
    <w:rPr>
      <w:rFonts w:ascii="Times New Roman" w:eastAsia="Arial" w:hAnsi="Times New Roman" w:cs="MS Mincho"/>
      <w:kern w:val="2"/>
      <w:sz w:val="18"/>
      <w:szCs w:val="24"/>
      <w:lang w:val="en-US" w:eastAsia="ja-JP"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158869">
      <w:bodyDiv w:val="1"/>
      <w:marLeft w:val="0"/>
      <w:marRight w:val="0"/>
      <w:marTop w:val="0"/>
      <w:marBottom w:val="0"/>
      <w:divBdr>
        <w:top w:val="none" w:sz="0" w:space="0" w:color="auto"/>
        <w:left w:val="none" w:sz="0" w:space="0" w:color="auto"/>
        <w:bottom w:val="none" w:sz="0" w:space="0" w:color="auto"/>
        <w:right w:val="none" w:sz="0" w:space="0" w:color="auto"/>
      </w:divBdr>
    </w:div>
    <w:div w:id="1032266327">
      <w:bodyDiv w:val="1"/>
      <w:marLeft w:val="0"/>
      <w:marRight w:val="0"/>
      <w:marTop w:val="0"/>
      <w:marBottom w:val="0"/>
      <w:divBdr>
        <w:top w:val="none" w:sz="0" w:space="0" w:color="auto"/>
        <w:left w:val="none" w:sz="0" w:space="0" w:color="auto"/>
        <w:bottom w:val="none" w:sz="0" w:space="0" w:color="auto"/>
        <w:right w:val="none" w:sz="0" w:space="0" w:color="auto"/>
      </w:divBdr>
    </w:div>
    <w:div w:id="1333607895">
      <w:bodyDiv w:val="1"/>
      <w:marLeft w:val="0"/>
      <w:marRight w:val="0"/>
      <w:marTop w:val="0"/>
      <w:marBottom w:val="0"/>
      <w:divBdr>
        <w:top w:val="none" w:sz="0" w:space="0" w:color="auto"/>
        <w:left w:val="none" w:sz="0" w:space="0" w:color="auto"/>
        <w:bottom w:val="none" w:sz="0" w:space="0" w:color="auto"/>
        <w:right w:val="none" w:sz="0" w:space="0" w:color="auto"/>
      </w:divBdr>
    </w:div>
    <w:div w:id="1468863271">
      <w:bodyDiv w:val="1"/>
      <w:marLeft w:val="0"/>
      <w:marRight w:val="0"/>
      <w:marTop w:val="0"/>
      <w:marBottom w:val="0"/>
      <w:divBdr>
        <w:top w:val="none" w:sz="0" w:space="0" w:color="auto"/>
        <w:left w:val="none" w:sz="0" w:space="0" w:color="auto"/>
        <w:bottom w:val="none" w:sz="0" w:space="0" w:color="auto"/>
        <w:right w:val="none" w:sz="0" w:space="0" w:color="auto"/>
      </w:divBdr>
    </w:div>
    <w:div w:id="1525900411">
      <w:bodyDiv w:val="1"/>
      <w:marLeft w:val="0"/>
      <w:marRight w:val="0"/>
      <w:marTop w:val="0"/>
      <w:marBottom w:val="0"/>
      <w:divBdr>
        <w:top w:val="none" w:sz="0" w:space="0" w:color="auto"/>
        <w:left w:val="none" w:sz="0" w:space="0" w:color="auto"/>
        <w:bottom w:val="none" w:sz="0" w:space="0" w:color="auto"/>
        <w:right w:val="none" w:sz="0" w:space="0" w:color="auto"/>
      </w:divBdr>
    </w:div>
    <w:div w:id="1824395603">
      <w:bodyDiv w:val="1"/>
      <w:marLeft w:val="0"/>
      <w:marRight w:val="0"/>
      <w:marTop w:val="0"/>
      <w:marBottom w:val="0"/>
      <w:divBdr>
        <w:top w:val="none" w:sz="0" w:space="0" w:color="auto"/>
        <w:left w:val="none" w:sz="0" w:space="0" w:color="auto"/>
        <w:bottom w:val="none" w:sz="0" w:space="0" w:color="auto"/>
        <w:right w:val="none" w:sz="0" w:space="0" w:color="auto"/>
      </w:divBdr>
    </w:div>
    <w:div w:id="1866558134">
      <w:bodyDiv w:val="1"/>
      <w:marLeft w:val="0"/>
      <w:marRight w:val="0"/>
      <w:marTop w:val="0"/>
      <w:marBottom w:val="0"/>
      <w:divBdr>
        <w:top w:val="none" w:sz="0" w:space="0" w:color="auto"/>
        <w:left w:val="none" w:sz="0" w:space="0" w:color="auto"/>
        <w:bottom w:val="none" w:sz="0" w:space="0" w:color="auto"/>
        <w:right w:val="none" w:sz="0" w:space="0" w:color="auto"/>
      </w:divBdr>
    </w:div>
    <w:div w:id="1888029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ユーザー定義">
      <a:majorFont>
        <a:latin typeface="Arial"/>
        <a:ea typeface="游ゴシック Medium"/>
        <a:cs typeface=""/>
      </a:majorFont>
      <a:minorFont>
        <a:latin typeface="Times New Roman"/>
        <a:ea typeface="游明朝"/>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B2A389B-BA8E-4649-99A8-94689990321F}">
  <we:reference id="wa104381909" version="3.14.0.0" store="en-US" storeType="OMEX"/>
  <we:alternateReferences>
    <we:reference id="wa104381909" version="3.14.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0</TotalTime>
  <Pages>4</Pages>
  <Words>3557</Words>
  <Characters>20277</Characters>
  <Application>Microsoft Office Word</Application>
  <DocSecurity>0</DocSecurity>
  <Lines>168</Lines>
  <Paragraphs>47</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23787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2021-05-11T01:47:00Z</dcterms:created>
  <dcterms:modified xsi:type="dcterms:W3CDTF">2024-07-24T16:18:00Z</dcterms:modified>
</cp:coreProperties>
</file>