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1.99999999999994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Installation Guide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1.99999999999994" w:lineRule="auto"/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To install Moo on your Android device, please perform the following steps: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mobile application Moo requires you to have a current and working Google account.  If you do not have one, please visit add a Google account on your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Visit Google Play or simply open the Google Play Store application to access Moo’s mobile application.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Using the search bar, type “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Moo”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 locate and search for the application in Google’s Play Store application.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Press Install to begin downloading and installing the Moo application. (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Note: You must have at least 50mb of storage to download Moo)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31.99999999999994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Follow the on-screen instructions to register and install the Moo application.  Moo will cost the user $10 to download and install.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