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before="0" w:after="0"/>
      </w:pPr>
      <w:r>
        <w:t xml:space="preserve"/>
      </w:r>
    </w:p>
    <w:p>
      <w:pPr>
        <w:shd w:fill="1A1A2E" w:val="clear"/>
        <w:spacing w:before="200" w:after="0"/>
        <w:jc w:val="center"/>
      </w:pPr>
      <w:r>
        <w:rPr>
          <w:rFonts w:ascii="Courier New" w:cs="Courier New" w:eastAsia="Courier New" w:hAnsi="Courier New"/>
          <w:b/>
          <w:bCs/>
          <w:color w:val="00B0F0"/>
          <w:sz w:val="64"/>
          <w:szCs w:val="64"/>
        </w:rPr>
        <w:t xml:space="preserve">vlan-test.sh</w:t>
      </w:r>
    </w:p>
    <w:p>
      <w:pPr>
        <w:shd w:fill="1A1A2E" w:val="clear"/>
        <w:spacing w:before="80" w:after="0"/>
        <w:jc w:val="center"/>
      </w:pPr>
      <w:r>
        <w:rPr>
          <w:rFonts w:ascii="Calibri" w:cs="Calibri" w:eastAsia="Calibri" w:hAnsi="Calibri"/>
          <w:color w:val="AAAACC"/>
          <w:sz w:val="32"/>
          <w:szCs w:val="32"/>
        </w:rPr>
        <w:t xml:space="preserve">vSphere VLAN Probe Tester</w:t>
      </w:r>
    </w:p>
    <w:p>
      <w:pPr>
        <w:shd w:fill="1A1A2E" w:val="clear"/>
        <w:spacing w:before="120" w:after="200"/>
        <w:jc w:val="center"/>
      </w:pPr>
      <w:r>
        <w:rPr>
          <w:rFonts w:ascii="Calibri" w:cs="Calibri" w:eastAsia="Calibri" w:hAnsi="Calibri"/>
          <w:color w:val="7777AA"/>
          <w:sz w:val="24"/>
          <w:szCs w:val="24"/>
        </w:rPr>
        <w:t xml:space="preserve">User &amp; Configuration Guide</w:t>
      </w:r>
    </w:p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00B0F0" w:sz="8"/>
        </w:pBdr>
        <w:shd w:fill="1F4E79" w:val="clear"/>
        <w:spacing w:before="320" w:after="160"/>
        <w:ind w:lef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1 — Overview</w:t>
      </w:r>
    </w:p>
    <w:p>
      <w:pPr>
        <w:spacing w:before="100" w:after="0"/>
      </w:pPr>
      <w:r>
        <w:t xml:space="preserve"/>
      </w:r>
    </w:p>
    <w:p>
      <w:pPr>
        <w:spacing w:before="0" w:after="160"/>
        <w:jc w:val="left"/>
      </w:pPr>
      <w:r>
        <w:t xml:space="preserve">vlan-test.sh is a Bash script that automates end-to-end VLAN validation on a VMware vSphere environment. Instead of manually editing network settings and poking around with ping, the script drives both sides — the vCenter layer and the Ubuntu probe VM — from a single command.</w:t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How it works</w:t>
      </w:r>
    </w:p>
    <w:p>
      <w:pPr>
        <w:spacing w:before="0" w:after="80"/>
        <w:jc w:val="left"/>
      </w:pPr>
      <w:r>
        <w:t xml:space="preserve">The script loops through a list of port groups you define. For each one it: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Uses govc (VMware's CLI) to move the probe VM's test NIC onto that port group.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SSHs into the probe VM and reconfigures the test interface with the correct IP and gateway.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Runs a battery of network tests: ping, DNS, HTTP, port scan, and MTU.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alibri" w:cs="Calibri" w:eastAsia="Calibri" w:hAnsi="Calibri"/>
          <w:sz w:val="22"/>
          <w:szCs w:val="22"/>
        </w:rPr>
        <w:t xml:space="preserve">Collects pass / warn / fail results and writes a JSON file plus a styled HTML report.</w:t>
      </w:r>
    </w:p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Two-NIC design — important</w:t>
      </w:r>
    </w:p>
    <w:p>
      <w:pPr>
        <w:spacing w:before="0" w:after="80"/>
        <w:jc w:val="left"/>
      </w:pPr>
      <w:r>
        <w:t xml:space="preserve">The probe VM must have </w:t>
      </w:r>
      <w:r>
        <w:rPr>
          <w:b/>
          <w:bCs/>
        </w:rPr>
        <w:t xml:space="preserve">two network adapters</w:t>
      </w:r>
      <w:r>
        <w:t xml:space="preserve">. The management NIC supports both DHCP and static IP — choose whichever fits your environment: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</w:rPr>
              <w:t xml:space="preserve">NIC</w:t>
            </w:r>
          </w:p>
        </w:tc>
        <w:tc>
          <w:tcPr>
            <w:tcW w:type="dxa" w:w="22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</w:rPr>
              <w:t xml:space="preserve">Port Group</w:t>
            </w:r>
          </w:p>
        </w:tc>
        <w:tc>
          <w:tcPr>
            <w:tcW w:type="dxa" w:w="57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ens160</w:t>
            </w:r>
          </w:p>
        </w:tc>
        <w:tc>
          <w:tcPr>
            <w:tcW w:type="dxa" w:w="22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Management PG</w:t>
            </w:r>
          </w:p>
        </w:tc>
        <w:tc>
          <w:tcPr>
            <w:tcW w:type="dxa" w:w="57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</w:rPr>
              <w:t xml:space="preserve">DHCP or static. </w:t>
            </w:r>
            <w:r>
              <w:t xml:space="preserve">Used for SSH control throughout the entire test run. This NIC never changes port groups. Set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MGMT_MODE</w:t>
            </w:r>
            <w:r>
              <w:t xml:space="preserve"> to "dhcp" or "static" in the script config to match your setup.</w:t>
            </w:r>
          </w:p>
        </w:tc>
      </w:tr>
      <w:tr>
        <w:tc>
          <w:tcPr>
            <w:tcW w:type="dxa" w:w="1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ens192</w:t>
            </w:r>
          </w:p>
        </w:tc>
        <w:tc>
          <w:tcPr>
            <w:tcW w:type="dxa" w:w="22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Rotated per VLAN</w:t>
            </w:r>
          </w:p>
        </w:tc>
        <w:tc>
          <w:tcPr>
            <w:tcW w:type="dxa" w:w="57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</w:rPr>
              <w:t xml:space="preserve">Script-managed. </w:t>
            </w:r>
            <w:r>
              <w:t xml:space="preserve">The test NIC. The script moves this one between port groups and re-IPs it for each VLAN. Always leave it unconfigured in Netplan.</w:t>
            </w:r>
          </w:p>
        </w:tc>
      </w:tr>
    </w:tbl>
    <w:p>
      <w:pPr>
        <w:spacing w:before="1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F2CC" w:sz="4"/>
              <w:left w:val="single" w:color="FFF2CC" w:sz="4"/>
              <w:bottom w:val="single" w:color="FFF2CC" w:sz="4"/>
              <w:right w:val="single" w:color="FFF2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7F6000"/>
              </w:rPr>
              <w:t xml:space="preserve">⚠  Warning</w:t>
            </w:r>
          </w:p>
        </w:tc>
        <w:tc>
          <w:tcPr>
            <w:tcW w:type="dxa" w:w="8160"/>
            <w:tcBorders>
              <w:top w:val="single" w:color="FFF2CC" w:sz="4"/>
              <w:left w:val="single" w:color="FFF2CC" w:sz="4"/>
              <w:bottom w:val="single" w:color="FFF2CC" w:sz="4"/>
              <w:right w:val="single" w:color="FFF2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Never use a single-NIC probe. Switching the port group of your only NIC will drop the SSH session mid-run.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00B0F0" w:sz="8"/>
        </w:pBdr>
        <w:shd w:fill="1F4E79" w:val="clear"/>
        <w:spacing w:before="320" w:after="160"/>
        <w:ind w:lef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2 — Prerequisites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On the machine running the script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govc installed and in PATH (VMware vSphere CLI)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SSH key-based access to the probe VM (no password prompt)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Network access to vCenter and to the probe VM's management IP</w:t>
      </w:r>
    </w:p>
    <w:p>
      <w:pPr>
        <w:spacing w:before="80" w:after="0"/>
      </w:pPr>
      <w:r>
        <w:t xml:space="preserve"/>
      </w:r>
    </w:p>
    <w:p>
      <w:pPr>
        <w:spacing w:before="0" w:after="60"/>
        <w:jc w:val="left"/>
      </w:pPr>
      <w:r>
        <w:rPr>
          <w:b/>
          <w:bCs/>
        </w:rPr>
        <w:t xml:space="preserve">Install govc: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curl -L https://github.com/vmware/govmomi/releases/latest/download/govc_Linux_x86_64.tar.gz \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| tar -xz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mv govc /usr/local/bin/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govc version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On the Ubuntu probe VM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Ubuntu 20.04 or later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Two NICs — management (DHCP or static) and test (unmanaged in Netplan)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SSH server running, key auth enabled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sudo without password for the test user (or password-free sudo for specific commands)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nmap, dnsutils, curl installed — the script auto-installs these on first run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Netplan config on the probe VM</w:t>
      </w:r>
    </w:p>
    <w:p>
      <w:pPr>
        <w:spacing w:before="0" w:after="80"/>
        <w:jc w:val="left"/>
      </w:pPr>
      <w:r>
        <w:t xml:space="preserve">In both DHCP and static management modes, the test NIC must always be left unconfigured in Netplan. The script manages it entirely at runtime.</w:t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Management NIC on DHCP (most common)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/etc/netplan/00-installer-config.yaml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network: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version: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ethernets: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ens160:           # management NIC — DHCP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dhcp4: true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ens192:           # test NIC — leave bare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dhcp4: false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Management NIC with static IP</w:t>
      </w:r>
    </w:p>
    <w:p>
      <w:pPr>
        <w:spacing w:before="0" w:after="80"/>
        <w:jc w:val="left"/>
      </w:pPr>
      <w:r>
        <w:t xml:space="preserve">When using MGMT_MODE=static, leave the management NIC unconfigured in Netplan too — the script configures it via SSH on startup. This avoids conflicts between Netplan and the script.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# /etc/netplan/00-installer-config.yaml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network: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version: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ethernets: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ens160:           # management NIC — unmanaged, script sets static IP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dhcp4: false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ens192:           # test NIC — leave bare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  dhcp4: false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FFF2CC" w:sz="4"/>
              <w:left w:val="single" w:color="FFF2CC" w:sz="4"/>
              <w:bottom w:val="single" w:color="FFF2CC" w:sz="4"/>
              <w:right w:val="single" w:color="FFF2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7F6000"/>
              </w:rPr>
              <w:t xml:space="preserve">ℹ  Note</w:t>
            </w:r>
          </w:p>
        </w:tc>
        <w:tc>
          <w:tcPr>
            <w:tcW w:type="dxa" w:w="8160"/>
            <w:tcBorders>
              <w:top w:val="single" w:color="FFF2CC" w:sz="4"/>
              <w:left w:val="single" w:color="FFF2CC" w:sz="4"/>
              <w:bottom w:val="single" w:color="FFF2CC" w:sz="4"/>
              <w:right w:val="single" w:color="FFF2CC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For static mode, the VM needs to already have a reachable IP when the script first SSHs in — for example from a previous DHCP lease or a manually set address. The script then re-applies the static config at the start of each run.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sudo netplan apply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00B0F0" w:sz="8"/>
        </w:pBdr>
        <w:shd w:fill="1F4E79" w:val="clear"/>
        <w:spacing w:before="320" w:after="160"/>
        <w:ind w:lef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3 — Configuration</w:t>
      </w:r>
    </w:p>
    <w:p>
      <w:pPr>
        <w:spacing w:before="100" w:after="0"/>
      </w:pPr>
      <w:r>
        <w:t xml:space="preserve"/>
      </w:r>
    </w:p>
    <w:p>
      <w:pPr>
        <w:spacing w:before="0" w:after="160"/>
        <w:jc w:val="left"/>
      </w:pPr>
      <w:r>
        <w:t xml:space="preserve">All configuration lives at the top of </w:t>
      </w:r>
      <w:r>
        <w:rPr>
          <w:rFonts w:ascii="Courier New" w:cs="Courier New" w:eastAsia="Courier New" w:hAnsi="Courier New"/>
          <w:sz w:val="22"/>
          <w:szCs w:val="22"/>
        </w:rPr>
        <w:t xml:space="preserve">vlan-test.sh</w:t>
      </w:r>
      <w:r>
        <w:t xml:space="preserve">. There is no external config file — edit the script directly.</w:t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vCenter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160"/>
        <w:gridCol w:w="1000"/>
      </w:tblGrid>
      <w:tr>
        <w:trPr>
          <w:tblHeader/>
        </w:trPr>
        <w:tc>
          <w:tcPr>
            <w:tcW w:type="dxa" w:w="2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</w:rPr>
              <w:t xml:space="preserve">Example</w:t>
            </w:r>
          </w:p>
        </w:tc>
        <w:tc>
          <w:tcPr>
            <w:tcW w:type="dxa" w:w="31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GOVC_URL</w:t>
            </w:r>
          </w:p>
        </w:tc>
        <w:tc>
          <w:tcPr>
            <w:tcW w:type="dxa" w:w="28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https://vcenter.lab.local</w:t>
            </w:r>
          </w:p>
        </w:tc>
        <w:tc>
          <w:tcPr>
            <w:tcW w:type="dxa" w:w="31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Full URL to your vCenter server</w:t>
            </w:r>
          </w:p>
        </w:tc>
        <w:tc>
          <w:tcPr>
            <w:tcW w:type="dxa" w:w="1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7B18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GOVC_USERNAME</w:t>
            </w:r>
          </w:p>
        </w:tc>
        <w:tc>
          <w:tcPr>
            <w:tcW w:type="dxa" w:w="28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administrator@vsphere.local</w:t>
            </w:r>
          </w:p>
        </w:tc>
        <w:tc>
          <w:tcPr>
            <w:tcW w:type="dxa" w:w="31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vCenter user with VM edit permissions</w:t>
            </w:r>
          </w:p>
        </w:tc>
        <w:tc>
          <w:tcPr>
            <w:tcW w:type="dxa" w:w="1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7B18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GOVC_PASSWORD</w:t>
            </w:r>
          </w:p>
        </w:tc>
        <w:tc>
          <w:tcPr>
            <w:tcW w:type="dxa" w:w="28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yourpassword</w:t>
            </w:r>
          </w:p>
        </w:tc>
        <w:tc>
          <w:tcPr>
            <w:tcW w:type="dxa" w:w="31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vCenter password</w:t>
            </w:r>
          </w:p>
        </w:tc>
        <w:tc>
          <w:tcPr>
            <w:tcW w:type="dxa" w:w="1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7B18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GOVC_INSECURE</w:t>
            </w:r>
          </w:p>
        </w:tc>
        <w:tc>
          <w:tcPr>
            <w:tcW w:type="dxa" w:w="28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31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Set to 1 to skip TLS cert validation (lab use)</w:t>
            </w:r>
          </w:p>
        </w:tc>
        <w:tc>
          <w:tcPr>
            <w:tcW w:type="dxa" w:w="1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375623"/>
              </w:rPr>
              <w:t xml:space="preserve">No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VM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160"/>
        <w:gridCol w:w="1000"/>
      </w:tblGrid>
      <w:tr>
        <w:trPr>
          <w:tblHeader/>
        </w:trPr>
        <w:tc>
          <w:tcPr>
            <w:tcW w:type="dxa" w:w="2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</w:rPr>
              <w:t xml:space="preserve">Example</w:t>
            </w:r>
          </w:p>
        </w:tc>
        <w:tc>
          <w:tcPr>
            <w:tcW w:type="dxa" w:w="31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VM_NAME</w:t>
            </w:r>
          </w:p>
        </w:tc>
        <w:tc>
          <w:tcPr>
            <w:tcW w:type="dxa" w:w="28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ubuntu-probe</w:t>
            </w:r>
          </w:p>
        </w:tc>
        <w:tc>
          <w:tcPr>
            <w:tcW w:type="dxa" w:w="31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Exact VM name as shown in vCenter</w:t>
            </w:r>
          </w:p>
        </w:tc>
        <w:tc>
          <w:tcPr>
            <w:tcW w:type="dxa" w:w="1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7B18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VM_USER</w:t>
            </w:r>
          </w:p>
        </w:tc>
        <w:tc>
          <w:tcPr>
            <w:tcW w:type="dxa" w:w="28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ubuntu</w:t>
            </w:r>
          </w:p>
        </w:tc>
        <w:tc>
          <w:tcPr>
            <w:tcW w:type="dxa" w:w="31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SSH username on the probe VM</w:t>
            </w:r>
          </w:p>
        </w:tc>
        <w:tc>
          <w:tcPr>
            <w:tcW w:type="dxa" w:w="1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7B18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VM_MGMT_IP</w:t>
            </w:r>
          </w:p>
        </w:tc>
        <w:tc>
          <w:tcPr>
            <w:tcW w:type="dxa" w:w="28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10.0.0.50</w:t>
            </w:r>
          </w:p>
        </w:tc>
        <w:tc>
          <w:tcPr>
            <w:tcW w:type="dxa" w:w="31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Management NIC IP to SSH into (static or DHCP-assigned)</w:t>
            </w:r>
          </w:p>
        </w:tc>
        <w:tc>
          <w:tcPr>
            <w:tcW w:type="dxa" w:w="1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7B18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MGMT_IFACE</w:t>
            </w:r>
          </w:p>
        </w:tc>
        <w:tc>
          <w:tcPr>
            <w:tcW w:type="dxa" w:w="28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ens160</w:t>
            </w:r>
          </w:p>
        </w:tc>
        <w:tc>
          <w:tcPr>
            <w:tcW w:type="dxa" w:w="31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Management NIC interface name on the probe VM</w:t>
            </w:r>
          </w:p>
        </w:tc>
        <w:tc>
          <w:tcPr>
            <w:tcW w:type="dxa" w:w="1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7B18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MGMT_MODE</w:t>
            </w:r>
          </w:p>
        </w:tc>
        <w:tc>
          <w:tcPr>
            <w:tcW w:type="dxa" w:w="28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"dhcp" or "static"</w:t>
            </w:r>
          </w:p>
        </w:tc>
        <w:tc>
          <w:tcPr>
            <w:tcW w:type="dxa" w:w="31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Controls how the management NIC gets its IP on the probe VM</w:t>
            </w:r>
          </w:p>
        </w:tc>
        <w:tc>
          <w:tcPr>
            <w:tcW w:type="dxa" w:w="1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7B18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MGMT_STATIC_IP</w:t>
            </w:r>
          </w:p>
        </w:tc>
        <w:tc>
          <w:tcPr>
            <w:tcW w:type="dxa" w:w="28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10.0.0.50/24</w:t>
            </w:r>
          </w:p>
        </w:tc>
        <w:tc>
          <w:tcPr>
            <w:tcW w:type="dxa" w:w="31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IP with prefix — only used when MGMT_MODE=static</w:t>
            </w:r>
          </w:p>
        </w:tc>
        <w:tc>
          <w:tcPr>
            <w:tcW w:type="dxa" w:w="1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375623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MGMT_STATIC_GW</w:t>
            </w:r>
          </w:p>
        </w:tc>
        <w:tc>
          <w:tcPr>
            <w:tcW w:type="dxa" w:w="28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10.0.0.1</w:t>
            </w:r>
          </w:p>
        </w:tc>
        <w:tc>
          <w:tcPr>
            <w:tcW w:type="dxa" w:w="31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Default gateway — only used when MGMT_MODE=static</w:t>
            </w:r>
          </w:p>
        </w:tc>
        <w:tc>
          <w:tcPr>
            <w:tcW w:type="dxa" w:w="1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375623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MGMT_STATIC_DNS</w:t>
            </w:r>
          </w:p>
        </w:tc>
        <w:tc>
          <w:tcPr>
            <w:tcW w:type="dxa" w:w="28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8.8.8.8</w:t>
            </w:r>
          </w:p>
        </w:tc>
        <w:tc>
          <w:tcPr>
            <w:tcW w:type="dxa" w:w="31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DNS server — only used when MGMT_MODE=static</w:t>
            </w:r>
          </w:p>
        </w:tc>
        <w:tc>
          <w:tcPr>
            <w:tcW w:type="dxa" w:w="1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375623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IFACE</w:t>
            </w:r>
          </w:p>
        </w:tc>
        <w:tc>
          <w:tcPr>
            <w:tcW w:type="dxa" w:w="28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ens192</w:t>
            </w:r>
          </w:p>
        </w:tc>
        <w:tc>
          <w:tcPr>
            <w:tcW w:type="dxa" w:w="31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Test NIC interface name — managed per VLAN by the script</w:t>
            </w:r>
          </w:p>
        </w:tc>
        <w:tc>
          <w:tcPr>
            <w:tcW w:type="dxa" w:w="1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7B1818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SSH_KEY</w:t>
            </w:r>
          </w:p>
        </w:tc>
        <w:tc>
          <w:tcPr>
            <w:tcW w:type="dxa" w:w="28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~/.ssh/id_rsa</w:t>
            </w:r>
          </w:p>
        </w:tc>
        <w:tc>
          <w:tcPr>
            <w:tcW w:type="dxa" w:w="31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Path to your SSH private key</w:t>
            </w:r>
          </w:p>
        </w:tc>
        <w:tc>
          <w:tcPr>
            <w:tcW w:type="dxa" w:w="1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375623"/>
              </w:rPr>
              <w:t xml:space="preserve">No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DHCP mode</w:t>
      </w:r>
    </w:p>
    <w:p>
      <w:pPr>
        <w:spacing w:before="0" w:after="80"/>
        <w:jc w:val="left"/>
      </w:pPr>
      <w:r>
        <w:t xml:space="preserve">Set </w:t>
      </w:r>
      <w:r>
        <w:rPr>
          <w:rFonts w:ascii="Courier New" w:cs="Courier New" w:eastAsia="Courier New" w:hAnsi="Courier New"/>
          <w:sz w:val="22"/>
          <w:szCs w:val="22"/>
        </w:rPr>
        <w:t xml:space="preserve">MGMT_MODE="dhcp"</w:t>
      </w:r>
      <w:r>
        <w:t xml:space="preserve"> when the management NIC gets its address from a DHCP server. You still need to set </w:t>
      </w:r>
      <w:r>
        <w:rPr>
          <w:rFonts w:ascii="Courier New" w:cs="Courier New" w:eastAsia="Courier New" w:hAnsi="Courier New"/>
          <w:sz w:val="22"/>
          <w:szCs w:val="22"/>
        </w:rPr>
        <w:t xml:space="preserve">VM_MGMT_IP</w:t>
      </w:r>
      <w:r>
        <w:t xml:space="preserve"> to the expected IP so the script knows where to SSH.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MGMT_MODE="dhcp"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VM_MGMT_IP="10.0.0.50"    # IP your DHCP server assigns (use a reservation)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MGMT_IFACE="ens160"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Static mode</w:t>
      </w:r>
    </w:p>
    <w:p>
      <w:pPr>
        <w:spacing w:before="0" w:after="80"/>
        <w:jc w:val="left"/>
      </w:pPr>
      <w:r>
        <w:t xml:space="preserve">Set </w:t>
      </w:r>
      <w:r>
        <w:rPr>
          <w:rFonts w:ascii="Courier New" w:cs="Courier New" w:eastAsia="Courier New" w:hAnsi="Courier New"/>
          <w:sz w:val="22"/>
          <w:szCs w:val="22"/>
        </w:rPr>
        <w:t xml:space="preserve">MGMT_MODE="static"</w:t>
      </w:r>
      <w:r>
        <w:t xml:space="preserve"> when the management NIC uses a fixed IP. The script will configure the interface directly via SSH before the test loop starts. Make sure </w:t>
      </w:r>
      <w:r>
        <w:rPr>
          <w:rFonts w:ascii="Courier New" w:cs="Courier New" w:eastAsia="Courier New" w:hAnsi="Courier New"/>
          <w:sz w:val="22"/>
          <w:szCs w:val="22"/>
        </w:rPr>
        <w:t xml:space="preserve">VM_MGMT_IP</w:t>
      </w:r>
      <w:r>
        <w:t xml:space="preserve"> matches the host part of </w:t>
      </w:r>
      <w:r>
        <w:rPr>
          <w:rFonts w:ascii="Courier New" w:cs="Courier New" w:eastAsia="Courier New" w:hAnsi="Courier New"/>
          <w:sz w:val="22"/>
          <w:szCs w:val="22"/>
        </w:rPr>
        <w:t xml:space="preserve">MGMT_STATIC_IP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MGMT_MODE="static"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VM_MGMT_IP="10.0.0.50"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MGMT_IFACE="ens160"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MGMT_STATIC_IP="10.0.0.50/24"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MGMT_STATIC_GW="10.0.0.1"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MGMT_STATIC_DNS="8.8.8.8"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DNS and HTTP defaults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160"/>
        <w:gridCol w:w="1000"/>
      </w:tblGrid>
      <w:tr>
        <w:trPr>
          <w:tblHeader/>
        </w:trPr>
        <w:tc>
          <w:tcPr>
            <w:tcW w:type="dxa" w:w="2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</w:rPr>
              <w:t xml:space="preserve">Example</w:t>
            </w:r>
          </w:p>
        </w:tc>
        <w:tc>
          <w:tcPr>
            <w:tcW w:type="dxa" w:w="31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</w:rPr>
              <w:t xml:space="preserve">Required</w:t>
            </w:r>
          </w:p>
        </w:tc>
      </w:tr>
      <w:tr>
        <w:tc>
          <w:tcPr>
            <w:tcW w:type="dxa" w:w="2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DNS_SERVER</w:t>
            </w:r>
          </w:p>
        </w:tc>
        <w:tc>
          <w:tcPr>
            <w:tcW w:type="dxa" w:w="28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8.8.8.8</w:t>
            </w:r>
          </w:p>
        </w:tc>
        <w:tc>
          <w:tcPr>
            <w:tcW w:type="dxa" w:w="31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DNS server to query during DNS tests</w:t>
            </w:r>
          </w:p>
        </w:tc>
        <w:tc>
          <w:tcPr>
            <w:tcW w:type="dxa" w:w="1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375623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18"/>
                <w:szCs w:val="18"/>
              </w:rPr>
              <w:t xml:space="preserve">DNS_HOSTNAME</w:t>
            </w:r>
          </w:p>
        </w:tc>
        <w:tc>
          <w:tcPr>
            <w:tcW w:type="dxa" w:w="28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google.com</w:t>
            </w:r>
          </w:p>
        </w:tc>
        <w:tc>
          <w:tcPr>
            <w:tcW w:type="dxa" w:w="31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Hostname to resolve in DNS tests</w:t>
            </w:r>
          </w:p>
        </w:tc>
        <w:tc>
          <w:tcPr>
            <w:tcW w:type="dxa" w:w="10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375623"/>
              </w:rPr>
              <w:t xml:space="preserve">No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Defining VLANs to test</w:t>
      </w:r>
    </w:p>
    <w:p>
      <w:pPr>
        <w:spacing w:before="0" w:after="80"/>
        <w:jc w:val="left"/>
      </w:pPr>
      <w:r>
        <w:t xml:space="preserve">Edit the </w:t>
      </w:r>
      <w:r>
        <w:rPr>
          <w:rFonts w:ascii="Courier New" w:cs="Courier New" w:eastAsia="Courier New" w:hAnsi="Courier New"/>
          <w:sz w:val="22"/>
          <w:szCs w:val="22"/>
        </w:rPr>
        <w:t xml:space="preserve">VLANS</w:t>
      </w:r>
      <w:r>
        <w:t xml:space="preserve"> array. Each entry is a pipe-delimited string with four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VLANS=(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"PG-VLAN10|192.168.10.100/24|192.168.10.1|Server VLAN"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"PG-VLAN20|192.168.20.100/24|192.168.20.1|User VLAN"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"PG-VLAN30|192.168.30.100/24|192.168.30.1|DMZ VLAN"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</w:rPr>
              <w:t xml:space="preserve">Example</w:t>
            </w:r>
          </w:p>
        </w:tc>
        <w:tc>
          <w:tcPr>
            <w:tcW w:type="dxa" w:w="49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</w:rPr>
              <w:t xml:space="preserve">Port Group</w:t>
            </w:r>
          </w:p>
        </w:tc>
        <w:tc>
          <w:tcPr>
            <w:tcW w:type="dxa" w:w="28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PG-VLAN10</w:t>
            </w:r>
          </w:p>
        </w:tc>
        <w:tc>
          <w:tcPr>
            <w:tcW w:type="dxa" w:w="49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Exact port group name from vCenter</w:t>
            </w:r>
          </w:p>
        </w:tc>
      </w:tr>
      <w:tr>
        <w:tc>
          <w:tcPr>
            <w:tcW w:type="dxa" w:w="16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</w:rPr>
              <w:t xml:space="preserve">IP/Prefix</w:t>
            </w:r>
          </w:p>
        </w:tc>
        <w:tc>
          <w:tcPr>
            <w:tcW w:type="dxa" w:w="28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192.168.10.100/24</w:t>
            </w:r>
          </w:p>
        </w:tc>
        <w:tc>
          <w:tcPr>
            <w:tcW w:type="dxa" w:w="49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Static IP to assign on the test NIC for this VLAN</w:t>
            </w:r>
          </w:p>
        </w:tc>
      </w:tr>
      <w:tr>
        <w:tc>
          <w:tcPr>
            <w:tcW w:type="dxa" w:w="16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</w:rPr>
              <w:t xml:space="preserve">Gateway</w:t>
            </w:r>
          </w:p>
        </w:tc>
        <w:tc>
          <w:tcPr>
            <w:tcW w:type="dxa" w:w="28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192.168.10.1</w:t>
            </w:r>
          </w:p>
        </w:tc>
        <w:tc>
          <w:tcPr>
            <w:tcW w:type="dxa" w:w="49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Default gateway for this VLAN — also used as ping and port-scan target</w:t>
            </w:r>
          </w:p>
        </w:tc>
      </w:tr>
      <w:tr>
        <w:tc>
          <w:tcPr>
            <w:tcW w:type="dxa" w:w="16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Server VLAN</w:t>
            </w:r>
          </w:p>
        </w:tc>
        <w:tc>
          <w:tcPr>
            <w:tcW w:type="dxa" w:w="49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Free-text label shown in terminal output and the HTML report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Extra ping targets (optional)</w:t>
      </w:r>
    </w:p>
    <w:p>
      <w:pPr>
        <w:spacing w:before="0" w:after="80"/>
        <w:jc w:val="left"/>
      </w:pPr>
      <w:r>
        <w:t xml:space="preserve">To ping additional hosts beyond the gateway, add entries to the </w:t>
      </w:r>
      <w:r>
        <w:rPr>
          <w:rFonts w:ascii="Courier New" w:cs="Courier New" w:eastAsia="Courier New" w:hAnsi="Courier New"/>
          <w:sz w:val="22"/>
          <w:szCs w:val="22"/>
        </w:rPr>
        <w:t xml:space="preserve">EXTRA_PING</w:t>
      </w:r>
      <w:r>
        <w:t xml:space="preserve"> array: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EXTRA_PING=(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"PG-VLAN10|192.168.10.10 192.168.10.20"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"PG-VLAN20|192.168.20.10"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160"/>
        <w:jc w:val="left"/>
      </w:pPr>
      <w:r>
        <w:t xml:space="preserve">The port group name must match exactly. Multiple IPs are space-separated.</w:t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HTTP checks (optional)</w:t>
      </w:r>
    </w:p>
    <w:p>
      <w:pPr>
        <w:spacing w:before="0" w:after="80"/>
        <w:jc w:val="left"/>
      </w:pPr>
      <w:r>
        <w:t xml:space="preserve">The </w:t>
      </w:r>
      <w:r>
        <w:rPr>
          <w:rFonts w:ascii="Courier New" w:cs="Courier New" w:eastAsia="Courier New" w:hAnsi="Courier New"/>
          <w:sz w:val="22"/>
          <w:szCs w:val="22"/>
        </w:rPr>
        <w:t xml:space="preserve">HTTP_TESTS</w:t>
      </w:r>
      <w:r>
        <w:t xml:space="preserve"> array maps VLAN index (0-based) to a URL and expected HTTP status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HTTP_TESTS=(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"http://192.168.10.1|200"    # tested against VLANS[0]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"http://192.168.20.1|200"    # tested against VLANS[1]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)</w:t>
            </w:r>
          </w:p>
        </w:tc>
      </w:tr>
    </w:tbl>
    <w:p>
      <w:pPr>
        <w:spacing w:before="0" w:after="200"/>
        <w:jc w:val="left"/>
      </w:pPr>
      <w:r>
        <w:t xml:space="preserve">Leave entries empty or remove them to skip HTTP checks for a given VLAN.</w:t>
      </w:r>
    </w:p>
    <w:p>
      <w:pPr>
        <w:pStyle w:val="Heading1"/>
        <w:pBdr>
          <w:bottom w:val="single" w:color="00B0F0" w:sz="8"/>
        </w:pBdr>
        <w:shd w:fill="1F4E79" w:val="clear"/>
        <w:spacing w:before="320" w:after="160"/>
        <w:ind w:lef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4 — Test Battery</w:t>
      </w:r>
    </w:p>
    <w:p>
      <w:pPr>
        <w:spacing w:before="100" w:after="0"/>
      </w:pPr>
      <w:r>
        <w:t xml:space="preserve"/>
      </w:r>
    </w:p>
    <w:p>
      <w:pPr>
        <w:spacing w:before="0" w:after="160"/>
        <w:jc w:val="left"/>
      </w:pPr>
      <w:r>
        <w:t xml:space="preserve">These tests run automatically for every VLAN in order. A single VLAN failure at the port-group-switch step causes the remaining tests for that VLAN to be skipped.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760"/>
        <w:gridCol w:w="1900"/>
        <w:gridCol w:w="1900"/>
      </w:tblGrid>
      <w:tr>
        <w:trPr>
          <w:tblHeader/>
        </w:trPr>
        <w:tc>
          <w:tcPr>
            <w:tcW w:type="dxa" w:w="16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</w:rPr>
              <w:t xml:space="preserve">Test</w:t>
            </w:r>
          </w:p>
        </w:tc>
        <w:tc>
          <w:tcPr>
            <w:tcW w:type="dxa" w:w="12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27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</w:rPr>
              <w:t xml:space="preserve">What it checks</w:t>
            </w:r>
          </w:p>
        </w:tc>
        <w:tc>
          <w:tcPr>
            <w:tcW w:type="dxa" w:w="19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</w:rPr>
              <w:t xml:space="preserve">PASS condition</w:t>
            </w:r>
          </w:p>
        </w:tc>
        <w:tc>
          <w:tcPr>
            <w:tcW w:type="dxa" w:w="19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</w:rPr>
              <w:t xml:space="preserve">FAIL / WARN</w:t>
            </w:r>
          </w:p>
        </w:tc>
      </w:tr>
      <w:tr>
        <w:tc>
          <w:tcPr>
            <w:tcW w:type="dxa" w:w="16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1F4E79"/>
              </w:rPr>
              <w:t xml:space="preserve">Port Group Switch</w:t>
            </w:r>
          </w:p>
        </w:tc>
        <w:tc>
          <w:tcPr>
            <w:tcW w:type="dxa" w:w="12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govc</w:t>
            </w:r>
          </w:p>
        </w:tc>
        <w:tc>
          <w:tcPr>
            <w:tcW w:type="dxa" w:w="27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Moves the test NIC to the target port group in vCenter</w:t>
            </w:r>
          </w:p>
        </w:tc>
        <w:tc>
          <w:tcPr>
            <w:tcW w:type="dxa" w:w="19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color w:val="375623"/>
                <w:sz w:val="20"/>
                <w:szCs w:val="20"/>
              </w:rPr>
              <w:t xml:space="preserve">NIC moved successfully</w:t>
            </w:r>
          </w:p>
        </w:tc>
        <w:tc>
          <w:tcPr>
            <w:tcW w:type="dxa" w:w="19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color w:val="7B1818"/>
                <w:sz w:val="20"/>
                <w:szCs w:val="20"/>
              </w:rPr>
              <w:t xml:space="preserve">govc error — VLAN skipped</w:t>
            </w:r>
          </w:p>
        </w:tc>
      </w:tr>
      <w:tr>
        <w:tc>
          <w:tcPr>
            <w:tcW w:type="dxa" w:w="16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1F4E79"/>
              </w:rPr>
              <w:t xml:space="preserve">Interface Config</w:t>
            </w:r>
          </w:p>
        </w:tc>
        <w:tc>
          <w:tcPr>
            <w:tcW w:type="dxa" w:w="12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ip addr / ip route</w:t>
            </w:r>
          </w:p>
        </w:tc>
        <w:tc>
          <w:tcPr>
            <w:tcW w:type="dxa" w:w="27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Flushes old IP, assigns new IP/prefix, sets default route</w:t>
            </w:r>
          </w:p>
        </w:tc>
        <w:tc>
          <w:tcPr>
            <w:tcW w:type="dxa" w:w="19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color w:val="375623"/>
                <w:sz w:val="20"/>
                <w:szCs w:val="20"/>
              </w:rPr>
              <w:t xml:space="preserve">Interface up with correct IP</w:t>
            </w:r>
          </w:p>
        </w:tc>
        <w:tc>
          <w:tcPr>
            <w:tcW w:type="dxa" w:w="19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color w:val="7B1818"/>
                <w:sz w:val="20"/>
                <w:szCs w:val="20"/>
              </w:rPr>
              <w:t xml:space="preserve">ip command failure (WARN)</w:t>
            </w:r>
          </w:p>
        </w:tc>
      </w:tr>
      <w:tr>
        <w:tc>
          <w:tcPr>
            <w:tcW w:type="dxa" w:w="16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1F4E79"/>
              </w:rPr>
              <w:t xml:space="preserve">Ping Gateway</w:t>
            </w:r>
          </w:p>
        </w:tc>
        <w:tc>
          <w:tcPr>
            <w:tcW w:type="dxa" w:w="12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ping (4 packets)</w:t>
            </w:r>
          </w:p>
        </w:tc>
        <w:tc>
          <w:tcPr>
            <w:tcW w:type="dxa" w:w="27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ICMP reachability to the VLAN gateway with RTT</w:t>
            </w:r>
          </w:p>
        </w:tc>
        <w:tc>
          <w:tcPr>
            <w:tcW w:type="dxa" w:w="19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color w:val="375623"/>
                <w:sz w:val="20"/>
                <w:szCs w:val="20"/>
              </w:rPr>
              <w:t xml:space="preserve">0% packet loss</w:t>
            </w:r>
          </w:p>
        </w:tc>
        <w:tc>
          <w:tcPr>
            <w:tcW w:type="dxa" w:w="19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color w:val="7B1818"/>
                <w:sz w:val="20"/>
                <w:szCs w:val="20"/>
              </w:rPr>
              <w:t xml:space="preserve">Partial loss = WARN, 100% = FAIL</w:t>
            </w:r>
          </w:p>
        </w:tc>
      </w:tr>
      <w:tr>
        <w:tc>
          <w:tcPr>
            <w:tcW w:type="dxa" w:w="16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1F4E79"/>
              </w:rPr>
              <w:t xml:space="preserve">Ping Extra Hosts</w:t>
            </w:r>
          </w:p>
        </w:tc>
        <w:tc>
          <w:tcPr>
            <w:tcW w:type="dxa" w:w="12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ping (3 packets)</w:t>
            </w:r>
          </w:p>
        </w:tc>
        <w:tc>
          <w:tcPr>
            <w:tcW w:type="dxa" w:w="27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ICMP to any extra IPs defined in EXTRA_PING</w:t>
            </w:r>
          </w:p>
        </w:tc>
        <w:tc>
          <w:tcPr>
            <w:tcW w:type="dxa" w:w="19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color w:val="375623"/>
                <w:sz w:val="20"/>
                <w:szCs w:val="20"/>
              </w:rPr>
              <w:t xml:space="preserve">0% packet loss</w:t>
            </w:r>
          </w:p>
        </w:tc>
        <w:tc>
          <w:tcPr>
            <w:tcW w:type="dxa" w:w="19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color w:val="7B1818"/>
                <w:sz w:val="20"/>
                <w:szCs w:val="20"/>
              </w:rPr>
              <w:t xml:space="preserve">Any loss = FAIL</w:t>
            </w:r>
          </w:p>
        </w:tc>
      </w:tr>
      <w:tr>
        <w:tc>
          <w:tcPr>
            <w:tcW w:type="dxa" w:w="16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1F4E79"/>
              </w:rPr>
              <w:t xml:space="preserve">DNS Resolution</w:t>
            </w:r>
          </w:p>
        </w:tc>
        <w:tc>
          <w:tcPr>
            <w:tcW w:type="dxa" w:w="12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dig</w:t>
            </w:r>
          </w:p>
        </w:tc>
        <w:tc>
          <w:tcPr>
            <w:tcW w:type="dxa" w:w="27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Resolves DNS_HOSTNAME via DNS_SERVER</w:t>
            </w:r>
          </w:p>
        </w:tc>
        <w:tc>
          <w:tcPr>
            <w:tcW w:type="dxa" w:w="19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color w:val="375623"/>
                <w:sz w:val="20"/>
                <w:szCs w:val="20"/>
              </w:rPr>
              <w:t xml:space="preserve">Returns a valid A record</w:t>
            </w:r>
          </w:p>
        </w:tc>
        <w:tc>
          <w:tcPr>
            <w:tcW w:type="dxa" w:w="19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color w:val="7B1818"/>
                <w:sz w:val="20"/>
                <w:szCs w:val="20"/>
              </w:rPr>
              <w:t xml:space="preserve">No IP returned = FAIL</w:t>
            </w:r>
          </w:p>
        </w:tc>
      </w:tr>
      <w:tr>
        <w:tc>
          <w:tcPr>
            <w:tcW w:type="dxa" w:w="16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1F4E79"/>
              </w:rPr>
              <w:t xml:space="preserve">HTTP Check</w:t>
            </w:r>
          </w:p>
        </w:tc>
        <w:tc>
          <w:tcPr>
            <w:tcW w:type="dxa" w:w="12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curl</w:t>
            </w:r>
          </w:p>
        </w:tc>
        <w:tc>
          <w:tcPr>
            <w:tcW w:type="dxa" w:w="27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Fetches the URL, checks status code matches expected</w:t>
            </w:r>
          </w:p>
        </w:tc>
        <w:tc>
          <w:tcPr>
            <w:tcW w:type="dxa" w:w="19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color w:val="375623"/>
                <w:sz w:val="20"/>
                <w:szCs w:val="20"/>
              </w:rPr>
              <w:t xml:space="preserve">HTTP code matches</w:t>
            </w:r>
          </w:p>
        </w:tc>
        <w:tc>
          <w:tcPr>
            <w:tcW w:type="dxa" w:w="19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color w:val="7B1818"/>
                <w:sz w:val="20"/>
                <w:szCs w:val="20"/>
              </w:rPr>
              <w:t xml:space="preserve">Different code = FAIL</w:t>
            </w:r>
          </w:p>
        </w:tc>
      </w:tr>
      <w:tr>
        <w:tc>
          <w:tcPr>
            <w:tcW w:type="dxa" w:w="16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1F4E79"/>
              </w:rPr>
              <w:t xml:space="preserve">Port Scan</w:t>
            </w:r>
          </w:p>
        </w:tc>
        <w:tc>
          <w:tcPr>
            <w:tcW w:type="dxa" w:w="12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nmap</w:t>
            </w:r>
          </w:p>
        </w:tc>
        <w:tc>
          <w:tcPr>
            <w:tcW w:type="dxa" w:w="27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Scans top 20 TCP ports on the gateway</w:t>
            </w:r>
          </w:p>
        </w:tc>
        <w:tc>
          <w:tcPr>
            <w:tcW w:type="dxa" w:w="19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color w:val="375623"/>
                <w:sz w:val="20"/>
                <w:szCs w:val="20"/>
              </w:rPr>
              <w:t xml:space="preserve">One or more open ports found</w:t>
            </w:r>
          </w:p>
        </w:tc>
        <w:tc>
          <w:tcPr>
            <w:tcW w:type="dxa" w:w="19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color w:val="7B1818"/>
                <w:sz w:val="20"/>
                <w:szCs w:val="20"/>
              </w:rPr>
              <w:t xml:space="preserve">No open ports = WARN</w:t>
            </w:r>
          </w:p>
        </w:tc>
      </w:tr>
      <w:tr>
        <w:tc>
          <w:tcPr>
            <w:tcW w:type="dxa" w:w="16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1F4E79"/>
              </w:rPr>
              <w:t xml:space="preserve">MTU Test</w:t>
            </w:r>
          </w:p>
        </w:tc>
        <w:tc>
          <w:tcPr>
            <w:tcW w:type="dxa" w:w="12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ping -M do -s 1400</w:t>
            </w:r>
          </w:p>
        </w:tc>
        <w:tc>
          <w:tcPr>
            <w:tcW w:type="dxa" w:w="27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Sends a 1400-byte ping with DF bit set (no fragment)</w:t>
            </w:r>
          </w:p>
        </w:tc>
        <w:tc>
          <w:tcPr>
            <w:tcW w:type="dxa" w:w="19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color w:val="375623"/>
                <w:sz w:val="20"/>
                <w:szCs w:val="20"/>
              </w:rPr>
              <w:t xml:space="preserve">Packets received</w:t>
            </w:r>
          </w:p>
        </w:tc>
        <w:tc>
          <w:tcPr>
            <w:tcW w:type="dxa" w:w="19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color w:val="7B1818"/>
                <w:sz w:val="20"/>
                <w:szCs w:val="20"/>
              </w:rPr>
              <w:t xml:space="preserve">Dropped = WARN (MTU mismatch)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00B0F0" w:sz="8"/>
        </w:pBdr>
        <w:shd w:fill="1F4E79" w:val="clear"/>
        <w:spacing w:before="320" w:after="160"/>
        <w:ind w:lef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5 — Running the Script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Make executable and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chmod +x vlan-test.sh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./vlan-test.sh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What you'll see</w:t>
      </w:r>
    </w:p>
    <w:p>
      <w:pPr>
        <w:spacing w:before="0" w:after="80"/>
        <w:jc w:val="left"/>
      </w:pPr>
      <w:r>
        <w:t xml:space="preserve">The script prints a pre-flight check, then processes each VLAN in a boxed section: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╔══════════════════════════════════════════╗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║        vSphere VLAN Probe Tester         ║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╚══════════════════════════════════════════╝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┌─────────────────────────────────────────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[1/3] PG-VLAN10 — Server VLAN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│  IP: 192.168.10.100/24  GW: 192.168.10.1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└─────────────────────────────────────────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[10:42:01] Switching NIC to port group: PG-VLAN10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✓ Port group switched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✓ Interface configured: 192.168.10.100/24 via 192.168.10.1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✓ Gateway reachable (RTT: 0.8ms, 0% loss)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✓ DNS resolved google.com → 142.250.179.174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✓ HTTP http://192.168.10.1 → 200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✓ Open ports on 192.168.10.1: 22/tcp 80/tcp 443/tcp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20" w:after="20"/>
              <w:jc w:val="left"/>
            </w:pPr>
            <w:r>
              <w:rPr>
                <w:rFonts w:ascii="Courier New" w:cs="Courier New" w:eastAsia="Courier New" w:hAnsi="Courier New"/>
                <w:color w:val="CDD6F4"/>
                <w:sz w:val="18"/>
                <w:szCs w:val="18"/>
              </w:rPr>
              <w:t xml:space="preserve">    ✓ MTU 1400 OK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280" w:after="12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Output files</w:t>
      </w:r>
    </w:p>
    <w:p>
      <w:pPr>
        <w:spacing w:before="0" w:after="80"/>
        <w:jc w:val="left"/>
      </w:pPr>
      <w:r>
        <w:t xml:space="preserve">After the run, two files are written to a </w:t>
      </w:r>
      <w:r>
        <w:rPr>
          <w:rFonts w:ascii="Courier New" w:cs="Courier New" w:eastAsia="Courier New" w:hAnsi="Courier New"/>
          <w:sz w:val="22"/>
          <w:szCs w:val="22"/>
        </w:rPr>
        <w:t xml:space="preserve">vlan-reports/</w:t>
      </w:r>
      <w:r>
        <w:t xml:space="preserve"> directory: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results_TIMESTAMP.json</w:t>
            </w:r>
          </w:p>
        </w:tc>
        <w:tc>
          <w:tcPr>
            <w:tcW w:type="dxa" w:w="61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Machine-readable array of every test result with portgroup, test name, status, and detail string</w:t>
            </w:r>
          </w:p>
        </w:tc>
      </w:tr>
      <w:tr>
        <w:tc>
          <w:tcPr>
            <w:tcW w:type="dxa" w:w="32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report_TIMESTAMP.html</w:t>
            </w:r>
          </w:p>
        </w:tc>
        <w:tc>
          <w:tcPr>
            <w:tcW w:type="dxa" w:w="61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Dark-themed interactive HTML report. Click a port group row to expand its individual test results. Shows a summary scorecard at the top.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00B0F0" w:sz="8"/>
        </w:pBdr>
        <w:shd w:fill="1F4E79" w:val="clear"/>
        <w:spacing w:before="320" w:after="160"/>
        <w:ind w:lef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6 — Troubleshooting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</w:rPr>
              <w:t xml:space="preserve">Symptom</w:t>
            </w:r>
          </w:p>
        </w:tc>
        <w:tc>
          <w:tcPr>
            <w:tcW w:type="dxa" w:w="59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FFFFFF"/>
              </w:rPr>
              <w:t xml:space="preserve">Fix</w:t>
            </w:r>
          </w:p>
        </w:tc>
      </w:tr>
      <w:tr>
        <w:tc>
          <w:tcPr>
            <w:tcW w:type="dxa" w:w="3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govc: cannot connect to vCenter</w:t>
            </w:r>
          </w:p>
        </w:tc>
        <w:tc>
          <w:tcPr>
            <w:tcW w:type="dxa" w:w="59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Check GOVC_URL, credentials, and that GOVC_INSECURE=1 is set if using a self-signed cert.</w:t>
            </w:r>
          </w:p>
        </w:tc>
      </w:tr>
      <w:tr>
        <w:tc>
          <w:tcPr>
            <w:tcW w:type="dxa" w:w="3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SSH: connection refused / timeout</w:t>
            </w:r>
          </w:p>
        </w:tc>
        <w:tc>
          <w:tcPr>
            <w:tcW w:type="dxa" w:w="59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Verify VM_MGMT_IP is reachable and SSH key auth is set up. Test manually: ssh -i ~/.ssh/id_rsa ubuntu@&lt;ip&gt;</w:t>
            </w:r>
          </w:p>
        </w:tc>
      </w:tr>
      <w:tr>
        <w:tc>
          <w:tcPr>
            <w:tcW w:type="dxa" w:w="3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govc vm.network.change: no NIC named ethernet-1</w:t>
            </w:r>
          </w:p>
        </w:tc>
        <w:tc>
          <w:tcPr>
            <w:tcW w:type="dxa" w:w="59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Run: govc device.info -vm &lt;VM_NAME&gt; to list NIC device names and update the govc command accordingly.</w:t>
            </w:r>
          </w:p>
        </w:tc>
      </w:tr>
      <w:tr>
        <w:tc>
          <w:tcPr>
            <w:tcW w:type="dxa" w:w="3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Interface comes up but no traffic flows</w:t>
            </w:r>
          </w:p>
        </w:tc>
        <w:tc>
          <w:tcPr>
            <w:tcW w:type="dxa" w:w="59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Allow 3–5 seconds after port group switch for vSwitch to update. Check physical uplink trunking on the ESXi host.</w:t>
            </w:r>
          </w:p>
        </w:tc>
      </w:tr>
      <w:tr>
        <w:tc>
          <w:tcPr>
            <w:tcW w:type="dxa" w:w="3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MTU test fails on all VLANs</w:t>
            </w:r>
          </w:p>
        </w:tc>
        <w:tc>
          <w:tcPr>
            <w:tcW w:type="dxa" w:w="59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The physical switch or vSwitch may be dropping frames &gt; 1500 bytes. Check MTU settings on vSwitch, pNIC, and physical switch port.</w:t>
            </w:r>
          </w:p>
        </w:tc>
      </w:tr>
      <w:tr>
        <w:tc>
          <w:tcPr>
            <w:tcW w:type="dxa" w:w="3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nmap: command not found inside VM</w:t>
            </w:r>
          </w:p>
        </w:tc>
        <w:tc>
          <w:tcPr>
            <w:tcW w:type="dxa" w:w="59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The script auto-installs nmap on first run. If it fails, install manually: sudo apt install nmap dnsutils curl -y</w:t>
            </w:r>
          </w:p>
        </w:tc>
      </w:tr>
      <w:tr>
        <w:tc>
          <w:tcPr>
            <w:tcW w:type="dxa" w:w="340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JSON parse error in report generation</w:t>
            </w:r>
          </w:p>
        </w:tc>
        <w:tc>
          <w:tcPr>
            <w:tcW w:type="dxa" w:w="5960"/>
            <w:tcBorders>
              <w:top w:val="single" w:color="D6DCE4" w:sz="4"/>
              <w:left w:val="single" w:color="D6DCE4" w:sz="4"/>
              <w:bottom w:val="single" w:color="D6DCE4" w:sz="4"/>
              <w:right w:val="single" w:color="D6DCE4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Ensure python3 is available on the machine running the script. The report generator uses the standard library only.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pBdr>
          <w:bottom w:val="single" w:color="00B0F0" w:sz="8"/>
        </w:pBdr>
        <w:shd w:fill="1F4E79" w:val="clear"/>
        <w:spacing w:before="320" w:after="160"/>
        <w:ind w:left="20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7 — Quick Adaptation Reference</w:t>
      </w:r>
    </w:p>
    <w:p>
      <w:pPr>
        <w:spacing w:before="100" w:after="0"/>
      </w:pPr>
      <w:r>
        <w:t xml:space="preserve"/>
      </w:r>
    </w:p>
    <w:p>
      <w:pPr>
        <w:spacing w:before="0" w:after="120"/>
        <w:jc w:val="left"/>
      </w:pPr>
      <w:r>
        <w:t xml:space="preserve">Minimal changes needed to adapt the script to a new environment: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375623"/>
              </w:rPr>
              <w:t xml:space="preserve">1</w:t>
            </w:r>
          </w:p>
        </w:tc>
        <w:tc>
          <w:tcPr>
            <w:tcW w:type="dxa" w:w="816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Set GOVC_URL, GOVC_USERNAME, GOVC_PASSWORD to match your vCenter.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375623"/>
              </w:rPr>
              <w:t xml:space="preserve">2</w:t>
            </w:r>
          </w:p>
        </w:tc>
        <w:tc>
          <w:tcPr>
            <w:tcW w:type="dxa" w:w="816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Set VM_NAME to the probe VM name in vCenter. Set VM_MGMT_IP to its management NIC IP and MGMT_IFACE to its interface name.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375623"/>
              </w:rPr>
              <w:t xml:space="preserve">3</w:t>
            </w:r>
          </w:p>
        </w:tc>
        <w:tc>
          <w:tcPr>
            <w:tcW w:type="dxa" w:w="816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Set MGMT_MODE to "dhcp" or "static". If static, also fill in MGMT_STATIC_IP, MGMT_STATIC_GW, and MGMT_STATIC_DNS.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375623"/>
              </w:rPr>
              <w:t xml:space="preserve">4</w:t>
            </w:r>
          </w:p>
        </w:tc>
        <w:tc>
          <w:tcPr>
            <w:tcW w:type="dxa" w:w="816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Set IFACE to the test NIC name on the probe VM (run: ip link show to find it).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375623"/>
              </w:rPr>
              <w:t xml:space="preserve">5</w:t>
            </w:r>
          </w:p>
        </w:tc>
        <w:tc>
          <w:tcPr>
            <w:tcW w:type="dxa" w:w="816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Populate the VLANS array — one entry per port group you want to test.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375623"/>
              </w:rPr>
              <w:t xml:space="preserve">6</w:t>
            </w:r>
          </w:p>
        </w:tc>
        <w:tc>
          <w:tcPr>
            <w:tcW w:type="dxa" w:w="816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Optionally add EXTRA_PING hosts and HTTP_TESTS entries, or leave them empty.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rPr>
                <w:b/>
                <w:bCs/>
                <w:color w:val="375623"/>
              </w:rPr>
              <w:t xml:space="preserve">7</w:t>
            </w:r>
          </w:p>
        </w:tc>
        <w:tc>
          <w:tcPr>
            <w:tcW w:type="dxa" w:w="8160"/>
            <w:tcBorders>
              <w:top w:val="single" w:color="E2EFDA" w:sz="4"/>
              <w:left w:val="single" w:color="E2EFDA" w:sz="4"/>
              <w:bottom w:val="single" w:color="E2EFDA" w:sz="4"/>
              <w:right w:val="single" w:color="E2EFDA" w:sz="4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120"/>
              <w:jc w:val="left"/>
            </w:pPr>
            <w:r>
              <w:t xml:space="preserve">Run: chmod +x vlan-test.sh &amp;&amp; ./vlan-test.sh</w:t>
            </w:r>
          </w:p>
        </w:tc>
      </w:tr>
    </w:tbl>
    <w:p>
      <w:pPr>
        <w:spacing w:before="200" w:after="0"/>
      </w:pPr>
      <w:r>
        <w:t xml:space="preserve"/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CE4" w:sz="4"/>
      </w:pBdr>
      <w:spacing w:before="80"/>
      <w:jc w:val="center"/>
    </w:pPr>
    <w:r>
      <w:rPr>
        <w:color w:val="888888"/>
        <w:sz w:val="18"/>
        <w:szCs w:val="18"/>
      </w:rPr>
      <w:t xml:space="preserve">vlan-test.sh — vSphere VLAN Probe Tester   |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alibri" w:cs="Calibri" w:eastAsia="Calibri" w:hAnsi="Calibri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Calibri" w:cs="Calibri" w:eastAsia="Calibri" w:hAnsi="Calibri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2026-03-08T15:43:00.082Z</dcterms:created>
  <dcterms:modified xsi:type="dcterms:W3CDTF">2026-03-08T15:43:00.107Z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