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1A2E" w:val="clear"/>
        <w:spacing w:before="0" w:after="0"/>
      </w:pPr>
      <w:r>
        <w:t xml:space="preserve"/>
      </w:r>
    </w:p>
    <w:p>
      <w:pPr>
        <w:shd w:fill="1A1A2E" w:val="clear"/>
        <w:spacing w:before="200" w:after="0"/>
        <w:jc w:val="center"/>
      </w:pPr>
      <w:r>
        <w:rPr>
          <w:rFonts w:ascii="Courier New" w:cs="Courier New" w:eastAsia="Courier New" w:hAnsi="Courier New"/>
          <w:b/>
          <w:bCs/>
          <w:color w:val="00B0F0"/>
          <w:sz w:val="64"/>
          <w:szCs w:val="64"/>
        </w:rPr>
        <w:t xml:space="preserve">vlan-test.sh</w:t>
      </w:r>
    </w:p>
    <w:p>
      <w:pPr>
        <w:shd w:fill="1A1A2E" w:val="clear"/>
        <w:spacing w:before="80" w:after="0"/>
        <w:jc w:val="center"/>
      </w:pPr>
      <w:r>
        <w:rPr>
          <w:rFonts w:ascii="Calibri" w:cs="Calibri" w:eastAsia="Calibri" w:hAnsi="Calibri"/>
          <w:color w:val="AAAACC"/>
          <w:sz w:val="32"/>
          <w:szCs w:val="32"/>
        </w:rPr>
        <w:t xml:space="preserve">vSphere VLAN Probe Tester</w:t>
      </w:r>
    </w:p>
    <w:p>
      <w:pPr>
        <w:shd w:fill="1A1A2E" w:val="clear"/>
        <w:spacing w:before="120" w:after="200"/>
        <w:jc w:val="center"/>
      </w:pPr>
      <w:r>
        <w:rPr>
          <w:rFonts w:ascii="Calibri" w:cs="Calibri" w:eastAsia="Calibri" w:hAnsi="Calibri"/>
          <w:color w:val="7777AA"/>
          <w:sz w:val="24"/>
          <w:szCs w:val="24"/>
        </w:rPr>
        <w:t xml:space="preserve">User &amp; Configuration Guide</w:t>
      </w:r>
    </w:p>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1 — Overview</w:t>
      </w:r>
    </w:p>
    <w:p>
      <w:pPr>
        <w:spacing w:before="100" w:after="0"/>
      </w:pPr>
      <w:r>
        <w:t xml:space="preserve"/>
      </w:r>
    </w:p>
    <w:p>
      <w:pPr>
        <w:spacing w:before="0" w:after="160"/>
        <w:jc w:val="left"/>
      </w:pPr>
      <w:r>
        <w:t xml:space="preserve">vlan-test.sh is a Bash script that automates end-to-end VLAN validation on a VMware vSphere environment. The script runs directly on the Ubuntu probe VM itself — no separate jumphost or SSH connection needed. It drives both sides: the vCenter layer via govc, and the local network interfaces directly.</w:t>
      </w:r>
    </w:p>
    <w:p>
      <w:pPr>
        <w:pStyle w:val="Heading2"/>
        <w:pBdr>
          <w:bottom w:val="single" w:color="2E75B6" w:sz="4"/>
        </w:pBdr>
        <w:spacing w:before="280" w:after="120"/>
      </w:pPr>
      <w:r>
        <w:rPr>
          <w:rFonts w:ascii="Calibri" w:cs="Calibri" w:eastAsia="Calibri" w:hAnsi="Calibri"/>
          <w:b/>
          <w:bCs/>
          <w:color w:val="1F4E79"/>
          <w:sz w:val="28"/>
          <w:szCs w:val="28"/>
        </w:rPr>
        <w:t xml:space="preserve">How it works</w:t>
      </w:r>
    </w:p>
    <w:p>
      <w:pPr>
        <w:spacing w:before="0" w:after="80"/>
        <w:jc w:val="left"/>
      </w:pPr>
      <w:r>
        <w:t xml:space="preserve">The script loops through a list of port groups you define. For each one it:</w:t>
      </w:r>
    </w:p>
    <w:p>
      <w:pPr>
        <w:pStyle w:val="ListParagraph"/>
        <w:numPr>
          <w:ilvl w:val="0"/>
          <w:numId w:val="2"/>
        </w:numPr>
        <w:spacing w:before="60" w:after="60"/>
      </w:pPr>
      <w:r>
        <w:rPr>
          <w:rFonts w:ascii="Calibri" w:cs="Calibri" w:eastAsia="Calibri" w:hAnsi="Calibri"/>
          <w:sz w:val="22"/>
          <w:szCs w:val="22"/>
        </w:rPr>
        <w:t xml:space="preserve">Uses govc (VMware's CLI) to move the probe VM's test NIC onto that port group.</w:t>
      </w:r>
    </w:p>
    <w:p>
      <w:pPr>
        <w:pStyle w:val="ListParagraph"/>
        <w:numPr>
          <w:ilvl w:val="0"/>
          <w:numId w:val="2"/>
        </w:numPr>
        <w:spacing w:before="60" w:after="60"/>
      </w:pPr>
      <w:r>
        <w:rPr>
          <w:rFonts w:ascii="Calibri" w:cs="Calibri" w:eastAsia="Calibri" w:hAnsi="Calibri"/>
          <w:sz w:val="22"/>
          <w:szCs w:val="22"/>
        </w:rPr>
        <w:t xml:space="preserve">Reconfigures the local test interface with the correct IP. Only routes scoped to the test NIC are updated — the management NIC default route is never touched.</w:t>
      </w:r>
    </w:p>
    <w:p>
      <w:pPr>
        <w:pStyle w:val="ListParagraph"/>
        <w:numPr>
          <w:ilvl w:val="0"/>
          <w:numId w:val="2"/>
        </w:numPr>
        <w:spacing w:before="60" w:after="60"/>
      </w:pPr>
      <w:r>
        <w:rPr>
          <w:rFonts w:ascii="Calibri" w:cs="Calibri" w:eastAsia="Calibri" w:hAnsi="Calibri"/>
          <w:sz w:val="22"/>
          <w:szCs w:val="22"/>
        </w:rPr>
        <w:t xml:space="preserve">Runs a battery of network tests locally: ping, DNS, HTTP, port scan, and MTU.</w:t>
      </w:r>
    </w:p>
    <w:p>
      <w:pPr>
        <w:pStyle w:val="ListParagraph"/>
        <w:numPr>
          <w:ilvl w:val="0"/>
          <w:numId w:val="2"/>
        </w:numPr>
        <w:spacing w:before="60" w:after="60"/>
      </w:pPr>
      <w:r>
        <w:rPr>
          <w:rFonts w:ascii="Calibri" w:cs="Calibri" w:eastAsia="Calibri" w:hAnsi="Calibri"/>
          <w:sz w:val="22"/>
          <w:szCs w:val="22"/>
        </w:rPr>
        <w:t xml:space="preserve">Collects pass / warn / fail results and writes a JSON file plus a styled HTML report.</w:t>
      </w:r>
    </w:p>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Two-NIC design — important</w:t>
      </w:r>
    </w:p>
    <w:p>
      <w:pPr>
        <w:spacing w:before="0" w:after="80"/>
        <w:jc w:val="left"/>
      </w:pPr>
      <w:r>
        <w:t xml:space="preserve">The probe VM must have </w:t>
      </w:r>
      <w:r>
        <w:rPr>
          <w:b/>
          <w:bCs/>
        </w:rPr>
        <w:t xml:space="preserve">two network adapters</w:t>
      </w:r>
      <w:r>
        <w:t xml:space="preserve">. Since the script runs locally on the probe, there is no SSH session to protect — but the two-NIC design still matters: switching the test NIC's port group mid-run would also drop its IP, so the management NIC gives you a stable, uninterrupted terminal session. It supports both DHCP and static 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NIC</w:t>
            </w:r>
          </w:p>
        </w:tc>
        <w:tc>
          <w:tcPr>
            <w:tcW w:type="dxa" w:w="2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Port Group</w:t>
            </w:r>
          </w:p>
        </w:tc>
        <w:tc>
          <w:tcPr>
            <w:tcW w:type="dxa" w:w="57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Purpose</w:t>
            </w:r>
          </w:p>
        </w:tc>
      </w:tr>
      <w:tr>
        <w:tc>
          <w:tcPr>
            <w:tcW w:type="dxa" w:w="1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ens160</w:t>
            </w:r>
          </w:p>
        </w:tc>
        <w:tc>
          <w:tcPr>
            <w:tcW w:type="dxa" w:w="22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Management PG</w:t>
            </w:r>
          </w:p>
        </w:tc>
        <w:tc>
          <w:tcPr>
            <w:tcW w:type="dxa" w:w="5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rPr>
              <w:t xml:space="preserve">DHCP or static. </w:t>
            </w:r>
            <w:r>
              <w:t xml:space="preserve">Provides a stable terminal session while the test NIC rotates between port groups. Configure it however suits your environment — DHCP or static — before running the script. The script never touches this NIC.</w:t>
            </w:r>
          </w:p>
        </w:tc>
      </w:tr>
      <w:tr>
        <w:tc>
          <w:tcPr>
            <w:tcW w:type="dxa" w:w="1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ens192</w:t>
            </w:r>
          </w:p>
        </w:tc>
        <w:tc>
          <w:tcPr>
            <w:tcW w:type="dxa" w:w="22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Rotated per VLAN</w:t>
            </w:r>
          </w:p>
        </w:tc>
        <w:tc>
          <w:tcPr>
            <w:tcW w:type="dxa" w:w="5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rPr>
              <w:t xml:space="preserve">Script-managed. </w:t>
            </w:r>
            <w:r>
              <w:t xml:space="preserve">The test NIC. The script moves this one between port groups and re-IPs it for each VLAN. Always leave it unconfigured in Netplan.</w:t>
            </w:r>
          </w:p>
        </w:tc>
      </w:tr>
    </w:tbl>
    <w:p>
      <w:pPr>
        <w:spacing w:before="1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rPr>
                <w:b/>
                <w:bCs/>
                <w:color w:val="7F6000"/>
              </w:rPr>
              <w:t xml:space="preserve">⚠  Warning</w:t>
            </w:r>
          </w:p>
        </w:tc>
        <w:tc>
          <w:tcPr>
            <w:tcW w:type="dxa" w:w="816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t xml:space="preserve">Never use a single-NIC probe. Switching the port group of your only NIC will drop the SSH session mid-run.</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2 — Prerequisites</w:t>
      </w:r>
    </w:p>
    <w:p>
      <w:pPr>
        <w:spacing w:before="10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On the probe VM (where the script runs)</w:t>
      </w:r>
    </w:p>
    <w:p>
      <w:pPr>
        <w:pStyle w:val="ListParagraph"/>
        <w:numPr>
          <w:ilvl w:val="0"/>
          <w:numId w:val="3"/>
        </w:numPr>
        <w:spacing w:before="40" w:after="40"/>
      </w:pPr>
      <w:r>
        <w:rPr>
          <w:rFonts w:ascii="Calibri" w:cs="Calibri" w:eastAsia="Calibri" w:hAnsi="Calibri"/>
          <w:sz w:val="22"/>
          <w:szCs w:val="22"/>
        </w:rPr>
        <w:t xml:space="preserve">govc installed and in PATH (VMware vSphere CLI)</w:t>
      </w:r>
    </w:p>
    <w:p>
      <w:pPr>
        <w:pStyle w:val="ListParagraph"/>
        <w:numPr>
          <w:ilvl w:val="0"/>
          <w:numId w:val="3"/>
        </w:numPr>
        <w:spacing w:before="40" w:after="40"/>
      </w:pPr>
      <w:r>
        <w:rPr>
          <w:rFonts w:ascii="Calibri" w:cs="Calibri" w:eastAsia="Calibri" w:hAnsi="Calibri"/>
          <w:sz w:val="22"/>
          <w:szCs w:val="22"/>
        </w:rPr>
        <w:t xml:space="preserve">sudo without password prompt — the script uses sudo for ip and nmap commands</w:t>
      </w:r>
    </w:p>
    <w:p>
      <w:pPr>
        <w:pStyle w:val="ListParagraph"/>
        <w:numPr>
          <w:ilvl w:val="0"/>
          <w:numId w:val="3"/>
        </w:numPr>
        <w:spacing w:before="40" w:after="40"/>
      </w:pPr>
      <w:r>
        <w:rPr>
          <w:rFonts w:ascii="Calibri" w:cs="Calibri" w:eastAsia="Calibri" w:hAnsi="Calibri"/>
          <w:sz w:val="22"/>
          <w:szCs w:val="22"/>
        </w:rPr>
        <w:t xml:space="preserve">Network access to vCenter from the management NIC</w:t>
      </w:r>
    </w:p>
    <w:p>
      <w:pPr>
        <w:spacing w:before="80" w:after="0"/>
      </w:pPr>
      <w:r>
        <w:t xml:space="preserve"/>
      </w:r>
    </w:p>
    <w:p>
      <w:pPr>
        <w:spacing w:before="0" w:after="60"/>
        <w:jc w:val="left"/>
      </w:pPr>
      <w:r>
        <w:rPr>
          <w:b/>
          <w:bCs/>
        </w:rPr>
        <w:t xml:space="preserve">Install govc on the probe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curl -L https://github.com/vmware/govmomi/releases/latest/download/govc_Linux_x86_64.tar.gz \</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tar -xz</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sudo mv govc /usr/local/bin/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govc version</w:t>
            </w:r>
          </w:p>
        </w:tc>
      </w:tr>
    </w:tbl>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On the Ubuntu probe VM</w:t>
      </w:r>
    </w:p>
    <w:p>
      <w:pPr>
        <w:pStyle w:val="ListParagraph"/>
        <w:numPr>
          <w:ilvl w:val="0"/>
          <w:numId w:val="3"/>
        </w:numPr>
        <w:spacing w:before="40" w:after="40"/>
      </w:pPr>
      <w:r>
        <w:rPr>
          <w:rFonts w:ascii="Calibri" w:cs="Calibri" w:eastAsia="Calibri" w:hAnsi="Calibri"/>
          <w:sz w:val="22"/>
          <w:szCs w:val="22"/>
        </w:rPr>
        <w:t xml:space="preserve">Ubuntu 20.04 or later</w:t>
      </w:r>
    </w:p>
    <w:p>
      <w:pPr>
        <w:pStyle w:val="ListParagraph"/>
        <w:numPr>
          <w:ilvl w:val="0"/>
          <w:numId w:val="3"/>
        </w:numPr>
        <w:spacing w:before="40" w:after="40"/>
      </w:pPr>
      <w:r>
        <w:rPr>
          <w:rFonts w:ascii="Calibri" w:cs="Calibri" w:eastAsia="Calibri" w:hAnsi="Calibri"/>
          <w:sz w:val="22"/>
          <w:szCs w:val="22"/>
        </w:rPr>
        <w:t xml:space="preserve">Two NICs — management NIC already configured (DHCP or static), test NIC left unmanaged in Netplan</w:t>
      </w:r>
    </w:p>
    <w:p>
      <w:pPr>
        <w:pStyle w:val="ListParagraph"/>
        <w:numPr>
          <w:ilvl w:val="0"/>
          <w:numId w:val="3"/>
        </w:numPr>
        <w:spacing w:before="40" w:after="40"/>
      </w:pPr>
      <w:r>
        <w:rPr>
          <w:rFonts w:ascii="Calibri" w:cs="Calibri" w:eastAsia="Calibri" w:hAnsi="Calibri"/>
          <w:sz w:val="22"/>
          <w:szCs w:val="22"/>
        </w:rPr>
        <w:t xml:space="preserve">SSH server running, key auth enabled</w:t>
      </w:r>
    </w:p>
    <w:p>
      <w:pPr>
        <w:pStyle w:val="ListParagraph"/>
        <w:numPr>
          <w:ilvl w:val="0"/>
          <w:numId w:val="3"/>
        </w:numPr>
        <w:spacing w:before="40" w:after="40"/>
      </w:pPr>
      <w:r>
        <w:rPr>
          <w:rFonts w:ascii="Calibri" w:cs="Calibri" w:eastAsia="Calibri" w:hAnsi="Calibri"/>
          <w:sz w:val="22"/>
          <w:szCs w:val="22"/>
        </w:rPr>
        <w:t xml:space="preserve">sudo without password for the test user (or password-free sudo for specific commands)</w:t>
      </w:r>
    </w:p>
    <w:p>
      <w:pPr>
        <w:pStyle w:val="ListParagraph"/>
        <w:numPr>
          <w:ilvl w:val="0"/>
          <w:numId w:val="3"/>
        </w:numPr>
        <w:spacing w:before="40" w:after="40"/>
      </w:pPr>
      <w:r>
        <w:rPr>
          <w:rFonts w:ascii="Calibri" w:cs="Calibri" w:eastAsia="Calibri" w:hAnsi="Calibri"/>
          <w:sz w:val="22"/>
          <w:szCs w:val="22"/>
        </w:rPr>
        <w:t xml:space="preserve">nmap, dnsutils, curl installed — the script auto-installs these on first run</w:t>
      </w:r>
    </w:p>
    <w:p>
      <w:pPr>
        <w:spacing w:before="8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Netplan config on the probe VM</w:t>
      </w:r>
    </w:p>
    <w:p>
      <w:pPr>
        <w:spacing w:before="0" w:after="80"/>
        <w:jc w:val="left"/>
      </w:pPr>
      <w:r>
        <w:t xml:space="preserve">The test NIC must always be left unconfigured in Netplan. The script manages it entirely at runtime. The management NIC is set up however you prefer — the script never touches it.</w:t>
      </w:r>
    </w:p>
    <w:p>
      <w:pPr>
        <w:pStyle w:val="Heading3"/>
        <w:spacing w:before="200" w:after="80"/>
      </w:pPr>
      <w:r>
        <w:rPr>
          <w:rFonts w:ascii="Calibri" w:cs="Calibri" w:eastAsia="Calibri" w:hAnsi="Calibri"/>
          <w:b/>
          <w:bCs/>
          <w:color w:val="2E75B6"/>
          <w:sz w:val="24"/>
          <w:szCs w:val="24"/>
        </w:rPr>
        <w:t xml:space="preserve">Management NIC on DHCP</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/etc/netplan/00-installer-config.yaml</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network: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version: 2</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ethernets: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ens160:           # management NIC — DHCP</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true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ens192:           # test NIC — leave bare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bl>
    <w:p>
      <w:pPr>
        <w:spacing w:before="80" w:after="0"/>
      </w:pPr>
      <w:r>
        <w:t xml:space="preserve"/>
      </w:r>
    </w:p>
    <w:p>
      <w:pPr>
        <w:pStyle w:val="Heading3"/>
        <w:spacing w:before="200" w:after="80"/>
      </w:pPr>
      <w:r>
        <w:rPr>
          <w:rFonts w:ascii="Calibri" w:cs="Calibri" w:eastAsia="Calibri" w:hAnsi="Calibri"/>
          <w:b/>
          <w:bCs/>
          <w:color w:val="2E75B6"/>
          <w:sz w:val="24"/>
          <w:szCs w:val="24"/>
        </w:rPr>
        <w:t xml:space="preserve">Management NIC with static IP</w:t>
      </w:r>
    </w:p>
    <w:p>
      <w:pPr>
        <w:spacing w:before="0" w:after="80"/>
        <w:jc w:val="left"/>
      </w:pPr>
      <w:r>
        <w:t xml:space="preserve">Configure the static IP in Netplan as normal. The only requirement is that the test NIC remains unconfigured.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/etc/netplan/00-installer-config.yaml</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network: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version: 2</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ethernets: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ens160:           # management NIC — configure as you normally would</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addresses: [10.0.0.50/24]</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routes: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to: default</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via: 10.0.0.1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ens192:           # test NIC — leave bare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sudo netplan apply</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3 — Configuration</w:t>
      </w:r>
    </w:p>
    <w:p>
      <w:pPr>
        <w:spacing w:before="100" w:after="0"/>
      </w:pPr>
      <w:r>
        <w:t xml:space="preserve"/>
      </w:r>
    </w:p>
    <w:p>
      <w:pPr>
        <w:spacing w:before="0" w:after="160"/>
        <w:jc w:val="left"/>
      </w:pPr>
      <w:r>
        <w:t xml:space="preserve">All configuration lives at the top of </w:t>
      </w:r>
      <w:r>
        <w:rPr>
          <w:rFonts w:ascii="Courier New" w:cs="Courier New" w:eastAsia="Courier New" w:hAnsi="Courier New"/>
          <w:sz w:val="22"/>
          <w:szCs w:val="22"/>
        </w:rPr>
        <w:t xml:space="preserve">vlan-test.sh</w:t>
      </w:r>
      <w:r>
        <w:t xml:space="preserve">. There is no external config file — edit the script directly.</w:t>
      </w:r>
    </w:p>
    <w:p>
      <w:pPr>
        <w:pStyle w:val="Heading2"/>
        <w:pBdr>
          <w:bottom w:val="single" w:color="2E75B6" w:sz="4"/>
        </w:pBdr>
        <w:spacing w:before="280" w:after="120"/>
      </w:pPr>
      <w:r>
        <w:rPr>
          <w:rFonts w:ascii="Calibri" w:cs="Calibri" w:eastAsia="Calibri" w:hAnsi="Calibri"/>
          <w:b/>
          <w:bCs/>
          <w:color w:val="1F4E79"/>
          <w:sz w:val="28"/>
          <w:szCs w:val="28"/>
        </w:rPr>
        <w:t xml:space="preserve">vCenter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GOVC_URL</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https://vcenter.lab.local</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Full URL to your vCenter server</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GOVC_USERNAME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administrator@vsphere.local</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vCenter user with VM edit permissions</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GOVC_PASSWORD</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yourpassword</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vCenter password</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GOVC_INSECURE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1</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Set to 1 to skip TLS cert validation (lab use)</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VM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ubuntu-probe</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VM name as shown in vCenter</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VM_USER</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SSH username on the probe VM</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ubuntu-probe</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VM name as shown in vCenter — govc uses this to switch port groups</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IFACE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ens192</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Test NIC interface name — managed per VLAN by the script</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DNS and HTTP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DNS_SERVER</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8.8.8.8</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DNS server to query during DNS tests</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DNS_HOSTNAME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google.com</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Hostname to resolve in DNS tests</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Defining VLANs to test</w:t>
      </w:r>
    </w:p>
    <w:p>
      <w:pPr>
        <w:spacing w:before="0" w:after="80"/>
        <w:jc w:val="left"/>
      </w:pPr>
      <w:r>
        <w:t xml:space="preserve">Edit the </w:t>
      </w:r>
      <w:r>
        <w:rPr>
          <w:rFonts w:ascii="Courier New" w:cs="Courier New" w:eastAsia="Courier New" w:hAnsi="Courier New"/>
          <w:sz w:val="22"/>
          <w:szCs w:val="22"/>
        </w:rPr>
        <w:t xml:space="preserve">VLANS</w:t>
      </w:r>
      <w:r>
        <w:t xml:space="preserve"> array. Each entry is a pipe-delimited string with four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VLANS=(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"PG-VLAN10|192.168.10.100/24|192.168.10.1|Server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"PG-VLAN20|192.168.20.100/24|192.168.20.1|User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"PG-VLAN30|192.168.30.100/24|192.168.30.1|DMZ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Field</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49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Notes</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Port Group</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PG-VLAN10</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port group name from vCenter</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IP/Prefix</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192.168.10.100/24</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Static IP to assign on the test NIC for this VLAN</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Gateway</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192.168.10.1</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Default gateway for this VLAN — also used as ping and port-scan target</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Description</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Server VLAN</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Free-text label shown in terminal output and the HTML report</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Extra ping targets (optional)</w:t>
      </w:r>
    </w:p>
    <w:p>
      <w:pPr>
        <w:spacing w:before="0" w:after="80"/>
        <w:jc w:val="left"/>
      </w:pPr>
      <w:r>
        <w:t xml:space="preserve">To ping additional hosts beyond the gateway, add entries to the </w:t>
      </w:r>
      <w:r>
        <w:rPr>
          <w:rFonts w:ascii="Courier New" w:cs="Courier New" w:eastAsia="Courier New" w:hAnsi="Courier New"/>
          <w:sz w:val="22"/>
          <w:szCs w:val="22"/>
        </w:rPr>
        <w:t xml:space="preserve">EXTRA_PING</w:t>
      </w:r>
      <w:r>
        <w:t xml:space="preserv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EXTRA_PING=(</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"PG-VLAN10|192.168.10.10 192.168.10.20"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"PG-VLAN20|192.168.20.10"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0" w:after="160"/>
        <w:jc w:val="left"/>
      </w:pPr>
      <w:r>
        <w:t xml:space="preserve">The port group name must match exactly. Multiple IPs are space-separated.</w:t>
      </w:r>
    </w:p>
    <w:p>
      <w:pPr>
        <w:pStyle w:val="Heading2"/>
        <w:pBdr>
          <w:bottom w:val="single" w:color="2E75B6" w:sz="4"/>
        </w:pBdr>
        <w:spacing w:before="280" w:after="120"/>
      </w:pPr>
      <w:r>
        <w:rPr>
          <w:rFonts w:ascii="Calibri" w:cs="Calibri" w:eastAsia="Calibri" w:hAnsi="Calibri"/>
          <w:b/>
          <w:bCs/>
          <w:color w:val="1F4E79"/>
          <w:sz w:val="28"/>
          <w:szCs w:val="28"/>
        </w:rPr>
        <w:t xml:space="preserve">HTTP checks (optional)</w:t>
      </w:r>
    </w:p>
    <w:p>
      <w:pPr>
        <w:spacing w:before="0" w:after="80"/>
        <w:jc w:val="left"/>
      </w:pPr>
      <w:r>
        <w:t xml:space="preserve">The </w:t>
      </w:r>
      <w:r>
        <w:rPr>
          <w:rFonts w:ascii="Courier New" w:cs="Courier New" w:eastAsia="Courier New" w:hAnsi="Courier New"/>
          <w:sz w:val="22"/>
          <w:szCs w:val="22"/>
        </w:rPr>
        <w:t xml:space="preserve">HTTP_TESTS</w:t>
      </w:r>
      <w:r>
        <w:t xml:space="preserve"> array maps VLAN index (0-based) to a URL and expected HTTP status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HTTP_TESTS=(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"http://192.168.10.1|200"    # tested against VLANS[0]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"http://192.168.20.1|200"    # tested against VLANS[1]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0" w:after="200"/>
        <w:jc w:val="left"/>
      </w:pPr>
      <w:r>
        <w:t xml:space="preserve">Leave entries empty or remove them to skip HTTP checks for a given VLAN.</w:t>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4 — Test Battery</w:t>
      </w:r>
    </w:p>
    <w:p>
      <w:pPr>
        <w:spacing w:before="100" w:after="0"/>
      </w:pPr>
      <w:r>
        <w:t xml:space="preserve"/>
      </w:r>
    </w:p>
    <w:p>
      <w:pPr>
        <w:spacing w:before="0" w:after="160"/>
        <w:jc w:val="left"/>
      </w:pPr>
      <w:r>
        <w:t xml:space="preserve">These tests run automatically for every VLAN in order. A single VLAN failure at the port-group-switch step causes the remaining tests for that VLAN to be skipped.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2760"/>
        <w:gridCol w:w="1900"/>
        <w:gridCol w:w="1900"/>
      </w:tblGrid>
      <w:tr>
        <w:trPr>
          <w:tblHeader/>
        </w:trPr>
        <w:tc>
          <w:tcPr>
            <w:tcW w:type="dxa" w:w="16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Test</w:t>
            </w:r>
          </w:p>
        </w:tc>
        <w:tc>
          <w:tcPr>
            <w:tcW w:type="dxa" w:w="1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Tool</w:t>
            </w:r>
          </w:p>
        </w:tc>
        <w:tc>
          <w:tcPr>
            <w:tcW w:type="dxa" w:w="27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What it checks</w:t>
            </w:r>
          </w:p>
        </w:tc>
        <w:tc>
          <w:tcPr>
            <w:tcW w:type="dxa" w:w="19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PASS condition</w:t>
            </w:r>
          </w:p>
        </w:tc>
        <w:tc>
          <w:tcPr>
            <w:tcW w:type="dxa" w:w="19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FAIL /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Port Group Switch</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govc</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Moves the test NIC to the target port group in vCenter</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NIC moved successfully</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govc error — VLAN skipped</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Interface Config</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ip addr / ip route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Flushes old IP on test NIC, assigns new IP/prefix, adds a gateway host route scoped to the test NIC only</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Interface up with correct IP</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ip command failure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Ping Gateway</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(4 packets)</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ICMP reachability to the VLAN gateway with RTT</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0% packet loss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Partial loss = WARN, 100%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Ping Extra Hosts</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(3 packets)</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ICMP to any extra IPs defined in EXTRA_PING</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0% packet loss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Any loss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DNS Resolution</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dig</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Resolves DNS_HOSTNAME via DNS_SERVER</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Returns a valid A record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No IP returned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HTTP Check</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curl</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Fetches the URL, checks status code matches expected</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HTTP code matches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Different code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Port Scan</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nmap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Scans top 20 TCP ports on the gateway</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One or more open ports found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No open ports =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MTU Test</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-M do -s 1400</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Sends a 1400-byte ping with DF bit set (no fragment)</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Packets received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Dropped = WARN (MTU mismatch)</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5 — Running the Script</w:t>
      </w:r>
    </w:p>
    <w:p>
      <w:pPr>
        <w:spacing w:before="10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Make executable and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chmod +x vlan-test.sh</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./vlan-test.sh</w:t>
            </w:r>
          </w:p>
        </w:tc>
      </w:tr>
    </w:tbl>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What you'll see</w:t>
      </w:r>
    </w:p>
    <w:p>
      <w:pPr>
        <w:spacing w:before="0" w:after="80"/>
        <w:jc w:val="left"/>
      </w:pPr>
      <w:r>
        <w:t xml:space="preserve">Run the script directly on the probe VM. It prints a pre-flight check, then processes each VLAN in a boxed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vSphere VLAN Probe Tester         ║</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[1/3] PG-VLAN10 — Server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IP: 192.168.10.100/24  GW: 192.168.10.1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[10:42:01] Switching NIC to port group: PG-VLAN10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Port group switched</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Interface configured: 192.168.10.100/24 via 192.168.10.1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Gateway reachable (RTT: 0.8ms, 0% loss)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DNS resolved google.com → 142.250.179.174</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HTTP http://192.168.10.1 → 200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Open ports on 192.168.10.1: 22/tcp 80/tcp 443/tcp</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MTU 1400 OK</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Output files</w:t>
      </w:r>
    </w:p>
    <w:p>
      <w:pPr>
        <w:spacing w:before="0" w:after="80"/>
        <w:jc w:val="left"/>
      </w:pPr>
      <w:r>
        <w:t xml:space="preserve">After the run, two files are written to a </w:t>
      </w:r>
      <w:r>
        <w:rPr>
          <w:rFonts w:ascii="Courier New" w:cs="Courier New" w:eastAsia="Courier New" w:hAnsi="Courier New"/>
          <w:sz w:val="22"/>
          <w:szCs w:val="22"/>
        </w:rPr>
        <w:t xml:space="preserve">vlan-reports/</w:t>
      </w:r>
      <w:r>
        <w:t xml:space="preserv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File</w:t>
            </w:r>
          </w:p>
        </w:tc>
        <w:tc>
          <w:tcPr>
            <w:tcW w:type="dxa" w:w="6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Contents</w:t>
            </w:r>
          </w:p>
        </w:tc>
      </w:tr>
      <w:tr>
        <w:tc>
          <w:tcPr>
            <w:tcW w:type="dxa" w:w="3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results_TIMESTAMP.json</w:t>
            </w:r>
          </w:p>
        </w:tc>
        <w:tc>
          <w:tcPr>
            <w:tcW w:type="dxa" w:w="6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Machine-readable array of every test result with portgroup, test name, status, and detail string</w:t>
            </w:r>
          </w:p>
        </w:tc>
      </w:tr>
      <w:tr>
        <w:tc>
          <w:tcPr>
            <w:tcW w:type="dxa" w:w="3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report_TIMESTAMP.html</w:t>
            </w:r>
          </w:p>
        </w:tc>
        <w:tc>
          <w:tcPr>
            <w:tcW w:type="dxa" w:w="6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Dark-themed interactive HTML report. Click a port group row to expand its individual test results. Shows a summary scorecard at the top.</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6 — Troubleshooting</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Symptom</w:t>
            </w:r>
          </w:p>
        </w:tc>
        <w:tc>
          <w:tcPr>
            <w:tcW w:type="dxa" w:w="59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Fix</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govc: cannot connect to vCenter</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Check GOVC_URL, credentials, and that GOVC_INSECURE=1 is set if using a self-signed cert.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sudo: password prompt appears mid-run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script requires passwordless sudo. Add the probe user to sudoers: echo 'ubuntu ALL=(ALL) NOPASSWD:ALL' | sudo tee /etc/sudoers.d/probe</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govc vm.network.change: no NIC named ethernet-1</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Run: govc device.info -vm &lt;VM_NAME&gt; to list NIC device names and update the govc command accordingly.</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Management NIC loses connectivity during the test run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This is caused by flushing the global default route. The script avoids this by only flushing routes scoped to the test NIC (ip route flush dev ens192) and never running ip route flush default.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Interface comes up but no traffic flows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Allow 3–5 seconds after port group switch for vSwitch to update. Check physical uplink trunking on the ESXi host.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MTU test fails on all VLANs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physical switch or vSwitch may be dropping frames &gt; 1500 bytes. Check MTU settings on vSwitch, pNIC, and physical switch port.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nmap: command not found inside VM</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script auto-installs nmap on first run. If it fails, install manually: sudo apt install nmap dnsutils curl -y</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JSON parse error in report generation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Ensure python3 is available on the machine running the script. The report generator uses the standard library only.</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7 — Quick Adaptation Reference</w:t>
      </w:r>
    </w:p>
    <w:p>
      <w:pPr>
        <w:spacing w:before="100" w:after="0"/>
      </w:pPr>
      <w:r>
        <w:t xml:space="preserve"/>
      </w:r>
    </w:p>
    <w:p>
      <w:pPr>
        <w:spacing w:before="0" w:after="120"/>
        <w:jc w:val="left"/>
      </w:pPr>
      <w:r>
        <w:t xml:space="preserve">Minimal changes needed to adapt the script to a new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1</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GOVC_URL, GOVC_USERNAME, GOVC_PASSWORD to match your vCenter.</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2</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VM_NAME to this VM's name as shown in vCenter. Set MGMT_IFACE to the management NIC interface name.</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3</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IFACE to the test NIC name on the probe VM (run: ip link show to find it).</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4</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Populate the VLANS array — one entry per port group you want to test.</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5</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Optionally add EXTRA_PING hosts and HTTP_TESTS entries, or leave them empty.</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6</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Run: chmod +x vlan-test.sh &amp;&amp; ./vlan-test.sh</w:t>
            </w:r>
          </w:p>
        </w:tc>
      </w:tr>
    </w:tbl>
    <w:p>
      <w:pPr>
        <w:spacing w:before="200" w:after="0"/>
      </w:pPr>
      <w:r>
        <w:t xml:space="preserve"/>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4"/>
      </w:pBdr>
      <w:spacing w:before="80"/>
      <w:jc w:val="center"/>
    </w:pPr>
    <w:r>
      <w:rPr>
        <w:color w:val="888888"/>
        <w:sz w:val="18"/>
        <w:szCs w:val="18"/>
      </w:rPr>
      <w:t xml:space="preserve">vlan-test.sh — vSphere VLAN Probe Tester   |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Calibri" w:cs="Calibri" w:eastAsia="Calibri" w:hAnsi="Calibri"/>
      </w:rPr>
    </w:lvl>
    <w:lvl w:ilvl="1" w15:tentative="1">
      <w:start w:val="1"/>
      <w:numFmt w:val="bullet"/>
      <w:lvlText w:val="◦"/>
      <w:lvlJc w:val="left"/>
      <w:pPr>
        <w:ind w:left="1080" w:hanging="360"/>
      </w:pPr>
      <w:rPr>
        <w:rFonts w:ascii="Calibri" w:cs="Calibri" w:eastAsia="Calibri" w:hAnsi="Calibri"/>
      </w:rPr>
    </w:lvl>
  </w:abstractNum>
  <w:abstractNum w:abstractNumId="3" w15:restartNumberingAfterBreak="0">
    <w:multiLevelType w:val="hybridMultilevel"/>
    <w:lvl w:ilvl="0" w15:tentative="1">
      <w:start w:val="1"/>
      <w:numFmt w:val="decimal"/>
      <w:lvlText w:val="%1."/>
      <w:lvlJc w:val="left"/>
      <w:pPr>
        <w:ind w:left="720" w:hanging="360"/>
      </w:pPr>
      <w:rPr>
        <w:rFonts w:ascii="Calibri" w:cs="Calibri" w:eastAsia="Calibri" w:hAnsi="Calibri"/>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Calibri" w:cs="Calibri" w:eastAsia="Calibri" w:hAnsi="Calibri"/>
      <w:b/>
      <w:bCs/>
      <w:color w:val="FFFFFF"/>
      <w:sz w:val="36"/>
      <w:szCs w:val="36"/>
    </w:rPr>
  </w:style>
  <w:style w:type="paragraph" w:styleId="Heading2">
    <w:name w:val="Heading 2"/>
    <w:basedOn w:val="Normal"/>
    <w:next w:val="Normal"/>
    <w:qFormat/>
    <w:pPr>
      <w:spacing w:before="280" w:after="120"/>
      <w:outlineLvl w:val="1"/>
    </w:pPr>
    <w:rPr>
      <w:rFonts w:ascii="Calibri" w:cs="Calibri" w:eastAsia="Calibri" w:hAnsi="Calibri"/>
      <w:b/>
      <w:bCs/>
      <w:color w:val="1F4E79"/>
      <w:sz w:val="28"/>
      <w:szCs w:val="28"/>
    </w:rPr>
  </w:style>
  <w:style w:type="paragraph" w:styleId="Heading3">
    <w:name w:val="Heading 3"/>
    <w:basedOn w:val="Normal"/>
    <w:next w:val="Normal"/>
    <w:qFormat/>
    <w:pPr>
      <w:spacing w:before="200" w:after="80"/>
      <w:outlineLvl w:val="2"/>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2026-03-11T15:43:19.597Z</dcterms:created>
  <dcterms:modified xsi:type="dcterms:W3CDTF">2026-03-11T15:43:19.598Z</dcterms:modified>
</cp:coreProperties>
</file>

<file path=docProps/custom.xml><?xml version="1.0" encoding="utf-8"?>
<Properties xmlns="http://schemas.openxmlformats.org/officeDocument/2006/custom-properties" xmlns:vt="http://schemas.openxmlformats.org/officeDocument/2006/docPropsVTypes"/>
</file>