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jc w:val="center"/>
        <w:rPr/>
      </w:pPr>
      <w:r>
        <w:rPr/>
        <w:t>Porjet de creation d’un  Plateforme Intelligente de Préparation aux Concours Universitaires publiques  en Haïti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Presente par Dieulin Paul, Diplome en genie civil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Janvier 2026</w:t>
      </w:r>
      <w:r>
        <w:br w:type="page"/>
      </w:r>
    </w:p>
    <w:p>
      <w:pPr>
        <w:pStyle w:val="Heading2"/>
        <w:rPr/>
      </w:pPr>
      <w:r>
        <w:rPr/>
        <w:t>1. FICHE D’IDENTITÉ DU PROJET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Nom du projet :</w:t>
      </w:r>
      <w:r>
        <w:rPr>
          <w:sz w:val="24"/>
          <w:szCs w:val="24"/>
        </w:rPr>
        <w:t xml:space="preserve"> Plateforme Intelligente de Préparation aux Concours Universitaires (PIPCU)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Objet :</w:t>
      </w:r>
      <w:r>
        <w:rPr>
          <w:sz w:val="24"/>
          <w:szCs w:val="24"/>
        </w:rPr>
        <w:t xml:space="preserve"> Développer une plateforme numérique intelligente pour accompagner les élèves haïtiens dans la préparation des concours d’entrée aux universités publiques.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Zone d’intervention : </w:t>
      </w:r>
      <w:r>
        <w:rPr>
          <w:sz w:val="24"/>
          <w:szCs w:val="24"/>
        </w:rPr>
        <w:t>Haïti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Personnes cibles : </w:t>
      </w:r>
      <w:r>
        <w:rPr>
          <w:sz w:val="24"/>
          <w:szCs w:val="24"/>
        </w:rPr>
        <w:t>Élèves finissants, bacheliers, postulants aux universités publiques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Année de lancement :</w:t>
      </w:r>
      <w:r>
        <w:rPr>
          <w:sz w:val="24"/>
          <w:szCs w:val="24"/>
        </w:rPr>
        <w:t xml:space="preserve"> 2026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Porteur du projet : </w:t>
      </w:r>
      <w:r>
        <w:rPr>
          <w:sz w:val="24"/>
          <w:szCs w:val="24"/>
        </w:rPr>
        <w:t>Dieulin Paul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Contact : (+509) 4702 3167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Email : pauldieulin01@gmail.com</w:t>
      </w:r>
    </w:p>
    <w:p>
      <w:pPr>
        <w:pStyle w:val="Heading2"/>
        <w:rPr/>
      </w:pPr>
      <w:r>
        <w:rPr/>
        <w:t>2. PRÉSENTATION DU PORTEUR DU PROJET</w:t>
      </w:r>
    </w:p>
    <w:p>
      <w:pPr>
        <w:pStyle w:val="Normal"/>
        <w:rPr/>
      </w:pPr>
      <w:r>
        <w:rPr/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Dieulin Paul est Ingénieur Civil diplômé et Directeur Général du Centre d’Enseignement Technique à Limonade (CETEL).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Il développe des compétences avancées en 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Programmation scientifique en Python, </w:t>
      </w:r>
      <w:r>
        <w:rPr>
          <w:sz w:val="24"/>
          <w:szCs w:val="24"/>
        </w:rPr>
        <w:t>HTML, CSS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Analyse et traitement de données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Machine Learning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Ces compétences ont été renforcées lors d’un stage de recherche à l’INRS (Québec, Canada).</w:t>
      </w:r>
    </w:p>
    <w:p>
      <w:pPr>
        <w:pStyle w:val="TextBody"/>
        <w:jc w:val="both"/>
        <w:rPr>
          <w:sz w:val="24"/>
          <w:szCs w:val="24"/>
        </w:rPr>
      </w:pPr>
      <w:r>
        <w:rPr>
          <w:sz w:val="24"/>
          <w:szCs w:val="24"/>
        </w:rPr>
        <w:t>Passionné par la technologie et l’éducation, il souhaite mettre ses compétences au service de la jeunesse haïtienne afin de contribuer à l’amélioration de l’accès à l’enseignement supérieur.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3. CONTEXTE ET JUSTIFICATION</w:t>
      </w:r>
    </w:p>
    <w:p>
      <w:pPr>
        <w:pStyle w:val="Normal"/>
        <w:rPr/>
      </w:pPr>
      <w:r>
        <w:rPr/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L’accès aux universités publiques en Haïti repose principalement sur des concours d’entrée très compétitifs. Chaque année, des centaines, voire des milliers de candidats postulent pour un nombre limité de places.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Les principales difficultés rencontrées par les postulants sont 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Manque de ressources structurées de préparation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Absence de suivi personnalisé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Manque d’encadrement pédagogique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Stress et manque de motivation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Faible familiarisation avec les outils numériques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Dans un contexte de transformation numérique mondiale, il devient essentiel d’offrir aux étudiants haïtiens un outil moderne, structuré et intelligent pour optimiser leurs chances de réussite.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Cette plateforme répond donc à un besoin réel, urgent et stratégique pour le pays grâce à un système numérique intelligent.</w:t>
      </w:r>
    </w:p>
    <w:p>
      <w:pPr>
        <w:pStyle w:val="Heading2"/>
        <w:rPr/>
      </w:pPr>
      <w:r>
        <w:rPr/>
        <w:t>4. VISION DU PROJET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Créer une plateforme éducative numérique gratuite et intelligente dédiée à la préparation aux concours universitaires.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>Objectif</w:t>
      </w:r>
      <w:r>
        <w:rPr>
          <w:sz w:val="24"/>
          <w:szCs w:val="24"/>
        </w:rPr>
        <w:t>s 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Offrir plus de 1500 questions de préparation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Permettre l’entraînement via QCM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Suivre la progression des étudiants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Identifier automatiquement les matières faibles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Fournir des messages de motivation intelligents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Créer une compétition saine via un classement général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Offrir des conseils d’orientation académique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00" w:after="283"/>
        <w:rPr/>
      </w:pPr>
      <w:r>
        <w:rPr/>
        <w:t>6. CONCEPT CENTRAL</w:t>
      </w:r>
    </w:p>
    <w:p>
      <w:pPr>
        <w:pStyle w:val="TextBody"/>
        <w:rPr/>
      </w:pPr>
      <w:r>
        <w:rPr>
          <w:sz w:val="24"/>
          <w:szCs w:val="24"/>
        </w:rPr>
        <w:t xml:space="preserve">La plateforme agit comme un </w:t>
      </w:r>
      <w:r>
        <w:rPr>
          <w:rStyle w:val="StrongEmphasis"/>
          <w:sz w:val="24"/>
          <w:szCs w:val="24"/>
        </w:rPr>
        <w:t>coach numérique intelligent</w:t>
      </w:r>
      <w:r>
        <w:rPr>
          <w:sz w:val="24"/>
          <w:szCs w:val="24"/>
        </w:rPr>
        <w:t xml:space="preserve"> capable de 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Poser des questions adaptées au niveau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Analyser les performances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Identifier les matières faibles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Adapter les messages de motivation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Gérer un classement général dynamique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Proposer des simulations de concours</w:t>
      </w:r>
    </w:p>
    <w:p>
      <w:pPr>
        <w:pStyle w:val="Heading2"/>
        <w:spacing w:before="200" w:after="283"/>
        <w:rPr/>
      </w:pPr>
      <w:r>
        <w:rPr/>
        <w:t>7. DESCRIPTION GÉNÉRALE DU PROJET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Contenu académique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Minimum 200 questions par matière au lancement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Objectif global : 1500 à 2000 questions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7 niveaux de difficulté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Questions issues :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Des anciens concours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De banques d’exercices pédagogiques validées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Matières ciblées 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Mathématiques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Physique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Chimie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SVT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Sciences Sociales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Philosophie</w:t>
      </w:r>
    </w:p>
    <w:p>
      <w:pPr>
        <w:pStyle w:val="Heading2"/>
        <w:spacing w:before="200" w:after="283"/>
        <w:rPr/>
      </w:pPr>
      <w:r>
        <w:rPr/>
        <w:t>8. SYSTÈME DE NIVEAUX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Tous les nouveaux utilisateurs commencent au niveau Débutant.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Les 7 niveaux :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Expert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Avancé </w:t>
      </w:r>
      <w:r>
        <w:rPr>
          <w:sz w:val="24"/>
          <w:szCs w:val="24"/>
        </w:rPr>
        <w:t>Plus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Avancé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Intermédiaire </w:t>
      </w:r>
      <w:r>
        <w:rPr>
          <w:sz w:val="24"/>
          <w:szCs w:val="24"/>
        </w:rPr>
        <w:t>Plus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Intermédiaire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Pré-intermédiaire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Débutant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À partir du niveau 4 :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Questions chronométrées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de difficulté plus élevé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Le dernier niveau (Expert) inclut :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Questions des anciens concours officiels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Critères de progression :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Score moyen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Nombre total de bonnes réponses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Nombre de tests complétés</w:t>
      </w:r>
    </w:p>
    <w:p>
      <w:pPr>
        <w:pStyle w:val="Heading2"/>
        <w:spacing w:before="200" w:after="28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200" w:after="283"/>
        <w:rPr/>
      </w:pPr>
      <w:r>
        <w:rPr/>
        <w:t>9. MODÈLE ÉCONOMIQUE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La plateforme est gratuite aux niveaux :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7 (Débutant)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6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5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À partir du niveau 4, un frais de déblocage est demandé afin de couvrir :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Hébergement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Nom de domaine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Maintenance technique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Améliorations futures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Frais de déblocage :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4 : 130 gourdes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5 : 200 gourdes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6 : 250 gourdes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Niveau 7 (Expert) : </w:t>
      </w:r>
      <w:r>
        <w:rPr>
          <w:sz w:val="24"/>
          <w:szCs w:val="24"/>
        </w:rPr>
        <w:t>40</w:t>
      </w:r>
      <w:r>
        <w:rPr>
          <w:sz w:val="24"/>
          <w:szCs w:val="24"/>
        </w:rPr>
        <w:t>0 gourdes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 xml:space="preserve">Paiement prévu via API MonCash </w:t>
      </w:r>
      <w:r>
        <w:rPr>
          <w:sz w:val="24"/>
          <w:szCs w:val="24"/>
        </w:rPr>
        <w:t>ou natcash</w:t>
      </w:r>
      <w:r>
        <w:rPr>
          <w:sz w:val="24"/>
          <w:szCs w:val="24"/>
        </w:rPr>
        <w:t>.</w:t>
      </w:r>
    </w:p>
    <w:p>
      <w:pPr>
        <w:pStyle w:val="TextBody"/>
        <w:rPr/>
      </w:pPr>
      <w:r>
        <w:rPr/>
      </w:r>
    </w:p>
    <w:p>
      <w:pPr>
        <w:pStyle w:val="Heading2"/>
        <w:spacing w:before="200" w:after="283"/>
        <w:rPr/>
      </w:pPr>
      <w:r>
        <w:rPr/>
        <w:t>10. STRUCTURE GÉNÉRALE DU SITE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Le site comprendra 5 pages principales :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1. Page d’Accueil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Contient :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Présentation du projet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Bouton “Commencer le test”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Bouton “Voir les cours”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Section À propos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Section Contact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Politique de confidentialité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Conditions générales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2. Page Connexion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Permet à l’utilisateur de :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Entrer son nom d’utilisateur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Entrer son mot de passe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Accéder à son tableau de bord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3. Page Inscription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Informations demandées :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Nom complet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Email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Mot de passe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d’étude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Option choisie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Université ciblée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Après inscription :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Création automatique du compte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Email de confirmation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4. Tableau de Bord (Espace Personnel)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Contient :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Informations personnelles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Bouton “Commencer/Reprendre test”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Choix par matière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Mode aléatoire (simulation concours)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Rang général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Niveau actuel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Score global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Barre de progression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Messages motivants dynamiques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Fonctionnalités :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Continuer un test sauvegardé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Changement automatique de </w:t>
      </w:r>
      <w:r>
        <w:rPr>
          <w:sz w:val="24"/>
          <w:szCs w:val="24"/>
        </w:rPr>
        <w:t>cours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Notifications intelligentes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5. Page Question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Contient :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Question affichée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Choix multiples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Bouton “Valider”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Bouton “Retour au tableau de bord”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Après validation :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Correction instantanée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Explication (future évolution)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Chargement automatique de la question suivante</w:t>
      </w:r>
    </w:p>
    <w:p>
      <w:pPr>
        <w:pStyle w:val="Heading2"/>
        <w:spacing w:before="200" w:after="283"/>
        <w:rPr/>
      </w:pPr>
      <w:r>
        <w:rPr/>
      </w:r>
    </w:p>
    <w:p>
      <w:pPr>
        <w:pStyle w:val="Heading2"/>
        <w:spacing w:before="200" w:after="283"/>
        <w:rPr/>
      </w:pPr>
      <w:r>
        <w:rPr/>
        <w:t>11. SYSTÈME DE CLASSEMENT GLOBAL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Basé sur :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Score global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Nombre de tests complétés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Taux de réussite</w:t>
      </w:r>
    </w:p>
    <w:p>
      <w:pPr>
        <w:pStyle w:val="TextBody"/>
        <w:numPr>
          <w:ilvl w:val="0"/>
          <w:numId w:val="0"/>
        </w:numPr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200" w:after="283"/>
        <w:rPr/>
      </w:pPr>
      <w:r>
        <w:rPr/>
        <w:t>12. ARCHITECTURE TECHNIQUE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Frontend :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HTML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CSS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JavaScript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Backend (Phase 2) :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Django (Python)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Base de données PostgreSQL ou MySQL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Fonctions backend :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Authentification sécurisée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Sauvegarde des réponses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Calcul automatique des scores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Historique des tests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Gestion des paiements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Statistiques globales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200" w:after="283"/>
        <w:rPr/>
      </w:pPr>
      <w:r>
        <w:rPr/>
        <w:t>13. SÉCURITÉ PRÉVUE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Cryptage des mots de passe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Protection contre injections SQL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Sauvegarde automatique des données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Hébergement sécurisé</w:t>
      </w:r>
    </w:p>
    <w:p>
      <w:pPr>
        <w:pStyle w:val="Heading2"/>
        <w:spacing w:before="200" w:after="28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bidi w:val="0"/>
        <w:spacing w:lineRule="auto" w:line="276" w:before="200" w:after="0"/>
        <w:ind w:left="180" w:right="0" w:hanging="0"/>
        <w:jc w:val="left"/>
        <w:rPr/>
      </w:pPr>
      <w:r>
        <w:rPr/>
        <w:t>14. INTEGRATION D”UN CHATBOT INTELLIGENT POUR LES        QUESTIONS DE DISSERTATION ET PHILOSOPHIQUES</w:t>
      </w:r>
    </w:p>
    <w:p>
      <w:pPr>
        <w:pStyle w:val="Normal"/>
        <w:numPr>
          <w:ilvl w:val="0"/>
          <w:numId w:val="0"/>
        </w:numPr>
        <w:ind w:left="810" w:hanging="0"/>
        <w:jc w:val="left"/>
        <w:rPr/>
      </w:pPr>
      <w:r>
        <w:rPr/>
      </w:r>
    </w:p>
    <w:p>
      <w:pPr>
        <w:pStyle w:val="TextBody"/>
        <w:rPr/>
      </w:pPr>
      <w:r>
        <w:rPr>
          <w:sz w:val="24"/>
          <w:szCs w:val="24"/>
        </w:rPr>
        <w:t xml:space="preserve">Afin d’élargir la portée pédagogique de la plateforme, un </w:t>
      </w:r>
      <w:r>
        <w:rPr>
          <w:rStyle w:val="StrongEmphasis"/>
          <w:sz w:val="24"/>
          <w:szCs w:val="24"/>
        </w:rPr>
        <w:t>chatbot intelligent</w:t>
      </w:r>
      <w:r>
        <w:rPr>
          <w:sz w:val="24"/>
          <w:szCs w:val="24"/>
        </w:rPr>
        <w:t xml:space="preserve"> sera intégré pour accompagner les étudiants dans la préparation des épreuves de dissertation, notamment en :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Philosophie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Sciences Sociales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Culture générale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Questions d’analyse et d’argumentation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Rôle du Chatbot</w:t>
      </w:r>
    </w:p>
    <w:p>
      <w:pPr>
        <w:pStyle w:val="TextBody"/>
        <w:rPr/>
      </w:pPr>
      <w:r>
        <w:rPr>
          <w:sz w:val="24"/>
          <w:szCs w:val="24"/>
        </w:rPr>
        <w:t xml:space="preserve">Le chatbot agira comme un </w:t>
      </w:r>
      <w:r>
        <w:rPr>
          <w:rStyle w:val="StrongEmphasis"/>
          <w:sz w:val="24"/>
          <w:szCs w:val="24"/>
        </w:rPr>
        <w:t>assistant pédagogique interactif</w:t>
      </w:r>
      <w:r>
        <w:rPr>
          <w:sz w:val="24"/>
          <w:szCs w:val="24"/>
        </w:rPr>
        <w:t xml:space="preserve"> capable de :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Proposer des sujets de dissertation types concours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Aider à comprendre un sujet philosophique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Expliquer des concepts (liberté, justice, État, conscience, vérité, etc.)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Aider à structurer un plan (Introduction – Développement – Conclusion)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Corriger partiellement un texte soumis par l’étudiant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Donner des pistes d’argumentation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Fournir des exemples illustratifs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Fonctionnement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L’étudiant soumet une question ou un sujet.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Le chatbot analyse la demande.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Il propose :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Une reformulation du sujet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Une problématique possible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Un plan détaillé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Des arguments et exemples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L’étudiant peut soumettre sa rédaction pour obtenir :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Suggestions d’amélioration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Correction des erreurs logiques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8" w:hanging="283"/>
        <w:rPr>
          <w:sz w:val="24"/>
          <w:szCs w:val="24"/>
        </w:rPr>
      </w:pPr>
      <w:r>
        <w:rPr>
          <w:sz w:val="24"/>
          <w:szCs w:val="24"/>
        </w:rPr>
        <w:t>Conseils sur la structure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Valeur Ajoutée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Développement de la pensée critique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Amélioration des capacités rédactionnelles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Meilleure préparation aux concours exigeant des dissertations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Accompagnement personnalisé 24h/24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Aspect Technologique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Le chatbot sera développé en utilisant :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Intelligence artificielle (NLP – Traitement du langage naturel)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Intégration API d’IA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Base de données de concepts philosophiques et sujets types concours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Dans une phase avancée, le système pourra :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Adapter ses réponses selon le niveau de l’étudiant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Détecter les erreurs récurrentes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Proposer des exercices ciblés</w:t>
      </w:r>
    </w:p>
    <w:p>
      <w:pPr>
        <w:pStyle w:val="Heading3"/>
        <w:spacing w:before="200" w:after="283"/>
        <w:rPr>
          <w:sz w:val="24"/>
          <w:szCs w:val="24"/>
        </w:rPr>
      </w:pPr>
      <w:r>
        <w:rPr>
          <w:sz w:val="24"/>
          <w:szCs w:val="24"/>
        </w:rPr>
        <w:t>Impact Stratégique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L’intégration du chatbot permettra à la plateforme de :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Se différencier des autres outils de prépara</w:t>
      </w:r>
      <w:r>
        <w:rPr>
          <w:sz w:val="24"/>
          <w:szCs w:val="24"/>
        </w:rPr>
        <w:t>tion (s’il y a lieu)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Offrir un accompagnement complet (QCM + rédaction)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200" w:after="283"/>
        <w:ind w:left="709" w:hanging="283"/>
        <w:rPr>
          <w:sz w:val="24"/>
          <w:szCs w:val="24"/>
        </w:rPr>
      </w:pPr>
      <w:r>
        <w:rPr>
          <w:sz w:val="24"/>
          <w:szCs w:val="24"/>
        </w:rPr>
        <w:t>Devenir la référence nationale pour la préparation aux concours universitaires</w:t>
      </w:r>
    </w:p>
    <w:p>
      <w:pPr>
        <w:pStyle w:val="TextBody"/>
        <w:spacing w:before="200" w:after="28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200" w:after="283"/>
        <w:rPr/>
      </w:pPr>
      <w:r>
        <w:rPr/>
        <w:t>1</w:t>
      </w:r>
      <w:r>
        <w:rPr/>
        <w:t>5</w:t>
      </w:r>
      <w:r>
        <w:rPr/>
        <w:t>. STRATÉGIE DE RÉALISATION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Élaboration détaillée du projet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Création du logo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Recrutement de jeunes collaborateurs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Sélection et validation des questions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Développement du site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Phase de test interne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Sécurisation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Hébergement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Campagne marketing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Phase de test interne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Lancement officiel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spacing w:before="200" w:after="283"/>
        <w:rPr/>
      </w:pPr>
      <w:r>
        <w:rPr/>
        <w:t>1</w:t>
      </w:r>
      <w:r>
        <w:rPr/>
        <w:t>6</w:t>
      </w:r>
      <w:r>
        <w:rPr/>
        <w:t>. CALENDRIER PRÉVISIONNEL (6 MOIS)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86"/>
        <w:gridCol w:w="748"/>
        <w:gridCol w:w="664"/>
        <w:gridCol w:w="748"/>
        <w:gridCol w:w="665"/>
        <w:gridCol w:w="665"/>
        <w:gridCol w:w="664"/>
      </w:tblGrid>
      <w:tr>
        <w:trPr/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Activites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Fev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Avr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Jui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Juil</w:t>
            </w:r>
          </w:p>
        </w:tc>
      </w:tr>
      <w:tr>
        <w:trPr/>
        <w:tc>
          <w:tcPr>
            <w:tcW w:w="44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Planification</w:t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  <w:shd w:fill="BF0041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4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Développement frontend</w:t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  <w:shd w:fill="800080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</w:tcBorders>
            <w:shd w:fill="800080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4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Développement backend</w:t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</w:tcBorders>
            <w:shd w:fill="FFBF00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  <w:shd w:fill="FFBF00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  <w:shd w:fill="FFBF00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4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Tests &amp; sécurité</w:t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  <w:shd w:fill="E6E905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  <w:shd w:fill="E6E905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4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Collecte des questions</w:t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  <w:shd w:fill="BBE33D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  <w:shd w:fill="BBE33D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  <w:shd w:fill="BBE33D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BE33D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4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 &amp; lancement</w:t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68A1A" w:val="clear"/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200" w:after="283"/>
        <w:rPr/>
      </w:pPr>
      <w:r>
        <w:rPr/>
      </w:r>
    </w:p>
    <w:p>
      <w:pPr>
        <w:pStyle w:val="Heading2"/>
        <w:spacing w:before="200" w:after="283"/>
        <w:rPr/>
      </w:pPr>
      <w:r>
        <w:rPr/>
        <w:t>1</w:t>
      </w:r>
      <w:r>
        <w:rPr/>
        <w:t>7</w:t>
      </w:r>
      <w:r>
        <w:rPr/>
        <w:t>. BUDGET PRÉVISIONNEL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50"/>
        <w:gridCol w:w="900"/>
        <w:gridCol w:w="1133"/>
        <w:gridCol w:w="1729"/>
        <w:gridCol w:w="1728"/>
      </w:tblGrid>
      <w:tr>
        <w:trPr/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 Unitaire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 Total(USD)</w:t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Hébergement annuel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 de domaine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Internet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Maintenance technique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MonCash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 digital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Renumeration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200" w:after="283"/>
        <w:rPr/>
      </w:pPr>
      <w:r>
        <w:rPr/>
      </w:r>
    </w:p>
    <w:p>
      <w:pPr>
        <w:pStyle w:val="Heading2"/>
        <w:spacing w:before="200" w:after="283"/>
        <w:rPr/>
      </w:pPr>
      <w:r>
        <w:rPr/>
        <w:t>1</w:t>
      </w:r>
      <w:r>
        <w:rPr/>
        <w:t>8</w:t>
      </w:r>
      <w:r>
        <w:rPr/>
        <w:t>. IMPACT ATTENDU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Augmentation du taux de réussite aux concours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Réduction des inégalités d’accès à la préparation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Familiarisation des jeunes avec le numérique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Création d’une culture d’excellence académique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Développement d’un écosystème éducatif innovant en Haïti</w:t>
      </w:r>
    </w:p>
    <w:p>
      <w:pPr>
        <w:pStyle w:val="Heading2"/>
        <w:spacing w:before="200" w:after="28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200" w:after="283"/>
        <w:rPr/>
      </w:pPr>
      <w:r>
        <w:rPr/>
        <w:t>1</w:t>
      </w:r>
      <w:r>
        <w:rPr/>
        <w:t>9</w:t>
      </w:r>
      <w:r>
        <w:rPr/>
        <w:t>. ÉVOLUTIONS FUTURES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Mini-cours ciblés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Vidéos explicatives </w:t>
      </w:r>
      <w:r>
        <w:rPr>
          <w:sz w:val="24"/>
          <w:szCs w:val="24"/>
        </w:rPr>
        <w:t>d’orientation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Mode simulation complète chronométrée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Statistiques avancées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Application mobile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Certificats de performance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Intelligence artificielle plus avancée</w:t>
      </w:r>
    </w:p>
    <w:p>
      <w:pPr>
        <w:pStyle w:val="Heading2"/>
        <w:spacing w:before="200" w:after="283"/>
        <w:rPr/>
      </w:pPr>
      <w:r>
        <w:rPr/>
        <w:t>20</w:t>
      </w:r>
      <w:r>
        <w:rPr/>
        <w:t xml:space="preserve">. </w:t>
      </w:r>
      <w:r>
        <w:rPr>
          <w:b/>
          <w:bCs/>
        </w:rPr>
        <w:t>ANALYSE SWOT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50"/>
        <w:gridCol w:w="3690"/>
      </w:tblGrid>
      <w:tr>
        <w:trPr/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Heading3"/>
              <w:keepNext w:val="true"/>
              <w:keepLines/>
              <w:spacing w:before="200" w:after="0"/>
              <w:rPr/>
            </w:pPr>
            <w:r>
              <w:rPr/>
              <w:t>Forces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keepNext w:val="true"/>
              <w:keepLines/>
              <w:spacing w:before="200" w:after="0"/>
              <w:rPr/>
            </w:pPr>
            <w:r>
              <w:rPr/>
              <w:t>Faiblesses</w:t>
            </w:r>
          </w:p>
        </w:tc>
      </w:tr>
      <w:tr>
        <w:trPr/>
        <w:tc>
          <w:tcPr>
            <w:tcW w:w="49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Projet innovant combinant éducation et intelligence artificielle</w:t>
            </w:r>
          </w:p>
          <w:p>
            <w:pPr>
              <w:pStyle w:val="Normal"/>
              <w:rPr/>
            </w:pPr>
            <w:r>
              <w:rPr/>
              <w:t>- Expérience technique du porteur du projet</w:t>
            </w:r>
          </w:p>
          <w:p>
            <w:pPr>
              <w:pStyle w:val="Normal"/>
              <w:rPr/>
            </w:pPr>
            <w:r>
              <w:rPr/>
              <w:t>- Réponse à un besoin réel et urgent en Haïti</w:t>
            </w:r>
          </w:p>
          <w:p>
            <w:pPr>
              <w:pStyle w:val="Normal"/>
              <w:spacing w:before="0" w:after="200"/>
              <w:rPr/>
            </w:pPr>
            <w:r>
              <w:rPr/>
              <w:t>- Modèle hybride gratuit + premium accessible</w:t>
            </w: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Ressources financières limitées au démarrage</w:t>
            </w:r>
          </w:p>
          <w:p>
            <w:pPr>
              <w:pStyle w:val="Normal"/>
              <w:rPr/>
            </w:pPr>
            <w:r>
              <w:rPr/>
              <w:t>- Dépendance à la connexion Internet</w:t>
            </w:r>
          </w:p>
          <w:p>
            <w:pPr>
              <w:pStyle w:val="Normal"/>
              <w:spacing w:before="0" w:after="200"/>
              <w:rPr/>
            </w:pPr>
            <w:r>
              <w:rPr/>
              <w:t>- Nécessité d’une équipe technique solide pour maintenance</w:t>
            </w:r>
          </w:p>
        </w:tc>
      </w:tr>
      <w:tr>
        <w:trPr/>
        <w:tc>
          <w:tcPr>
            <w:tcW w:w="49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Heading3"/>
              <w:spacing w:before="200" w:after="0"/>
              <w:rPr/>
            </w:pPr>
            <w:r>
              <w:rPr/>
              <w:t>Opportunités</w:t>
            </w: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spacing w:before="200" w:after="0"/>
              <w:rPr/>
            </w:pPr>
            <w:r>
              <w:rPr/>
              <w:t>Menaces</w:t>
            </w:r>
          </w:p>
        </w:tc>
      </w:tr>
      <w:tr>
        <w:trPr/>
        <w:tc>
          <w:tcPr>
            <w:tcW w:w="49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Forte demande de préparation aux concours universitaires</w:t>
            </w:r>
          </w:p>
          <w:p>
            <w:pPr>
              <w:pStyle w:val="Normal"/>
              <w:rPr/>
            </w:pPr>
            <w:r>
              <w:rPr/>
              <w:t>- Croissance de l’usage du numérique en Haïti</w:t>
            </w:r>
          </w:p>
          <w:p>
            <w:pPr>
              <w:pStyle w:val="Normal"/>
              <w:rPr/>
            </w:pPr>
            <w:r>
              <w:rPr/>
              <w:t>- Possibilité de partenariats institutionnels</w:t>
            </w:r>
          </w:p>
          <w:p>
            <w:pPr>
              <w:pStyle w:val="Normal"/>
              <w:spacing w:before="0" w:after="200"/>
              <w:rPr/>
            </w:pPr>
            <w:r>
              <w:rPr/>
              <w:t xml:space="preserve">- Expansion future vers </w:t>
            </w:r>
            <w:r>
              <w:rPr/>
              <w:t>une plateforme numerique d’apprentissage</w:t>
            </w: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Instabilité socio-économique</w:t>
            </w:r>
          </w:p>
          <w:p>
            <w:pPr>
              <w:pStyle w:val="Normal"/>
              <w:rPr/>
            </w:pPr>
            <w:r>
              <w:rPr/>
              <w:t xml:space="preserve">- Concurrence future de plateformes </w:t>
            </w:r>
          </w:p>
          <w:p>
            <w:pPr>
              <w:pStyle w:val="Normal"/>
              <w:rPr/>
            </w:pPr>
            <w:r>
              <w:rPr/>
              <w:t>- Risques liés à la cybersécurité</w:t>
            </w:r>
          </w:p>
          <w:p>
            <w:pPr>
              <w:pStyle w:val="Heading2"/>
              <w:spacing w:before="200" w:after="283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00" w:after="283"/>
        <w:rPr/>
      </w:pPr>
      <w:r>
        <w:rPr/>
        <w:t>CONCLUSION</w:t>
      </w:r>
    </w:p>
    <w:p>
      <w:pPr>
        <w:pStyle w:val="TextBody"/>
        <w:jc w:val="both"/>
        <w:rPr>
          <w:sz w:val="24"/>
          <w:szCs w:val="24"/>
        </w:rPr>
      </w:pPr>
      <w:r>
        <w:rPr>
          <w:sz w:val="24"/>
          <w:szCs w:val="24"/>
        </w:rPr>
        <w:t>La Plateforme Intelligente de Préparation aux Concours Universitaires constitue une solution moderne, innovante et stratégique pour accompagner la jeunesse haïtienne vers la réussite académique.</w:t>
      </w:r>
    </w:p>
    <w:p>
      <w:pPr>
        <w:pStyle w:val="TextBody"/>
        <w:jc w:val="both"/>
        <w:rPr>
          <w:sz w:val="24"/>
          <w:szCs w:val="24"/>
        </w:rPr>
      </w:pPr>
      <w:r>
        <w:rPr>
          <w:sz w:val="24"/>
          <w:szCs w:val="24"/>
        </w:rPr>
        <w:t>Ce projet combine technologie, pédagogie et motivation afin d’offrir un outil structuré, évolutif et durable au service de l’éducation en Haïti.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/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/>
    </w:lvl>
    <w:lvl w:ilvl="2">
      <w:start w:val="1"/>
      <w:numFmt w:val="decimal"/>
      <w:lvlText w:val="%3."/>
      <w:lvlJc w:val="left"/>
      <w:pPr>
        <w:tabs>
          <w:tab w:val="num" w:pos="1530"/>
        </w:tabs>
        <w:ind w:left="1530" w:hanging="360"/>
      </w:pPr>
      <w:rPr/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360"/>
      </w:pPr>
      <w:rPr/>
    </w:lvl>
    <w:lvl w:ilvl="4">
      <w:start w:val="1"/>
      <w:numFmt w:val="decimal"/>
      <w:lvlText w:val="%5."/>
      <w:lvlJc w:val="left"/>
      <w:pPr>
        <w:tabs>
          <w:tab w:val="num" w:pos="2250"/>
        </w:tabs>
        <w:ind w:left="2250" w:hanging="360"/>
      </w:pPr>
      <w:rPr/>
    </w:lvl>
    <w:lvl w:ilvl="5">
      <w:start w:val="1"/>
      <w:numFmt w:val="decimal"/>
      <w:lvlText w:val="%6."/>
      <w:lvlJc w:val="left"/>
      <w:pPr>
        <w:tabs>
          <w:tab w:val="num" w:pos="2610"/>
        </w:tabs>
        <w:ind w:left="2610" w:hanging="360"/>
      </w:pPr>
      <w:rPr/>
    </w:lvl>
    <w:lvl w:ilvl="6">
      <w:start w:val="1"/>
      <w:numFmt w:val="decimal"/>
      <w:lvlText w:val="%7."/>
      <w:lvlJc w:val="left"/>
      <w:pPr>
        <w:tabs>
          <w:tab w:val="num" w:pos="2970"/>
        </w:tabs>
        <w:ind w:left="2970" w:hanging="360"/>
      </w:pPr>
      <w:rPr/>
    </w:lvl>
    <w:lvl w:ilvl="7">
      <w:start w:val="1"/>
      <w:numFmt w:val="decimal"/>
      <w:lvlText w:val="%8."/>
      <w:lvlJc w:val="left"/>
      <w:pPr>
        <w:tabs>
          <w:tab w:val="num" w:pos="3330"/>
        </w:tabs>
        <w:ind w:left="3330" w:hanging="360"/>
      </w:pPr>
      <w:rPr/>
    </w:lvl>
    <w:lvl w:ilvl="8">
      <w:start w:val="1"/>
      <w:numFmt w:val="decimal"/>
      <w:lvlText w:val="%9."/>
      <w:lvlJc w:val="left"/>
      <w:pPr>
        <w:tabs>
          <w:tab w:val="num" w:pos="3690"/>
        </w:tabs>
        <w:ind w:left="3690" w:hanging="360"/>
      </w:pPr>
      <w:rPr/>
    </w:lvl>
  </w:abstractNum>
  <w:abstractNum w:abstractNumId="4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14</Pages>
  <Words>1549</Words>
  <Characters>8756</Characters>
  <CharactersWithSpaces>9850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2026-02-14T23:03:16Z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