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Diagramatix — Complete Feature Guide</w:t>
      </w:r>
    </w:p>
    <w:p>
      <w:pPr>
        <w:pStyle w:val="Date"/>
      </w:pPr>
      <w:r>
        <w:t xml:space="preserve">16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diagramatix-complete-feature-guide"/>
    <w:p>
      <w:pPr>
        <w:pStyle w:val="Heading1"/>
      </w:pPr>
      <w:r>
        <w:t xml:space="preserve">Diagramatix — Complete Feature Guide</w:t>
      </w:r>
    </w:p>
    <w:p>
      <w:pPr>
        <w:pStyle w:val="FirstParagraph"/>
      </w:pPr>
      <w:r>
        <w:rPr>
          <w:b/>
          <w:bCs/>
        </w:rPr>
        <w:t xml:space="preserve">Date: 16 September 2026</w:t>
      </w:r>
      <w:r>
        <w:t xml:space="preserve"> </w:t>
      </w:r>
      <w:r>
        <w:t xml:space="preserve">· September 2026 edition · product 2.11 (build 2591)</w:t>
      </w:r>
    </w:p>
    <w:p>
      <w:pPr>
        <w:pStyle w:val="BodyText"/>
      </w:pPr>
      <w:r>
        <w:rPr>
          <w:i/>
          <w:iCs/>
        </w:rPr>
        <w:t xml:space="preserve">A full description of what Diagramatix does, written for people outside the company: prospective</w:t>
      </w:r>
      <w:r>
        <w:rPr>
          <w:i/>
          <w:iCs/>
        </w:rPr>
        <w:t xml:space="preserve"> </w:t>
      </w:r>
      <w:r>
        <w:rPr>
          <w:i/>
          <w:iCs/>
        </w:rPr>
        <w:t xml:space="preserve">customers, partners, evaluators and reviewers. Features are ordered with the most significant first,</w:t>
      </w:r>
      <w:r>
        <w:rPr>
          <w:i/>
          <w:iCs/>
        </w:rPr>
        <w:t xml:space="preserve"> </w:t>
      </w:r>
      <w:r>
        <w:rPr>
          <w:i/>
          <w:iCs/>
        </w:rPr>
        <w:t xml:space="preserve">so the opening sections are the reasons organisations choose the product and the later ones describe</w:t>
      </w:r>
      <w:r>
        <w:rPr>
          <w:i/>
          <w:iCs/>
        </w:rPr>
        <w:t xml:space="preserve"> </w:t>
      </w:r>
      <w:r>
        <w:rPr>
          <w:i/>
          <w:iCs/>
        </w:rPr>
        <w:t xml:space="preserve">the everyday and administrative capabilities that surround them. Everything described here is</w:t>
      </w:r>
      <w:r>
        <w:rPr>
          <w:i/>
          <w:iCs/>
        </w:rPr>
        <w:t xml:space="preserve"> </w:t>
      </w:r>
      <w:r>
        <w:rPr>
          <w:i/>
          <w:iCs/>
        </w:rPr>
        <w:t xml:space="preserve">built and running today; a short roadmap section at the end lists what is not.</w:t>
      </w:r>
    </w:p>
    <w:p>
      <w:r>
        <w:pict>
          <v:rect style="width:0;height:1.5pt" o:hralign="center" o:hrstd="t" o:hr="t"/>
        </w:pict>
      </w:r>
    </w:p>
    <w:bookmarkStart w:id="9" w:name="what-diagramatix-is"/>
    <w:p>
      <w:pPr>
        <w:pStyle w:val="Heading2"/>
      </w:pPr>
      <w:r>
        <w:t xml:space="preserve">What Diagramatix is</w:t>
      </w:r>
    </w:p>
    <w:p>
      <w:pPr>
        <w:pStyle w:val="FirstParagraph"/>
      </w:pPr>
      <w:r>
        <w:t xml:space="preserve">Diagramatix is a web-based business process platform that covers the whole life of a process: draw</w:t>
      </w:r>
      <w:r>
        <w:t xml:space="preserve"> </w:t>
      </w:r>
      <w:r>
        <w:t xml:space="preserve">it, generate it with AI, discover it from your own system data, simulate the redesign, write the</w:t>
      </w:r>
      <w:r>
        <w:t xml:space="preserve"> </w:t>
      </w:r>
      <w:r>
        <w:t xml:space="preserve">procedure, govern the risks and publish it to the people who do the work. Nine diagram notations are</w:t>
      </w:r>
      <w:r>
        <w:t xml:space="preserve"> </w:t>
      </w:r>
      <w:r>
        <w:t xml:space="preserve">supported, BPMN 2.0 and EPC among them, and the entire product runs either as a hosted service or</w:t>
      </w:r>
      <w:r>
        <w:t xml:space="preserve"> </w:t>
      </w:r>
      <w:r>
        <w:t xml:space="preserve">inside your own network on your own database.</w:t>
      </w:r>
    </w:p>
    <w:p>
      <w:pPr>
        <w:pStyle w:val="BodyText"/>
      </w:pPr>
      <w:r>
        <w:t xml:space="preserve">Three things set it apart from the enterprise suites it competes with. Diagrams lay themselves out</w:t>
      </w:r>
      <w:r>
        <w:t xml:space="preserve"> </w:t>
      </w:r>
      <w:r>
        <w:t xml:space="preserve">to a publishable standard, so AI-generated and imported models are usable the moment they appear.</w:t>
      </w:r>
      <w:r>
        <w:t xml:space="preserve"> </w:t>
      </w:r>
      <w:r>
        <w:t xml:space="preserve">The AI shows you a structured plan you can edit before a single shape is positioned, and it runs on</w:t>
      </w:r>
      <w:r>
        <w:t xml:space="preserve"> </w:t>
      </w:r>
      <w:r>
        <w:t xml:space="preserve">whichever language model your organisation approves, including one hosted entirely on your own</w:t>
      </w:r>
      <w:r>
        <w:t xml:space="preserve"> </w:t>
      </w:r>
      <w:r>
        <w:t xml:space="preserve">hardware. And the analysis layers are built to be defended in a meeting: every mined figure states</w:t>
      </w:r>
      <w:r>
        <w:t xml:space="preserve"> </w:t>
      </w:r>
      <w:r>
        <w:t xml:space="preserve">whether it describes the whole dataset or a slice, and every simulated improvement can be tested for</w:t>
      </w:r>
      <w:r>
        <w:t xml:space="preserve"> </w:t>
      </w:r>
      <w:r>
        <w:t xml:space="preserve">whether it survived the noise.</w:t>
      </w:r>
    </w:p>
    <w:p>
      <w:pPr>
        <w:pStyle w:val="BodyText"/>
      </w:pPr>
      <w:r>
        <w:rPr>
          <w:b/>
          <w:bCs/>
        </w:rPr>
        <w:t xml:space="preserve">How to read this guide.</w:t>
      </w:r>
      <w:r>
        <w:t xml:space="preserve"> </w:t>
      </w:r>
      <w:r>
        <w:t xml:space="preserve">Sections 1 to 10 are the major capabilities. Sections 11 to 17 cover</w:t>
      </w:r>
      <w:r>
        <w:t xml:space="preserve"> </w:t>
      </w:r>
      <w:r>
        <w:t xml:space="preserve">collaboration, discovery, integration, security and administration. A complete index of every</w:t>
      </w:r>
      <w:r>
        <w:t xml:space="preserve"> </w:t>
      </w:r>
      <w:r>
        <w:t xml:space="preserve">feature appears at the end.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part-a-the-major-capabilities"/>
    <w:p>
      <w:pPr>
        <w:pStyle w:val="Heading1"/>
      </w:pPr>
      <w:r>
        <w:t xml:space="preserve">Part A — The major capabilities</w:t>
      </w:r>
    </w:p>
    <w:bookmarkStart w:id="11" w:name="X17d1c56cd57a0e449d13708e394b7ac37d85ca6"/>
    <w:p>
      <w:pPr>
        <w:pStyle w:val="Heading2"/>
      </w:pPr>
      <w:r>
        <w:t xml:space="preserve">1. AI diagram generation you can actually control</w:t>
      </w:r>
    </w:p>
    <w:p>
      <w:pPr>
        <w:pStyle w:val="FirstParagraph"/>
      </w:pPr>
      <w:r>
        <w:t xml:space="preserve">Describe a process in plain English and Diagramatix produces a finished, correctly laid out diagram.</w:t>
      </w:r>
      <w:r>
        <w:t xml:space="preserve"> </w:t>
      </w:r>
      <w:r>
        <w:t xml:space="preserve">What makes this different from every other text-to-diagram feature is what happens in between.</w:t>
      </w:r>
    </w:p>
    <w:p>
      <w:pPr>
        <w:pStyle w:val="BodyText"/>
      </w:pPr>
      <w:r>
        <w:rPr>
          <w:b/>
          <w:bCs/>
        </w:rPr>
        <w:t xml:space="preserve">You edit the plan before anything is drawn.</w:t>
      </w:r>
      <w:r>
        <w:t xml:space="preserve"> </w:t>
      </w:r>
      <w:r>
        <w:t xml:space="preserve">The AI first returns a structured plan — the pools,</w:t>
      </w:r>
      <w:r>
        <w:t xml:space="preserve"> </w:t>
      </w:r>
      <w:r>
        <w:t xml:space="preserve">the lanes, the activities, the decisions and the connections between them — presented across</w:t>
      </w:r>
      <w:r>
        <w:t xml:space="preserve"> </w:t>
      </w:r>
      <w:r>
        <w:t xml:space="preserve">synchronised tabs that include the raw data if you want it. You correct a role, rename a step,</w:t>
      </w:r>
      <w:r>
        <w:t xml:space="preserve"> </w:t>
      </w:r>
      <w:r>
        <w:t xml:space="preserve">delete a branch or restructure the whole thing, and only then do you apply it. No geometry is</w:t>
      </w:r>
      <w:r>
        <w:t xml:space="preserve"> </w:t>
      </w:r>
      <w:r>
        <w:t xml:space="preserve">calculated until you are happy with the content. No competing product exposes this intermediate</w:t>
      </w:r>
      <w:r>
        <w:t xml:space="preserve"> </w:t>
      </w:r>
      <w:r>
        <w:t xml:space="preserve">stage; everywhere else the diagram simply lands on the canvas and you edit the picture instead of</w:t>
      </w:r>
      <w:r>
        <w:t xml:space="preserve"> </w:t>
      </w:r>
      <w:r>
        <w:t xml:space="preserve">the plan.</w:t>
      </w:r>
    </w:p>
    <w:p>
      <w:pPr>
        <w:pStyle w:val="BodyText"/>
      </w:pPr>
      <w:r>
        <w:rPr>
          <w:b/>
          <w:bCs/>
        </w:rPr>
        <w:t xml:space="preserve">Every notation, not just BPMN.</w:t>
      </w:r>
      <w:r>
        <w:t xml:space="preserve"> </w:t>
      </w:r>
      <w:r>
        <w:t xml:space="preserve">The same generator produces BPMN, EPC, ArchiMate, Standard</w:t>
      </w:r>
      <w:r>
        <w:t xml:space="preserve"> </w:t>
      </w:r>
      <w:r>
        <w:t xml:space="preserve">Flowchart, Value Chain, State Machine, Domain models, Context and Process Context diagrams.</w:t>
      </w:r>
      <w:r>
        <w:t xml:space="preserve"> </w:t>
      </w:r>
      <w:r>
        <w:t xml:space="preserve">BPMN and EPC both use the editable-plan flow; the others generate in a single pass.</w:t>
      </w:r>
    </w:p>
    <w:p>
      <w:pPr>
        <w:pStyle w:val="BodyText"/>
      </w:pPr>
      <w:r>
        <w:rPr>
          <w:b/>
          <w:bCs/>
        </w:rPr>
        <w:t xml:space="preserve">Describe it however suits you.</w:t>
      </w:r>
      <w:r>
        <w:t xml:space="preserve"> </w:t>
      </w:r>
      <w:r>
        <w:t xml:space="preserve">Type the description, dictate it by voice, attach a PDF or a text</w:t>
      </w:r>
      <w:r>
        <w:t xml:space="preserve"> </w:t>
      </w:r>
      <w:r>
        <w:t xml:space="preserve">document for the AI to read, or supply a picture.</w:t>
      </w:r>
    </w:p>
    <w:p>
      <w:pPr>
        <w:pStyle w:val="BodyText"/>
      </w:pPr>
      <w:r>
        <w:rPr>
          <w:b/>
          <w:bCs/>
        </w:rPr>
        <w:t xml:space="preserve">From a picture to an editable model.</w:t>
      </w:r>
      <w:r>
        <w:t xml:space="preserve"> </w:t>
      </w:r>
      <w:r>
        <w:t xml:space="preserve">Photograph a whiteboard, screenshot a colleague’s diagram</w:t>
      </w:r>
      <w:r>
        <w:t xml:space="preserve"> </w:t>
      </w:r>
      <w:r>
        <w:t xml:space="preserve">or scan a decade-old flowchart, and vision and text recognition rebuild it as a real, editable</w:t>
      </w:r>
      <w:r>
        <w:t xml:space="preserve"> </w:t>
      </w:r>
      <w:r>
        <w:t xml:space="preserve">diagram. Rectangles become activities, diamonds become decision gateways, ovals become start and end</w:t>
      </w:r>
      <w:r>
        <w:t xml:space="preserve"> </w:t>
      </w:r>
      <w:r>
        <w:t xml:space="preserve">events, cylinders become data stores. A plain flowchart image can be converted directly into proper</w:t>
      </w:r>
      <w:r>
        <w:t xml:space="preserve"> </w:t>
      </w:r>
      <w:r>
        <w:t xml:space="preserve">BPMN, which is the quickest route off a legacy drawing standard. If the picture is too rough to</w:t>
      </w:r>
      <w:r>
        <w:t xml:space="preserve"> </w:t>
      </w:r>
      <w:r>
        <w:t xml:space="preserve">place shapes precisely, the import still succeeds using the standard automatic layout rather than</w:t>
      </w:r>
      <w:r>
        <w:t xml:space="preserve"> </w:t>
      </w:r>
      <w:r>
        <w:t xml:space="preserve">failing.</w:t>
      </w:r>
    </w:p>
    <w:p>
      <w:pPr>
        <w:pStyle w:val="BodyText"/>
      </w:pPr>
      <w:r>
        <w:rPr>
          <w:b/>
          <w:bCs/>
        </w:rPr>
        <w:t xml:space="preserve">Reproduce a diagram as it was drawn.</w:t>
      </w:r>
      <w:r>
        <w:t xml:space="preserve"> </w:t>
      </w:r>
      <w:r>
        <w:t xml:space="preserve">When you need the imported model to look like the original</w:t>
      </w:r>
      <w:r>
        <w:t xml:space="preserve"> </w:t>
      </w:r>
      <w:r>
        <w:t xml:space="preserve">rather than like a Diagramatix diagram, tick</w:t>
      </w:r>
      <w:r>
        <w:t xml:space="preserve"> </w:t>
      </w:r>
      <w:r>
        <w:t xml:space="preserve">“reproduce original layout”</w:t>
      </w:r>
      <w:r>
        <w:t xml:space="preserve"> </w:t>
      </w:r>
      <w:r>
        <w:t xml:space="preserve">and the positions from the</w:t>
      </w:r>
      <w:r>
        <w:t xml:space="preserve"> </w:t>
      </w:r>
      <w:r>
        <w:t xml:space="preserve">source are preserved.</w:t>
      </w:r>
    </w:p>
    <w:p>
      <w:pPr>
        <w:pStyle w:val="BodyText"/>
      </w:pPr>
      <w:r>
        <w:rPr>
          <w:b/>
          <w:bCs/>
        </w:rPr>
        <w:t xml:space="preserve">Your choice of AI provider.</w:t>
      </w:r>
      <w:r>
        <w:t xml:space="preserve"> </w:t>
      </w:r>
      <w:r>
        <w:t xml:space="preserve">Generation runs on any of seven providers: Anthropic Claude, Moonshot</w:t>
      </w:r>
      <w:r>
        <w:t xml:space="preserve"> </w:t>
      </w:r>
      <w:r>
        <w:t xml:space="preserve">Kimi, Google Gemini, Microsoft Azure OpenAI, DeepSeek, OpenRouter, and Ollama or LM Studio for a</w:t>
      </w:r>
      <w:r>
        <w:t xml:space="preserve"> </w:t>
      </w:r>
      <w:r>
        <w:t xml:space="preserve">model running entirely on your own hardware. An administrator chooses the model your organisation</w:t>
      </w:r>
      <w:r>
        <w:t xml:space="preserve"> </w:t>
      </w:r>
      <w:r>
        <w:t xml:space="preserve">uses, and individual users can supply their own API key where that suits your billing.</w:t>
      </w:r>
    </w:p>
    <w:p>
      <w:pPr>
        <w:pStyle w:val="BodyText"/>
      </w:pPr>
      <w:r>
        <w:rPr>
          <w:b/>
          <w:bCs/>
        </w:rPr>
        <w:t xml:space="preserve">House conventions, enforced.</w:t>
      </w:r>
      <w:r>
        <w:t xml:space="preserve"> </w:t>
      </w:r>
      <w:r>
        <w:t xml:space="preserve">Administrators edit the generation rules per diagram type. Guidance</w:t>
      </w:r>
      <w:r>
        <w:t xml:space="preserve"> </w:t>
      </w:r>
      <w:r>
        <w:t xml:space="preserve">rules steer the model’s choices about sub-process splitting, gateway types and naming. Structural</w:t>
      </w:r>
      <w:r>
        <w:t xml:space="preserve"> </w:t>
      </w:r>
      <w:r>
        <w:t xml:space="preserve">rules are enforced by the layout engine itself rather than being requested of the AI, so they always</w:t>
      </w:r>
      <w:r>
        <w:t xml:space="preserve"> </w:t>
      </w:r>
      <w:r>
        <w:t xml:space="preserve">hold.</w:t>
      </w:r>
    </w:p>
    <w:p>
      <w:pPr>
        <w:pStyle w:val="BodyText"/>
      </w:pPr>
      <w:r>
        <w:rPr>
          <w:b/>
          <w:bCs/>
        </w:rPr>
        <w:t xml:space="preserve">A record of what was tried.</w:t>
      </w:r>
      <w:r>
        <w:t xml:space="preserve"> </w:t>
      </w:r>
      <w:r>
        <w:t xml:space="preserve">Every diagram keeps its generation history, so you can run several</w:t>
      </w:r>
      <w:r>
        <w:t xml:space="preserve"> </w:t>
      </w:r>
      <w:r>
        <w:t xml:space="preserve">prompts and keep the best result rather than losing the earlier attempts.</w:t>
      </w:r>
    </w:p>
    <w:p>
      <w:pPr>
        <w:pStyle w:val="BodyText"/>
      </w:pPr>
      <w:r>
        <w:rPr>
          <w:b/>
          <w:bCs/>
        </w:rPr>
        <w:t xml:space="preserve">Voice input throughout.</w:t>
      </w:r>
      <w:r>
        <w:t xml:space="preserve"> </w:t>
      </w:r>
      <w:r>
        <w:t xml:space="preserve">Dictate the prompt in the AI panel of any notation. Transcription is</w:t>
      </w:r>
      <w:r>
        <w:t xml:space="preserve"> </w:t>
      </w:r>
      <w:r>
        <w:t xml:space="preserve">real-time and continuous, carrying on through natural pauses rather than cutting off between</w:t>
      </w:r>
      <w:r>
        <w:t xml:space="preserve"> </w:t>
      </w:r>
      <w:r>
        <w:t xml:space="preserve">phrases. An indicator shows which speech engine is live, there is a built-in microphone test, and if</w:t>
      </w:r>
      <w:r>
        <w:t xml:space="preserve"> </w:t>
      </w:r>
      <w:r>
        <w:t xml:space="preserve">the premium service is unavailable the browser’s own recogniser takes over so dictation always</w:t>
      </w:r>
      <w:r>
        <w:t xml:space="preserve"> </w:t>
      </w:r>
      <w:r>
        <w:t xml:space="preserve">works. Your credentials are never exposed to the browser.</w:t>
      </w:r>
    </w:p>
    <w:bookmarkEnd w:id="11"/>
    <w:bookmarkStart w:id="12" w:name="Xf4cf10a998adfefd13566b8c28481d3b2277991"/>
    <w:p>
      <w:pPr>
        <w:pStyle w:val="Heading2"/>
      </w:pPr>
      <w:r>
        <w:t xml:space="preserve">2. Diagrams that lay themselves out to a publishable standard</w:t>
      </w:r>
    </w:p>
    <w:p>
      <w:pPr>
        <w:pStyle w:val="FirstParagraph"/>
      </w:pPr>
      <w:r>
        <w:t xml:space="preserve">This is the capability customers notice first and value longest. More than fifty codified layout</w:t>
      </w:r>
      <w:r>
        <w:t xml:space="preserve"> </w:t>
      </w:r>
      <w:r>
        <w:t xml:space="preserve">rules position every element, and the result is intended to go straight into a document with no</w:t>
      </w:r>
      <w:r>
        <w:t xml:space="preserve"> </w:t>
      </w:r>
      <w:r>
        <w:t xml:space="preserve">manual tidying. Readability is treated as a measurable property rather than an aspiration: a library</w:t>
      </w:r>
      <w:r>
        <w:t xml:space="preserve"> </w:t>
      </w:r>
      <w:r>
        <w:t xml:space="preserve">of stored AI plans is re-laid-out automatically on every build, and the release is blocked if</w:t>
      </w:r>
      <w:r>
        <w:t xml:space="preserve"> </w:t>
      </w:r>
      <w:r>
        <w:t xml:space="preserve">overlaps increase.</w:t>
      </w:r>
    </w:p>
    <w:p>
      <w:pPr>
        <w:pStyle w:val="BodyText"/>
      </w:pPr>
      <w:r>
        <w:rPr>
          <w:b/>
          <w:bCs/>
        </w:rPr>
        <w:t xml:space="preserve">Connectors that route themselves.</w:t>
      </w:r>
      <w:r>
        <w:t xml:space="preserve"> </w:t>
      </w:r>
      <w:r>
        <w:t xml:space="preserve">Orthogonal, curved and direct routing are available per</w:t>
      </w:r>
      <w:r>
        <w:t xml:space="preserve"> </w:t>
      </w:r>
      <w:r>
        <w:t xml:space="preserve">connector. Lines find their way around obstacles, cross each other with a clean hop rather than a</w:t>
      </w:r>
      <w:r>
        <w:t xml:space="preserve"> </w:t>
      </w:r>
      <w:r>
        <w:t xml:space="preserve">collision, and attach to sensible points on every side of a shape. You can still drag a waypoint</w:t>
      </w:r>
      <w:r>
        <w:t xml:space="preserve"> </w:t>
      </w:r>
      <w:r>
        <w:t xml:space="preserve">when you want a specific path, without losing the automatic routing underneath.</w:t>
      </w:r>
    </w:p>
    <w:p>
      <w:pPr>
        <w:pStyle w:val="BodyText"/>
      </w:pPr>
      <w:r>
        <w:rPr>
          <w:b/>
          <w:bCs/>
        </w:rPr>
        <w:t xml:space="preserve">Connections that obey the notation.</w:t>
      </w:r>
      <w:r>
        <w:t xml:space="preserve"> </w:t>
      </w:r>
      <w:r>
        <w:t xml:space="preserve">A sequence flow will not run into a start event, out of an</w:t>
      </w:r>
      <w:r>
        <w:t xml:space="preserve"> </w:t>
      </w:r>
      <w:r>
        <w:t xml:space="preserve">end event or across a pool boundary. Gateway branches carry their own option labels. The same rules</w:t>
      </w:r>
      <w:r>
        <w:t xml:space="preserve"> </w:t>
      </w:r>
      <w:r>
        <w:t xml:space="preserve">govern manual drawing, AI generation and assisted suggestions, so an illegal connection is not</w:t>
      </w:r>
      <w:r>
        <w:t xml:space="preserve"> </w:t>
      </w:r>
      <w:r>
        <w:t xml:space="preserve">something you can accidentally create.</w:t>
      </w:r>
    </w:p>
    <w:p>
      <w:pPr>
        <w:pStyle w:val="BodyText"/>
      </w:pPr>
      <w:r>
        <w:rPr>
          <w:b/>
          <w:bCs/>
        </w:rPr>
        <w:t xml:space="preserve">Wiring shortcuts.</w:t>
      </w:r>
      <w:r>
        <w:t xml:space="preserve"> </w:t>
      </w:r>
      <w:r>
        <w:t xml:space="preserve">New activities, gateways and events connect themselves to their natural</w:t>
      </w:r>
      <w:r>
        <w:t xml:space="preserve"> </w:t>
      </w:r>
      <w:r>
        <w:t xml:space="preserve">neighbours as you drop them, with the behaviour switchable between full, incoming-only and off.</w:t>
      </w:r>
      <w:r>
        <w:t xml:space="preserve"> </w:t>
      </w:r>
      <w:r>
        <w:t xml:space="preserve">Select a cluster of loose shapes and stitch them into a properly connected process fragment in one</w:t>
      </w:r>
      <w:r>
        <w:t xml:space="preserve"> </w:t>
      </w:r>
      <w:r>
        <w:t xml:space="preserve">action. Double-click a gateway to fan a whole group of branches out from it. Drop an element onto an</w:t>
      </w:r>
      <w:r>
        <w:t xml:space="preserve"> </w:t>
      </w:r>
      <w:r>
        <w:t xml:space="preserve">existing connector and the flow splits to admit it.</w:t>
      </w:r>
    </w:p>
    <w:p>
      <w:pPr>
        <w:pStyle w:val="BodyText"/>
      </w:pPr>
      <w:r>
        <w:rPr>
          <w:b/>
          <w:bCs/>
        </w:rPr>
        <w:t xml:space="preserve">Room when you need it.</w:t>
      </w:r>
      <w:r>
        <w:t xml:space="preserve"> </w:t>
      </w:r>
      <w:r>
        <w:t xml:space="preserve">An insert-space marker pushes everything below or to the right to make</w:t>
      </w:r>
      <w:r>
        <w:t xml:space="preserve"> </w:t>
      </w:r>
      <w:r>
        <w:t xml:space="preserve">space, in any of four directions, without disturbing what you have already arranged.</w:t>
      </w:r>
    </w:p>
    <w:bookmarkEnd w:id="12"/>
    <w:bookmarkStart w:id="13" w:name="X09eec3949b0badc787ef49e6a6a6f2fc30cf518"/>
    <w:p>
      <w:pPr>
        <w:pStyle w:val="Heading2"/>
      </w:pPr>
      <w:r>
        <w:t xml:space="preserve">3. A process simulator that can defend its answer</w:t>
      </w:r>
    </w:p>
    <w:p>
      <w:pPr>
        <w:pStyle w:val="FirstParagraph"/>
      </w:pPr>
      <w:r>
        <w:t xml:space="preserve">Run your BPMN model as a discrete-event simulation and find out where work queues, who the real</w:t>
      </w:r>
      <w:r>
        <w:t xml:space="preserve"> </w:t>
      </w:r>
      <w:r>
        <w:t xml:space="preserve">bottleneck is and whether a redesign pays for itself. The engine follows the OMG and WfMC BPSim</w:t>
      </w:r>
      <w:r>
        <w:t xml:space="preserve"> </w:t>
      </w:r>
      <w:r>
        <w:t xml:space="preserve">standard, and models import and export in that format for interchange with other tools.</w:t>
      </w:r>
    </w:p>
    <w:p>
      <w:pPr>
        <w:pStyle w:val="BodyText"/>
      </w:pPr>
      <w:r>
        <w:rPr>
          <w:b/>
          <w:bCs/>
        </w:rPr>
        <w:t xml:space="preserve">How the engine works.</w:t>
      </w:r>
      <w:r>
        <w:t xml:space="preserve"> </w:t>
      </w:r>
      <w:r>
        <w:t xml:space="preserve">Work items flow over a simulated clock. Activities seize limited team</w:t>
      </w:r>
      <w:r>
        <w:t xml:space="preserve"> </w:t>
      </w:r>
      <w:r>
        <w:t xml:space="preserve">capacity, so queues and waiting times emerge from genuine contention rather than being assumed. Per</w:t>
      </w:r>
      <w:r>
        <w:t xml:space="preserve"> </w:t>
      </w:r>
      <w:r>
        <w:t xml:space="preserve">element you set arrival rates, cycle times and waiting times as statistical distributions, edited</w:t>
      </w:r>
      <w:r>
        <w:t xml:space="preserve"> </w:t>
      </w:r>
      <w:r>
        <w:t xml:space="preserve">either in the properties panel or in a single table covering the whole model.</w:t>
      </w:r>
    </w:p>
    <w:p>
      <w:pPr>
        <w:pStyle w:val="BodyText"/>
      </w:pPr>
      <w:r>
        <w:rPr>
          <w:b/>
          <w:bCs/>
        </w:rPr>
        <w:t xml:space="preserve">Full process behaviour.</w:t>
      </w:r>
      <w:r>
        <w:t xml:space="preserve"> </w:t>
      </w:r>
      <w:r>
        <w:t xml:space="preserve">Decision probabilities and conditions, loops, multi-instance activities,</w:t>
      </w:r>
      <w:r>
        <w:t xml:space="preserve"> </w:t>
      </w:r>
      <w:r>
        <w:t xml:space="preserve">expanded and event sub-processes, and interrupting and non-interrupting boundary events are all</w:t>
      </w:r>
      <w:r>
        <w:t xml:space="preserve"> </w:t>
      </w:r>
      <w:r>
        <w:t xml:space="preserve">executed. A sub-process linked to its own diagram is drilled into and its activities, teams and</w:t>
      </w:r>
      <w:r>
        <w:t xml:space="preserve"> </w:t>
      </w:r>
      <w:r>
        <w:t xml:space="preserve">durations roll up into the parent, through nested links and parallel instances.</w:t>
      </w:r>
    </w:p>
    <w:p>
      <w:pPr>
        <w:pStyle w:val="BodyText"/>
      </w:pPr>
      <w:r>
        <w:rPr>
          <w:b/>
          <w:bCs/>
        </w:rPr>
        <w:t xml:space="preserve">Distributions that match reality.</w:t>
      </w:r>
      <w:r>
        <w:t xml:space="preserve"> </w:t>
      </w:r>
      <w:r>
        <w:t xml:space="preserve">Alongside fixed, uniform, triangular, normal and exponential</w:t>
      </w:r>
      <w:r>
        <w:t xml:space="preserve"> </w:t>
      </w:r>
      <w:r>
        <w:t xml:space="preserve">timings, service times can be lognormal, which is the right-skewed shape real durations actually</w:t>
      </w:r>
      <w:r>
        <w:t xml:space="preserve"> </w:t>
      </w:r>
      <w:r>
        <w:t xml:space="preserve">have: most cases cluster and a minority run far longer. That tail is what makes a queue form, and a</w:t>
      </w:r>
      <w:r>
        <w:t xml:space="preserve"> </w:t>
      </w:r>
      <w:r>
        <w:t xml:space="preserve">symmetric distribution cannot produce it. Where you have mined data you can go further and use the</w:t>
      </w:r>
      <w:r>
        <w:t xml:space="preserve"> </w:t>
      </w:r>
      <w:r>
        <w:t xml:space="preserve">observed values themselves, resampled, rather than laying a curve over evidence that does not</w:t>
      </w:r>
      <w:r>
        <w:t xml:space="preserve"> </w:t>
      </w:r>
      <w:r>
        <w:t xml:space="preserve">support one.</w:t>
      </w:r>
    </w:p>
    <w:p>
      <w:pPr>
        <w:pStyle w:val="BodyText"/>
      </w:pPr>
      <w:r>
        <w:rPr>
          <w:b/>
          <w:bCs/>
        </w:rPr>
        <w:t xml:space="preserve">Resources you can see.</w:t>
      </w:r>
      <w:r>
        <w:t xml:space="preserve"> </w:t>
      </w:r>
      <w:r>
        <w:t xml:space="preserve">Every team in a simulation comes from something you drew: a swim-lane, or</w:t>
      </w:r>
      <w:r>
        <w:t xml:space="preserve"> </w:t>
      </w:r>
      <w:r>
        <w:t xml:space="preserve">a team named on an activity, across the process you opened and every sub-process it links into.</w:t>
      </w:r>
      <w:r>
        <w:t xml:space="preserve"> </w:t>
      </w:r>
      <w:r>
        <w:t xml:space="preserve">Nothing is invented in the background. If work is charged to a name that is not in the library, the</w:t>
      </w:r>
      <w:r>
        <w:t xml:space="preserve"> </w:t>
      </w:r>
      <w:r>
        <w:t xml:space="preserve">results say so and warn that the work ran without a capacity limit, so its waiting times are</w:t>
      </w:r>
      <w:r>
        <w:t xml:space="preserve"> </w:t>
      </w:r>
      <w:r>
        <w:t xml:space="preserve">understated. A misspelled team appears beside the correctly spelled one rather than being silently</w:t>
      </w:r>
      <w:r>
        <w:t xml:space="preserve"> </w:t>
      </w:r>
      <w:r>
        <w:t xml:space="preserve">absorbed, so you can see and fix the discrepancy.</w:t>
      </w:r>
    </w:p>
    <w:p>
      <w:pPr>
        <w:pStyle w:val="BodyText"/>
      </w:pPr>
      <w:r>
        <w:rPr>
          <w:b/>
          <w:bCs/>
        </w:rPr>
        <w:t xml:space="preserve">Systems and people in the same lane.</w:t>
      </w:r>
      <w:r>
        <w:t xml:space="preserve"> </w:t>
      </w:r>
      <w:r>
        <w:t xml:space="preserve">Service, script and business-rule activities are charged to</w:t>
      </w:r>
      <w:r>
        <w:t xml:space="preserve"> </w:t>
      </w:r>
      <w:r>
        <w:t xml:space="preserve">a shared automation resource running around the clock, while user and manual activities draw on the</w:t>
      </w:r>
      <w:r>
        <w:t xml:space="preserve"> </w:t>
      </w:r>
      <w:r>
        <w:t xml:space="preserve">swim-lane’s team. You can therefore draw systems and people together without the flow zig-zagging</w:t>
      </w:r>
      <w:r>
        <w:t xml:space="preserve"> </w:t>
      </w:r>
      <w:r>
        <w:t xml:space="preserve">into a separate automation lane and back on every step. Automation is an ordinary visible resource</w:t>
      </w:r>
      <w:r>
        <w:t xml:space="preserve"> </w:t>
      </w:r>
      <w:r>
        <w:t xml:space="preserve">with a capacity and a cost you control.</w:t>
      </w:r>
    </w:p>
    <w:p>
      <w:pPr>
        <w:pStyle w:val="BodyText"/>
      </w:pPr>
      <w:r>
        <w:rPr>
          <w:b/>
          <w:bCs/>
        </w:rPr>
        <w:t xml:space="preserve">Working hours.</w:t>
      </w:r>
      <w:r>
        <w:t xml:space="preserve"> </w:t>
      </w:r>
      <w:r>
        <w:t xml:space="preserve">A reusable calendar library defines weekly open windows per weekday, with presets</w:t>
      </w:r>
      <w:r>
        <w:t xml:space="preserve"> </w:t>
      </w:r>
      <w:r>
        <w:t xml:space="preserve">for common patterns. Assign a calendar to a team and it is staffed during open windows and stands</w:t>
      </w:r>
      <w:r>
        <w:t xml:space="preserve"> </w:t>
      </w:r>
      <w:r>
        <w:t xml:space="preserve">down when closed. Work in progress at the end of a shift finishes; new work waits and starts the</w:t>
      </w:r>
      <w:r>
        <w:t xml:space="preserve"> </w:t>
      </w:r>
      <w:r>
        <w:t xml:space="preserve">moment the shift reopens. Arrival sources get their own operating hours with an optional rate</w:t>
      </w:r>
      <w:r>
        <w:t xml:space="preserve"> </w:t>
      </w:r>
      <w:r>
        <w:t xml:space="preserve">multiplier for peak and off-peak demand. Utilisation is measured against staffed time rather than</w:t>
      </w:r>
      <w:r>
        <w:t xml:space="preserve"> </w:t>
      </w:r>
      <w:r>
        <w:t xml:space="preserve">against the clock.</w:t>
      </w:r>
    </w:p>
    <w:p>
      <w:pPr>
        <w:pStyle w:val="BodyText"/>
      </w:pPr>
      <w:r>
        <w:rPr>
          <w:b/>
          <w:bCs/>
        </w:rPr>
        <w:t xml:space="preserve">Repeating work.</w:t>
      </w:r>
      <w:r>
        <w:t xml:space="preserve"> </w:t>
      </w:r>
      <w:r>
        <w:t xml:space="preserve">A repeating activity takes a distribution for how many passes it makes, because</w:t>
      </w:r>
      <w:r>
        <w:t xml:space="preserve"> </w:t>
      </w:r>
      <w:r>
        <w:t xml:space="preserve">the number of repetitions varies as much as the durations do. Sequential multi-instance holds the</w:t>
      </w:r>
      <w:r>
        <w:t xml:space="preserve"> </w:t>
      </w:r>
      <w:r>
        <w:t xml:space="preserve">resource throughout, which is how a person actually works through a list. Parallel multi-instance</w:t>
      </w:r>
      <w:r>
        <w:t xml:space="preserve"> </w:t>
      </w:r>
      <w:r>
        <w:t xml:space="preserve">runs as many at once as capacity allows and queues the remainder. A parallel marker on a one-person</w:t>
      </w:r>
      <w:r>
        <w:t xml:space="preserve"> </w:t>
      </w:r>
      <w:r>
        <w:t xml:space="preserve">team behaves sequentially, and the simulator says so rather than pretending otherwise. An</w:t>
      </w:r>
      <w:r>
        <w:t xml:space="preserve"> </w:t>
      </w:r>
      <w:r>
        <w:t xml:space="preserve">implausible repeat count is reported before the run rather than quietly trimmed afterwards.</w:t>
      </w:r>
    </w:p>
    <w:p>
      <w:pPr>
        <w:pStyle w:val="BodyText"/>
      </w:pPr>
      <w:r>
        <w:rPr>
          <w:b/>
          <w:bCs/>
        </w:rPr>
        <w:t xml:space="preserve">Urgent work that interrupts.</w:t>
      </w:r>
      <w:r>
        <w:t xml:space="preserve"> </w:t>
      </w:r>
      <w:r>
        <w:t xml:space="preserve">Priority alone only decides who is served next, which is powerless</w:t>
      </w:r>
      <w:r>
        <w:t xml:space="preserve"> </w:t>
      </w:r>
      <w:r>
        <w:t xml:space="preserve">at exactly the moment it matters, when everybody is busy. Here an urgent case can interrupt work</w:t>
      </w:r>
      <w:r>
        <w:t xml:space="preserve"> </w:t>
      </w:r>
      <w:r>
        <w:t xml:space="preserve">already in progress, and the interrupted case keeps the work already done and finishes the</w:t>
      </w:r>
      <w:r>
        <w:t xml:space="preserve"> </w:t>
      </w:r>
      <w:r>
        <w:t xml:space="preserve">remainder. Because this moves waiting rather than removing it, results are reported per segment as</w:t>
      </w:r>
      <w:r>
        <w:t xml:space="preserve"> </w:t>
      </w:r>
      <w:r>
        <w:t xml:space="preserve">well as pooled, showing both halves instead of a flattering average.</w:t>
      </w:r>
    </w:p>
    <w:p>
      <w:pPr>
        <w:pStyle w:val="BodyText"/>
      </w:pPr>
      <w:r>
        <w:rPr>
          <w:b/>
          <w:bCs/>
        </w:rPr>
        <w:t xml:space="preserve">Costs that do not scale with time.</w:t>
      </w:r>
      <w:r>
        <w:t xml:space="preserve"> </w:t>
      </w:r>
      <w:r>
        <w:t xml:space="preserve">A per-run charge on an activity — a bureau check, a courier,</w:t>
      </w:r>
      <w:r>
        <w:t xml:space="preserve"> </w:t>
      </w:r>
      <w:r>
        <w:t xml:space="preserve">a card-scheme fee — is modelled separately from resource cost, because the two have different</w:t>
      </w:r>
      <w:r>
        <w:t xml:space="preserve"> </w:t>
      </w:r>
      <w:r>
        <w:t xml:space="preserve">remedies. One falls when the work gets faster; the other only falls when the work stops happening.</w:t>
      </w:r>
      <w:r>
        <w:t xml:space="preserve"> </w:t>
      </w:r>
      <w:r>
        <w:t xml:space="preserve">An activity with no price reports as not measured, because</w:t>
      </w:r>
      <w:r>
        <w:t xml:space="preserve"> </w:t>
      </w:r>
      <w:r>
        <w:t xml:space="preserve">“nothing was charged”</w:t>
      </w:r>
      <w:r>
        <w:t xml:space="preserve"> </w:t>
      </w:r>
      <w:r>
        <w:t xml:space="preserve">and</w:t>
      </w:r>
      <w:r>
        <w:t xml:space="preserve"> </w:t>
      </w:r>
      <w:r>
        <w:t xml:space="preserve">“nothing was</w:t>
      </w:r>
      <w:r>
        <w:t xml:space="preserve"> </w:t>
      </w:r>
      <w:r>
        <w:t xml:space="preserve">counted”</w:t>
      </w:r>
      <w:r>
        <w:t xml:space="preserve"> </w:t>
      </w:r>
      <w:r>
        <w:t xml:space="preserve">are different claims.</w:t>
      </w:r>
    </w:p>
    <w:p>
      <w:pPr>
        <w:pStyle w:val="BodyText"/>
      </w:pPr>
      <w:r>
        <w:rPr>
          <w:b/>
          <w:bCs/>
        </w:rPr>
        <w:t xml:space="preserve">Queue discipline and service levels.</w:t>
      </w:r>
      <w:r>
        <w:t xml:space="preserve"> </w:t>
      </w:r>
      <w:r>
        <w:t xml:space="preserve">First-in-first-out, priority and shortest-job-first, with</w:t>
      </w:r>
      <w:r>
        <w:t xml:space="preserve"> </w:t>
      </w:r>
      <w:r>
        <w:t xml:space="preserve">service levels reported per segment as well as pooled, because a healthy overall figure can conceal</w:t>
      </w:r>
      <w:r>
        <w:t xml:space="preserve"> </w:t>
      </w:r>
      <w:r>
        <w:t xml:space="preserve">a segment missing its target entirely.</w:t>
      </w:r>
    </w:p>
    <w:p>
      <w:pPr>
        <w:pStyle w:val="BodyText"/>
      </w:pPr>
      <w:r>
        <w:rPr>
          <w:b/>
          <w:bCs/>
        </w:rPr>
        <w:t xml:space="preserve">Skills and cross-skilling.</w:t>
      </w:r>
      <w:r>
        <w:t xml:space="preserve"> </w:t>
      </w:r>
      <w:r>
        <w:t xml:space="preserve">A master skills list is maintained per organisation. Named people</w:t>
      </w:r>
      <w:r>
        <w:t xml:space="preserve"> </w:t>
      </w:r>
      <w:r>
        <w:t xml:space="preserve">hold skills, activities require them, and the same skills read as capabilities in the ArchiMate</w:t>
      </w:r>
      <w:r>
        <w:t xml:space="preserve"> </w:t>
      </w:r>
      <w:r>
        <w:t xml:space="preserve">operating-model view. This is the middle ground between assuming nobody can help and assuming</w:t>
      </w:r>
      <w:r>
        <w:t xml:space="preserve"> </w:t>
      </w:r>
      <w:r>
        <w:t xml:space="preserve">everybody can do everything.</w:t>
      </w:r>
    </w:p>
    <w:p>
      <w:pPr>
        <w:pStyle w:val="BodyText"/>
      </w:pPr>
      <w:r>
        <w:rPr>
          <w:b/>
          <w:bCs/>
        </w:rPr>
        <w:t xml:space="preserve">Scenarios and interventions.</w:t>
      </w:r>
      <w:r>
        <w:t xml:space="preserve"> </w:t>
      </w:r>
      <w:r>
        <w:t xml:space="preserve">Duplicate a baseline, override a capacity or a rate, or schedule a</w:t>
      </w:r>
      <w:r>
        <w:t xml:space="preserve"> </w:t>
      </w:r>
      <w:r>
        <w:t xml:space="preserve">timed capacity surge, outage, demand spike or injection of work. Pin scenarios to different process</w:t>
      </w:r>
      <w:r>
        <w:t xml:space="preserve"> </w:t>
      </w:r>
      <w:r>
        <w:t xml:space="preserve">variants and compare them side by side with a plain-language verdict such as</w:t>
      </w:r>
      <w:r>
        <w:t xml:space="preserve"> </w:t>
      </w:r>
      <w:r>
        <w:t xml:space="preserve">“28% faster, 12% more</w:t>
      </w:r>
      <w:r>
        <w:t xml:space="preserve"> </w:t>
      </w:r>
      <w:r>
        <w:t xml:space="preserve">throughput, $4,200 less per case, frees about 1.4 full-time equivalents”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Ranges, not a single misleading number.</w:t>
      </w:r>
      <w:r>
        <w:t xml:space="preserve"> </w:t>
      </w:r>
      <w:r>
        <w:t xml:space="preserve">Repeated replications produce mean, median and</w:t>
      </w:r>
      <w:r>
        <w:t xml:space="preserve"> </w:t>
      </w:r>
      <w:r>
        <w:t xml:space="preserve">95th-percentile ranges with a ranked list of bottlenecks.</w:t>
      </w:r>
    </w:p>
    <w:p>
      <w:pPr>
        <w:pStyle w:val="BodyText"/>
      </w:pPr>
      <w:r>
        <w:rPr>
          <w:b/>
          <w:bCs/>
        </w:rPr>
        <w:t xml:space="preserve">Honest runs.</w:t>
      </w:r>
      <w:r>
        <w:t xml:space="preserve"> </w:t>
      </w:r>
      <w:r>
        <w:t xml:space="preserve">A model whose queues never drain is a finding about your process, not a crash. The</w:t>
      </w:r>
      <w:r>
        <w:t xml:space="preserve"> </w:t>
      </w:r>
      <w:r>
        <w:t xml:space="preserve">run stops, states how many cases were still in progress and that the number was still climbing, and</w:t>
      </w:r>
      <w:r>
        <w:t xml:space="preserve"> </w:t>
      </w:r>
      <w:r>
        <w:t xml:space="preserve">labels the partial results as partial. Presenting part of a run as a finished answer is the most</w:t>
      </w:r>
      <w:r>
        <w:t xml:space="preserve"> </w:t>
      </w:r>
      <w:r>
        <w:t xml:space="preserve">dangerous kind of wrong number. It then tells you what to change: add capacity at the named</w:t>
      </w:r>
      <w:r>
        <w:t xml:space="preserve"> </w:t>
      </w:r>
      <w:r>
        <w:t xml:space="preserve">bottleneck, lower the arrival rate or shorten the longest activity.</w:t>
      </w:r>
    </w:p>
    <w:p>
      <w:pPr>
        <w:pStyle w:val="BodyText"/>
      </w:pPr>
      <w:r>
        <w:rPr>
          <w:b/>
          <w:bCs/>
        </w:rPr>
        <w:t xml:space="preserve">The analysis layer.</w:t>
      </w:r>
      <w:r>
        <w:t xml:space="preserve"> </w:t>
      </w:r>
      <w:r>
        <w:t xml:space="preserve">This is what turns a simulation into a decision, and it is where Diagramatix</w:t>
      </w:r>
      <w:r>
        <w:t xml:space="preserve"> </w:t>
      </w:r>
      <w:r>
        <w:t xml:space="preserve">goes furthest beyond its competitors.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 difference real, or is it noise?</w:t>
      </w:r>
      <w:r>
        <w:t xml:space="preserve"> </w:t>
      </w:r>
      <w:r>
        <w:t xml:space="preserve">A statistical test across replication means reports the</w:t>
      </w:r>
      <w:r>
        <w:t xml:space="preserve"> </w:t>
      </w:r>
      <w:r>
        <w:t xml:space="preserve">improvement as a confidence interval. When the result is not significant it says so, and offers to</w:t>
      </w:r>
      <w:r>
        <w:t xml:space="preserve"> </w:t>
      </w:r>
      <w:r>
        <w:t xml:space="preserve">run the further replications that would settle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does the staffing curve bend?</w:t>
      </w:r>
      <w:r>
        <w:t xml:space="preserve"> </w:t>
      </w:r>
      <w:r>
        <w:t xml:space="preserve">A parameter sweep marks the point at which one more person</w:t>
      </w:r>
      <w:r>
        <w:t xml:space="preserve"> </w:t>
      </w:r>
      <w:r>
        <w:t xml:space="preserve">stops buying much, and refuses to invent an elbow in a curve that does not have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assumption is load-bearing?</w:t>
      </w:r>
      <w:r>
        <w:t xml:space="preserve"> </w:t>
      </w:r>
      <w:r>
        <w:t xml:space="preserve">A sensitivity analysis pushes every input up and down by a</w:t>
      </w:r>
      <w:r>
        <w:t xml:space="preserve"> </w:t>
      </w:r>
      <w:r>
        <w:t xml:space="preserve">fifth and ranks how far the answer moves, telling you where better data is worth buying and where</w:t>
      </w:r>
      <w:r>
        <w:t xml:space="preserve"> </w:t>
      </w:r>
      <w:r>
        <w:t xml:space="preserve">a rough guess is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do we know the model is right?</w:t>
      </w:r>
      <w:r>
        <w:t xml:space="preserve"> </w:t>
      </w:r>
      <w:r>
        <w:t xml:space="preserve">The simulated flow-time distribution is compared against the</w:t>
      </w:r>
      <w:r>
        <w:t xml:space="preserve"> </w:t>
      </w:r>
      <w:r>
        <w:t xml:space="preserve">one the business actually had, with a table of key percentiles and a verdict. Model validity stops</w:t>
      </w:r>
      <w:r>
        <w:t xml:space="preserve"> </w:t>
      </w:r>
      <w:r>
        <w:t xml:space="preserve">being a matter of judgement and becomes a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does it pay back?</w:t>
      </w:r>
      <w:r>
        <w:t xml:space="preserve"> </w:t>
      </w:r>
      <w:r>
        <w:t xml:space="preserve">A business case gives cost per case before and after, annual saving,</w:t>
      </w:r>
      <w:r>
        <w:t xml:space="preserve"> </w:t>
      </w:r>
      <w:r>
        <w:t xml:space="preserve">one-off cost and the payback month, narrated and exportable to Word, Excel or PDF. A missing input</w:t>
      </w:r>
      <w:r>
        <w:t xml:space="preserve"> </w:t>
      </w:r>
      <w:r>
        <w:t xml:space="preserve">is reported as missing rather than treated as zero, and a change that never pays back says 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should we try next?</w:t>
      </w:r>
      <w:r>
        <w:t xml:space="preserve"> </w:t>
      </w:r>
      <w:r>
        <w:t xml:space="preserve">Suggested next steps are drawn from the study’s own run history, each</w:t>
      </w:r>
      <w:r>
        <w:t xml:space="preserve"> </w:t>
      </w:r>
      <w:r>
        <w:t xml:space="preserve">with its evidence, and negative results are reported as plainly as promising ones.</w:t>
      </w:r>
    </w:p>
    <w:p>
      <w:pPr>
        <w:pStyle w:val="FirstParagraph"/>
      </w:pPr>
      <w:r>
        <w:rPr>
          <w:b/>
          <w:bCs/>
        </w:rPr>
        <w:t xml:space="preserve">Watch it run.</w:t>
      </w:r>
      <w:r>
        <w:t xml:space="preserve"> </w:t>
      </w:r>
      <w:r>
        <w:t xml:space="preserve">A live replay shows work flowing through the model and stacking at bottlenecks,</w:t>
      </w:r>
      <w:r>
        <w:t xml:space="preserve"> </w:t>
      </w:r>
      <w:r>
        <w:t xml:space="preserve">with a utilisation heatmap. You can intervene mid-run and re-run deterministically from that point</w:t>
      </w:r>
      <w:r>
        <w:t xml:space="preserve"> </w:t>
      </w:r>
      <w:r>
        <w:t xml:space="preserve">to compare what would have happened. A trace table gives the whole run as a grid, one row per case,</w:t>
      </w:r>
      <w:r>
        <w:t xml:space="preserve"> </w:t>
      </w:r>
      <w:r>
        <w:t xml:space="preserve">showing where the time went and what waited, exportable to spreadsheet. A blank cell means the case</w:t>
      </w:r>
      <w:r>
        <w:t xml:space="preserve"> </w:t>
      </w:r>
      <w:r>
        <w:t xml:space="preserve">never went there; a zero means it did and took no time.</w:t>
      </w:r>
    </w:p>
    <w:p>
      <w:pPr>
        <w:pStyle w:val="BodyText"/>
      </w:pPr>
      <w:r>
        <w:rPr>
          <w:b/>
          <w:bCs/>
        </w:rPr>
        <w:t xml:space="preserve">Worked examples.</w:t>
      </w:r>
      <w:r>
        <w:t xml:space="preserve"> </w:t>
      </w:r>
      <w:r>
        <w:t xml:space="preserve">Load a complete example such as loan origination or a car-repair rework loop</w:t>
      </w:r>
      <w:r>
        <w:t xml:space="preserve"> </w:t>
      </w:r>
      <w:r>
        <w:t xml:space="preserve">into your own project and demonstrate the whole capability in two clicks.</w:t>
      </w:r>
    </w:p>
    <w:bookmarkEnd w:id="13"/>
    <w:bookmarkStart w:id="20" w:name="Xb90b5d15932de50f4bf071115c957f1558e47d3"/>
    <w:p>
      <w:pPr>
        <w:pStyle w:val="Heading2"/>
      </w:pPr>
      <w:r>
        <w:t xml:space="preserve">4. Diagramatix Miner — process mining that reads the data you actually have</w:t>
      </w:r>
    </w:p>
    <w:p>
      <w:pPr>
        <w:pStyle w:val="FirstParagraph"/>
      </w:pPr>
      <w:r>
        <w:t xml:space="preserve">Feed in event data from your systems and Diagramatix reconstructs the process you really run, shows</w:t>
      </w:r>
      <w:r>
        <w:t xml:space="preserve"> </w:t>
      </w:r>
      <w:r>
        <w:t xml:space="preserve">where reality departs from your documented model, and hands the result to the simulator as a</w:t>
      </w:r>
      <w:r>
        <w:t xml:space="preserve"> </w:t>
      </w:r>
      <w:r>
        <w:t xml:space="preserve">calibrated twin. It is part of the same product and the same licence, not a separate module.</w:t>
      </w:r>
    </w:p>
    <w:bookmarkStart w:id="14" w:name="getting-your-data-in"/>
    <w:p>
      <w:pPr>
        <w:pStyle w:val="Heading3"/>
      </w:pPr>
      <w:r>
        <w:t xml:space="preserve">Getting your data in</w:t>
      </w:r>
    </w:p>
    <w:p>
      <w:pPr>
        <w:pStyle w:val="FirstParagraph"/>
      </w:pPr>
      <w:r>
        <w:t xml:space="preserve">Most organisations do not have a purpose-built event log. They have a spreadsheet, and it is rarely</w:t>
      </w:r>
      <w:r>
        <w:t xml:space="preserve"> </w:t>
      </w:r>
      <w:r>
        <w:t xml:space="preserve">the shape a mining tool expects.</w:t>
      </w:r>
    </w:p>
    <w:p>
      <w:pPr>
        <w:pStyle w:val="Compact"/>
        <w:numPr>
          <w:ilvl w:val="0"/>
          <w:numId w:val="1002"/>
        </w:numPr>
      </w:pPr>
      <w:r>
        <w:t xml:space="preserve">Excel workbooks are read directly, alongside CSV, tab-separated files and the IEEE and</w:t>
      </w:r>
      <w:r>
        <w:t xml:space="preserve"> </w:t>
      </w:r>
      <w:r>
        <w:t xml:space="preserve">object-centric event log standards. When a workbook holds several sheets you are asked which one.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“one row per case”</w:t>
      </w:r>
      <w:r>
        <w:t xml:space="preserve"> </w:t>
      </w:r>
      <w:r>
        <w:t xml:space="preserve">export, with state and date repeating across the row, is detected and offered</w:t>
      </w:r>
      <w:r>
        <w:t xml:space="preserve"> </w:t>
      </w:r>
      <w:r>
        <w:t xml:space="preserve">for expansion, rather than being read as a single step per case with the rest discarded.</w:t>
      </w:r>
    </w:p>
    <w:p>
      <w:pPr>
        <w:pStyle w:val="Compact"/>
        <w:numPr>
          <w:ilvl w:val="0"/>
          <w:numId w:val="1002"/>
        </w:numPr>
      </w:pPr>
      <w:r>
        <w:t xml:space="preserve">Several systems’ extracts of the same cases merge into one lifecycle, so the front half from your</w:t>
      </w:r>
      <w:r>
        <w:t xml:space="preserve"> </w:t>
      </w:r>
      <w:r>
        <w:t xml:space="preserve">CRM and the back half from your ERP become a single process. Records are linked on a shared</w:t>
      </w:r>
      <w:r>
        <w:t xml:space="preserve"> </w:t>
      </w:r>
      <w:r>
        <w:t xml:space="preserve">business key, or through an explicit crosswalk when the two systems do not agree on an identifier.</w:t>
      </w:r>
    </w:p>
    <w:p>
      <w:pPr>
        <w:pStyle w:val="Compact"/>
        <w:numPr>
          <w:ilvl w:val="0"/>
          <w:numId w:val="1002"/>
        </w:numPr>
      </w:pPr>
      <w:r>
        <w:t xml:space="preserve">The wait between two systems is then measurable, a delay that neither export contains on its own</w:t>
      </w:r>
      <w:r>
        <w:t xml:space="preserve"> </w:t>
      </w:r>
      <w:r>
        <w:t xml:space="preserve">and usually the largest in the process.</w:t>
      </w:r>
    </w:p>
    <w:p>
      <w:pPr>
        <w:pStyle w:val="Compact"/>
        <w:numPr>
          <w:ilvl w:val="0"/>
          <w:numId w:val="1002"/>
        </w:numPr>
      </w:pPr>
      <w:r>
        <w:t xml:space="preserve">A merge that cannot work is refused. If no case appears in more than one file you are told, rather</w:t>
      </w:r>
      <w:r>
        <w:t xml:space="preserve"> </w:t>
      </w:r>
      <w:r>
        <w:t xml:space="preserve">than being handed twice as many half-length cases, which looks exactly like a successful import.</w:t>
      </w:r>
    </w:p>
    <w:p>
      <w:pPr>
        <w:pStyle w:val="Compact"/>
        <w:numPr>
          <w:ilvl w:val="0"/>
          <w:numId w:val="1002"/>
        </w:numPr>
      </w:pPr>
      <w:r>
        <w:t xml:space="preserve">You choose which spare columns to keep, hash or drop at import, and the ones you keep become the</w:t>
      </w:r>
      <w:r>
        <w:t xml:space="preserve"> </w:t>
      </w:r>
      <w:r>
        <w:t xml:space="preserve">dimensions you can later slice by.</w:t>
      </w:r>
    </w:p>
    <w:p>
      <w:pPr>
        <w:pStyle w:val="FirstParagraph"/>
      </w:pPr>
      <w:r>
        <w:t xml:space="preserve">Competing products solve these problems with extract-and-transform tooling and a connector</w:t>
      </w:r>
      <w:r>
        <w:t xml:space="preserve"> </w:t>
      </w:r>
      <w:r>
        <w:t xml:space="preserve">catalogue, which is a project. Diagramatix solves the common cases in the import screen, which is an</w:t>
      </w:r>
      <w:r>
        <w:t xml:space="preserve"> </w:t>
      </w:r>
      <w:r>
        <w:t xml:space="preserve">afternoon.</w:t>
      </w:r>
    </w:p>
    <w:bookmarkEnd w:id="14"/>
    <w:bookmarkStart w:id="15" w:name="reading-the-result"/>
    <w:p>
      <w:pPr>
        <w:pStyle w:val="Heading3"/>
      </w:pPr>
      <w:r>
        <w:t xml:space="preserve">Reading the result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produces the implied process as a real, editable BPMN diagram, with gateways at every</w:t>
      </w:r>
      <w:r>
        <w:t xml:space="preserve"> </w:t>
      </w:r>
      <w:r>
        <w:t xml:space="preserve">branch, loops included, and a detail slider that moves between the happy path and the full picture.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entity’s lifecycle</w:t>
      </w:r>
      <w:r>
        <w:t xml:space="preserve"> </w:t>
      </w:r>
      <w:r>
        <w:t xml:space="preserve">is proposed as a state machine — the real life of an invoice, an</w:t>
      </w:r>
      <w:r>
        <w:t xml:space="preserve"> </w:t>
      </w:r>
      <w:r>
        <w:t xml:space="preserve">employee, a registration — with each transition labelled by the activity that triggers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Conformance</w:t>
      </w:r>
      <w:r>
        <w:t xml:space="preserve"> </w:t>
      </w:r>
      <w:r>
        <w:t xml:space="preserve">scores the log against a reference lifecycle and reports a fitness percentage,</w:t>
      </w:r>
      <w:r>
        <w:t xml:space="preserve"> </w:t>
      </w:r>
      <w:r>
        <w:t xml:space="preserve">undocumented transitions, unknown states, unexpected entries and exits, and transitions that are</w:t>
      </w:r>
      <w:r>
        <w:t xml:space="preserve"> </w:t>
      </w:r>
      <w:r>
        <w:t xml:space="preserve">never used, each weighted by how many cases it affects.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Slicing</w:t>
      </w:r>
      <w:r>
        <w:t xml:space="preserve"> </w:t>
      </w:r>
      <w:r>
        <w:t xml:space="preserve">filters the run by date range, team or any column you kept, with the arrivals chart</w:t>
      </w:r>
      <w:r>
        <w:t xml:space="preserve"> </w:t>
      </w:r>
      <w:r>
        <w:t xml:space="preserve">doubling as the date selector.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figure declares its own exactness.</w:t>
      </w:r>
      <w:r>
        <w:t xml:space="preserve"> </w:t>
      </w:r>
      <w:r>
        <w:t xml:space="preserve">A number says whether it describes the filtered slice,</w:t>
      </w:r>
      <w:r>
        <w:t xml:space="preserve"> </w:t>
      </w:r>
      <w:r>
        <w:t xml:space="preserve">whether it is an estimate from a sampled run, or whether the run cannot support filtering at all</w:t>
      </w:r>
      <w:r>
        <w:t xml:space="preserve"> </w:t>
      </w:r>
      <w:r>
        <w:t xml:space="preserve">and why. Nothing is quietly averaged into a plausible-looking figure. This is what makes a number</w:t>
      </w:r>
      <w:r>
        <w:t xml:space="preserve"> </w:t>
      </w:r>
      <w:r>
        <w:t xml:space="preserve">citable, and no competing product was found to do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Between the steps.</w:t>
      </w:r>
      <w:r>
        <w:t xml:space="preserve"> </w:t>
      </w:r>
      <w:r>
        <w:t xml:space="preserve">Transitions are ranked by how much elapsed time they account for, because</w:t>
      </w:r>
      <w:r>
        <w:t xml:space="preserve"> </w:t>
      </w:r>
      <w:r>
        <w:t xml:space="preserve">most delay in a process sits between the steps rather than inside them. Click a row to light the</w:t>
      </w:r>
      <w:r>
        <w:t xml:space="preserve"> </w:t>
      </w:r>
      <w:r>
        <w:t xml:space="preserve">arrow on the model, or an arrow to find its 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Hand-offs and rework.</w:t>
      </w:r>
      <w:r>
        <w:t xml:space="preserve"> </w:t>
      </w:r>
      <w:r>
        <w:t xml:space="preserve">A team hand-off map, workloads, cases passed back and forth between</w:t>
      </w:r>
      <w:r>
        <w:t xml:space="preserve"> </w:t>
      </w:r>
      <w:r>
        <w:t xml:space="preserve">teams, and steps repeated within a case with their rate, such as</w:t>
      </w:r>
      <w:r>
        <w:t xml:space="preserve"> </w:t>
      </w:r>
      <w:r>
        <w:t xml:space="preserve">“credit check runs 2.4 times per</w:t>
      </w:r>
      <w:r>
        <w:t xml:space="preserve"> </w:t>
      </w:r>
      <w:r>
        <w:t xml:space="preserve">case”</w:t>
      </w:r>
      <w:r>
        <w:t xml:space="preserve">. These are built from the resource on each event rather than from each activity’s dominant</w:t>
      </w:r>
      <w:r>
        <w:t xml:space="preserve"> </w:t>
      </w:r>
      <w:r>
        <w:t xml:space="preserve">team, and are labelled approximate when exactness is not possible.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Deviations resolve to evidence.</w:t>
      </w:r>
      <w:r>
        <w:t xml:space="preserve"> </w:t>
      </w:r>
      <w:r>
        <w:t xml:space="preserve">A deviation gives you the actual case identifiers, each with</w:t>
      </w:r>
      <w:r>
        <w:t xml:space="preserve"> </w:t>
      </w:r>
      <w:r>
        <w:t xml:space="preserve">its own timeline, and states how many of the affected cases it is able to name rather than showing</w:t>
      </w:r>
      <w:r>
        <w:t xml:space="preserve"> </w:t>
      </w:r>
      <w:r>
        <w:t xml:space="preserve">a quietly shortened list. The complete per-case index exports to spreadsheet, honouring the filter</w:t>
      </w:r>
      <w:r>
        <w:t xml:space="preserve"> </w:t>
      </w:r>
      <w:r>
        <w:t xml:space="preserve">you applied, rather than only the rows on screen.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do next.</w:t>
      </w:r>
      <w:r>
        <w:t xml:space="preserve"> </w:t>
      </w:r>
      <w:r>
        <w:t xml:space="preserve">Ranked recommendations are computed deterministically from the evidence, each</w:t>
      </w:r>
      <w:r>
        <w:t xml:space="preserve"> </w:t>
      </w:r>
      <w:r>
        <w:t xml:space="preserve">with a button that shows you the cases, narrows to that slice, or calibrates a simulation twin and</w:t>
      </w:r>
      <w:r>
        <w:t xml:space="preserve"> </w:t>
      </w:r>
      <w:r>
        <w:t xml:space="preserve">tries more capacity in the team concerned. It can say that nothing stands out, and it names what it</w:t>
      </w:r>
      <w:r>
        <w:t xml:space="preserve"> </w:t>
      </w:r>
      <w:r>
        <w:t xml:space="preserve">could not assess — no service level defined, no reference model — rather than staying silent.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to Word and Excel state the slice they were run under, with summary counts that match</w:t>
      </w:r>
      <w:r>
        <w:t xml:space="preserve"> </w:t>
      </w:r>
      <w:r>
        <w:t xml:space="preserve">the tables beneath them.</w:t>
      </w:r>
    </w:p>
    <w:bookmarkEnd w:id="15"/>
    <w:bookmarkStart w:id="16" w:name="watching-it-rather-than-visiting-it"/>
    <w:p>
      <w:pPr>
        <w:pStyle w:val="Heading3"/>
      </w:pPr>
      <w:r>
        <w:t xml:space="preserve">Watching it, rather than visiting it</w:t>
      </w:r>
    </w:p>
    <w:p>
      <w:pPr>
        <w:pStyle w:val="FirstParagraph"/>
      </w:pPr>
      <w:r>
        <w:t xml:space="preserve">Nobody mines a process once.</w:t>
      </w:r>
    </w:p>
    <w:p>
      <w:pPr>
        <w:pStyle w:val="Compact"/>
        <w:numPr>
          <w:ilvl w:val="0"/>
          <w:numId w:val="1004"/>
        </w:numPr>
      </w:pPr>
      <w:r>
        <w:t xml:space="preserve">Runs link into a series, so a process has a history rather than a scattering of similarly named</w:t>
      </w:r>
      <w:r>
        <w:t xml:space="preserve"> </w:t>
      </w:r>
      <w:r>
        <w:t xml:space="preserve">copies. A live source keeps its own history automatically, bounded to one snapshot a day.</w:t>
      </w:r>
    </w:p>
    <w:p>
      <w:pPr>
        <w:pStyle w:val="Compact"/>
        <w:numPr>
          <w:ilvl w:val="0"/>
          <w:numId w:val="1004"/>
        </w:numPr>
      </w:pPr>
      <w:r>
        <w:t xml:space="preserve">Two periods can be compared: cases, cycle times, variants, conformance, which steps got slower and</w:t>
      </w:r>
      <w:r>
        <w:t xml:space="preserve"> </w:t>
      </w:r>
      <w:r>
        <w:t xml:space="preserve">which deviations appeared or cleared.</w:t>
      </w:r>
    </w:p>
    <w:p>
      <w:pPr>
        <w:pStyle w:val="Compact"/>
        <w:numPr>
          <w:ilvl w:val="0"/>
          <w:numId w:val="1004"/>
        </w:numPr>
      </w:pPr>
      <w:r>
        <w:t xml:space="preserve">A comparison between two runs whose activities barely overlap is refused. They are different</w:t>
      </w:r>
      <w:r>
        <w:t xml:space="preserve"> </w:t>
      </w:r>
      <w:r>
        <w:t xml:space="preserve">processes, and every difference between them would read as a dramatic regression.</w:t>
      </w:r>
    </w:p>
    <w:p>
      <w:pPr>
        <w:pStyle w:val="Compact"/>
        <w:numPr>
          <w:ilvl w:val="0"/>
          <w:numId w:val="1004"/>
        </w:numPr>
      </w:pPr>
      <w:r>
        <w:t xml:space="preserve">Alerts lead with the one nobody else leads with:</w:t>
      </w:r>
      <w:r>
        <w:t xml:space="preserve"> </w:t>
      </w:r>
      <w:r>
        <w:rPr>
          <w:b/>
          <w:bCs/>
        </w:rPr>
        <w:t xml:space="preserve">the source stopped sending</w:t>
      </w:r>
      <w:r>
        <w:t xml:space="preserve">. A dead feed raises</w:t>
      </w:r>
      <w:r>
        <w:t xml:space="preserve"> </w:t>
      </w:r>
      <w:r>
        <w:t xml:space="preserve">no error anywhere, and stale figures look exactly like stable ones. Conformance falling, a new</w:t>
      </w:r>
      <w:r>
        <w:t xml:space="preserve"> </w:t>
      </w:r>
      <w:r>
        <w:t xml:space="preserve">deviation appearing and the late rate doubling are also reported.</w:t>
      </w:r>
    </w:p>
    <w:p>
      <w:pPr>
        <w:pStyle w:val="Compact"/>
        <w:numPr>
          <w:ilvl w:val="0"/>
          <w:numId w:val="1004"/>
        </w:numPr>
      </w:pPr>
      <w:r>
        <w:t xml:space="preserve">Nothing fires on a first observation, and a condition is announced once. A condition that worsens</w:t>
      </w:r>
      <w:r>
        <w:t xml:space="preserve"> </w:t>
      </w:r>
      <w:r>
        <w:t xml:space="preserve">is raised again; one that merely persists is not.</w:t>
      </w:r>
    </w:p>
    <w:bookmarkEnd w:id="16"/>
    <w:bookmarkStart w:id="17" w:name="task-mining"/>
    <w:p>
      <w:pPr>
        <w:pStyle w:val="Heading3"/>
      </w:pPr>
      <w:r>
        <w:t xml:space="preserve">Task mining</w:t>
      </w:r>
    </w:p>
    <w:p>
      <w:pPr>
        <w:pStyle w:val="FirstParagraph"/>
      </w:pPr>
      <w:r>
        <w:t xml:space="preserve">Desktop and application activity can be mined as well as system logs, producing the same discovery</w:t>
      </w:r>
      <w:r>
        <w:t xml:space="preserve"> </w:t>
      </w:r>
      <w:r>
        <w:t xml:space="preserve">and analysis over how work is actually performed at the keyboard, with an automation view that</w:t>
      </w:r>
      <w:r>
        <w:t xml:space="preserve"> </w:t>
      </w:r>
      <w:r>
        <w:t xml:space="preserve">identifies the repetitive sequences worth automating first.</w:t>
      </w:r>
    </w:p>
    <w:bookmarkEnd w:id="17"/>
    <w:bookmarkStart w:id="18" w:name="feeding-the-simulator"/>
    <w:p>
      <w:pPr>
        <w:pStyle w:val="Heading3"/>
      </w:pPr>
      <w:r>
        <w:t xml:space="preserve">Feeding the simulator</w:t>
      </w:r>
    </w:p>
    <w:p>
      <w:pPr>
        <w:pStyle w:val="FirstParagraph"/>
      </w:pPr>
      <w:r>
        <w:t xml:space="preserve">One click writes the mined durations, arrival rates, branch probabilities, teams, capacities and</w:t>
      </w:r>
      <w:r>
        <w:t xml:space="preserve"> </w:t>
      </w:r>
      <w:r>
        <w:t xml:space="preserve">working-hours calendars onto the discovered process and opens it in the simulator. The loop closes:</w:t>
      </w:r>
      <w:r>
        <w:t xml:space="preserve"> </w:t>
      </w:r>
      <w:r>
        <w:t xml:space="preserve">mine, discover, check conformance, simulate, improve — so a proposed redesign is compared against a</w:t>
      </w:r>
      <w:r>
        <w:t xml:space="preserve"> </w:t>
      </w:r>
      <w:r>
        <w:t xml:space="preserve">baseline calibrated from real data rather than from guesses.</w:t>
      </w:r>
    </w:p>
    <w:p>
      <w:pPr>
        <w:pStyle w:val="BodyText"/>
      </w:pPr>
      <w:r>
        <w:t xml:space="preserve">Two safeguards make the twin trustworthy. You can hold back the most recent share of cases at</w:t>
      </w:r>
      <w:r>
        <w:t xml:space="preserve"> </w:t>
      </w:r>
      <w:r>
        <w:t xml:space="preserve">import, so the twin is tested against data it was never fitted to instead of marking its own</w:t>
      </w:r>
      <w:r>
        <w:t xml:space="preserve"> </w:t>
      </w:r>
      <w:r>
        <w:t xml:space="preserve">homework. And calibration fits the observed values behind a standard outlier fence, with a cap on</w:t>
      </w:r>
      <w:r>
        <w:t xml:space="preserve"> </w:t>
      </w:r>
      <w:r>
        <w:t xml:space="preserve">how much may be trimmed — so a single case that sat over a long weekend cannot set the tail for</w:t>
      </w:r>
      <w:r>
        <w:t xml:space="preserve"> </w:t>
      </w:r>
      <w:r>
        <w:t xml:space="preserve">every future run, while a genuinely slow tenth of your cases is recognised as the process rather</w:t>
      </w:r>
      <w:r>
        <w:t xml:space="preserve"> </w:t>
      </w:r>
      <w:r>
        <w:t xml:space="preserve">than dismissed as noise. A twin whose underlying log has moved on is marked stale, with the date,</w:t>
      </w:r>
      <w:r>
        <w:t xml:space="preserve"> </w:t>
      </w:r>
      <w:r>
        <w:t xml:space="preserve">and is never silently re-calibrated over edits you have made.</w:t>
      </w:r>
    </w:p>
    <w:bookmarkEnd w:id="18"/>
    <w:bookmarkStart w:id="19" w:name="ready-made-studies"/>
    <w:p>
      <w:pPr>
        <w:pStyle w:val="Heading3"/>
      </w:pPr>
      <w:r>
        <w:t xml:space="preserve">Ready-made studies</w:t>
      </w:r>
    </w:p>
    <w:p>
      <w:pPr>
        <w:pStyle w:val="FirstParagraph"/>
      </w:pPr>
      <w:r>
        <w:t xml:space="preserve">A gallery of published examples loads a real event log and its reference lifecycle into a new</w:t>
      </w:r>
      <w:r>
        <w:t xml:space="preserve"> </w:t>
      </w:r>
      <w:r>
        <w:t xml:space="preserve">project in one click, so discovery, conformance and the calibrated simulator all work immediately</w:t>
      </w:r>
      <w:r>
        <w:t xml:space="preserve"> </w:t>
      </w:r>
      <w:r>
        <w:t xml:space="preserve">with no setup. The accounts-payable starter carries a month of around two hundred invoices with both</w:t>
      </w:r>
      <w:r>
        <w:t xml:space="preserve"> </w:t>
      </w:r>
      <w:r>
        <w:t xml:space="preserve">a permissive lifecycle and a strict one that flags dozens of undocumented rework cases.</w:t>
      </w:r>
      <w:r>
        <w:t xml:space="preserve"> </w:t>
      </w:r>
      <w:r>
        <w:t xml:space="preserve">Administrators can capture any real mining run as a new example and publish it.</w:t>
      </w:r>
    </w:p>
    <w:bookmarkEnd w:id="19"/>
    <w:bookmarkEnd w:id="20"/>
    <w:bookmarkStart w:id="21" w:name="X4cf92726af589a696cf29677229a224abef15ec"/>
    <w:p>
      <w:pPr>
        <w:pStyle w:val="Heading2"/>
      </w:pPr>
      <w:r>
        <w:t xml:space="preserve">5. Modelling by voice, and assistance while you draw</w:t>
      </w:r>
    </w:p>
    <w:p>
      <w:pPr>
        <w:pStyle w:val="FirstParagraph"/>
      </w:pPr>
      <w:r>
        <w:rPr>
          <w:b/>
          <w:bCs/>
        </w:rPr>
        <w:t xml:space="preserve">Abracadabra Mode</w:t>
      </w:r>
      <w:r>
        <w:t xml:space="preserve"> </w:t>
      </w:r>
      <w:r>
        <w:t xml:space="preserve">is live voice-driven diagram editing, and no other business process tool offers</w:t>
      </w:r>
      <w:r>
        <w:t xml:space="preserve"> </w:t>
      </w:r>
      <w:r>
        <w:t xml:space="preserve">it. Speak or type an instruction and the diagram changes as you watch.</w:t>
      </w:r>
    </w:p>
    <w:p>
      <w:pPr>
        <w:pStyle w:val="Compact"/>
        <w:numPr>
          <w:ilvl w:val="0"/>
          <w:numId w:val="1005"/>
        </w:numPr>
      </w:pPr>
      <w:r>
        <w:t xml:space="preserve">Say</w:t>
      </w:r>
      <w:r>
        <w:t xml:space="preserve"> </w:t>
      </w:r>
      <w:r>
        <w:t xml:space="preserve">“add a task called Approve after Review”</w:t>
      </w:r>
      <w:r>
        <w:t xml:space="preserve">,</w:t>
      </w:r>
      <w:r>
        <w:t xml:space="preserve"> </w:t>
      </w:r>
      <w:r>
        <w:t xml:space="preserve">“put a pool around everything”</w:t>
      </w:r>
      <w:r>
        <w:t xml:space="preserve">,</w:t>
      </w:r>
      <w:r>
        <w:t xml:space="preserve"> </w:t>
      </w:r>
      <w:r>
        <w:t xml:space="preserve">“add three sub-lanes</w:t>
      </w:r>
      <w:r>
        <w:t xml:space="preserve"> </w:t>
      </w:r>
      <w:r>
        <w:t xml:space="preserve">to the Marketing lane”</w:t>
      </w:r>
      <w:r>
        <w:t xml:space="preserve">,</w:t>
      </w:r>
      <w:r>
        <w:t xml:space="preserve"> </w:t>
      </w:r>
      <w:r>
        <w:t xml:space="preserve">“move the gateway two elements right”</w:t>
      </w:r>
      <w:r>
        <w:t xml:space="preserve">,</w:t>
      </w:r>
      <w:r>
        <w:t xml:space="preserve"> </w:t>
      </w:r>
      <w:r>
        <w:t xml:space="preserve">“delete Prepare and close the gap”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“surround the selected steps with an expanded sub-process called Check Stock”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Refer to things by name, by type (</w:t>
      </w:r>
      <w:r>
        <w:t xml:space="preserve">“the gateway”</w:t>
      </w:r>
      <w:r>
        <w:t xml:space="preserve">), by position (</w:t>
      </w:r>
      <w:r>
        <w:t xml:space="preserve">“the middle pool”</w:t>
      </w:r>
      <w:r>
        <w:t xml:space="preserve">), by number, or</w:t>
      </w:r>
      <w:r>
        <w:t xml:space="preserve"> </w:t>
      </w:r>
      <w:r>
        <w:t xml:space="preserve">with ordinary pronouns. You can also simply select shapes with the mouse and say what to do with</w:t>
      </w:r>
      <w:r>
        <w:t xml:space="preserve"> </w:t>
      </w:r>
      <w:r>
        <w:t xml:space="preserve">them, which removes any chance of a name being misheard.</w:t>
      </w:r>
    </w:p>
    <w:p>
      <w:pPr>
        <w:pStyle w:val="Compact"/>
        <w:numPr>
          <w:ilvl w:val="0"/>
          <w:numId w:val="1005"/>
        </w:numPr>
      </w:pPr>
      <w:r>
        <w:t xml:space="preserve">Every change is undoable, and one spoken command is one undo. A running log shows what was heard</w:t>
      </w:r>
      <w:r>
        <w:t xml:space="preserve"> </w:t>
      </w:r>
      <w:r>
        <w:t xml:space="preserve">and what was done.</w:t>
      </w:r>
    </w:p>
    <w:p>
      <w:pPr>
        <w:pStyle w:val="Compact"/>
        <w:numPr>
          <w:ilvl w:val="0"/>
          <w:numId w:val="1005"/>
        </w:numPr>
      </w:pPr>
      <w:r>
        <w:t xml:space="preserve">Common phrasings are recognised instantly and free of charge by a deterministic parser; only</w:t>
      </w:r>
      <w:r>
        <w:t xml:space="preserve"> </w:t>
      </w:r>
      <w:r>
        <w:t xml:space="preserve">unusual wording falls back to a metered AI call, and the log colour-codes which handled each</w:t>
      </w:r>
      <w:r>
        <w:t xml:space="preserve"> </w:t>
      </w:r>
      <w:r>
        <w:t xml:space="preserve">command. That makes it cheap enough to leave switched on all day.</w:t>
      </w:r>
    </w:p>
    <w:p>
      <w:pPr>
        <w:pStyle w:val="Compact"/>
        <w:numPr>
          <w:ilvl w:val="0"/>
          <w:numId w:val="1005"/>
        </w:numPr>
      </w:pPr>
      <w:r>
        <w:t xml:space="preserve">A numbered-badge mode puts green numbers on the canvas for renaming or connecting things by number,</w:t>
      </w:r>
      <w:r>
        <w:t xml:space="preserve"> </w:t>
      </w:r>
      <w:r>
        <w:t xml:space="preserve">which is faster and more reliable than pronouncing a name.</w:t>
      </w:r>
    </w:p>
    <w:p>
      <w:pPr>
        <w:pStyle w:val="Compact"/>
        <w:numPr>
          <w:ilvl w:val="0"/>
          <w:numId w:val="1005"/>
        </w:numPr>
      </w:pPr>
      <w:r>
        <w:t xml:space="preserve">An on-screen reference card lists everything you can say, and a running cost display shows what the</w:t>
      </w:r>
      <w:r>
        <w:t xml:space="preserve"> </w:t>
      </w:r>
      <w:r>
        <w:t xml:space="preserve">session has used.</w:t>
      </w:r>
    </w:p>
    <w:p>
      <w:pPr>
        <w:pStyle w:val="FirstParagraph"/>
      </w:pPr>
      <w:r>
        <w:rPr>
          <w:b/>
          <w:bCs/>
        </w:rPr>
        <w:t xml:space="preserve">Assist while you draw</w:t>
      </w:r>
      <w:r>
        <w:t xml:space="preserve"> </w:t>
      </w:r>
      <w:r>
        <w:t xml:space="preserve">offers suggestions as you work, and every one is validated by the same</w:t>
      </w:r>
      <w:r>
        <w:t xml:space="preserve"> </w:t>
      </w:r>
      <w:r>
        <w:t xml:space="preserve">rules engine that governs AI generation, so nothing illegal or badly placed ever appears.</w:t>
      </w:r>
    </w:p>
    <w:p>
      <w:pPr>
        <w:pStyle w:val="Compact"/>
        <w:numPr>
          <w:ilvl w:val="0"/>
          <w:numId w:val="1006"/>
        </w:numPr>
      </w:pPr>
      <w:r>
        <w:t xml:space="preserve">Select an element and translucent suggestions for the next step appear. Press Tab or click to</w:t>
      </w:r>
      <w:r>
        <w:t xml:space="preserve"> </w:t>
      </w:r>
      <w:r>
        <w:t xml:space="preserve">accept, and the new element is placed and connected for you.</w:t>
      </w:r>
    </w:p>
    <w:p>
      <w:pPr>
        <w:pStyle w:val="Compact"/>
        <w:numPr>
          <w:ilvl w:val="0"/>
          <w:numId w:val="1006"/>
        </w:numPr>
      </w:pPr>
      <w:r>
        <w:t xml:space="preserve">Boundary events and saved template fragments are suggested in context.</w:t>
      </w:r>
    </w:p>
    <w:p>
      <w:pPr>
        <w:pStyle w:val="Compact"/>
        <w:numPr>
          <w:ilvl w:val="0"/>
          <w:numId w:val="1006"/>
        </w:numPr>
      </w:pPr>
      <w:r>
        <w:t xml:space="preserve">Suggestions are content-aware. Name an activity</w:t>
      </w:r>
      <w:r>
        <w:t xml:space="preserve"> </w:t>
      </w:r>
      <w:r>
        <w:t xml:space="preserve">“Approve invoice”</w:t>
      </w:r>
      <w:r>
        <w:t xml:space="preserve"> </w:t>
      </w:r>
      <w:r>
        <w:t xml:space="preserve">and the matching approval</w:t>
      </w:r>
      <w:r>
        <w:t xml:space="preserve"> </w:t>
      </w:r>
      <w:r>
        <w:t xml:space="preserve">template is offered; imply a document and an output data object is offered; imply a policy and an</w:t>
      </w:r>
      <w:r>
        <w:t xml:space="preserve"> </w:t>
      </w:r>
      <w:r>
        <w:t xml:space="preserve">instruction input is offered.</w:t>
      </w:r>
    </w:p>
    <w:p>
      <w:pPr>
        <w:pStyle w:val="Compact"/>
        <w:numPr>
          <w:ilvl w:val="0"/>
          <w:numId w:val="1006"/>
        </w:numPr>
      </w:pPr>
      <w:r>
        <w:t xml:space="preserve">Administrators tune the keyword-to-suggestion catalogue; the geometry rules are shown read-only.</w:t>
      </w:r>
    </w:p>
    <w:bookmarkEnd w:id="21"/>
    <w:bookmarkStart w:id="22" w:name="authoring-across-nine-notations"/>
    <w:p>
      <w:pPr>
        <w:pStyle w:val="Heading2"/>
      </w:pPr>
      <w:r>
        <w:t xml:space="preserve">6. Authoring across nine notations</w:t>
      </w:r>
    </w:p>
    <w:p>
      <w:pPr>
        <w:pStyle w:val="FirstParagraph"/>
      </w:pPr>
      <w:r>
        <w:t xml:space="preserve">One workspace covers every diagram type a process team needs, each with its own palette so only</w:t>
      </w:r>
      <w:r>
        <w:t xml:space="preserve"> </w:t>
      </w:r>
      <w:r>
        <w:t xml:space="preserve">relevant symbols are offered.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BPMN 2.0</w:t>
      </w:r>
      <w:r>
        <w:t xml:space="preserve"> </w:t>
      </w:r>
      <w:r>
        <w:t xml:space="preserve">with the full orchestration palette: every activity, event and gateway type,</w:t>
      </w:r>
      <w:r>
        <w:t xml:space="preserve"> </w:t>
      </w:r>
      <w:r>
        <w:t xml:space="preserve">interrupting and non-interrupting boundary events, event, transaction and ad-hoc sub-processes,</w:t>
      </w:r>
      <w:r>
        <w:t xml:space="preserve"> </w:t>
      </w:r>
      <w:r>
        <w:t xml:space="preserve">loop and multi-instance markers, data inputs, outputs and collections, and compensation. Event</w:t>
      </w:r>
      <w:r>
        <w:t xml:space="preserve"> </w:t>
      </w:r>
      <w:r>
        <w:t xml:space="preserve">triggers cover message, timer, error, signal, escalation, cancel, compensation, conditional, link,</w:t>
      </w:r>
      <w:r>
        <w:t xml:space="preserve"> </w:t>
      </w:r>
      <w:r>
        <w:t xml:space="preserve">multiple and parallel-multiple. Compensation is not merely drawn but executed in the simulator.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EPC</w:t>
      </w:r>
      <w:r>
        <w:t xml:space="preserve">, the notation ARIS made standard, implemented in full: events, functions, the three</w:t>
      </w:r>
      <w:r>
        <w:t xml:space="preserve"> </w:t>
      </w:r>
      <w:r>
        <w:t xml:space="preserve">connector types, organisational units and positions, information objects, application systems,</w:t>
      </w:r>
      <w:r>
        <w:t xml:space="preserve"> </w:t>
      </w:r>
      <w:r>
        <w:t xml:space="preserve">process interfaces, and ten descriptive objects covering measures, risk, product, knowledge,</w:t>
      </w:r>
      <w:r>
        <w:t xml:space="preserve"> </w:t>
      </w:r>
      <w:r>
        <w:t xml:space="preserve">business rules, screens, objectives, resources, location and requirements. The rules are enforced</w:t>
      </w:r>
      <w:r>
        <w:t xml:space="preserve"> </w:t>
      </w:r>
      <w:r>
        <w:t xml:space="preserve">as you draw — events and functions alternate, and an event may not make a decision — and reported</w:t>
      </w:r>
      <w:r>
        <w:t xml:space="preserve"> </w:t>
      </w:r>
      <w:r>
        <w:t xml:space="preserve">on generated or imported chains. Layout follows the vertical ARIS convention.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ArchiMate</w:t>
      </w:r>
      <w:r>
        <w:t xml:space="preserve">, updated to version 3.2, with the full element set, relationship compatibility</w:t>
      </w:r>
      <w:r>
        <w:t xml:space="preserve"> </w:t>
      </w:r>
      <w:r>
        <w:t xml:space="preserve">including directed association and cross-level realisation, and-junctions and or-junctions,</w:t>
      </w:r>
      <w:r>
        <w:t xml:space="preserve"> </w:t>
      </w:r>
      <w:r>
        <w:t xml:space="preserve">grouping containers that behave as proper containers, and a relationship explorer.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 Flowchart</w:t>
      </w:r>
      <w:r>
        <w:t xml:space="preserve">,</w:t>
      </w:r>
      <w:r>
        <w:t xml:space="preserve"> </w:t>
      </w:r>
      <w:r>
        <w:rPr>
          <w:b/>
          <w:bCs/>
        </w:rPr>
        <w:t xml:space="preserve">Value Chain</w:t>
      </w:r>
      <w:r>
        <w:t xml:space="preserve">,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with composite states and guarded</w:t>
      </w:r>
      <w:r>
        <w:t xml:space="preserve"> </w:t>
      </w:r>
      <w:r>
        <w:t xml:space="preserve">transitions,</w:t>
      </w:r>
      <w:r>
        <w:t xml:space="preserve"> </w:t>
      </w:r>
      <w:r>
        <w:rPr>
          <w:b/>
          <w:bCs/>
        </w:rPr>
        <w:t xml:space="preserve">Domain models</w:t>
      </w:r>
      <w:r>
        <w:t xml:space="preserve"> </w:t>
      </w:r>
      <w:r>
        <w:t xml:space="preserve">in UML class and relational forms,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</w:t>
      </w:r>
      <w:r>
        <w:rPr>
          <w:b/>
          <w:bCs/>
        </w:rP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diagrams.</w:t>
      </w:r>
    </w:p>
    <w:p>
      <w:pPr>
        <w:pStyle w:val="FirstParagraph"/>
      </w:pPr>
      <w:r>
        <w:rPr>
          <w:b/>
          <w:bCs/>
        </w:rPr>
        <w:t xml:space="preserve">Organisational structure.</w:t>
      </w:r>
      <w:r>
        <w:t xml:space="preserve"> </w:t>
      </w:r>
      <w:r>
        <w:t xml:space="preserve">Multi-pool, multi-lane and sub-lane models for matrix organisations.</w:t>
      </w:r>
      <w:r>
        <w:t xml:space="preserve"> </w:t>
      </w:r>
      <w:r>
        <w:t xml:space="preserve">Lanes auto-fit, containers grow to hold what you add and never shrink unexpectedly, and lane fonts,</w:t>
      </w:r>
      <w:r>
        <w:t xml:space="preserve"> </w:t>
      </w:r>
      <w:r>
        <w:t xml:space="preserve">header widths and label rotation are independently adjustable. Black-box pools represent either an</w:t>
      </w:r>
      <w:r>
        <w:t xml:space="preserve"> </w:t>
      </w:r>
      <w:r>
        <w:t xml:space="preserve">external participant or an IT system.</w:t>
      </w:r>
    </w:p>
    <w:p>
      <w:pPr>
        <w:pStyle w:val="BodyText"/>
      </w:pPr>
      <w:r>
        <w:rPr>
          <w:b/>
          <w:bCs/>
        </w:rPr>
        <w:t xml:space="preserve">Editing that keeps up with you.</w:t>
      </w:r>
      <w:r>
        <w:t xml:space="preserve"> </w:t>
      </w:r>
      <w:r>
        <w:t xml:space="preserve">Snap-to alignment guides while dragging, a quick-add menu at the</w:t>
      </w:r>
      <w:r>
        <w:t xml:space="preserve"> </w:t>
      </w:r>
      <w:r>
        <w:t xml:space="preserve">cursor, double-click on a label to zoom and centre it for typing, and a properties panel that edits</w:t>
      </w:r>
      <w:r>
        <w:t xml:space="preserve"> </w:t>
      </w:r>
      <w:r>
        <w:t xml:space="preserve">everything about the selected element without leaving the canvas — name, type, size, colour,</w:t>
      </w:r>
      <w:r>
        <w:t xml:space="preserve"> </w:t>
      </w:r>
      <w:r>
        <w:t xml:space="preserve">activity and gateway and event subtypes, UML attributes and operations, and connector waypoints,</w:t>
      </w:r>
      <w:r>
        <w:t xml:space="preserve"> </w:t>
      </w:r>
      <w:r>
        <w:t xml:space="preserve">labels and direction.</w:t>
      </w:r>
    </w:p>
    <w:p>
      <w:pPr>
        <w:pStyle w:val="BodyText"/>
      </w:pPr>
      <w:r>
        <w:rPr>
          <w:b/>
          <w:bCs/>
        </w:rPr>
        <w:t xml:space="preserve">Hierarchy.</w:t>
      </w:r>
      <w:r>
        <w:t xml:space="preserve"> </w:t>
      </w:r>
      <w:r>
        <w:t xml:space="preserve">Sub-processes link to their own nested diagrams, collapsed symbols can link to a</w:t>
      </w:r>
      <w:r>
        <w:t xml:space="preserve"> </w:t>
      </w:r>
      <w:r>
        <w:t xml:space="preserve">diagram of any type, a one-click arrow returns you to the parent, and every diagram lists the</w:t>
      </w:r>
      <w:r>
        <w:t xml:space="preserve"> </w:t>
      </w:r>
      <w:r>
        <w:t xml:space="preserve">diagrams that link to it.</w:t>
      </w:r>
    </w:p>
    <w:p>
      <w:pPr>
        <w:pStyle w:val="BodyText"/>
      </w:pPr>
      <w:r>
        <w:rPr>
          <w:b/>
          <w:bCs/>
        </w:rPr>
        <w:t xml:space="preserve">Custom ArchiMate iconography.</w:t>
      </w:r>
      <w:r>
        <w:t xml:space="preserve"> </w:t>
      </w:r>
      <w:r>
        <w:t xml:space="preserve">Upload a picture of an icon and have it traced into editable</w:t>
      </w:r>
      <w:r>
        <w:t xml:space="preserve"> </w:t>
      </w:r>
      <w:r>
        <w:t xml:space="preserve">vector shapes, then refine it in a full vector editor with lines, curves, rectangles, triangles,</w:t>
      </w:r>
      <w:r>
        <w:t xml:space="preserve"> </w:t>
      </w:r>
      <w:r>
        <w:t xml:space="preserve">circles, ellipses, arcs and orientable arrowheads. Assign a glyph to an element type and it renders</w:t>
      </w:r>
      <w:r>
        <w:t xml:space="preserve"> </w:t>
      </w:r>
      <w:r>
        <w:t xml:space="preserve">everywhere, recoloured to suit the layer it appears in and crisp at any zoom, with per-element</w:t>
      </w:r>
      <w:r>
        <w:t xml:space="preserve"> </w:t>
      </w:r>
      <w:r>
        <w:t xml:space="preserve">position and size adjustment. Changes apply live for every user.</w:t>
      </w:r>
    </w:p>
    <w:p>
      <w:pPr>
        <w:pStyle w:val="BodyText"/>
      </w:pPr>
      <w:r>
        <w:rPr>
          <w:b/>
          <w:bCs/>
        </w:rPr>
        <w:t xml:space="preserve">Reusable content.</w:t>
      </w:r>
      <w:r>
        <w:t xml:space="preserve"> </w:t>
      </w:r>
      <w:r>
        <w:t xml:space="preserve">Save your own templates per diagram type, organise them under collapsible</w:t>
      </w:r>
      <w:r>
        <w:t xml:space="preserve"> </w:t>
      </w:r>
      <w:r>
        <w:t xml:space="preserve">named groups, and draw on the built-in library that ships with the product.</w:t>
      </w:r>
    </w:p>
    <w:bookmarkEnd w:id="22"/>
    <w:bookmarkStart w:id="23" w:name="X4abf129d5bddf8959470cc9f6049dc63985c6c0"/>
    <w:p>
      <w:pPr>
        <w:pStyle w:val="Heading2"/>
      </w:pPr>
      <w:r>
        <w:t xml:space="preserve">7. Procedure documents generated from the model</w:t>
      </w:r>
    </w:p>
    <w:p>
      <w:pPr>
        <w:pStyle w:val="FirstParagraph"/>
      </w:pPr>
      <w:r>
        <w:t xml:space="preserve">Turn a diagram into a written standard operating procedure in Word, grounded in the model itself</w:t>
      </w:r>
      <w:r>
        <w:t xml:space="preserve"> </w:t>
      </w:r>
      <w:r>
        <w:t xml:space="preserve">rather than in a recording or a conversation, so the words always match the process.</w:t>
      </w:r>
    </w:p>
    <w:p>
      <w:pPr>
        <w:pStyle w:val="Compact"/>
        <w:numPr>
          <w:ilvl w:val="0"/>
          <w:numId w:val="1008"/>
        </w:numPr>
      </w:pPr>
      <w:r>
        <w:t xml:space="preserve">Generate from a whole diagram, a single lane for a role-specific procedure, a pool, a sub-process</w:t>
      </w:r>
      <w:r>
        <w:t xml:space="preserve"> </w:t>
      </w:r>
      <w:r>
        <w:t xml:space="preserve">or a linked group of diagrams.</w:t>
      </w:r>
    </w:p>
    <w:p>
      <w:pPr>
        <w:pStyle w:val="Compact"/>
        <w:numPr>
          <w:ilvl w:val="0"/>
          <w:numId w:val="1008"/>
        </w:numPr>
      </w:pPr>
      <w:r>
        <w:t xml:space="preserve">A deterministic extract of the model is handed to the AI to write the prose, so steps are never</w:t>
      </w:r>
      <w:r>
        <w:t xml:space="preserve"> </w:t>
      </w:r>
      <w:r>
        <w:t xml:space="preserve">invented.</w:t>
      </w:r>
    </w:p>
    <w:p>
      <w:pPr>
        <w:pStyle w:val="Compact"/>
        <w:numPr>
          <w:ilvl w:val="0"/>
          <w:numId w:val="1008"/>
        </w:numPr>
      </w:pPr>
      <w:r>
        <w:t xml:space="preserve">A role procedure documents hand-offs in both directions — what this role receives and from whom,</w:t>
      </w:r>
      <w:r>
        <w:t xml:space="preserve"> </w:t>
      </w:r>
      <w:r>
        <w:t xml:space="preserve">what it passes on and to whom — with a cropped figure of that lane and labelled boundaries.</w:t>
      </w:r>
    </w:p>
    <w:p>
      <w:pPr>
        <w:pStyle w:val="Compact"/>
        <w:numPr>
          <w:ilvl w:val="0"/>
          <w:numId w:val="1008"/>
        </w:numPr>
      </w:pPr>
      <w:r>
        <w:t xml:space="preserve">Edit in the application: reorder sections, lock the ones you have written yourself, and regenerate</w:t>
      </w:r>
      <w:r>
        <w:t xml:space="preserve"> </w:t>
      </w:r>
      <w:r>
        <w:t xml:space="preserve">the rest. Regeneration is non-destructive, so your edits and added sections survive when the</w:t>
      </w:r>
      <w:r>
        <w:t xml:space="preserve"> </w:t>
      </w:r>
      <w:r>
        <w:t xml:space="preserve">diagram changes.</w:t>
      </w:r>
    </w:p>
    <w:p>
      <w:pPr>
        <w:pStyle w:val="Compact"/>
        <w:numPr>
          <w:ilvl w:val="0"/>
          <w:numId w:val="1008"/>
        </w:numPr>
      </w:pPr>
      <w:r>
        <w:t xml:space="preserve">Export to Word adopting your organisation’s own template, so fonts and heading styles match your</w:t>
      </w:r>
      <w:r>
        <w:t xml:space="preserve"> </w:t>
      </w:r>
      <w:r>
        <w:t xml:space="preserve">house documents.</w:t>
      </w:r>
    </w:p>
    <w:p>
      <w:pPr>
        <w:pStyle w:val="Compact"/>
        <w:numPr>
          <w:ilvl w:val="0"/>
          <w:numId w:val="1008"/>
        </w:numPr>
      </w:pPr>
      <w:r>
        <w:t xml:space="preserve">Every generated procedure records who produced it, when and with which model, shown in the</w:t>
      </w:r>
      <w:r>
        <w:t xml:space="preserve"> </w:t>
      </w:r>
      <w:r>
        <w:t xml:space="preserve">project’s procedure list.</w:t>
      </w:r>
    </w:p>
    <w:p>
      <w:pPr>
        <w:pStyle w:val="Compact"/>
        <w:numPr>
          <w:ilvl w:val="0"/>
          <w:numId w:val="1008"/>
        </w:numPr>
      </w:pPr>
      <w:r>
        <w:t xml:space="preserve">A written procedure that lives elsewhere can be linked to its diagram instead, appearing as a</w:t>
      </w:r>
      <w:r>
        <w:t xml:space="preserve"> </w:t>
      </w:r>
      <w:r>
        <w:t xml:space="preserve">prominent link in the published view and travelling with the diagram through publication and</w:t>
      </w:r>
      <w:r>
        <w:t xml:space="preserve"> </w:t>
      </w:r>
      <w:r>
        <w:t xml:space="preserve">export.</w:t>
      </w:r>
    </w:p>
    <w:bookmarkEnd w:id="23"/>
    <w:bookmarkStart w:id="24" w:name="risk-and-control-alongside-the-process"/>
    <w:p>
      <w:pPr>
        <w:pStyle w:val="Heading2"/>
      </w:pPr>
      <w:r>
        <w:t xml:space="preserve">8. Risk and control, alongside the process</w:t>
      </w:r>
    </w:p>
    <w:p>
      <w:pPr>
        <w:pStyle w:val="FirstParagraph"/>
      </w:pPr>
      <w:r>
        <w:t xml:space="preserve">Model governance where the work is, and get an auditable matrix out of it, without buying a separate</w:t>
      </w:r>
      <w:r>
        <w:t xml:space="preserve"> </w:t>
      </w:r>
      <w:r>
        <w:t xml:space="preserve">governance product.</w:t>
      </w:r>
    </w:p>
    <w:p>
      <w:pPr>
        <w:pStyle w:val="Compact"/>
        <w:numPr>
          <w:ilvl w:val="0"/>
          <w:numId w:val="1009"/>
        </w:numPr>
      </w:pPr>
      <w:r>
        <w:t xml:space="preserve">Maintain a risk and control catalogue for the project or the organisation, and attach entries to</w:t>
      </w:r>
      <w:r>
        <w:t xml:space="preserve"> </w:t>
      </w:r>
      <w:r>
        <w:t xml:space="preserve">individual process steps by code.</w:t>
      </w:r>
    </w:p>
    <w:p>
      <w:pPr>
        <w:pStyle w:val="Compact"/>
        <w:numPr>
          <w:ilvl w:val="0"/>
          <w:numId w:val="1009"/>
        </w:numPr>
      </w:pPr>
      <w:r>
        <w:t xml:space="preserve">Export a risk-control matrix carrying your organisation’s numbering and codes.</w:t>
      </w:r>
    </w:p>
    <w:p>
      <w:pPr>
        <w:pStyle w:val="Compact"/>
        <w:numPr>
          <w:ilvl w:val="0"/>
          <w:numId w:val="1009"/>
        </w:numPr>
      </w:pPr>
      <w:r>
        <w:t xml:space="preserve">Model control effectiveness and compliance structures against the catalogue.</w:t>
      </w:r>
    </w:p>
    <w:p>
      <w:pPr>
        <w:pStyle w:val="Compact"/>
        <w:numPr>
          <w:ilvl w:val="0"/>
          <w:numId w:val="1009"/>
        </w:numPr>
      </w:pPr>
      <w:r>
        <w:t xml:space="preserve">Automatic checks flag a segregation-of-duties breach where one lane holds both an originating and</w:t>
      </w:r>
      <w:r>
        <w:t xml:space="preserve"> </w:t>
      </w:r>
      <w:r>
        <w:t xml:space="preserve">an authorising activity, and flag a risk that has no mitigating control.</w:t>
      </w:r>
    </w:p>
    <w:p>
      <w:pPr>
        <w:pStyle w:val="Compact"/>
        <w:numPr>
          <w:ilvl w:val="0"/>
          <w:numId w:val="1009"/>
        </w:numPr>
      </w:pPr>
      <w:r>
        <w:t xml:space="preserve">Where mined data carries governance identifiers on its events, control operating effectiveness is</w:t>
      </w:r>
      <w:r>
        <w:t xml:space="preserve"> </w:t>
      </w:r>
      <w:r>
        <w:t xml:space="preserve">measured from what actually happened rather than from an assessment.</w:t>
      </w:r>
    </w:p>
    <w:p>
      <w:pPr>
        <w:pStyle w:val="Compact"/>
        <w:numPr>
          <w:ilvl w:val="0"/>
          <w:numId w:val="1009"/>
        </w:numPr>
      </w:pPr>
      <w:r>
        <w:t xml:space="preserve">A ready-made order-to-cash library of risks and controls ships with the product, aligned to the</w:t>
      </w:r>
      <w:r>
        <w:t xml:space="preserve"> </w:t>
      </w:r>
      <w:r>
        <w:t xml:space="preserve">mining example so the two demonstrate together.</w:t>
      </w:r>
    </w:p>
    <w:bookmarkEnd w:id="24"/>
    <w:bookmarkStart w:id="25" w:name="X4e4132c650eb2cafa38a4dffbd79abdbac333e5"/>
    <w:p>
      <w:pPr>
        <w:pStyle w:val="Heading2"/>
      </w:pPr>
      <w:r>
        <w:t xml:space="preserve">9. Classification against the APQC framework</w:t>
      </w:r>
    </w:p>
    <w:p>
      <w:pPr>
        <w:pStyle w:val="FirstParagraph"/>
      </w:pPr>
      <w:r>
        <w:t xml:space="preserve">Position your processes in the language the industry recognises.</w:t>
      </w:r>
    </w:p>
    <w:p>
      <w:pPr>
        <w:pStyle w:val="Compact"/>
        <w:numPr>
          <w:ilvl w:val="0"/>
          <w:numId w:val="1010"/>
        </w:numPr>
      </w:pPr>
      <w:r>
        <w:t xml:space="preserve">Browse the full APQC Process Classification Framework, both cross-industry and industry variants</w:t>
      </w:r>
      <w:r>
        <w:t xml:space="preserve"> </w:t>
      </w:r>
      <w:r>
        <w:t xml:space="preserve">including banking, healthcare, retail, telecommunications and utilities, as a searchable five-level</w:t>
      </w:r>
      <w:r>
        <w:t xml:space="preserve"> </w:t>
      </w:r>
      <w:r>
        <w:t xml:space="preserve">hierarchy.</w:t>
      </w:r>
    </w:p>
    <w:p>
      <w:pPr>
        <w:pStyle w:val="Compact"/>
        <w:numPr>
          <w:ilvl w:val="0"/>
          <w:numId w:val="1010"/>
        </w:numPr>
      </w:pPr>
      <w:r>
        <w:t xml:space="preserve">Classify any diagram against a framework element.</w:t>
      </w:r>
    </w:p>
    <w:p>
      <w:pPr>
        <w:pStyle w:val="Compact"/>
        <w:numPr>
          <w:ilvl w:val="0"/>
          <w:numId w:val="1010"/>
        </w:numPr>
      </w:pPr>
      <w:r>
        <w:t xml:space="preserve">Create a project pre-seeded with a folder structure mirroring a chosen branch, to whatever depth</w:t>
      </w:r>
      <w:r>
        <w:t xml:space="preserve"> </w:t>
      </w:r>
      <w:r>
        <w:t xml:space="preserve">you choose.</w:t>
      </w:r>
    </w:p>
    <w:p>
      <w:pPr>
        <w:pStyle w:val="Compact"/>
        <w:numPr>
          <w:ilvl w:val="0"/>
          <w:numId w:val="1010"/>
        </w:numPr>
      </w:pPr>
      <w:r>
        <w:t xml:space="preserve">Generate a standard process in one click: higher-level processes decompose into collapsed</w:t>
      </w:r>
      <w:r>
        <w:t xml:space="preserve"> </w:t>
      </w:r>
      <w:r>
        <w:t xml:space="preserve">sub-processes, task-level processes are AI-generated with the framework branch as grounding, and</w:t>
      </w:r>
      <w:r>
        <w:t xml:space="preserve"> </w:t>
      </w:r>
      <w:r>
        <w:t xml:space="preserve">framework numbering can be applied to every step.</w:t>
      </w:r>
    </w:p>
    <w:p>
      <w:pPr>
        <w:pStyle w:val="Compact"/>
        <w:numPr>
          <w:ilvl w:val="0"/>
          <w:numId w:val="1010"/>
        </w:numPr>
      </w:pPr>
      <w:r>
        <w:t xml:space="preserve">Coverage analytics show which processes are modelled and where the gaps are, by category and level.</w:t>
      </w:r>
    </w:p>
    <w:p>
      <w:pPr>
        <w:pStyle w:val="Compact"/>
        <w:numPr>
          <w:ilvl w:val="0"/>
          <w:numId w:val="1010"/>
        </w:numPr>
      </w:pPr>
      <w:r>
        <w:t xml:space="preserve">Compose your own tailored framework from one or more industry variants, extend it with your own</w:t>
      </w:r>
      <w:r>
        <w:t xml:space="preserve"> </w:t>
      </w:r>
      <w:r>
        <w:t xml:space="preserve">processes, curate the terminology and scope it to divisions or business units.</w:t>
      </w:r>
    </w:p>
    <w:p>
      <w:pPr>
        <w:pStyle w:val="Compact"/>
        <w:numPr>
          <w:ilvl w:val="0"/>
          <w:numId w:val="1010"/>
        </w:numPr>
      </w:pPr>
      <w:r>
        <w:t xml:space="preserve">Import a new framework version and receive an automatic difference report of what was added,</w:t>
      </w:r>
      <w:r>
        <w:t xml:space="preserve"> </w:t>
      </w:r>
      <w:r>
        <w:t xml:space="preserve">renamed and removed. Classifications key on the framework’s stable identifiers, so they carry</w:t>
      </w:r>
      <w:r>
        <w:t xml:space="preserve"> </w:t>
      </w:r>
      <w:r>
        <w:t xml:space="preserve">forward across version updates.</w:t>
      </w:r>
    </w:p>
    <w:p>
      <w:pPr>
        <w:pStyle w:val="Compact"/>
        <w:numPr>
          <w:ilvl w:val="0"/>
          <w:numId w:val="1010"/>
        </w:numPr>
      </w:pPr>
      <w:r>
        <w:t xml:space="preserve">Conformance and control effectiveness can be reported by framework category, tying the standard to</w:t>
      </w:r>
      <w:r>
        <w:t xml:space="preserve"> </w:t>
      </w:r>
      <w:r>
        <w:t xml:space="preserve">your live models and your mined data.</w:t>
      </w:r>
    </w:p>
    <w:p>
      <w:pPr>
        <w:pStyle w:val="Compact"/>
        <w:numPr>
          <w:ilvl w:val="0"/>
          <w:numId w:val="1010"/>
        </w:numPr>
      </w:pPr>
      <w:r>
        <w:t xml:space="preserve">The framework is used under its royalty-free licence with attribution preserved throughout,</w:t>
      </w:r>
      <w:r>
        <w:t xml:space="preserve"> </w:t>
      </w:r>
      <w:r>
        <w:t xml:space="preserve">including in exports.</w:t>
      </w:r>
    </w:p>
    <w:p>
      <w:pPr>
        <w:pStyle w:val="FirstParagraph"/>
      </w:pPr>
      <w:r>
        <w:t xml:space="preserve">Behind this sits a database-backed process repository of twenty-six value chains, two hundred and</w:t>
      </w:r>
      <w:r>
        <w:t xml:space="preserve"> </w:t>
      </w:r>
      <w:r>
        <w:t xml:space="preserve">seventy-seven processes and three hundred and eighty-one editable prompts, each recording how it was</w:t>
      </w:r>
      <w:r>
        <w:t xml:space="preserve"> </w:t>
      </w:r>
      <w:r>
        <w:t xml:space="preserve">produced.</w:t>
      </w:r>
    </w:p>
    <w:bookmarkEnd w:id="25"/>
    <w:bookmarkStart w:id="26" w:name="bringing-your-existing-work-with-you"/>
    <w:p>
      <w:pPr>
        <w:pStyle w:val="Heading2"/>
      </w:pPr>
      <w:r>
        <w:t xml:space="preserve">10. Bringing your existing work with you</w:t>
      </w:r>
    </w:p>
    <w:p>
      <w:pPr>
        <w:pStyle w:val="FirstParagraph"/>
      </w:pPr>
      <w:r>
        <w:t xml:space="preserve">Migration is where most process tools fail, so it is treated as a first-class capability.</w:t>
      </w:r>
    </w:p>
    <w:p>
      <w:pPr>
        <w:pStyle w:val="BodyText"/>
      </w:pPr>
      <w:r>
        <w:rPr>
          <w:b/>
          <w:bCs/>
        </w:rPr>
        <w:t xml:space="preserve">Microsoft Visio, in both directions.</w:t>
      </w:r>
      <w:r>
        <w:t xml:space="preserve"> </w:t>
      </w:r>
      <w:r>
        <w:t xml:space="preserve">Export any BPMN diagram as a native Visio file, using a</w:t>
      </w:r>
      <w:r>
        <w:t xml:space="preserve"> </w:t>
      </w:r>
      <w:r>
        <w:t xml:space="preserve">dedicated Diagramatix stencil with correct BPMN markers, and re-import a Visio-edited file with its</w:t>
      </w:r>
      <w:r>
        <w:t xml:space="preserve"> </w:t>
      </w:r>
      <w:r>
        <w:t xml:space="preserve">styling preserved. A multi-page Visio file can be imported as separate diagrams, with a tick-list of</w:t>
      </w:r>
      <w:r>
        <w:t xml:space="preserve"> </w:t>
      </w:r>
      <w:r>
        <w:t xml:space="preserve">exactly which pages you want and a destination project and folder. An import report shows what was</w:t>
      </w:r>
      <w:r>
        <w:t xml:space="preserve"> </w:t>
      </w:r>
      <w:r>
        <w:t xml:space="preserve">created, what was skipped and a breakdown per shape master, so nothing lands silently. A whole</w:t>
      </w:r>
      <w:r>
        <w:t xml:space="preserve"> </w:t>
      </w:r>
      <w:r>
        <w:t xml:space="preserve">project exports as a single multi-page Visio file, one page per diagram. The recipient’s stencil is</w:t>
      </w:r>
      <w:r>
        <w:t xml:space="preserve"> </w:t>
      </w:r>
      <w:r>
        <w:t xml:space="preserve">free to download.</w:t>
      </w:r>
    </w:p>
    <w:p>
      <w:pPr>
        <w:pStyle w:val="BodyText"/>
      </w:pPr>
      <w:r>
        <w:rPr>
          <w:b/>
          <w:bCs/>
        </w:rPr>
        <w:t xml:space="preserve">ARIS.</w:t>
      </w:r>
      <w:r>
        <w:t xml:space="preserve"> </w:t>
      </w:r>
      <w:r>
        <w:t xml:space="preserve">Import an ARIS AML export and every EPC model in the file becomes a real diagram.</w:t>
      </w:r>
      <w:r>
        <w:t xml:space="preserve"> </w:t>
      </w:r>
      <w:r>
        <w:t xml:space="preserve">Non-EPC models are named and skipped rather than mangled, and unrecognised objects and connection</w:t>
      </w:r>
      <w:r>
        <w:t xml:space="preserve"> </w:t>
      </w:r>
      <w:r>
        <w:t xml:space="preserve">codes are reported rather than dropped.</w:t>
      </w:r>
    </w:p>
    <w:p>
      <w:pPr>
        <w:pStyle w:val="BodyText"/>
      </w:pPr>
      <w:r>
        <w:rPr>
          <w:b/>
          <w:bCs/>
        </w:rPr>
        <w:t xml:space="preserve">EPC to BPMN, deterministically.</w:t>
      </w:r>
      <w:r>
        <w:t xml:space="preserve"> </w:t>
      </w:r>
      <w:r>
        <w:t xml:space="preserve">Convert an EPC chain into BPMN with a preview and, more</w:t>
      </w:r>
      <w:r>
        <w:t xml:space="preserve"> </w:t>
      </w:r>
      <w:r>
        <w:t xml:space="preserve">importantly, a refusal list. Events following a decision become the gateway’s branch labels, and</w:t>
      </w:r>
      <w:r>
        <w:t xml:space="preserve"> </w:t>
      </w:r>
      <w:r>
        <w:t xml:space="preserve">organisational units become lanes derived from the model rather than guessed from the picture. An</w:t>
      </w:r>
      <w:r>
        <w:t xml:space="preserve"> </w:t>
      </w:r>
      <w:r>
        <w:t xml:space="preserve">optional AI pass writes the gateway’s question and turns noun-style function names into verb-style</w:t>
      </w:r>
      <w:r>
        <w:t xml:space="preserve"> </w:t>
      </w:r>
      <w:r>
        <w:t xml:space="preserve">task names, with the structure locked so it cannot be altered. What makes the conversion worth</w:t>
      </w:r>
      <w:r>
        <w:t xml:space="preserve"> </w:t>
      </w:r>
      <w:r>
        <w:t xml:space="preserve">trusting is what it declines: an unbalanced split, a connector that both splits and joins, an event</w:t>
      </w:r>
      <w:r>
        <w:t xml:space="preserve"> </w:t>
      </w:r>
      <w:r>
        <w:t xml:space="preserve">with no decision behind it, a function owned by two departments. It names the places that need a</w:t>
      </w:r>
      <w:r>
        <w:t xml:space="preserve"> </w:t>
      </w:r>
      <w:r>
        <w:t xml:space="preserve">human decision instead of quietly tidying them.</w:t>
      </w:r>
    </w:p>
    <w:p>
      <w:pPr>
        <w:pStyle w:val="BodyText"/>
      </w:pPr>
      <w:r>
        <w:rPr>
          <w:b/>
          <w:bCs/>
        </w:rPr>
        <w:t xml:space="preserve">BPMN XML.</w:t>
      </w:r>
      <w:r>
        <w:t xml:space="preserve"> </w:t>
      </w:r>
      <w:r>
        <w:t xml:space="preserve">Standard BPMN 2.0 import covering pools, lanes, activities, gateways, events, message</w:t>
      </w:r>
      <w:r>
        <w:t xml:space="preserve"> </w:t>
      </w:r>
      <w:r>
        <w:t xml:space="preserve">flows and sub-processes, with layout heuristics positioning elements when the file carries no</w:t>
      </w:r>
      <w:r>
        <w:t xml:space="preserve"> </w:t>
      </w:r>
      <w:r>
        <w:t xml:space="preserve">coordinates and a validation report flagging anything unsupported. Export round-trips against a</w:t>
      </w:r>
      <w:r>
        <w:t xml:space="preserve"> </w:t>
      </w:r>
      <w:r>
        <w:t xml:space="preserve">versioned schema.</w:t>
      </w:r>
    </w:p>
    <w:p>
      <w:pPr>
        <w:pStyle w:val="BodyText"/>
      </w:pPr>
      <w:r>
        <w:rPr>
          <w:b/>
          <w:bCs/>
        </w:rPr>
        <w:t xml:space="preserve">Another vendor’s BPMN, as it looks.</w:t>
      </w:r>
      <w:r>
        <w:t xml:space="preserve"> </w:t>
      </w:r>
      <w:r>
        <w:t xml:space="preserve">A per-diagram setting lets pools be any size and sit</w:t>
      </w:r>
      <w:r>
        <w:t xml:space="preserve"> </w:t>
      </w:r>
      <w:r>
        <w:t xml:space="preserve">anywhere rather than being forced into stacked full-width bands, and lets message flows run between</w:t>
      </w:r>
      <w:r>
        <w:t xml:space="preserve"> </w:t>
      </w:r>
      <w:r>
        <w:t xml:space="preserve">elements that are not vertically aligned. The layout validation that enforces Diagramatix’s own</w:t>
      </w:r>
      <w:r>
        <w:t xml:space="preserve"> </w:t>
      </w:r>
      <w:r>
        <w:t xml:space="preserve">conventions is relaxed for these diagrams, so an imported foreign model does not arrive buried in</w:t>
      </w:r>
      <w:r>
        <w:t xml:space="preserve"> </w:t>
      </w:r>
      <w:r>
        <w:t xml:space="preserve">warnings. It remains a fully editable diagram.</w:t>
      </w:r>
    </w:p>
    <w:p>
      <w:pPr>
        <w:pStyle w:val="BodyText"/>
      </w:pPr>
      <w:r>
        <w:rPr>
          <w:b/>
          <w:bCs/>
        </w:rPr>
        <w:t xml:space="preserve">Legacy flowcharts to BPMN.</w:t>
      </w:r>
      <w:r>
        <w:t xml:space="preserve"> </w:t>
      </w:r>
      <w:r>
        <w:t xml:space="preserve">Translate a Standard Flowchart into a new BPMN diagram in one</w:t>
      </w:r>
      <w:r>
        <w:t xml:space="preserve"> </w:t>
      </w:r>
      <w:r>
        <w:t xml:space="preserve">deterministic step, leaving the original untouched. Processes become activities, decisions become</w:t>
      </w:r>
      <w:r>
        <w:t xml:space="preserve"> </w:t>
      </w:r>
      <w:r>
        <w:t xml:space="preserve">exclusive gateways keeping their branch labels, terminators become start and end events, predefined</w:t>
      </w:r>
      <w:r>
        <w:t xml:space="preserve"> </w:t>
      </w:r>
      <w:r>
        <w:t xml:space="preserve">processes become sub-processes and delays become timer events. Documents and databases become proper</w:t>
      </w:r>
      <w:r>
        <w:t xml:space="preserve"> </w:t>
      </w:r>
      <w:r>
        <w:t xml:space="preserve">BPMN data objects and stores, attached to the right activity by an association rather than left in</w:t>
      </w:r>
      <w:r>
        <w:t xml:space="preserve"> </w:t>
      </w:r>
      <w:r>
        <w:t xml:space="preserve">the control flow. Vertical swimlanes become a pool with one lane each, and off-page connectors are</w:t>
      </w:r>
      <w:r>
        <w:t xml:space="preserve"> </w:t>
      </w:r>
      <w:r>
        <w:t xml:space="preserve">followed through and spliced away so the flow stays connected. A preview report shows what was</w:t>
      </w:r>
      <w:r>
        <w:t xml:space="preserve"> </w:t>
      </w:r>
      <w:r>
        <w:t xml:space="preserve">mapped, approximated or spliced before the diagram is created, and an optional AI pass refines</w:t>
      </w:r>
      <w:r>
        <w:t xml:space="preserve"> </w:t>
      </w:r>
      <w:r>
        <w:t xml:space="preserve">labels and types without ever changing the structure.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art-b-everyday-capability"/>
    <w:p>
      <w:pPr>
        <w:pStyle w:val="Heading1"/>
      </w:pPr>
      <w:r>
        <w:t xml:space="preserve">Part B — Everyday capability</w:t>
      </w:r>
    </w:p>
    <w:bookmarkStart w:id="28" w:name="working-together"/>
    <w:p>
      <w:pPr>
        <w:pStyle w:val="Heading2"/>
      </w:pPr>
      <w:r>
        <w:t xml:space="preserve">11. Working together</w:t>
      </w:r>
    </w:p>
    <w:p>
      <w:pPr>
        <w:pStyle w:val="FirstParagraph"/>
      </w:pPr>
      <w:r>
        <w:rPr>
          <w:b/>
          <w:bCs/>
        </w:rPr>
        <w:t xml:space="preserve">Real-time co-authoring.</w:t>
      </w:r>
      <w:r>
        <w:t xml:space="preserve"> </w:t>
      </w:r>
      <w:r>
        <w:t xml:space="preserve">Several people edit the same diagram at once. Coloured initials show who</w:t>
      </w:r>
      <w:r>
        <w:t xml:space="preserve"> </w:t>
      </w:r>
      <w:r>
        <w:t xml:space="preserve">is present, live cursors show where they are working, and an element someone else is editing carries</w:t>
      </w:r>
      <w:r>
        <w:t xml:space="preserve"> </w:t>
      </w:r>
      <w:r>
        <w:t xml:space="preserve">their coloured ring so you cannot clash on it. A version guard means two people saving at once never</w:t>
      </w:r>
      <w:r>
        <w:t xml:space="preserve"> </w:t>
      </w:r>
      <w:r>
        <w:t xml:space="preserve">lose a document between them, and edits to different elements merge automatically — only a genuine</w:t>
      </w:r>
      <w:r>
        <w:t xml:space="preserve"> </w:t>
      </w:r>
      <w:r>
        <w:t xml:space="preserve">same-element clash is ever raised. Available to anyone with edit access.</w:t>
      </w:r>
    </w:p>
    <w:p>
      <w:pPr>
        <w:pStyle w:val="BodyText"/>
      </w:pPr>
      <w:r>
        <w:rPr>
          <w:b/>
          <w:bCs/>
        </w:rPr>
        <w:t xml:space="preserve">Review rounds.</w:t>
      </w:r>
      <w:r>
        <w:t xml:space="preserve"> </w:t>
      </w:r>
      <w:r>
        <w:t xml:space="preserve">Circulate a diagram for comment and sign-off without leaving the product. Invite</w:t>
      </w:r>
      <w:r>
        <w:t xml:space="preserve"> </w:t>
      </w:r>
      <w:r>
        <w:t xml:space="preserve">colleagues into collaboration groups by name or email, with in-app notifications and the usual</w:t>
      </w:r>
      <w:r>
        <w:t xml:space="preserve"> </w:t>
      </w:r>
      <w:r>
        <w:t xml:space="preserve">accept, decline, leave and transfer-ownership controls. Send a diagram to one or more groups with an</w:t>
      </w:r>
      <w:r>
        <w:t xml:space="preserve"> </w:t>
      </w:r>
      <w:r>
        <w:t xml:space="preserve">objective and a due date. Reviewers drag a comment marker onto any element and it links itself to</w:t>
      </w:r>
      <w:r>
        <w:t xml:space="preserve"> </w:t>
      </w:r>
      <w:r>
        <w:t xml:space="preserve">that element and is tagged with their name. Dashboard collections track diagrams received and sent,</w:t>
      </w:r>
      <w:r>
        <w:t xml:space="preserve"> </w:t>
      </w:r>
      <w:r>
        <w:t xml:space="preserve">colour-coded by due date, with live reviewer status and approve, submit and decline actions. Owners</w:t>
      </w:r>
      <w:r>
        <w:t xml:space="preserve"> </w:t>
      </w:r>
      <w:r>
        <w:t xml:space="preserve">can filter comments by reviewer, re-submit for a fresh round and close the review when done.</w:t>
      </w:r>
      <w:r>
        <w:t xml:space="preserve"> </w:t>
      </w:r>
      <w:r>
        <w:t xml:space="preserve">Read-only recipients can leave notes that arrive in the owner’s panel.</w:t>
      </w:r>
    </w:p>
    <w:p>
      <w:pPr>
        <w:pStyle w:val="BodyText"/>
      </w:pPr>
      <w:r>
        <w:rPr>
          <w:b/>
          <w:bCs/>
        </w:rPr>
        <w:t xml:space="preserve">Project sharing.</w:t>
      </w:r>
      <w:r>
        <w:t xml:space="preserve"> </w:t>
      </w:r>
      <w:r>
        <w:t xml:space="preserve">Share a project with any registered user as viewer or editor. Viewers see it</w:t>
      </w:r>
      <w:r>
        <w:t xml:space="preserve"> </w:t>
      </w:r>
      <w:r>
        <w:t xml:space="preserve">read-only; editors change diagrams but cannot delete the project or its diagrams. Shared projects</w:t>
      </w:r>
      <w:r>
        <w:t xml:space="preserve"> </w:t>
      </w:r>
      <w:r>
        <w:t xml:space="preserve">appear on the recipient’s dashboard marked with the owner’s name. Everyone in a share can see who</w:t>
      </w:r>
      <w:r>
        <w:t xml:space="preserve"> </w:t>
      </w:r>
      <w:r>
        <w:t xml:space="preserve">else is in it. A per-diagram owner field assigns accountability without changing access, and</w:t>
      </w:r>
      <w:r>
        <w:t xml:space="preserve"> </w:t>
      </w:r>
      <w:r>
        <w:t xml:space="preserve">cross-organisation sharing is permitted or blocked centrally.</w:t>
      </w:r>
    </w:p>
    <w:bookmarkEnd w:id="28"/>
    <w:bookmarkStart w:id="29" w:name="X33da2ea066ad2dddcbc3572fe8e3433b2e8bf4d"/>
    <w:p>
      <w:pPr>
        <w:pStyle w:val="Heading2"/>
      </w:pPr>
      <w:r>
        <w:t xml:space="preserve">12. Publishing, and helping people find the process</w:t>
      </w:r>
    </w:p>
    <w:p>
      <w:pPr>
        <w:pStyle w:val="FirstParagraph"/>
      </w:pPr>
      <w:r>
        <w:rPr>
          <w:b/>
          <w:bCs/>
        </w:rPr>
        <w:t xml:space="preserve">A publication lifecycle.</w:t>
      </w:r>
      <w:r>
        <w:t xml:space="preserve"> </w:t>
      </w:r>
      <w:r>
        <w:t xml:space="preserve">Publishing snapshots an immutable version. Readers always see the</w:t>
      </w:r>
      <w:r>
        <w:t xml:space="preserve"> </w:t>
      </w:r>
      <w:r>
        <w:t xml:space="preserve">latest current version and the history is retained. Related diagrams — a root process and the</w:t>
      </w:r>
      <w:r>
        <w:t xml:space="preserve"> </w:t>
      </w:r>
      <w:r>
        <w:t xml:space="preserve">sub-processes it links to — publish together as one release with release notes. Share a release with</w:t>
      </w:r>
      <w:r>
        <w:t xml:space="preserve"> </w:t>
      </w:r>
      <w:r>
        <w:t xml:space="preserve">named colleagues or invite people by email, and an invitee joins the audience automatically when</w:t>
      </w:r>
      <w:r>
        <w:t xml:space="preserve"> </w:t>
      </w:r>
      <w:r>
        <w:t xml:space="preserve">they sign up. Audience members open a clean read-only viewer and drill across linked diagrams. Set a</w:t>
      </w:r>
      <w:r>
        <w:t xml:space="preserve"> </w:t>
      </w:r>
      <w:r>
        <w:t xml:space="preserve">next-review date or a recurring cadence and the system raises a reminder when a process is due for</w:t>
      </w:r>
      <w:r>
        <w:t xml:space="preserve"> </w:t>
      </w:r>
      <w:r>
        <w:t xml:space="preserve">re-review, so published maps do not silently go stale. A new version supersedes the previous one,</w:t>
      </w:r>
      <w:r>
        <w:t xml:space="preserve"> </w:t>
      </w:r>
      <w:r>
        <w:t xml:space="preserve">and archiving a release withdraws its audience access.</w:t>
      </w:r>
    </w:p>
    <w:p>
      <w:pPr>
        <w:pStyle w:val="BodyText"/>
      </w:pPr>
      <w:r>
        <w:rPr>
          <w:b/>
          <w:bCs/>
        </w:rPr>
        <w:t xml:space="preserve">A portal for everyone else.</w:t>
      </w:r>
      <w:r>
        <w:t xml:space="preserve"> </w:t>
      </w:r>
      <w:r>
        <w:t xml:space="preserve">A search-first portal lets anyone in your organisation find the</w:t>
      </w:r>
      <w:r>
        <w:t xml:space="preserve"> </w:t>
      </w:r>
      <w:r>
        <w:t xml:space="preserve">published processes they are entitled to see, without knowing which project holds them. Search by</w:t>
      </w:r>
      <w:r>
        <w:t xml:space="preserve"> </w:t>
      </w:r>
      <w:r>
        <w:t xml:space="preserve">name, owner, framework category or the systems and teams involved. Browse by facet with live counts</w:t>
      </w:r>
      <w:r>
        <w:t xml:space="preserve"> </w:t>
      </w:r>
      <w:r>
        <w:t xml:space="preserve">that combine to narrow the list instantly. Recently viewed and recently updated shortcuts get people</w:t>
      </w:r>
      <w:r>
        <w:t xml:space="preserve"> </w:t>
      </w:r>
      <w:r>
        <w:t xml:space="preserve">back to what matters, and a badge flags anything overdue or approaching its review date. The portal</w:t>
      </w:r>
      <w:r>
        <w:t xml:space="preserve"> </w:t>
      </w:r>
      <w:r>
        <w:t xml:space="preserve">adds discovery only; you never see a process you could not already open.</w:t>
      </w:r>
    </w:p>
    <w:p>
      <w:pPr>
        <w:pStyle w:val="BodyText"/>
      </w:pPr>
      <w:r>
        <w:rPr>
          <w:b/>
          <w:bCs/>
        </w:rPr>
        <w:t xml:space="preserve">Where-used.</w:t>
      </w:r>
      <w:r>
        <w:t xml:space="preserve"> </w:t>
      </w:r>
      <w:r>
        <w:t xml:space="preserve">Answer</w:t>
      </w:r>
      <w:r>
        <w:t xml:space="preserve"> </w:t>
      </w:r>
      <w:r>
        <w:t xml:space="preserve">“which processes use this system?”</w:t>
      </w:r>
      <w:r>
        <w:t xml:space="preserve"> </w:t>
      </w:r>
      <w:r>
        <w:t xml:space="preserve">and</w:t>
      </w:r>
      <w:r>
        <w:t xml:space="preserve"> </w:t>
      </w:r>
      <w:r>
        <w:t xml:space="preserve">“what is my team involved in?”</w:t>
      </w:r>
      <w:r>
        <w:t xml:space="preserve"> </w:t>
      </w:r>
      <w:r>
        <w:t xml:space="preserve">Pools</w:t>
      </w:r>
      <w:r>
        <w:t xml:space="preserve"> </w:t>
      </w:r>
      <w:r>
        <w:t xml:space="preserve">and lanes are matched against your maintained organisational lists, so choosing a team also surfaces</w:t>
      </w:r>
      <w:r>
        <w:t xml:space="preserve"> </w:t>
      </w:r>
      <w:r>
        <w:t xml:space="preserve">processes that name only a role beneath it. Labels that are not yet in your lists still appear,</w:t>
      </w:r>
      <w:r>
        <w:t xml:space="preserve"> </w:t>
      </w:r>
      <w:r>
        <w:t xml:space="preserve">flagged as uncatalogued, so nothing is hidden and you can see what to add. One click shows every</w:t>
      </w:r>
      <w:r>
        <w:t xml:space="preserve"> </w:t>
      </w:r>
      <w:r>
        <w:t xml:space="preserve">process that involves a team or role you belong to.</w:t>
      </w:r>
    </w:p>
    <w:bookmarkEnd w:id="29"/>
    <w:bookmarkStart w:id="30" w:name="X9b3fa7fc76eb53165e3849dd7b579ab6fc2f690"/>
    <w:p>
      <w:pPr>
        <w:pStyle w:val="Heading2"/>
      </w:pPr>
      <w:r>
        <w:t xml:space="preserve">13. Governed naming and organisational structure</w:t>
      </w:r>
    </w:p>
    <w:p>
      <w:pPr>
        <w:pStyle w:val="FirstParagraph"/>
      </w:pPr>
      <w:r>
        <w:rPr>
          <w:b/>
          <w:bCs/>
        </w:rPr>
        <w:t xml:space="preserve">Entity lists.</w:t>
      </w:r>
      <w:r>
        <w:t xml:space="preserve"> </w:t>
      </w:r>
      <w:r>
        <w:t xml:space="preserve">Maintain three reusable lists per organisation: external participants, IT systems,</w:t>
      </w:r>
      <w:r>
        <w:t xml:space="preserve"> </w:t>
      </w:r>
      <w:r>
        <w:t xml:space="preserve">and a hierarchy of organisation, unit, team and role. Each project adopts a copy it can tailor</w:t>
      </w:r>
      <w:r>
        <w:t xml:space="preserve"> </w:t>
      </w:r>
      <w:r>
        <w:t xml:space="preserve">without touching the master. Renaming a pool pre-fills the default organisation name and shows the</w:t>
      </w:r>
      <w:r>
        <w:t xml:space="preserve"> </w:t>
      </w:r>
      <w:r>
        <w:t xml:space="preserve">whole indented structure, so you can filter by typing and accept at any level. Lanes draw from the</w:t>
      </w:r>
      <w:r>
        <w:t xml:space="preserve"> </w:t>
      </w:r>
      <w:r>
        <w:t xml:space="preserve">same hierarchy and black-box pools from the participant or systems lists. A brand-new name asks</w:t>
      </w:r>
      <w:r>
        <w:t xml:space="preserve"> </w:t>
      </w:r>
      <w:r>
        <w:t xml:space="preserve">where it belongs and is saved into the structure on the spot. Drift between a project’s copy and the</w:t>
      </w:r>
      <w:r>
        <w:t xml:space="preserve"> </w:t>
      </w:r>
      <w:r>
        <w:t xml:space="preserve">master is highlighted.</w:t>
      </w:r>
    </w:p>
    <w:p>
      <w:pPr>
        <w:pStyle w:val="BodyText"/>
      </w:pPr>
      <w:r>
        <w:rPr>
          <w:b/>
          <w:bCs/>
        </w:rPr>
        <w:t xml:space="preserve">Build the structure from what you have drawn.</w:t>
      </w:r>
      <w:r>
        <w:t xml:space="preserve"> </w:t>
      </w:r>
      <w:r>
        <w:t xml:space="preserve">One action reads every BPMN diagram in a project</w:t>
      </w:r>
      <w:r>
        <w:t xml:space="preserve"> </w:t>
      </w:r>
      <w:r>
        <w:t xml:space="preserve">and assembles the organisational hierarchy from it: pools become organisations, lanes become units,</w:t>
      </w:r>
      <w:r>
        <w:t xml:space="preserve"> </w:t>
      </w:r>
      <w:r>
        <w:t xml:space="preserve">sub-lanes become teams. Names are de-duplicated across diagrams, so one Finance unit emerges however</w:t>
      </w:r>
      <w:r>
        <w:t xml:space="preserve"> </w:t>
      </w:r>
      <w:r>
        <w:t xml:space="preserve">many diagrams mention it. The merge is non-destructive and keeps your own additions. Entries can</w:t>
      </w:r>
      <w:r>
        <w:t xml:space="preserve"> </w:t>
      </w:r>
      <w:r>
        <w:t xml:space="preserve">then be promoted, demoted and reordered, with the moved branch re-levelling automatically, and the</w:t>
      </w:r>
      <w:r>
        <w:t xml:space="preserve"> </w:t>
      </w:r>
      <w:r>
        <w:t xml:space="preserve">result immediately drives naming suggestions on the canvas.</w:t>
      </w:r>
    </w:p>
    <w:bookmarkEnd w:id="30"/>
    <w:bookmarkStart w:id="31" w:name="keeping-a-project-correct-and-consistent"/>
    <w:p>
      <w:pPr>
        <w:pStyle w:val="Heading2"/>
      </w:pPr>
      <w:r>
        <w:t xml:space="preserve">14. Keeping a project correct and consistent</w:t>
      </w:r>
    </w:p>
    <w:p>
      <w:pPr>
        <w:pStyle w:val="FirstParagraph"/>
      </w:pPr>
      <w:r>
        <w:rPr>
          <w:b/>
          <w:bCs/>
        </w:rPr>
        <w:t xml:space="preserve">Health check.</w:t>
      </w:r>
      <w:r>
        <w:t xml:space="preserve"> </w:t>
      </w:r>
      <w:r>
        <w:t xml:space="preserve">Scan a whole project against shared correctness rules and fix issues one at a</w:t>
      </w:r>
      <w:r>
        <w:t xml:space="preserve"> </w:t>
      </w:r>
      <w:r>
        <w:t xml:space="preserve">time, each highlighted on its own diagram. It catches connectors illegally attached to pools or</w:t>
      </w:r>
      <w:r>
        <w:t xml:space="preserve"> </w:t>
      </w:r>
      <w:r>
        <w:t xml:space="preserve">lanes, hanging message flows, single-lane pools, duplicate names and other structural slips. Issues</w:t>
      </w:r>
      <w:r>
        <w:t xml:space="preserve"> </w:t>
      </w:r>
      <w:r>
        <w:t xml:space="preserve">are grouped by diagram and carry the offending identifiers so they light up on the canvas. The scan,</w:t>
      </w:r>
      <w:r>
        <w:t xml:space="preserve"> </w:t>
      </w:r>
      <w:r>
        <w:t xml:space="preserve">fix and re-scan cycle remembers where you were. It is particularly useful after a Visio import,</w:t>
      </w:r>
      <w:r>
        <w:t xml:space="preserve"> </w:t>
      </w:r>
      <w:r>
        <w:t xml:space="preserve">where connector attachment is the most common thing to repair, and administrators choose which</w:t>
      </w:r>
      <w:r>
        <w:t xml:space="preserve"> </w:t>
      </w:r>
      <w:r>
        <w:t xml:space="preserve">checks run so it matches your house conventions. More than forty live rules cover structure,</w:t>
      </w:r>
      <w:r>
        <w:t xml:space="preserve"> </w:t>
      </w:r>
      <w:r>
        <w:t xml:space="preserve">overlap, segregation of duties and boundary-event flow.</w:t>
      </w:r>
    </w:p>
    <w:p>
      <w:pPr>
        <w:pStyle w:val="BodyText"/>
      </w:pPr>
      <w:r>
        <w:rPr>
          <w:b/>
          <w:bCs/>
        </w:rPr>
        <w:t xml:space="preserve">Automatic linking.</w:t>
      </w:r>
      <w:r>
        <w:t xml:space="preserve"> </w:t>
      </w:r>
      <w:r>
        <w:t xml:space="preserve">Find every unlinked sub-process across a project and match it to the diagram</w:t>
      </w:r>
      <w:r>
        <w:t xml:space="preserve"> </w:t>
      </w:r>
      <w:r>
        <w:t xml:space="preserve">that details it. Exact name matches are treated as definite and pre-selected; looser matches are</w:t>
      </w:r>
      <w:r>
        <w:t xml:space="preserve"> </w:t>
      </w:r>
      <w:r>
        <w:t xml:space="preserve">offered for confirmation, using heuristics built for real naming — a shared leading process code,</w:t>
      </w:r>
      <w:r>
        <w:t xml:space="preserve"> </w:t>
      </w:r>
      <w:r>
        <w:t xml:space="preserve">matching text after the code, one name contained in another, or a close spelling match. Review</w:t>
      </w:r>
      <w:r>
        <w:t xml:space="preserve"> </w:t>
      </w:r>
      <w:r>
        <w:t xml:space="preserve">everything in one dialog and apply in a single step, turning a freshly imported set of diagrams into</w:t>
      </w:r>
      <w:r>
        <w:t xml:space="preserve"> </w:t>
      </w:r>
      <w:r>
        <w:t xml:space="preserve">a navigable hierarchy in seconds.</w:t>
      </w:r>
    </w:p>
    <w:p>
      <w:pPr>
        <w:pStyle w:val="BodyText"/>
      </w:pPr>
      <w:r>
        <w:rPr>
          <w:b/>
          <w:bCs/>
        </w:rPr>
        <w:t xml:space="preserve">Consistent numbering.</w:t>
      </w:r>
      <w:r>
        <w:t xml:space="preserve"> </w:t>
      </w:r>
      <w:r>
        <w:t xml:space="preserve">Give a whole project hierarchical numbers across folders, diagrams and</w:t>
      </w:r>
      <w:r>
        <w:t xml:space="preserve"> </w:t>
      </w:r>
      <w:r>
        <w:t xml:space="preserve">activities, either preserving an existing framework structure or renumbering from the root with your</w:t>
      </w:r>
      <w:r>
        <w:t xml:space="preserve"> </w:t>
      </w:r>
      <w:r>
        <w:t xml:space="preserve">own prefix. Framework mode keeps its codes and renumbers activities contiguously, so new steps slot</w:t>
      </w:r>
      <w:r>
        <w:t xml:space="preserve"> </w:t>
      </w:r>
      <w:r>
        <w:t xml:space="preserve">in and gaps from deleted steps close. Preview every change before committing. Re-running produces</w:t>
      </w:r>
      <w:r>
        <w:t xml:space="preserve"> </w:t>
      </w:r>
      <w:r>
        <w:t xml:space="preserve">the same result, so numbers never stack up, and a toggle highlights everything added outside the</w:t>
      </w:r>
      <w:r>
        <w:t xml:space="preserve"> </w:t>
      </w:r>
      <w:r>
        <w:t xml:space="preserve">framework.</w:t>
      </w:r>
    </w:p>
    <w:p>
      <w:pPr>
        <w:pStyle w:val="BodyText"/>
      </w:pPr>
      <w:r>
        <w:rPr>
          <w:b/>
          <w:bCs/>
        </w:rPr>
        <w:t xml:space="preserve">Compare two versions.</w:t>
      </w:r>
      <w:r>
        <w:t xml:space="preserve"> </w:t>
      </w:r>
      <w:r>
        <w:t xml:space="preserve">Point at an as-is and a to-be and get what actually changed: steps added,</w:t>
      </w:r>
      <w:r>
        <w:t xml:space="preserve"> </w:t>
      </w:r>
      <w:r>
        <w:t xml:space="preserve">removed, renamed or moved between lanes, together with connectors, gateways and properties. It reads</w:t>
      </w:r>
      <w:r>
        <w:t xml:space="preserve"> </w:t>
      </w:r>
      <w:r>
        <w:t xml:space="preserve">the two models rather than the two pictures, so a renamed activity is reported as a rename and not</w:t>
      </w:r>
      <w:r>
        <w:t xml:space="preserve"> </w:t>
      </w:r>
      <w:r>
        <w:t xml:space="preserve">as a deletion plus an addition. Export as a spreadsheet or a Word change pack, and optionally</w:t>
      </w:r>
      <w:r>
        <w:t xml:space="preserve"> </w:t>
      </w:r>
      <w:r>
        <w:t xml:space="preserve">generate a plain-English narrative grounded in the table rather than invented.</w:t>
      </w:r>
    </w:p>
    <w:bookmarkEnd w:id="31"/>
    <w:bookmarkStart w:id="32" w:name="integration-and-interoperability"/>
    <w:p>
      <w:pPr>
        <w:pStyle w:val="Heading2"/>
      </w:pPr>
      <w:r>
        <w:t xml:space="preserve">15. Integration and interoperability</w:t>
      </w:r>
    </w:p>
    <w:p>
      <w:pPr>
        <w:pStyle w:val="FirstParagraph"/>
      </w:pPr>
      <w:r>
        <w:rPr>
          <w:b/>
          <w:bCs/>
        </w:rPr>
        <w:t xml:space="preserve">Microsoft 365.</w:t>
      </w:r>
      <w:r>
        <w:t xml:space="preserve"> </w:t>
      </w:r>
      <w:r>
        <w:t xml:space="preserve">Sign in with a Microsoft account alongside email and password. Save a diagram’s</w:t>
      </w:r>
      <w:r>
        <w:t xml:space="preserve"> </w:t>
      </w:r>
      <w:r>
        <w:t xml:space="preserve">data files, including the Visio version for BPMN, straight into SharePoint or OneDrive, and open</w:t>
      </w:r>
      <w:r>
        <w:t xml:space="preserve"> </w:t>
      </w:r>
      <w:r>
        <w:t xml:space="preserve">them back again through a built-in file browser covering your sites, libraries and personal storage.</w:t>
      </w:r>
      <w:r>
        <w:t xml:space="preserve"> </w:t>
      </w:r>
      <w:r>
        <w:t xml:space="preserve">Link a data object or data store to a live document, preview it embedded in the editor, and see a</w:t>
      </w:r>
      <w:r>
        <w:t xml:space="preserve"> </w:t>
      </w:r>
      <w:r>
        <w:t xml:space="preserve">link badge on the shape.</w:t>
      </w:r>
    </w:p>
    <w:p>
      <w:pPr>
        <w:pStyle w:val="BodyText"/>
      </w:pPr>
      <w:r>
        <w:rPr>
          <w:b/>
          <w:bCs/>
        </w:rPr>
        <w:t xml:space="preserve">A partner process API.</w:t>
      </w:r>
      <w:r>
        <w:t xml:space="preserve"> </w:t>
      </w:r>
      <w:r>
        <w:t xml:space="preserve">A third party posts a description or a document — a procedure, a PDF, an</w:t>
      </w:r>
      <w:r>
        <w:t xml:space="preserve"> </w:t>
      </w:r>
      <w:r>
        <w:t xml:space="preserve">image — along with volumetrics, and receives back pools, lanes, an ordered activity list, a finished</w:t>
      </w:r>
      <w:r>
        <w:t xml:space="preserve"> </w:t>
      </w:r>
      <w:r>
        <w:t xml:space="preserve">PDF and a real project someone can open. Jobs run asynchronously with run history, comparison</w:t>
      </w:r>
      <w:r>
        <w:t xml:space="preserve"> </w:t>
      </w:r>
      <w:r>
        <w:t xml:space="preserve">between two runs and audit records.</w:t>
      </w:r>
    </w:p>
    <w:p>
      <w:pPr>
        <w:pStyle w:val="BodyText"/>
      </w:pPr>
      <w:r>
        <w:rPr>
          <w:b/>
          <w:bCs/>
        </w:rPr>
        <w:t xml:space="preserve">Standards.</w:t>
      </w:r>
      <w:r>
        <w:t xml:space="preserve"> </w:t>
      </w:r>
      <w:r>
        <w:t xml:space="preserve">BPMN 2.0 XML, Visio, the BPSim simulation interchange standard, the IEEE event log</w:t>
      </w:r>
      <w:r>
        <w:t xml:space="preserve"> </w:t>
      </w:r>
      <w:r>
        <w:t xml:space="preserve">standard and the object-centric event log standard all import and export. Database schemas</w:t>
      </w:r>
      <w:r>
        <w:t xml:space="preserve"> </w:t>
      </w:r>
      <w:r>
        <w:t xml:space="preserve">round-trip against domain models for PostgreSQL, MySQL and SQL Server.</w:t>
      </w:r>
    </w:p>
    <w:p>
      <w:pPr>
        <w:pStyle w:val="BodyText"/>
      </w:pPr>
      <w:r>
        <w:rPr>
          <w:b/>
          <w:bCs/>
        </w:rPr>
        <w:t xml:space="preserve">Documents.</w:t>
      </w:r>
      <w:r>
        <w:t xml:space="preserve"> </w:t>
      </w:r>
      <w:r>
        <w:t xml:space="preserve">PDF and SVG export throughout, Word export for procedures, technical notes and change</w:t>
      </w:r>
      <w:r>
        <w:t xml:space="preserve"> </w:t>
      </w:r>
      <w:r>
        <w:t xml:space="preserve">packs, and spreadsheet export for case data, trace tables and matrices.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art-c-running-the-platform"/>
    <w:p>
      <w:pPr>
        <w:pStyle w:val="Heading1"/>
      </w:pPr>
      <w:r>
        <w:t xml:space="preserve">Part C — Running the platform</w:t>
      </w:r>
    </w:p>
    <w:bookmarkStart w:id="34" w:name="X9b1ca6fbba99bdb14ef75a43b203d4cb94b798f"/>
    <w:p>
      <w:pPr>
        <w:pStyle w:val="Heading2"/>
      </w:pPr>
      <w:r>
        <w:t xml:space="preserve">16. Security, governance and where your data goes</w:t>
      </w:r>
    </w:p>
    <w:p>
      <w:pPr>
        <w:pStyle w:val="FirstParagraph"/>
      </w:pPr>
      <w:r>
        <w:rPr>
          <w:b/>
          <w:bCs/>
        </w:rPr>
        <w:t xml:space="preserve">Your policy, enforced by the platform.</w:t>
      </w:r>
      <w:r>
        <w:t xml:space="preserve"> </w:t>
      </w:r>
      <w:r>
        <w:t xml:space="preserve">Your own administrators control an organisation policy</w:t>
      </w:r>
      <w:r>
        <w:t xml:space="preserve"> </w:t>
      </w:r>
      <w:r>
        <w:t xml:space="preserve">panel, and the platform enforces it rather than merely hiding buttons. Disable all AI generation;</w:t>
      </w:r>
      <w:r>
        <w:t xml:space="preserve"> </w:t>
      </w:r>
      <w:r>
        <w:t xml:space="preserve">stop audio being sent for transcription; block export to external storage; disable the SharePoint</w:t>
      </w:r>
      <w:r>
        <w:t xml:space="preserve"> </w:t>
      </w:r>
      <w:r>
        <w:t xml:space="preserve">connector entirely; prevent diagrams being attached to support requests. A single enterprise-mode</w:t>
      </w:r>
      <w:r>
        <w:t xml:space="preserve"> </w:t>
      </w:r>
      <w:r>
        <w:t xml:space="preserve">switch turns all of these off at once, together with cross-organisation sharing, as a safe default</w:t>
      </w:r>
      <w:r>
        <w:t xml:space="preserve"> </w:t>
      </w:r>
      <w:r>
        <w:t xml:space="preserve">for regulated tenants.</w:t>
      </w:r>
    </w:p>
    <w:p>
      <w:pPr>
        <w:pStyle w:val="BodyText"/>
      </w:pPr>
      <w:r>
        <w:rPr>
          <w:b/>
          <w:bCs/>
        </w:rPr>
        <w:t xml:space="preserve">AI on your terms.</w:t>
      </w:r>
      <w:r>
        <w:t xml:space="preserve"> </w:t>
      </w:r>
      <w:r>
        <w:t xml:space="preserve">Three deployment choices, none of them a code change. Use the managed hosted</w:t>
      </w:r>
      <w:r>
        <w:t xml:space="preserve"> </w:t>
      </w:r>
      <w:r>
        <w:t xml:space="preserve">models and run nothing yourself. Route everything through your own gateway or private endpoint so</w:t>
      </w:r>
      <w:r>
        <w:t xml:space="preserve"> </w:t>
      </w:r>
      <w:r>
        <w:t xml:space="preserve">traffic stays inside your data-residency and data-loss-prevention controls. Or point the product at</w:t>
      </w:r>
      <w:r>
        <w:t xml:space="preserve"> </w:t>
      </w:r>
      <w:r>
        <w:t xml:space="preserve">a model running entirely inside your network, so diagram content never leaves it, which suits</w:t>
      </w:r>
      <w:r>
        <w:t xml:space="preserve"> </w:t>
      </w:r>
      <w:r>
        <w:t xml:space="preserve">air-gapped and highly regulated environments. You can also switch AI off completely and keep the</w:t>
      </w:r>
      <w:r>
        <w:t xml:space="preserve"> </w:t>
      </w:r>
      <w:r>
        <w:t xml:space="preserve">full deterministic platform, with mining, simulation and risk and control all still working.</w:t>
      </w:r>
      <w:r>
        <w:t xml:space="preserve"> </w:t>
      </w:r>
      <w:r>
        <w:t xml:space="preserve">Whichever mode you choose, AI uses a single centrally chosen model your administrators approve.</w:t>
      </w:r>
    </w:p>
    <w:p>
      <w:pPr>
        <w:pStyle w:val="BodyText"/>
      </w:pPr>
      <w:r>
        <w:rPr>
          <w:b/>
          <w:bCs/>
        </w:rPr>
        <w:t xml:space="preserve">Accountability.</w:t>
      </w:r>
      <w:r>
        <w:t xml:space="preserve"> </w:t>
      </w:r>
      <w:r>
        <w:t xml:space="preserve">An append-only audit log records every privileged action: administrator</w:t>
      </w:r>
      <w:r>
        <w:t xml:space="preserve"> </w:t>
      </w:r>
      <w:r>
        <w:t xml:space="preserve">impersonation with a required reason and a time-boxed session, exports and backups, deletions and</w:t>
      </w:r>
      <w:r>
        <w:t xml:space="preserve"> </w:t>
      </w:r>
      <w:r>
        <w:t xml:space="preserve">policy changes.</w:t>
      </w:r>
    </w:p>
    <w:p>
      <w:pPr>
        <w:pStyle w:val="BodyText"/>
      </w:pPr>
      <w:r>
        <w:rPr>
          <w:b/>
          <w:bCs/>
        </w:rPr>
        <w:t xml:space="preserve">Access and isolation.</w:t>
      </w:r>
      <w:r>
        <w:t xml:space="preserve"> </w:t>
      </w:r>
      <w:r>
        <w:t xml:space="preserve">Role-scoped administration separating organisation administrators from</w:t>
      </w:r>
      <w:r>
        <w:t xml:space="preserve"> </w:t>
      </w:r>
      <w:r>
        <w:t xml:space="preserve">platform operators, tenant-isolated data, cross-organisation sharing off by default, configurable</w:t>
      </w:r>
      <w:r>
        <w:t xml:space="preserve"> </w:t>
      </w:r>
      <w:r>
        <w:t xml:space="preserve">session lifetime, and the option to require Microsoft single sign-on for your organisation together</w:t>
      </w:r>
      <w:r>
        <w:t xml:space="preserve"> </w:t>
      </w:r>
      <w:r>
        <w:t xml:space="preserve">with a self-registration domain allowlist.</w:t>
      </w:r>
    </w:p>
    <w:p>
      <w:pPr>
        <w:pStyle w:val="BodyText"/>
      </w:pPr>
      <w:r>
        <w:rPr>
          <w:b/>
          <w:bCs/>
        </w:rPr>
        <w:t xml:space="preserve">Privacy.</w:t>
      </w:r>
      <w:r>
        <w:t xml:space="preserve"> </w:t>
      </w:r>
      <w:r>
        <w:t xml:space="preserve">Self-service account deletion that removes your data and cleans up behind it. Prompt</w:t>
      </w:r>
      <w:r>
        <w:t xml:space="preserve"> </w:t>
      </w:r>
      <w:r>
        <w:t xml:space="preserve">text is not retained by default, and names can optionally be pseudonymised before a prompt leaves</w:t>
      </w:r>
      <w:r>
        <w:t xml:space="preserve"> </w:t>
      </w:r>
      <w:r>
        <w:t xml:space="preserve">your tenant.</w:t>
      </w:r>
    </w:p>
    <w:p>
      <w:pPr>
        <w:pStyle w:val="BodyText"/>
      </w:pPr>
      <w:r>
        <w:rPr>
          <w:b/>
          <w:bCs/>
        </w:rPr>
        <w:t xml:space="preserve">Organisation administration.</w:t>
      </w:r>
      <w:r>
        <w:t xml:space="preserve"> </w:t>
      </w:r>
      <w:r>
        <w:t xml:space="preserve">A dedicated administrator role with oversight of every shared</w:t>
      </w:r>
      <w:r>
        <w:t xml:space="preserve"> </w:t>
      </w:r>
      <w:r>
        <w:t xml:space="preserve">project in the organisation, including inline editing of share lists. Administrators act as project</w:t>
      </w:r>
      <w:r>
        <w:t xml:space="preserve"> </w:t>
      </w:r>
      <w:r>
        <w:t xml:space="preserve">owners for share management without appearing in any share list, and can open a shared project as a</w:t>
      </w:r>
      <w:r>
        <w:t xml:space="preserve"> </w:t>
      </w:r>
      <w:r>
        <w:t xml:space="preserve">full editor. Organisation settings control cross-organisation sharing.</w:t>
      </w:r>
    </w:p>
    <w:p>
      <w:pPr>
        <w:pStyle w:val="BodyText"/>
      </w:pPr>
      <w:r>
        <w:rPr>
          <w:b/>
          <w:bCs/>
        </w:rPr>
        <w:t xml:space="preserve">Domain-managed membership.</w:t>
      </w:r>
      <w:r>
        <w:t xml:space="preserve"> </w:t>
      </w:r>
      <w:r>
        <w:t xml:space="preserve">An organisation claims one or more email domains, and anyone</w:t>
      </w:r>
      <w:r>
        <w:t xml:space="preserve"> </w:t>
      </w:r>
      <w:r>
        <w:t xml:space="preserve">registering with a matching address joins it automatically at a configured role, without being able</w:t>
      </w:r>
      <w:r>
        <w:t xml:space="preserve"> </w:t>
      </w:r>
      <w:r>
        <w:t xml:space="preserve">to create a stray personal organisation. Everyone else keeps their own personal organisation as</w:t>
      </w:r>
      <w:r>
        <w:t xml:space="preserve"> </w:t>
      </w:r>
      <w:r>
        <w:t xml:space="preserve">before.</w:t>
      </w:r>
    </w:p>
    <w:p>
      <w:pPr>
        <w:pStyle w:val="BodyText"/>
      </w:pPr>
      <w:r>
        <w:rPr>
          <w:b/>
          <w:bCs/>
        </w:rPr>
        <w:t xml:space="preserve">AI usage and cost.</w:t>
      </w:r>
      <w:r>
        <w:t xml:space="preserve"> </w:t>
      </w:r>
      <w:r>
        <w:t xml:space="preserve">Every member sees how many AI attempts remain this month, when they reset and</w:t>
      </w:r>
      <w:r>
        <w:t xml:space="preserve"> </w:t>
      </w:r>
      <w:r>
        <w:t xml:space="preserve">how many diagrams they have generated. An administrative dashboard separates raw calls, successes</w:t>
      </w:r>
      <w:r>
        <w:t xml:space="preserve"> </w:t>
      </w:r>
      <w:r>
        <w:t xml:space="preserve">and failures, quota-consuming attempts and diagrams produced, broken down per user and per</w:t>
      </w:r>
      <w:r>
        <w:t xml:space="preserve"> </w:t>
      </w:r>
      <w:r>
        <w:t xml:space="preserve">organisation with charts over time, token counts and estimated cost. Counting is fair: clean-up</w:t>
      </w:r>
      <w:r>
        <w:t xml:space="preserve"> </w:t>
      </w:r>
      <w:r>
        <w:t xml:space="preserve">operations and failed calls are tracked for analytics but never consume a member’s allowance.</w:t>
      </w:r>
      <w:r>
        <w:t xml:space="preserve"> </w:t>
      </w:r>
      <w:r>
        <w:t xml:space="preserve">Monthly allowances follow the subscription tier and are enforced automatically. Voice minutes appear</w:t>
      </w:r>
      <w:r>
        <w:t xml:space="preserve"> </w:t>
      </w:r>
      <w:r>
        <w:t xml:space="preserve">alongside AI usage.</w:t>
      </w:r>
    </w:p>
    <w:bookmarkEnd w:id="34"/>
    <w:bookmarkStart w:id="35" w:name="everyday-platform-features"/>
    <w:p>
      <w:pPr>
        <w:pStyle w:val="Heading2"/>
      </w:pPr>
      <w:r>
        <w:t xml:space="preserve">17. Everyday platform features</w:t>
      </w:r>
    </w:p>
    <w:p>
      <w:pPr>
        <w:pStyle w:val="FirstParagraph"/>
      </w:pPr>
      <w:r>
        <w:rPr>
          <w:b/>
          <w:bCs/>
        </w:rPr>
        <w:t xml:space="preserve">Projects and organisation.</w:t>
      </w:r>
      <w:r>
        <w:t xml:space="preserve"> </w:t>
      </w:r>
      <w:r>
        <w:t xml:space="preserve">Multiple projects per user, nested folders within each, drag-and-drop</w:t>
      </w:r>
      <w:r>
        <w:t xml:space="preserve"> </w:t>
      </w:r>
      <w:r>
        <w:t xml:space="preserve">reordering or sorting by name or date, with each project remembering your preference. A filterable</w:t>
      </w:r>
      <w:r>
        <w:t xml:space="preserve"> </w:t>
      </w:r>
      <w:r>
        <w:t xml:space="preserve">navigation tree narrows by type, by name or by the badges that mark AI-generated, simulated, mined,</w:t>
      </w:r>
      <w:r>
        <w:t xml:space="preserve"> </w:t>
      </w:r>
      <w:r>
        <w:t xml:space="preserve">classified and reviewed diagrams.</w:t>
      </w:r>
    </w:p>
    <w:p>
      <w:pPr>
        <w:pStyle w:val="BodyText"/>
      </w:pPr>
      <w:r>
        <w:rPr>
          <w:b/>
          <w:bCs/>
        </w:rPr>
        <w:t xml:space="preserve">Presentation.</w:t>
      </w:r>
      <w:r>
        <w:t xml:space="preserve"> </w:t>
      </w:r>
      <w:r>
        <w:t xml:space="preserve">Switch any diagram between a polished presentation style and a hand-drawn sketch</w:t>
      </w:r>
      <w:r>
        <w:t xml:space="preserve"> </w:t>
      </w:r>
      <w:r>
        <w:t xml:space="preserve">style, set per diagram so some can be final while others read as drafts, and the choice carries into</w:t>
      </w:r>
      <w:r>
        <w:t xml:space="preserve"> </w:t>
      </w:r>
      <w:r>
        <w:t xml:space="preserve">exports. Colour themes are configurable per symbol type, inherited across a project and overridable</w:t>
      </w:r>
      <w:r>
        <w:t xml:space="preserve"> </w:t>
      </w:r>
      <w:r>
        <w:t xml:space="preserve">on a single diagram. Every diagram type carries a two-letter code and a distinct colour that appears</w:t>
      </w:r>
      <w:r>
        <w:t xml:space="preserve"> </w:t>
      </w:r>
      <w:r>
        <w:t xml:space="preserve">in the navigation tree, on dashboard tiles and in the editor’s top bar, all of it editable centrally.</w:t>
      </w:r>
    </w:p>
    <w:p>
      <w:pPr>
        <w:pStyle w:val="BodyText"/>
      </w:pPr>
      <w:r>
        <w:rPr>
          <w:b/>
          <w:bCs/>
        </w:rPr>
        <w:t xml:space="preserve">Title blocks.</w:t>
      </w:r>
      <w:r>
        <w:t xml:space="preserve"> </w:t>
      </w:r>
      <w:r>
        <w:t xml:space="preserve">Stamp a diagram with a version string, an author list and a status of draft, final</w:t>
      </w:r>
      <w:r>
        <w:t xml:space="preserve"> </w:t>
      </w:r>
      <w:r>
        <w:t xml:space="preserve">or production, shown as a badge, toggled per diagram and rendered into exports.</w:t>
      </w:r>
    </w:p>
    <w:p>
      <w:pPr>
        <w:pStyle w:val="BodyText"/>
      </w:pPr>
      <w:r>
        <w:rPr>
          <w:b/>
          <w:bCs/>
        </w:rPr>
        <w:t xml:space="preserve">Backup and restore.</w:t>
      </w:r>
      <w:r>
        <w:t xml:space="preserve"> </w:t>
      </w:r>
      <w:r>
        <w:t xml:space="preserve">Capture an entire account — every project, diagram, template and preference</w:t>
      </w:r>
      <w:r>
        <w:t xml:space="preserve"> </w:t>
      </w:r>
      <w:r>
        <w:t xml:space="preserve">— into one portable file and restore it as it was, for archiving, moving between accounts or trying</w:t>
      </w:r>
      <w:r>
        <w:t xml:space="preserve"> </w:t>
      </w:r>
      <w:r>
        <w:t xml:space="preserve">something on a copy. Guided backups show a preview of exactly what will be captured before you</w:t>
      </w:r>
      <w:r>
        <w:t xml:space="preserve"> </w:t>
      </w:r>
      <w:r>
        <w:t xml:space="preserve">commit, let administrators choose which members to include, stream live progress as the file is</w:t>
      </w:r>
      <w:r>
        <w:t xml:space="preserve"> </w:t>
      </w:r>
      <w:r>
        <w:t xml:space="preserve">built and finish with a report of what was written. Restores are additive and all-or-nothing, so a</w:t>
      </w:r>
      <w:r>
        <w:t xml:space="preserve"> </w:t>
      </w:r>
      <w:r>
        <w:t xml:space="preserve">half-restored set is never possible.</w:t>
      </w:r>
    </w:p>
    <w:p>
      <w:pPr>
        <w:pStyle w:val="BodyText"/>
      </w:pPr>
      <w:r>
        <w:rPr>
          <w:b/>
          <w:bCs/>
        </w:rPr>
        <w:t xml:space="preserve">Subscriptions.</w:t>
      </w:r>
      <w:r>
        <w:t xml:space="preserve"> </w:t>
      </w:r>
      <w:r>
        <w:t xml:space="preserve">A thirty-day free trial covering every feature, three paid tiers with</w:t>
      </w:r>
      <w:r>
        <w:t xml:space="preserve"> </w:t>
      </w:r>
      <w:r>
        <w:t xml:space="preserve">progressively higher limits, self-serve checkout and self-serve cancellation with no support call</w:t>
      </w:r>
      <w:r>
        <w:t xml:space="preserve"> </w:t>
      </w: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35"/>
    <w:bookmarkStart w:id="36" w:name="on-the-roadmap"/>
    <w:p>
      <w:pPr>
        <w:pStyle w:val="Heading2"/>
      </w:pPr>
      <w:r>
        <w:t xml:space="preserve">On the roadmap</w:t>
      </w:r>
    </w:p>
    <w:p>
      <w:pPr>
        <w:pStyle w:val="FirstParagraph"/>
      </w:pPr>
      <w:r>
        <w:t xml:space="preserve">Listed for completeness, because an honest feature guide should say what is not built yet: a</w:t>
      </w:r>
      <w:r>
        <w:t xml:space="preserve"> </w:t>
      </w:r>
      <w:r>
        <w:t xml:space="preserve">customer-supplied identity provider using SAML or OIDC with multi-factor authentication; dedicated</w:t>
      </w:r>
      <w:r>
        <w:t xml:space="preserve"> </w:t>
      </w:r>
      <w:r>
        <w:t xml:space="preserve">single-tenant and in-region instances; SOC 2 Type II certification; and a phone-optimised interface.</w:t>
      </w:r>
      <w:r>
        <w:t xml:space="preserve"> </w:t>
      </w:r>
      <w:r>
        <w:t xml:space="preserve">Formal decision notations, CMMN and DMN, are not supported.</w:t>
      </w:r>
    </w:p>
    <w:p>
      <w:r>
        <w:pict>
          <v:rect style="width:0;height:1.5pt" o:hralign="center" o:hrstd="t" o:hr="t"/>
        </w:pict>
      </w:r>
    </w:p>
    <w:bookmarkEnd w:id="36"/>
    <w:bookmarkStart w:id="37" w:name="complete-feature-index"/>
    <w:p>
      <w:pPr>
        <w:pStyle w:val="Heading2"/>
      </w:pPr>
      <w:r>
        <w:t xml:space="preserve">Complete feature index</w:t>
      </w:r>
    </w:p>
    <w:p>
      <w:pPr>
        <w:pStyle w:val="FirstParagraph"/>
      </w:pPr>
      <w:r>
        <w:rPr>
          <w:b/>
          <w:bCs/>
        </w:rPr>
        <w:t xml:space="preserve">AI and generation</w:t>
      </w:r>
      <w:r>
        <w:t xml:space="preserve"> </w:t>
      </w:r>
      <w:r>
        <w:t xml:space="preserve">— editable-plan generation · text to any of nine notations · image and sketch</w:t>
      </w:r>
      <w:r>
        <w:t xml:space="preserve"> </w:t>
      </w:r>
      <w:r>
        <w:t xml:space="preserve">to diagram · reproduce original layout · document and PDF prompt attachments · voice-dictated</w:t>
      </w:r>
      <w:r>
        <w:t xml:space="preserve"> </w:t>
      </w:r>
      <w:r>
        <w:t xml:space="preserve">prompts · seven AI providers including on-premises · bring-your-own API key · administrator-editable</w:t>
      </w:r>
      <w:r>
        <w:t xml:space="preserve"> </w:t>
      </w:r>
      <w:r>
        <w:t xml:space="preserve">generation rules · generation history · AI usage and cost insights</w:t>
      </w:r>
    </w:p>
    <w:p>
      <w:pPr>
        <w:pStyle w:val="BodyText"/>
      </w:pPr>
      <w:r>
        <w:rPr>
          <w:b/>
          <w:bCs/>
        </w:rPr>
        <w:t xml:space="preserve">Layout and editing</w:t>
      </w:r>
      <w:r>
        <w:t xml:space="preserve"> </w:t>
      </w:r>
      <w:r>
        <w:t xml:space="preserve">— rules-based publish-ready layout · obstacle-avoiding connector routing ·</w:t>
      </w:r>
      <w:r>
        <w:t xml:space="preserve"> </w:t>
      </w:r>
      <w:r>
        <w:t xml:space="preserve">orthogonal, curved and direct connectors · rule-checked connections · auto-connect on drop · group</w:t>
      </w:r>
      <w:r>
        <w:t xml:space="preserve"> </w:t>
      </w:r>
      <w:r>
        <w:t xml:space="preserve">auto-connect · gateway branch fan-out · drop-on-connector insertion · four-way insert space ·</w:t>
      </w:r>
      <w:r>
        <w:t xml:space="preserve"> </w:t>
      </w:r>
      <w:r>
        <w:t xml:space="preserve">alignment guides · quick-add menu · focus-edit zoom · properties panel</w:t>
      </w:r>
    </w:p>
    <w:p>
      <w:pPr>
        <w:pStyle w:val="BodyText"/>
      </w:pPr>
      <w:r>
        <w:rPr>
          <w:b/>
          <w:bCs/>
        </w:rPr>
        <w:t xml:space="preserve">Notations</w:t>
      </w:r>
      <w:r>
        <w:t xml:space="preserve"> </w:t>
      </w:r>
      <w:r>
        <w:t xml:space="preserve">— BPMN 2.0 · EPC · ArchiMate 3.2 · Standard Flowchart · Value Chain · State Machine ·</w:t>
      </w:r>
      <w:r>
        <w:t xml:space="preserve"> </w:t>
      </w:r>
      <w:r>
        <w:t xml:space="preserve">Domain (UML and relational) · Context · Process Context · pools, lanes and sub-lanes ·</w:t>
      </w:r>
      <w:r>
        <w:t xml:space="preserve"> </w:t>
      </w:r>
      <w:r>
        <w:t xml:space="preserve">drill-down hierarchy · custom ArchiMate icon designer · reusable template library</w:t>
      </w:r>
    </w:p>
    <w:p>
      <w:pPr>
        <w:pStyle w:val="BodyText"/>
      </w:pPr>
      <w:r>
        <w:rPr>
          <w:b/>
          <w:bCs/>
        </w:rPr>
        <w:t xml:space="preserve">Assistance</w:t>
      </w:r>
      <w:r>
        <w:t xml:space="preserve"> </w:t>
      </w:r>
      <w:r>
        <w:t xml:space="preserve">— Abracadabra voice-driven editing · selection-aware voice commands · numbered-badge</w:t>
      </w:r>
      <w:r>
        <w:t xml:space="preserve"> </w:t>
      </w:r>
      <w:r>
        <w:t xml:space="preserve">picking · on-screen command reference · session cost display · ghost next-step suggestions ·</w:t>
      </w:r>
      <w:r>
        <w:t xml:space="preserve"> </w:t>
      </w:r>
      <w:r>
        <w:t xml:space="preserve">boundary-event and template suggestions · content-aware suggestions · tunable suggestion catalogue</w:t>
      </w:r>
    </w:p>
    <w:p>
      <w:pPr>
        <w:pStyle w:val="BodyText"/>
      </w:pPr>
      <w:r>
        <w:rPr>
          <w:b/>
          <w:bCs/>
        </w:rPr>
        <w:t xml:space="preserve">Simulation</w:t>
      </w:r>
      <w:r>
        <w:t xml:space="preserve"> </w:t>
      </w:r>
      <w:r>
        <w:t xml:space="preserve">— discrete-event engine · statistical distributions including lognormal and empirical</w:t>
      </w:r>
      <w:r>
        <w:t xml:space="preserve"> </w:t>
      </w:r>
      <w:r>
        <w:t xml:space="preserve">· visible resources · automation resource for system tasks · working-hours calendars · repeats and</w:t>
      </w:r>
      <w:r>
        <w:t xml:space="preserve"> </w:t>
      </w:r>
      <w:r>
        <w:t xml:space="preserve">multi-instance · preemption with resume · non-time-scaling costs · queue disciplines · skills and</w:t>
      </w:r>
      <w:r>
        <w:t xml:space="preserve"> </w:t>
      </w:r>
      <w:r>
        <w:t xml:space="preserve">cross-skilling · scenarios and timed interventions · Monte-Carlo ranges · significance testing ·</w:t>
      </w:r>
      <w:r>
        <w:t xml:space="preserve"> </w:t>
      </w:r>
      <w:r>
        <w:t xml:space="preserve">parameter sweep with knee detection · sensitivity analysis · validation against reality · payback</w:t>
      </w:r>
      <w:r>
        <w:t xml:space="preserve"> </w:t>
      </w:r>
      <w:r>
        <w:t xml:space="preserve">business case · suggested next steps · honest partial runs · live replay and mid-run intervention ·</w:t>
      </w:r>
      <w:r>
        <w:t xml:space="preserve"> </w:t>
      </w:r>
      <w:r>
        <w:t xml:space="preserve">trace table · worked examples · BPSim interchange</w:t>
      </w:r>
    </w:p>
    <w:p>
      <w:pPr>
        <w:pStyle w:val="BodyText"/>
      </w:pPr>
      <w:r>
        <w:rPr>
          <w:b/>
          <w:bCs/>
        </w:rPr>
        <w:t xml:space="preserve">Process mining</w:t>
      </w:r>
      <w:r>
        <w:t xml:space="preserve"> </w:t>
      </w:r>
      <w:r>
        <w:t xml:space="preserve">— Excel, CSV, IEEE and object-centric log import · wide-format expansion ·</w:t>
      </w:r>
      <w:r>
        <w:t xml:space="preserve"> </w:t>
      </w:r>
      <w:r>
        <w:t xml:space="preserve">multi-system merge with crosswalk · cross-system hand-off timing · refusal on unmergeable data ·</w:t>
      </w:r>
      <w:r>
        <w:t xml:space="preserve"> </w:t>
      </w:r>
      <w:r>
        <w:t xml:space="preserve">column retention control · BPMN discovery · state-machine lifecycle discovery · conformance scoring ·</w:t>
      </w:r>
      <w:r>
        <w:t xml:space="preserve"> </w:t>
      </w:r>
      <w:r>
        <w:t xml:space="preserve">slicing with declared exactness · between-step analysis · hand-off, workload, ping-pong and rework</w:t>
      </w:r>
      <w:r>
        <w:t xml:space="preserve"> </w:t>
      </w:r>
      <w:r>
        <w:t xml:space="preserve">analysis · case-level deviation evidence · full case index export · deterministic recommendations ·</w:t>
      </w:r>
      <w:r>
        <w:t xml:space="preserve"> </w:t>
      </w:r>
      <w:r>
        <w:t xml:space="preserve">Word and Excel reports · run series · period comparison with refusal · live source monitoring ·</w:t>
      </w:r>
      <w:r>
        <w:t xml:space="preserve"> </w:t>
      </w:r>
      <w:r>
        <w:t xml:space="preserve">feed-stopped and conformance alerts · task mining and automation candidates · one-click calibrated</w:t>
      </w:r>
      <w:r>
        <w:t xml:space="preserve"> </w:t>
      </w:r>
      <w:r>
        <w:t xml:space="preserve">twin · out-of-sample hold-back · outlier-fenced calibration · staleness marking · example studies</w:t>
      </w:r>
    </w:p>
    <w:p>
      <w:pPr>
        <w:pStyle w:val="BodyText"/>
      </w:pPr>
      <w:r>
        <w:rPr>
          <w:b/>
          <w:bCs/>
        </w:rPr>
        <w:t xml:space="preserve">Documents and governance</w:t>
      </w:r>
      <w:r>
        <w:t xml:space="preserve"> </w:t>
      </w:r>
      <w:r>
        <w:t xml:space="preserve">— procedure generation from whole diagram, lane, pool or group ·</w:t>
      </w:r>
      <w:r>
        <w:t xml:space="preserve"> </w:t>
      </w:r>
      <w:r>
        <w:t xml:space="preserve">role procedures with hand-offs · non-destructive regeneration · Word template style adoption ·</w:t>
      </w:r>
      <w:r>
        <w:t xml:space="preserve"> </w:t>
      </w:r>
      <w:r>
        <w:t xml:space="preserve">provenance records · linked external procedures · risk and control catalogue · risk-control matrix</w:t>
      </w:r>
      <w:r>
        <w:t xml:space="preserve"> </w:t>
      </w:r>
      <w:r>
        <w:t xml:space="preserve">export · control effectiveness and compliance · segregation-of-duties and coverage checks ·</w:t>
      </w:r>
      <w:r>
        <w:t xml:space="preserve"> </w:t>
      </w:r>
      <w:r>
        <w:t xml:space="preserve">mining-measured control effectiveness · APQC classification, project and process creation · coverage</w:t>
      </w:r>
      <w:r>
        <w:t xml:space="preserve"> </w:t>
      </w:r>
      <w:r>
        <w:t xml:space="preserve">analytics · tailored frameworks · version-difference import</w:t>
      </w:r>
    </w:p>
    <w:p>
      <w:pPr>
        <w:pStyle w:val="BodyText"/>
      </w:pPr>
      <w:r>
        <w:rPr>
          <w:b/>
          <w:bCs/>
        </w:rPr>
        <w:t xml:space="preserve">Migration and interoperability</w:t>
      </w:r>
      <w:r>
        <w:t xml:space="preserve"> </w:t>
      </w:r>
      <w:r>
        <w:t xml:space="preserve">— Visio import and export, single and bulk · multi-page Visio</w:t>
      </w:r>
      <w:r>
        <w:t xml:space="preserve"> </w:t>
      </w:r>
      <w:r>
        <w:t xml:space="preserve">page selection with import report · free stencil · ARIS AML import · deterministic EPC to BPMN</w:t>
      </w:r>
      <w:r>
        <w:t xml:space="preserve"> </w:t>
      </w:r>
      <w:r>
        <w:t xml:space="preserve">conversion with refusal list · BPMN 2.0 XML import and export · foreign-layout mode · flowchart to</w:t>
      </w:r>
      <w:r>
        <w:t xml:space="preserve"> </w:t>
      </w:r>
      <w:r>
        <w:t xml:space="preserve">BPMN translation · SharePoint and OneDrive save, open and document linking · partner process API ·</w:t>
      </w:r>
      <w:r>
        <w:t xml:space="preserve"> </w:t>
      </w:r>
      <w:r>
        <w:t xml:space="preserve">database schema round-trip · PDF, SVG, Word and spreadsheet export</w:t>
      </w:r>
    </w:p>
    <w:p>
      <w:pPr>
        <w:pStyle w:val="BodyText"/>
      </w:pPr>
      <w:r>
        <w:rPr>
          <w:b/>
          <w:bCs/>
        </w:rPr>
        <w:t xml:space="preserve">Collaboration and publishing</w:t>
      </w:r>
      <w:r>
        <w:t xml:space="preserve"> </w:t>
      </w:r>
      <w:r>
        <w:t xml:space="preserve">— real-time co-authoring with presence, cursors and soft locks ·</w:t>
      </w:r>
      <w:r>
        <w:t xml:space="preserve"> </w:t>
      </w:r>
      <w:r>
        <w:t xml:space="preserve">version-guarded saves with automatic merge · collaboration groups · review rounds with statuses and</w:t>
      </w:r>
      <w:r>
        <w:t xml:space="preserve"> </w:t>
      </w:r>
      <w:r>
        <w:t xml:space="preserve">sign-off · on-diagram review comments · project sharing with roles · per-diagram owner · versioned</w:t>
      </w:r>
      <w:r>
        <w:t xml:space="preserve"> </w:t>
      </w:r>
      <w:r>
        <w:t xml:space="preserve">publishing · publication bundles · read-only business viewer · scheduled re-review · process portal</w:t>
      </w:r>
      <w:r>
        <w:t xml:space="preserve"> </w:t>
      </w:r>
      <w:r>
        <w:t xml:space="preserve">with faceted search · where-used by system and team · personal process view</w:t>
      </w:r>
    </w:p>
    <w:p>
      <w:pPr>
        <w:pStyle w:val="BodyText"/>
      </w:pPr>
      <w:r>
        <w:rPr>
          <w:b/>
          <w:bCs/>
        </w:rPr>
        <w:t xml:space="preserve">Project quality</w:t>
      </w:r>
      <w:r>
        <w:t xml:space="preserve"> </w:t>
      </w:r>
      <w:r>
        <w:t xml:space="preserve">— project-wide health check · administrator-editable scan rules · automatic</w:t>
      </w:r>
      <w:r>
        <w:t xml:space="preserve"> </w:t>
      </w:r>
      <w:r>
        <w:t xml:space="preserve">sub-process linking · hierarchical renumbering with preview · version comparison with narrative</w:t>
      </w:r>
    </w:p>
    <w:p>
      <w:pPr>
        <w:pStyle w:val="BodyText"/>
      </w:pPr>
      <w:r>
        <w:rPr>
          <w:b/>
          <w:bCs/>
        </w:rPr>
        <w:t xml:space="preserve">Administration</w:t>
      </w:r>
      <w:r>
        <w:t xml:space="preserve"> </w:t>
      </w:r>
      <w:r>
        <w:t xml:space="preserve">— organisation policy enforcement · enterprise mode · flexible AI deployment ·</w:t>
      </w:r>
      <w:r>
        <w:t xml:space="preserve"> </w:t>
      </w:r>
      <w:r>
        <w:t xml:space="preserve">audit log · role-scoped administration · Microsoft single sign-on and SSO-required policy ·</w:t>
      </w:r>
      <w:r>
        <w:t xml:space="preserve"> </w:t>
      </w:r>
      <w:r>
        <w:t xml:space="preserve">domain-managed membership · organisation administrator oversight · entity lists and governed naming</w:t>
      </w:r>
      <w:r>
        <w:t xml:space="preserve"> </w:t>
      </w:r>
      <w:r>
        <w:t xml:space="preserve">· structure built from diagrams · projects and nested folders · filterable navigation · display</w:t>
      </w:r>
      <w:r>
        <w:t xml:space="preserve"> </w:t>
      </w:r>
      <w:r>
        <w:t xml:space="preserve">modes · colour themes · diagram-type identity · title blocks · portable backup and restore · guided</w:t>
      </w:r>
      <w:r>
        <w:t xml:space="preserve"> </w:t>
      </w:r>
      <w:r>
        <w:t xml:space="preserve">backups with live progress · tiered self-serve 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16 September 2026 from the shipping product, version 2.11. Feature descriptions in this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are written for external readers and may be quoted. Figures describing framework content</w:t>
      </w:r>
      <w:r>
        <w:rPr>
          <w:i/>
          <w:iCs/>
        </w:rPr>
        <w:t xml:space="preserve"> </w:t>
      </w:r>
      <w:r>
        <w:rPr>
          <w:i/>
          <w:iCs/>
        </w:rPr>
        <w:t xml:space="preserve">and repository size were current at the date of preparation.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Diagramatix — Complete Feature Guide</dc:title>
  <dc:creator/>
  <cp:keywords/>
  <dcterms:created xsi:type="dcterms:W3CDTF">2026-09-16T11:41:26Z</dcterms:created>
  <dcterms:modified xsi:type="dcterms:W3CDTF">2026-09-16T11:41:26Z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September 2026</vt:lpwstr>
  </property>
</Properties>
</file>