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_regular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EBo 镜子组装案例与 SOP 检测实操手册</w:t>
      </w:r>
    </w:p>
    <w:p>
      <w:pPr>
        <w:pStyle w:val="Subtitle"/>
      </w:pPr>
      <w:r>
        <w:rPr>
          <w:b w:val="0"/>
        </w:rPr>
        <w:t>训练数据标注  模型拟合  逐帧推理  迁移练习</w:t>
      </w:r>
    </w:p>
    <w:p>
      <w:pPr>
        <w:pStyle w:val="Caption"/>
      </w:pPr>
      <w:r>
        <w:rPr>
          <w:b w:val="0"/>
        </w:rPr>
        <w:t>编写日期 2026 年 10 月 15 日</w:t>
      </w:r>
    </w:p>
    <w:p>
      <w:r>
        <w:rPr>
          <w:b/>
        </w:rPr>
        <w:t>本案例已经完成一段镜子组装视频的流程整理、训练片段准备、分类头训练和逐帧预测。你可以沿着本文重做案例，再把动作定义、视频和规则换成自己的 SOP。</w:t>
      </w:r>
    </w:p>
    <w:p>
      <w:r>
        <w:rPr>
          <w:b w:val="0"/>
        </w:rPr>
        <w:t>目前只有一段录像，训练与回放使用相同视频。这能验证操作链路及训练片段的拟合，不能建立对新录像的准确率，也不能判定螺丝扭矩或成品质量。</w:t>
      </w:r>
    </w:p>
    <w:p>
      <w:pPr>
        <w:pStyle w:val="Heading1"/>
      </w:pPr>
      <w:r>
        <w:t>1 本次实际完成的工作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8164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工作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实际操作与产物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流程整理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参考 AI-SOP 时间表，结合画面观察，整理五个动作阶段及首尾背景。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标注准备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生成完整参考时间线、46 段范围表、46 个 MP4 和训练清单。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模型训练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载入预训练 R3D-18，冻结主干，提取 512 维特征并训练六类分类头。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逐帧推理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按原视频帧顺序处理，过去 2 秒采样 16 帧，每帧更新预测。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结果保存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CSV、JSONL、逐帧 JPEG、叠字 MP4、稳定动作区间和核对报告。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运行核对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检查完整帧数、采样因果性、预测是否复用，以及视频和图片能否解码。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视频 720×896，约 93.37 秒，2800 帧。完整导出含 2800 张图片和 2800 条记录，其中前 60 帧预热，后 2740 帧分别执行模型。27 项自动测试通过。</w:t>
      </w:r>
    </w:p>
    <w:p>
      <w:r>
        <w:rPr>
          <w:b w:val="0"/>
        </w:rPr>
        <w:t>学习顺序：先读第 2 至 6 节理解数据与训练，再执行第 7 至 8 节复现；第 9 至 11 节解释结果，第 12 至 14 节用于迁移自己的流程。</w:t>
      </w:r>
    </w:p>
    <w:p>
      <w:pPr>
        <w:pStyle w:val="Heading1"/>
        <w:pageBreakBefore/>
      </w:pPr>
      <w:r>
        <w:t>2 从组装流程定义动作标签</w:t>
      </w:r>
    </w:p>
    <w:p>
      <w:r>
        <w:rPr>
          <w:b w:val="0"/>
        </w:rPr>
        <w:t>原 AI-SOP 表中的 S3 和 S4 都叫 screw。如果只按这个动作名称训练，两侧会合并。因此本案例按步骤拆成 fasten_side_a 与 fasten_side_b；标签表示本片第一次和第二次侧边紧固，尚未建立可靠的工件左右身份。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1757"/>
        <w:gridCol w:w="1984"/>
        <w:gridCol w:w="4876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原模板秒数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本次候选秒数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类别 id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背景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未列出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0–2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background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S1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1–32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2–34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base_connect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S2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33–46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34–47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mirror_align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S3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47–54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47–55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fasten_side_a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S4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55–67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55–69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fasten_side_b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S5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68–90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69–91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final_check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背景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未列出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91–片尾</w:t>
            </w:r>
          </w:p>
        </w:tc>
        <w:tc>
          <w:tcPr>
            <w:tcW w:type="dxa" w:w="48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background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原模板来自 AI-SOP/full_timeline_10videos_template.csv。本次由助手结合画面观察调整估计边界、补齐空隙和背景，尚待工艺人员复核。帧对齐使切片范围明确，并不意味着动作语义边界已精确验收。</w:t>
      </w:r>
    </w:p>
    <w:p>
      <w:pPr>
        <w:pStyle w:val="Heading2"/>
      </w:pPr>
      <w:r>
        <w:t>动作定义必须可观察</w:t>
      </w:r>
    </w:p>
    <w:p>
      <w:r>
        <w:rPr>
          <w:b w:val="0"/>
        </w:rPr>
        <w:t>base_connect 对应底座与立杆连接；mirror_align 对应镜面与支架对齐；两类 fasten 对应侧边紧固动作；final_check 对应抬起、翻转、调整和整体检查。模型学习这些画面阶段，而不是“安装已经牢固”这种不可仅靠动作证明的结论。</w:t>
      </w:r>
    </w:p>
    <w:p>
      <w:pPr>
        <w:pStyle w:val="Heading2"/>
      </w:pPr>
      <w:r>
        <w:t>新流程如何写标签</w:t>
      </w:r>
    </w:p>
    <w:p>
      <w:r>
        <w:rPr>
          <w:b w:val="0"/>
        </w:rPr>
        <w:t>每个标签写清工具、目标部位、可见动作和容易混淆的反例。例如“白色胶带接触头顶并执行清洁”与“拿着白色胶带等待”应有不同定义。动作太短、遮挡严重或目标无法分辨时，应复核标注或调整相机与窗口。</w:t>
      </w:r>
    </w:p>
    <w:p>
      <w:r>
        <w:rPr>
          <w:b w:val="0"/>
        </w:rPr>
        <w:t>本案例没有错误装配类。因此模型不能据此识别所有漏装、假拧或错误工具。没有充分画面证据的片段不能直接标成质量正确。</w:t>
      </w:r>
    </w:p>
    <w:p>
      <w:pPr>
        <w:pStyle w:val="Heading1"/>
        <w:pageBreakBefore/>
      </w:pPr>
      <w:r>
        <w:t>3 标注数据如何变成 46 个训练片段</w:t>
      </w:r>
    </w:p>
    <w:p>
      <w:r>
        <w:rPr>
          <w:b w:val="0"/>
        </w:rPr>
        <w:t>准备脚本先将秒数乘以源 FPS 并四舍五入为帧边界。区间采用左闭右开形式，例如 [60,1020) 包含 60 至 1019 帧。连续时间线覆盖全部 2800 帧，不重叠、不遗漏。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2551"/>
        <w:gridCol w:w="3061"/>
        <w:gridCol w:w="1474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原帧范围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对齐秒数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片段数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background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0–60 排他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0.000–2.001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base_connect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60–1020 排他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2.001–34.012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mirror_align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1020–1409 排他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34.012–46.983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fasten_side_a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1409–1649 排他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46.983–54.986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fasten_side_b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1649–2069 排他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54.986–68.991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final_check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2069–2729 排他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68.991–90.999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background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2729–2800 排他</w:t>
            </w:r>
          </w:p>
        </w:tc>
        <w:tc>
          <w:tcPr>
            <w:tcW w:type="dxa" w:w="30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90.999–93.367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模型需要完整 2 秒历史，因此最少帧数为 ceil(2×29.9892895)=60。S1 共 960 帧，被分成 16 个 60 帧片段；各阶段的短尾部重新均分，避免形成不足一个窗口的片段。</w:t>
      </w:r>
    </w:p>
    <w:p>
      <w:r>
        <w:rPr>
          <w:b w:val="0"/>
        </w:rPr>
        <w:t>46 段中：背景 2、S1 16、S2 6、S3 4、S4 7、S5 11。实际片长约 2.00067 至 2.36746 秒。切片保存原分辨率；缩放和中心裁剪发生在模型预处理阶段。</w:t>
      </w:r>
    </w:p>
    <w:p>
      <w:pPr>
        <w:pStyle w:val="Heading2"/>
      </w:pPr>
      <w:r>
        <w:t>四个文件承担不同作用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timeline.csv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七段完整流程，是参考阶段区间。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segments.csv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46 行切片范围，含 video、start、end、label、group_id。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clips/*.mp4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由范围表切出的真实视频像素，作为训练输入。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reviewed.jsonl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一段一条记录，包含标签、分组、源录像、起止时间和演示来源。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配套 examples/sop_learning/mirror_training_segments.csv 保留实际 46 条边界，将视频路径改成可移植的相对路径。它不是增加了 46 次独立操作；仍全部来自同一次录像。</w:t>
      </w:r>
    </w:p>
    <w:p>
      <w:pPr>
        <w:pStyle w:val="Heading1"/>
        <w:pageBreakBefore/>
      </w:pPr>
      <w:r>
        <w:t>4 如何阅读标注清单与审核状态</w:t>
      </w:r>
    </w:p>
    <w:p>
      <w:r>
        <w:rPr>
          <w:b w:val="0"/>
        </w:rPr>
        <w:t>下面是实际第一条记录的关键内容，路径按项目根目录缩写。JSONL 是每行一个完整 JSON，不是把多行 JSON 拼成一个数组。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{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"video": "runs/mirror_ebo/input/clips/clip_00000.mp4",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"label": "background", "group_id": "mirror_demo_01",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"reviewed": true, "synthetic": false,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"source_video": "mirror_demo_01.mp4",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"start": 0.0, "end": 2.0007142857142854,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"annotation_source": "manual_observation",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"boundary_precision": "approximate",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"demonstration_only": true,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"independent_evaluation": false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}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正确理解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label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必须与 config/mirror.yaml 的 classes.id 完全一致。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group_id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用于保持同一来源的片段在同一个数据划分，本案例全为同一组。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reviewed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训练接受标志。本次由演示脚本自动置 true，不证明工艺人员已逐条确认。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synthetic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false 表示真实视频像素，不代表标签已准确或产品合格。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source_video 与 start/end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记录片段来源，用于追溯及检测跨划分的原录像区间重叠。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annotation_source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保留历史值 manual_observation；实际是模板加助手观察，边界近似。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demonstration_only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只供本次演示使用，不应作为独立验收依据。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正式数据须在观看并确认动作定义与边界后使用 --reviewed；也可在 PyQt 标注界面逐段确认。不能仅把 reviewed 改为 true 来绕过未审核标签。</w:t>
      </w:r>
    </w:p>
    <w:p>
      <w:r>
        <w:rPr>
          <w:b w:val="0"/>
        </w:rPr>
        <w:t>原 AI-SOP CSV 的 target_id、is_complete、error_type 等字段没有自动成为本模型的训练目标。六类分类标签并不包含部件实例或质量状态。</w:t>
      </w:r>
    </w:p>
    <w:p>
      <w:pPr>
        <w:pStyle w:val="Heading1"/>
        <w:pageBreakBefore/>
      </w:pPr>
      <w:r>
        <w:t>5 本次具体训练了什么模型</w:t>
      </w:r>
    </w:p>
    <w:p>
      <w:r>
        <w:rPr>
          <w:b/>
        </w:rPr>
        <w:t>本次使用 torchvision 的 R3D-18 视频动作网络，权重为 Kinetics400 预训练版本。未训练视觉大语言模型，也未使用 AI-SOP 的 YOLO 或 LSTM 权重。新增训练只发生在六类线性分类头。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数据形状与处理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视频输入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一段取中心 2 秒，等间隔采样 16 帧。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颜色与尺寸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OpenCV BGR 转 RGB；缩放 128×171，中心裁剪 112×112；本案例无 ROI。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像素标准化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RGB mean=[0.43216,0.394666,0.37645]；std=[0.22803,0.22145,0.216989]。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模型张量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单批次为 [1,3,16,112,112]，顺序是批次、通道、时间、高、宽。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预训练主干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冻结所有参数，并设为 eval，避免主干 BatchNorm 随拟合改变。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缓存特征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每段一个 512 维向量，46 段形成 [46,512] 的 features.npz。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分类头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Linear(512,6)，参数数为 512×6+6=3078，输出六类 logits。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模型推理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softmax 转六类分数；概率最高的一类是 candidate。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先用预训练主干把图像变化表示成特征，再拟合本次动作标签，可以快速验证少量数据的流程。它也容易利用背景、姿态或录像位置记住这段视频，故同片高分不能证明学到了可迁移的工艺动作。</w:t>
      </w:r>
    </w:p>
    <w:p>
      <w:pPr>
        <w:pStyle w:val="Heading2"/>
      </w:pPr>
      <w:r>
        <w:t>特征标准化如何保存</w:t>
      </w:r>
    </w:p>
    <w:p>
      <w:r>
        <w:rPr>
          <w:b w:val="0"/>
        </w:rPr>
        <w:t>分类头训练前，对 46 条训练特征按每个维度求均值和标准差；标准差最低为 0.001。训练后将这一步合并进线性层的权重和偏置，checkpoint 仍是普通 R3D-18，不要求推理再读 features.npz。</w:t>
      </w:r>
    </w:p>
    <w:p>
      <w:r>
        <w:rPr>
          <w:b w:val="0"/>
        </w:rPr>
        <w:t>训练与推理必须共用相同的 RGB 顺序、ROI、缩放、裁剪和归一化。修改 ROI 或类别后，应重新训练并使用新的 checkpoint。</w:t>
      </w:r>
    </w:p>
    <w:p>
      <w:pPr>
        <w:pStyle w:val="Heading1"/>
        <w:pageBreakBefore/>
      </w:pPr>
      <w:r>
        <w:t>6 训练参数与实际运行记录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030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本次 fit replay 的实际值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特征提取设备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Mac MPS；分类头优化在 CPU 上进行。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训练样本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46 条特征，全量参与每轮的一次优化。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可训练参数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3078，只有六类线性分类头。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优化器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AdamW；learning_rate=0.02；weight_decay=0.001。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其他优化参数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betas=(0.9,0.999)；eps=1e-8；seed=42。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损失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类别加权交叉熵，权重 N/(类别数×本类样本数)。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最大与实际轮数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命令默认最多 1200 轮，本次实际训练 100 轮。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停止条件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至少 100 轮；训练拟合率为 1；训练损失低于 0.02。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最终训练损失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7.40088467e-07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训练片段拟合率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1.0，即这 46 条训练特征全被分类头拟合；不是独立测试准确率。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本次训练记录耗时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约 8.04 秒，含特征提取和头部拟合，依赖本机与缓存。</w:t>
            </w:r>
          </w:p>
        </w:tc>
      </w:tr>
    </w:tbl>
    <w:p>
      <w:r>
        <w:rPr>
          <w:b w:val="0"/>
        </w:rPr>
      </w:r>
    </w:p>
    <w:p>
      <w:r>
        <w:rPr>
          <w:b/>
        </w:rPr>
        <w:t>重要区别：config/mirror.yaml 的 train 区域有 epochs=15、learning_rate=0.0001、batch_size=2、freeze_backbone=false。那是普通 train 命令的配置；本次 fit-replay 固定冻结主干，使用上表的参数，不能用配置快照解释本次训练。</w:t>
      </w:r>
    </w:p>
    <w:p>
      <w:pPr>
        <w:pStyle w:val="Heading2"/>
      </w:pPr>
      <w:r>
        <w:t>保存哪些文件</w:t>
      </w:r>
    </w:p>
    <w:p>
      <w:r>
        <w:rPr>
          <w:b w:val="0"/>
        </w:rPr>
        <w:t>replay_model.pt 保存主干与拟合后的分类头、类别及预处理配置；features.npz 保存特征；history.json 保存 100 轮的训练拟合记录；calibration.json 保存来源哈希、样本数和训练范围。</w:t>
      </w:r>
    </w:p>
    <w:p>
      <w:r>
        <w:rPr>
          <w:b w:val="0"/>
        </w:rPr>
        <w:t>checkpoint 明确记录 demo_only=true、calibration_only=true、evidence_scope=same_video_replay。普通加载会拒绝该演示模型；回放需显式 --allow-demo-model。没有独立验证集，也没有用验证集选择最佳 epoch。</w:t>
      </w:r>
    </w:p>
    <w:p>
      <w:pPr>
        <w:pStyle w:val="Heading1"/>
        <w:pageBreakBefore/>
      </w:pPr>
      <w:r>
        <w:t>7 复现环境与数据准备</w:t>
      </w:r>
    </w:p>
    <w:p>
      <w:r>
        <w:t>在项目根目录执行命令，复现输出用新目录 runs/mirror_learning_v1；案例本地记录在 runs/mirror_ebo。请自行提供 mirror_demo_01.mp4，原视频不随仓库发布。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# 已有本项目虚拟环境时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source .venv/bin/activate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doctor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unittest discover -s tests -v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# 新环境需先创建并安装项目依赖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python3 -m venv .venv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source .venv/bin/activate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pip install -e '.[ui]'</w:t>
      </w:r>
    </w:p>
    <w:p>
      <w:pPr>
        <w:spacing w:after="0"/>
      </w:pPr>
    </w:p>
    <w:p>
      <w:r>
        <w:rPr>
          <w:b w:val="0"/>
        </w:rPr>
        <w:t>复现本案例可用 --device mps；没有可用加速时用 cpu。在 NVIDIA 机器使用 cuda 前，用 doctor 确认安装的 PyTorch 能识别 GPU。首次 fit-replay 会获取官方预训练权重，后续可以使用本地缓存。</w:t>
      </w:r>
    </w:p>
    <w:p>
      <w:pPr>
        <w:pStyle w:val="Heading2"/>
      </w:pPr>
      <w:r>
        <w:t>准备流程与切片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scripts/prepare_mirror.py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--video mirror_demo_01.mp4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runs/mirror_learning_v1/input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--config runs/mirror_learning_v1/input/config.yaml validate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--manifest runs/mirror_learning_v1/input/reviewed.jsonl</w:t>
      </w:r>
    </w:p>
    <w:p>
      <w:pPr>
        <w:spacing w:after="0"/>
      </w:pPr>
    </w:p>
    <w:p>
      <w:r>
        <w:rPr>
          <w:b w:val="0"/>
        </w:rPr>
        <w:t>预期 validate 返回 reviewed_clips=46。此检查只验证类别、长度、重复视频和接受标志，不判断动作标签语义或产品质量。</w:t>
      </w:r>
    </w:p>
    <w:p>
      <w:pPr>
        <w:pStyle w:val="Heading2"/>
      </w:pPr>
      <w:r>
        <w:t>如何修改参考时间线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scripts/prepare_mirror.py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--video mirror_demo_01.mp4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--timeline examples/sop_learning/mirror_timeline_reference.csv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runs/mirror_learning_v2/input</w:t>
      </w:r>
    </w:p>
    <w:p>
      <w:pPr>
        <w:spacing w:after="0"/>
      </w:pPr>
    </w:p>
    <w:p>
      <w:r>
        <w:rPr>
          <w:b w:val="0"/>
        </w:rPr>
        <w:t>timeline 的列为 start,end,label,description。该镜子脚本要求连续覆盖全片，每个阶段至少一个窗口，并包含配置的全部类别。真正的新 SOP 可用第 13 节的通用 prepare，排除无法确认的区间。</w:t>
      </w:r>
    </w:p>
    <w:p>
      <w:pPr>
        <w:pStyle w:val="Heading1"/>
        <w:pageBreakBefore/>
      </w:pPr>
      <w:r>
        <w:t>8 复现训练与每帧预测</w:t>
      </w:r>
    </w:p>
    <w:p>
      <w:pPr>
        <w:pStyle w:val="Heading2"/>
      </w:pPr>
      <w:r>
        <w:t>先拟合分类头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--config runs/mirror_learning_v1/input/config.yaml fit-replay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--manifest runs/mirror_learning_v1/input/reviewed.jsonl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runs/mirror_learning_v1/model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--device mps --epochs 1200 --learning-rate 0.02</w:t>
      </w:r>
    </w:p>
    <w:p>
      <w:pPr>
        <w:spacing w:after="0"/>
      </w:pPr>
    </w:p>
    <w:p>
      <w:r>
        <w:rPr>
          <w:b w:val="0"/>
        </w:rPr>
        <w:t>特征提取进度应到 46/46，随后输出训练轮数和损失。查看 calibration.json 与 history.json，区分训练拟合指标与独立评估指标。分类头在 CPU 上训练，不是全网络每轮反复读取 46 个视频。</w:t>
      </w:r>
    </w:p>
    <w:p>
      <w:pPr>
        <w:pStyle w:val="Heading2"/>
      </w:pPr>
      <w:r>
        <w:t>再逐帧处理完整视频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predict-video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--checkpoint runs/mirror_learning_v1/model/replay_model.pt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--video mirror_demo_01.mp4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runs/mirror_learning_v1/predictions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--device mps --stride 1 --save-frames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--reference-timeline runs/mirror_learning_v1/input/timeline.csv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--allow-demo-model</w:t>
      </w:r>
    </w:p>
    <w:p>
      <w:pPr>
        <w:spacing w:after="0"/>
      </w:pPr>
    </w:p>
    <w:p>
      <w:r>
        <w:rPr>
          <w:b w:val="0"/>
        </w:rPr>
        <w:t>--stride 1 表示预热后每帧均执行新模型。若改为大于 1，中间帧虽然仍有输出，但会标记 prediction_reused=true，不能再说每帧都重新计算。</w:t>
      </w:r>
    </w:p>
    <w:p>
      <w:r>
        <w:rPr>
          <w:b w:val="0"/>
        </w:rPr>
        <w:t>--save-frames 保存叠字 JPEG；--save-raw-frames 可另存未叠字 JPEG；--no-video 可关闭 MP4；--max-frames 90 可做短调试，此时完成状态是 partial，而不是完整处理成功。</w:t>
      </w:r>
    </w:p>
    <w:p>
      <w:pPr>
        <w:pStyle w:val="Heading2"/>
      </w:pPr>
      <w:r>
        <w:t>直接使用已经训练好的本地模型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predict-video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--checkpoint runs/mirror_ebo/model/replay_model.pt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--video mirror_demo_01.mp4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runs/mirror_existing_model_v1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--device mps --stride 1 --save-frames --allow-demo-model</w:t>
      </w:r>
    </w:p>
    <w:p>
      <w:pPr>
        <w:spacing w:after="0"/>
      </w:pPr>
    </w:p>
    <w:p>
      <w:r>
        <w:rPr>
          <w:b w:val="0"/>
        </w:rPr>
        <w:t>对新的独立录像，替换 --video 并选择新的 --out 即可运行，但此演示权重对新录像的泛化尚未验证。不要把镜子时间线作为另一录像的参考标签。中文字体无法自动找到时，用 --overlay-font 指定 CJK 字体。</w:t>
      </w:r>
    </w:p>
    <w:p>
      <w:pPr>
        <w:pStyle w:val="Heading1"/>
        <w:pageBreakBefore/>
      </w:pPr>
      <w:r>
        <w:t>9 逐帧预测如何使用历史画面</w:t>
      </w:r>
    </w:p>
    <w:p>
      <w:r>
        <w:rPr>
          <w:b w:val="0"/>
        </w:rPr>
        <w:t>当前帧编号为 i，视频时间为 i/FPS。模型请求此前 2 秒的历史窗口，每隔 2/16=0.125 秒取一帧并四舍五入到源帧编号。最后一个采样点通常比当前时刻早约 0.125 秒，不读取未来帧，也不把叠字后的图片再送入模型。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import numpy as np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t = frame_index / source_fps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sample_times = t - 2.0 + np.arange(16) * 2.0 / 16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sample_indices = np.rint(sample_times * source_fps).astype(int).tolist()</w:t>
      </w:r>
    </w:p>
    <w:p>
      <w:pPr>
        <w:spacing w:after="0"/>
      </w:pPr>
    </w:p>
    <w:p>
      <w:r>
        <w:rPr>
          <w:b w:val="0"/>
        </w:rPr>
        <w:t>前 60 帧不足完整历史，概率为 null，候选和稳定动作均为 unknown。第 60 帧输入的是此前背景，因此 reference_label 已进入 S1，而 candidate 仍可为 background。这是历史窗口与当前参考阶段的时间差。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candidate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模型分数最高的原始类别，低置信时也保留候选。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confidence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候选 softmax 分数，不是质量合格概率，也不是已经校准的真实正确率。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action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经过阈值及连续确认后的稳定类别。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probabilities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全部六类分数；CSV 展开为 probability_类别。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sampled_frame_indices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真实输入模型的 16 个历史源帧编号。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prediction_frame_index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产生本次预测的源帧编号。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reference_label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仅供对照的参考时间线标签；在模型和规则运算之后附加。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decision 与 sop</w:t>
            </w:r>
          </w:p>
        </w:tc>
        <w:tc>
          <w:tcPr>
            <w:tcW w:type="dxa" w:w="680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decision 来自类别 kind；本次 SOP disabled，correct 不表示装配合格。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置信度至少 0.70，候选连续确认 3 次才成为稳定动作；确认按源时间约每 0.5 秒进行，额外至少约 1 秒。候选改变或低置信立即撤销旧稳定动作。例如帧 100 的 S1 候选分数约 0.99999，确认只有 1 次，action 仍是 unknown。</w:t>
      </w:r>
    </w:p>
    <w:p>
      <w:r>
        <w:rPr>
          <w:b w:val="0"/>
        </w:rPr>
        <w:t>时间采用 frame_index/FPS，而非原始 PTS。本片两者最大差约 18 毫秒；对精确时序有要求的可变帧率视频需先统一时间基准。</w:t>
      </w:r>
    </w:p>
    <w:p>
      <w:pPr>
        <w:pStyle w:val="Heading1"/>
        <w:pageBreakBefore/>
      </w:pPr>
      <w:r>
        <w:t>10 实际结果与稳定动作区间</w:t>
      </w:r>
    </w:p>
    <w:p>
      <w:r>
        <w:rPr>
          <w:b w:val="0"/>
        </w:rPr>
        <w:t>完整导出经再次解码确认：2800 条 CSV、2800 条 JSONL、2800 张可解码 JPEG、2800 帧叠字 MP4。2740 次 fresh prediction，0 次复用；人工参考不影响模型结果。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1984"/>
        <w:gridCol w:w="1984"/>
        <w:gridCol w:w="1701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稳定动作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开始秒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结束秒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帧数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无法确认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0.000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3.868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116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S1 底座与立杆连接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3.868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35.546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950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无法确认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35.546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36.780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S2 镜面与支架对齐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36.780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47.584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324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无法确认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47.584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48.584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S3 侧 A 紧固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48.584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49.784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无法确认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49.784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51.452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S3 侧 A 紧固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51.452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55.720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128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无法确认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55.720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56.720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S4 侧 B 紧固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56.720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69.525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384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无法确认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69.525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70.792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S5 整体检查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70.792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91.633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625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无法确认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91.633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92.700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背景或未操作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92.700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93.367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20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共 14 个连续稳定片段。S3 中间有 unknown，不能将它改写为连续完成。unknown 合计 333 帧，其中 60 帧预热；其余 273 帧未获得稳定动作。unknown 不保证覆盖所有未见动作，新动作仍可能被高置信误判。</w:t>
      </w:r>
    </w:p>
    <w:p>
      <w:r>
        <w:rPr>
          <w:b w:val="0"/>
        </w:rPr>
        <w:t>本机 MPS 完整导出约 292.88 秒，约 9.56 帧/秒。单次预处理与推理平均约 0.09648 秒，不包含写图等全部成本。这不是本机已达到 30 FPS 实时运行的证据。</w:t>
      </w:r>
    </w:p>
    <w:p>
      <w:r>
        <w:rPr>
          <w:b w:val="0"/>
        </w:rPr>
        <w:t>核对文件在 runs/mirror_ebo/predictions/verification.json。完整视频保留源帧率进行播放，播放流畅不等于模型按该帧率实时计算。</w:t>
      </w:r>
    </w:p>
    <w:p>
      <w:pPr>
        <w:pStyle w:val="Heading1"/>
        <w:pageBreakBefore/>
      </w:pPr>
      <w:r>
        <w:t>11 怎样阅读一张预测图片</w:t>
      </w:r>
    </w:p>
    <w:p>
      <w:r>
        <w:t>下面字段来自本地源帧 1559，视频约 51.985 秒。候选和稳定动作均为侧 A 紧固，候选分数约 0.99994，稳定确认次数为 4。原视频及截图由案例使用者自行提供，公开版保留预测记录示例。高分没有验证扭矩或装配后状态。</w:t>
      </w:r>
    </w:p>
    <w:p>
      <w:pPr>
        <w:spacing w:line="257" w:lineRule="auto"/>
        <w:jc w:val="left"/>
      </w:pPr>
      <w:r>
        <w:rPr>
          <w:sz w:val="19"/>
        </w:rPr>
        <w:t>{</w:t>
        <w:br/>
        <w:t xml:space="preserve">  "frame_index": 1559,</w:t>
        <w:br/>
        <w:t xml:space="preserve">  "timestamp_seconds": 51.98522619047619,</w:t>
        <w:br/>
        <w:t xml:space="preserve">  "candidate": "fasten_side_a",</w:t>
        <w:br/>
        <w:t xml:space="preserve">  "action": "fasten_side_a",</w:t>
        <w:br/>
        <w:t xml:space="preserve">  "confidence": 0.9999390840530396,</w:t>
        <w:br/>
        <w:t xml:space="preserve">  "stable_confirmation_count": 4,</w:t>
        <w:br/>
        <w:t xml:space="preserve">  "prediction_frame_index": 1559,</w:t>
        <w:br/>
        <w:t xml:space="preserve">  "prediction_reused": false,</w:t>
        <w:br/>
        <w:t xml:space="preserve">  "reference_label": "fasten_side_a",</w:t>
        <w:br/>
        <w:t xml:space="preserve">  "evidence_scope": "same_video_replay"</w:t>
        <w:br/>
        <w:t>}</w:t>
      </w:r>
    </w:p>
    <w:p>
      <w:pPr>
        <w:pStyle w:val="Caption"/>
      </w:pPr>
      <w:r>
        <w:t>逐帧预测字段示例  源帧 1559</w:t>
      </w:r>
    </w:p>
    <w:p>
      <w:r>
        <w:t>在自己生成的叠字图片中，第一行显示源帧和视频时间；第二行分别显示稳定动作和原始候选；第三行显示本帧是否执行模型、来源帧和 SOP 状态。参考标签是独立字段；同视频演示画面带证据范围水印。</w:t>
      </w:r>
    </w:p>
    <w:p>
      <w:r>
        <w:rPr>
          <w:b w:val="0"/>
        </w:rPr>
        <w:t>学习时同时查看 candidate、action 和 sampled_frame_indices，再检查窗口附近画面，才能区分模型混淆、窗口过渡和稳定确认延迟。不要只看一张画面的最高分。</w:t>
      </w:r>
    </w:p>
    <w:p>
      <w:pPr>
        <w:pStyle w:val="Heading1"/>
        <w:pageBreakBefore/>
      </w:pPr>
      <w:r>
        <w:t>12 将方法迁移到自己的 SOP</w:t>
      </w:r>
    </w:p>
    <w:p>
      <w:pPr>
        <w:pStyle w:val="Heading2"/>
      </w:pPr>
      <w:r>
        <w:t>先定义目标再准备数据</w:t>
      </w:r>
    </w:p>
    <w:p>
      <w:r>
        <w:rPr>
          <w:b w:val="0"/>
        </w:rPr>
        <w:t>先明确要识别“什么可观察动作”，再确定顺序、时间、次数和质量各自需要什么证据。纯视频阶段分类适合判断主要动作阶段；胶带张数、单个螺丝、接触部位等需求通常还需要物体检测、跟踪、区域关联或事件计数。</w:t>
      </w:r>
    </w:p>
    <w:p>
      <w:r>
        <w:rPr>
          <w:b w:val="0"/>
        </w:rPr>
        <w:t>对清洁流程，可以先定义“白胶带清洁头顶”“白胶带清洁胳膊”“蓝胶带清洁手掌”“气枪处理身前”等具体类，再区分持工具等待与实际操作。这些名称仅说明设计办法，不表示当前镜子权重已经能识别清洁。</w:t>
      </w:r>
    </w:p>
    <w:p>
      <w:pPr>
        <w:pStyle w:val="Heading2"/>
      </w:pPr>
      <w:r>
        <w:t>复制完整配置后修改类别</w:t>
      </w:r>
    </w:p>
    <w:p>
      <w:r>
        <w:rPr>
          <w:b w:val="0"/>
        </w:rPr>
        <w:t>配套 examples/sop_learning/new_sop.yaml 是完整的三类学习配置：background、operate、wrong_operation。请替换成自己能从画面区分的具体类别；id 必须与 CSV 一致，kind 为 neutral、correct 或 incorrect。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classes: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 {id: background, name: 未执行操作, kind: neutral}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 {id: operate, name: 执行指定操作, kind: correct}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 {id: wrong_operation, name: 可观察的明确错误操作,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   kind: incorrect}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sop: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enabled: false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steps: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  - {action: operate, min_seconds: 0.0}</w:t>
      </w:r>
    </w:p>
    <w:p>
      <w:pPr>
        <w:spacing w:after="0"/>
      </w:pPr>
    </w:p>
    <w:p>
      <w:r>
        <w:rPr>
          <w:b w:val="0"/>
        </w:rPr>
        <w:t>上面只展示需重点修改的区块；不要把它当完整配置文件。完整模板含 model、train、stream，初始 freeze_backbone=true，便于先检查独立数据上的分类头基线。规则时间未经工艺确认时保持 SOP 关闭。</w:t>
      </w:r>
    </w:p>
    <w:p>
      <w:pPr>
        <w:pStyle w:val="Heading2"/>
      </w:pPr>
      <w:r>
        <w:t>采集独立录像和反例</w:t>
      </w:r>
    </w:p>
    <w:p>
      <w:r>
        <w:rPr>
          <w:b w:val="0"/>
        </w:rPr>
        <w:t>保持操作区域可见，收集不同人员、场次、速度和遮挡条件。为每类收集正常执行及易混淆片段，如只持工具、接近但未接触、错误工具和错误位置。对画面无法确认的状态，修改观测条件或保留人工复核。</w:t>
      </w:r>
    </w:p>
    <w:p>
      <w:r>
        <w:rPr>
          <w:b w:val="0"/>
        </w:rPr>
        <w:t>模型的 unknown 是拒识结果，并非万能错误类。若要求检测某种错误，应采集该错误的可见证据并明确标注；不能期望只见过正常流程的模型识别所有异常。</w:t>
      </w:r>
    </w:p>
    <w:p>
      <w:pPr>
        <w:pStyle w:val="Heading1"/>
        <w:pageBreakBefore/>
      </w:pPr>
      <w:r>
        <w:t>13 新 SOP 标注与独立数据划分</w:t>
      </w:r>
    </w:p>
    <w:p>
      <w:r>
        <w:rPr>
          <w:b w:val="0"/>
        </w:rPr>
        <w:t>通用片段范围 CSV 必须含 video,start,end,label,group_id。视频相对路径从 CSV 所在目录解析；时间单位是秒。每个片段至少 2 秒，且其中被随机抽出的 2 秒窗口仍应属于同一主要动作。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video,start,end,label,group_id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../../data/raw/operator01_session01.mp4,0,3,background,operator01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../../data/raw/operator01_session01.mp4,3,9,operate,operator01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../../data/raw/operator01_session01.mp4,9,12,wrong_operation,operator01</w:t>
      </w:r>
    </w:p>
    <w:p>
      <w:pPr>
        <w:spacing w:after="0"/>
      </w:pPr>
    </w:p>
    <w:p>
      <w:r>
        <w:rPr>
          <w:b w:val="0"/>
        </w:rPr>
        <w:t>配套 segments_template.csv 含三个假设人员的九行格式示例。视频、秒数和标签必须替换为真实内容；这九行不是已经存在的视频数据，也不是足够建立现场精度的数据量。</w:t>
      </w:r>
    </w:p>
    <w:p>
      <w:pPr>
        <w:pStyle w:val="Heading2"/>
      </w:pPr>
      <w:r>
        <w:t>分组保证什么</w:t>
      </w:r>
    </w:p>
    <w:p>
      <w:r>
        <w:rPr>
          <w:b w:val="0"/>
        </w:rPr>
        <w:t>同一人员的全部录像建议使用同一个 group_id；若按场次分组，则独立测试不能证明新人员泛化。代码至少要求三个独立组，并要求 train、val、test 全部覆盖所有配置类别。只有三个组时各划分一组，不是 70/15/15。</w:t>
      </w:r>
    </w:p>
    <w:p>
      <w:r>
        <w:rPr>
          <w:b w:val="0"/>
        </w:rPr>
        <w:t>不要将同一录像的相邻片段改成不同 group_id。代码检查跨划分相同组、重复文件和同一原录像的重叠区间；真实来源独立性仍由数据设计保证。三组只是最低结构要求，不代表统计充分。</w:t>
      </w:r>
    </w:p>
    <w:p>
      <w:pPr>
        <w:pStyle w:val="Heading2"/>
      </w:pPr>
      <w:r>
        <w:t>人工确认后执行准备与划分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python -m ebo.cli --config examples/sop_learning/new_sop.yaml prepare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--segments examples/sop_learning/segments_template.csv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--out data/clips/new_sop_v1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--manifest data/labels/new_sop_reviewed_v1.jsonl --reviewed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python -m ebo.cli --config examples/sop_learning/new_sop.yaml validate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--manifest data/labels/new_sop_reviewed_v1.jsonl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python -m ebo.cli --config examples/sop_learning/new_sop.yaml split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--manifest data/labels/new_sop_reviewed_v1.jsonl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--out data/splits/new_sop_v1</w:t>
      </w:r>
    </w:p>
    <w:p>
      <w:pPr>
        <w:spacing w:after="0"/>
      </w:pPr>
    </w:p>
    <w:p>
      <w:r>
        <w:rPr>
          <w:b w:val="0"/>
        </w:rPr>
        <w:t>--reviewed 仅在逐段确认后使用。若只有一段录像，普通 split 会拒绝；可以用 fit-replay 学习链路，同时保留同片演示范围。不要随意删除泄漏检查来得到一个测试分数。</w:t>
      </w:r>
    </w:p>
    <w:p>
      <w:pPr>
        <w:pStyle w:val="Heading1"/>
        <w:pageBreakBefore/>
      </w:pPr>
      <w:r>
        <w:t>14 正式训练与独立视频验收</w:t>
      </w:r>
    </w:p>
    <w:p>
      <w:r>
        <w:rPr>
          <w:b w:val="0"/>
        </w:rPr>
        <w:t>完成上一节的独立数据准备后，普通 train 按配置训练，并根据验证集 macro F1 保存 best.pt。学习模板先冻结主干；需要微调主干时改 freeze_backbone=false 并重新设计实验。此流程不同于本次单视频缓存特征拟合。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--config examples/sop_learning/new_sop.yaml train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--train data/splits/new_sop_v1/train.jsonl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--val data/splits/new_sop_v1/val.jsonl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runs/new_sop_model_v1 --device cuda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evaluate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--checkpoint runs/new_sop_model_v1/best.pt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--train data/splits/new_sop_v1/train.jsonl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--val data/splits/new_sop_v1/val.jsonl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--test data/splits/new_sop_v1/test.jsonl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runs/new_sop_evaluation_v1.json --device cuda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predict-video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--checkpoint runs/new_sop_model_v1/best.pt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--video data/raw/new_independent_session.mp4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runs/new_sop_independent_video_v1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--device cuda --stride 1 --save-frames</w:t>
      </w:r>
    </w:p>
    <w:p>
      <w:pPr>
        <w:spacing w:after="0"/>
      </w:pPr>
    </w:p>
    <w:p>
      <w:r>
        <w:rPr>
          <w:b w:val="0"/>
        </w:rPr>
        <w:t>cuda 可替换为可用设备。本例新数据和新模型尚未生成，命令需要你完成真实采集标注后运行。正常真实数据训练的 checkpoint 不需要 --allow-demo-model。</w:t>
      </w:r>
    </w:p>
    <w:p>
      <w:pPr>
        <w:pStyle w:val="Heading2"/>
      </w:pPr>
      <w:r>
        <w:t>验收分为片段和完整流程</w:t>
      </w:r>
    </w:p>
    <w:p>
      <w:r>
        <w:rPr>
          <w:b w:val="0"/>
        </w:rPr>
        <w:t>片段评估查看各类 precision、recall、F1 和混淆矩阵；同时看低置信比例、错误动作被判成正常动作的比例。只读一次独立测试集，不以其结果反复调阈值。</w:t>
      </w:r>
    </w:p>
    <w:p>
      <w:r>
        <w:rPr>
          <w:b w:val="0"/>
        </w:rPr>
        <w:t>完整视频还要看漏步骤、误报、未知区间、动作边界、时长偏差和提醒延迟。阈值先用验证数据选择，再在新的完整录像上确认。若输入裁剪丢失小物体，先改 ROI 或观测方案，再重新训练评估。</w:t>
      </w:r>
    </w:p>
    <w:p>
      <w:r>
        <w:rPr>
          <w:b w:val="0"/>
        </w:rPr>
        <w:t>工艺人员确认顺序与最短时间后，才在 sop.steps 配置规则并启用。当前时长由稳定分类估计；窗口及确认延迟会影响边界，不等同于精确工具接触时间。胶带张数等事件计数没有在这个案例中实现。</w:t>
      </w:r>
    </w:p>
    <w:p>
      <w:pPr>
        <w:pStyle w:val="Heading1"/>
        <w:pageBreakBefore/>
      </w:pPr>
      <w:r>
        <w:t>15 常见问题与研究练习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6066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遇到的问题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检查和处理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训练记录写 100 轮，配置写 15 轮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辨认 fit-replay 与普通 train；本次真正使用的是拟合头参数。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只有一段视频无法 split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保持单来源 fit-replay 演示，补独立录像后再做正式划分。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prepare 提示标签无效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核对 CSV label 与 classes.id，尤其 S3/S4 都叫 screw 的映射。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片段长度不足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按可观察动作重新划分；不要把不同动作合并成一类凑 2 秒。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高置信但稳定动作 unknown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检查确认次数、候选切换和阈值；置信度针对 candidate。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边界附近与参考标签不一致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检查过去 2 秒窗口、确认延迟、参考边界是否粗略。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只识别工具持有，不能识别接触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增加持有等待与真实操作的对照样本，改善目标区域可见性。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换场景预测失败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检查分组设计、预处理、ROI 和反例；增加独立场景数据。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检测框或次数没有输出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当前是视频分类；目标检测、关联和事件计数需另行实现。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文件存在或输出目录非空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换一个新版本目录；不要覆盖已用于记录实验的产物。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叠字字体缺失或只要结果表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指定 CJK 字体；或去掉 --save-frames 并加 --no-video。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按顺序做三个研究练习</w:t>
      </w:r>
    </w:p>
    <w:p>
      <w:r>
        <w:rPr>
          <w:b w:val="0"/>
        </w:rPr>
        <w:t>练习一：保持模型不变，核查帧 60、100、300、1559 的历史采样和稳定次数，理解参考标签、候选和稳定动作各自含义。</w:t>
      </w:r>
    </w:p>
    <w:p>
      <w:r>
        <w:rPr>
          <w:b w:val="0"/>
        </w:rPr>
        <w:t>练习二：新增同一工位的独立录像，使用原模型预测并记录失败片段。先做定性分析，避免用这份录像反复调模型后再将其称作测试集。</w:t>
      </w:r>
    </w:p>
    <w:p>
      <w:r>
        <w:rPr>
          <w:b w:val="0"/>
        </w:rPr>
        <w:t>练习三：为自己的 SOP 制定类别和可观察反例，建立真实独立分组，执行 prepare、split、train、evaluate、完整视频验收。每次实验记录数据版本、模型配置、阈值和失败原因。</w:t>
      </w:r>
    </w:p>
    <w:p>
      <w:pPr>
        <w:pStyle w:val="Heading1"/>
        <w:pageBreakBefore/>
      </w:pPr>
      <w:r>
        <w:t>16 文件索引与实验来源</w:t>
      </w:r>
    </w:p>
    <w:p>
      <w:r>
        <w:t>下面路径均相对项目根目录。以你自己的项目根目录为准：</w:t>
      </w:r>
    </w:p>
    <w:p>
      <w:pPr>
        <w:keepNext w:val="0"/>
        <w:spacing w:line="250" w:lineRule="auto" w:after="30"/>
        <w:ind w:left="85"/>
      </w:pPr>
      <w:r>
        <w:t>&lt;PROJECT_ROOT&gt;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代码与配置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学习重点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config/mirror.yaml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六类动作与输入配置；SOP 默认关闭。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scripts/prepare_mirror.py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候选时间线、帧对齐、阶段内分片和演示来源。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ebo/data.py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通用切片、标签与长度检查、分组及泄漏检查。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ebo/model.py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R3D-18、RGB 转换、预处理、ROI 和 checkpoint 加载。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ebo/calibration.py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冻结特征、线性头拟合、标准化合并与训练范围。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ebo/training.py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普通训练、验证选择、续训和独立评估。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ebo/offline.py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因果逐帧窗口、稳定化、图像与视频完整导出。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ebo/rules.py 与 ebo/ui.py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顺序时间规则、PyQt 标注及监测界面。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已运行记录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runs/mirror_ebo/input/preparation.json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runs/mirror_ebo/input/reviewed.jsonl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runs/mirror_ebo/model/calibration.json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runs/mirror_ebo/model/history.json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runs/mirror_ebo/predictions/summary.json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runs/mirror_ebo/predictions/verification.json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runs/mirror_ebo/predictions/action_segments.csv</w:t>
      </w:r>
    </w:p>
    <w:p>
      <w:pPr>
        <w:spacing w:after="0"/>
      </w:pPr>
    </w:p>
    <w:p>
      <w:r>
        <w:rPr>
          <w:b w:val="0"/>
        </w:rPr>
        <w:t>原录像 SHA256 用于确认这份案例对应哪一个文件：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4d9ff7ced2fdf4783353e6157c8922ea6892d9df0ac2568209d183d8af32617d</w:t>
      </w:r>
    </w:p>
    <w:p>
      <w:pPr>
        <w:spacing w:after="0"/>
      </w:pPr>
    </w:p>
    <w:p>
      <w:r>
        <w:rPr>
          <w:b w:val="0"/>
        </w:rPr>
        <w:t>配套学习模板在 examples/sop_learning：两份镜子参考 CSV 和两份新 SOP 配置/范围模板。前者来自已运行案例，后者是假设格式，需要替换为真实录像与审核后的标签。</w:t>
      </w:r>
    </w:p>
    <w:p>
      <w:r>
        <w:rPr>
          <w:b w:val="0"/>
        </w:rPr>
        <w:t>研究记录请分别保留“已运行事实”“训练拟合指标”“独立验证指标”和“尚需实现的能力”。本案例已运行链路与全帧导出；泛化、工具框、次数、精确接触时间和装配质量尚未验证或实现。</w:t>
      </w:r>
    </w:p>
    <w:p>
      <w:pPr>
        <w:pStyle w:val="Heading1"/>
        <w:pageBreakBefore/>
      </w:pPr>
      <w:r>
        <w:t>17 在 PyQt 界面标注自己的视频</w:t>
      </w:r>
    </w:p>
    <w:p>
      <w:r>
        <w:rPr>
          <w:b w:val="0"/>
        </w:rPr>
        <w:t>不想手工写 CSV 时，可以使用现有的 PyQt 标注界面。先修改完整配置中的类别，再启动界面；从界面下拉列表选择的标签会直接使用配置的 id。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--config examples/sop_learning/new_sop.yaml annotate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data/labels/new_sop_ui_v1.jsonl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5"/>
          </w:tcPr>
          <w:p>
            <w:pPr>
              <w:keepNext w:val="0"/>
              <w:spacing w:after="0" w:line="259" w:lineRule="auto"/>
            </w:pPr>
            <w:r>
              <w:rPr>
                <w:b/>
                <w:color w:val="000000"/>
                <w:sz w:val="18"/>
              </w:rPr>
              <w:t>界面中的具体步骤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打开录像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点击“添加视频”，选择完整 MP4，再从左侧列表选中录像。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查看动作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点击“播放/暂停”，观察操作和边界附近画面；用当前时间辅助记录范围。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填写区间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填写“片段开始”和“结束”，至少覆盖配置的一个完整窗口。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选择类别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从下拉列表选择中文动作名及 id；混合动作或看不清时先复核。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填写分组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填写真实人员或独立来源的 group_id，同一人员保持同一分组。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确认保存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确认后点击“切片并人工确认标签”，生成 MP4 并追加训练清单。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核对清单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b w:val="0"/>
                <w:color w:val="000000"/>
                <w:sz w:val="18"/>
              </w:rPr>
              <w:t>检查 label、group_id、source_video、start/end，确认来源与实际动作一致。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界面操作是另一条数据准备路径，不需要再运行 CSV prepare。确认后的清单可以直接传入 validate，再执行 split、train、evaluate。每次实验选新输出路径，避免混入旧类别。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--config examples/sop_learning/new_sop.yaml validate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--manifest data/labels/new_sop_ui_v1.jsonl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>python -m ebo.cli --config examples/sop_learning/new_sop.yaml split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--manifest data/labels/new_sop_ui_v1.jsonl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7"/>
        </w:rPr>
        <w:t xml:space="preserve">  --out data/splits/new_sop_ui_v1</w:t>
      </w:r>
    </w:p>
    <w:p>
      <w:pPr>
        <w:spacing w:after="0"/>
      </w:pPr>
    </w:p>
    <w:p>
      <w:r>
        <w:rPr>
          <w:b w:val="0"/>
        </w:rPr>
        <w:t>这里审核的是动作标签及边界。产品质量、侧别身份和最短接触时间仍要有对应的可观察证据及工艺规则。</w:t>
      </w:r>
    </w:p>
    <w:p>
      <w:pPr>
        <w:pStyle w:val="Heading1"/>
        <w:pageBreakBefore/>
      </w:pPr>
      <w:r>
        <w:t>18 如何减少标注工作量</w:t>
      </w:r>
    </w:p>
    <w:p>
      <w:r>
        <w:rPr>
          <w:b w:val="0"/>
        </w:rPr>
        <w:t>本方法的基本标注单位是视频片段的一个主要动作标签，不是逐帧矩形框。本案例用七段候选时间线派生 46 个片段，未对 2800 帧逐张标动作或画部件框。时间范围的审核仍不可省略。</w:t>
      </w:r>
    </w:p>
    <w:p>
      <w:pPr>
        <w:pStyle w:val="Heading2"/>
      </w:pPr>
      <w:r>
        <w:t>可选的本地视觉模型候选标签</w:t>
      </w:r>
    </w:p>
    <w:p>
      <w:r>
        <w:rPr>
          <w:b w:val="0"/>
        </w:rPr>
        <w:t>项目已有 propose 接口，可以向本地兼容服务发送每段中心窗口的 8 帧，返回 proposed_label 和理由。这个接口在本案例中未实际调用；你需要另行启动自己的本地服务，并在 .env 填写 VLM_URL 与服务的真实 VLM_MODEL。程序不会自动下载或启动模型。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# 前提：目录中已有至少一个窗口长的单动作 MP4 片段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python -m ebo.cli --config examples/sop_learning/new_sop.yaml import-videos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--input data/clips/unlabeled_operator01 --group-id operator01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--out data/labels/pending_operator01.jsonl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python -m ebo.cli --config examples/sop_learning/new_sop.yaml propose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--manifest data/labels/pending_operator01.jsonl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--out data/labels/proposals_operator01.jsonl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>python -m ebo.cli --config examples/sop_learning/new_sop.yaml annotate \</w:t>
      </w:r>
    </w:p>
    <w:p>
      <w:pPr>
        <w:keepNext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--manifest data/labels/proposals_operator01.jsonl \</w:t>
      </w:r>
    </w:p>
    <w:p>
      <w:pPr>
        <w:keepNext w:val="0"/>
        <w:spacing w:line="250" w:lineRule="auto" w:after="30"/>
        <w:ind w:left="85"/>
      </w:pPr>
      <w:r>
        <w:rPr>
          <w:rFonts w:ascii="Noto Sans CJK SC" w:hAnsi="Noto Sans CJK SC" w:eastAsia="Noto Sans CJK SC"/>
          <w:sz w:val="16"/>
        </w:rPr>
        <w:t xml:space="preserve">  --out data/labels/reviewed_operator01.jsonl</w:t>
      </w:r>
    </w:p>
    <w:p>
      <w:pPr>
        <w:spacing w:after="0"/>
      </w:pPr>
    </w:p>
    <w:p>
      <w:r>
        <w:rPr>
          <w:b w:val="0"/>
        </w:rPr>
        <w:t>所有大模型候选保持 reviewed=false，必须在界面确认。候选标签不会自动替代正式 label。对其他人员重复导入时，填写各自真实 group_id，再组织独立划分。</w:t>
      </w:r>
    </w:p>
    <w:p>
      <w:pPr>
        <w:pStyle w:val="Heading2"/>
      </w:pPr>
      <w:r>
        <w:t>把审核集中在失败片段</w:t>
      </w:r>
    </w:p>
    <w:p>
      <w:r>
        <w:rPr>
          <w:b w:val="0"/>
        </w:rPr>
        <w:t>逐批采集独立录像，检查低置信、候选来回变化、参考与预测差异，以及高置信但实际错误的片段。优先新增这些反例，而不是大量复制容易的同片相邻窗口。unknown 是推理状态，不能直接当成已经正确标注的训练类别。</w:t>
      </w:r>
    </w:p>
    <w:p>
      <w:r>
        <w:rPr>
          <w:b w:val="0"/>
        </w:rPr>
        <w:t>保持一批完整录像始终用于最终验收；新增训练样本与调阈值使用另一批数据。记录每次新增的样本来源、错误原因和预处理变化，才能研究改进是否真的有效。</w:t>
      </w:r>
    </w:p>
    <w:p>
      <w:r>
        <w:t>公开仓库不提供原录像、AI-SOP 私有案例资料、训练权重或本地运行产物。文中路径均是复现实验的输入或生成路径。嵌入的 Noto Sans CJK SC 字体版权和完整 OFL 许可见仓库 notices 目录。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NotoFont" w:fontKey="{00000000-0000-0000-0000-000000000000}" w:subsetted="0"/>
    <w:embedBold r:id="rIdNotoFont" w:fontKey="{00000000-0000-0000-0000-000000000000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EBo SOP 学习手册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20"/>
    </w:pPr>
    <w:rPr>
      <w:rFonts w:ascii="Noto Sans CJK SC" w:hAnsi="Noto Sans CJK SC" w:eastAsia="Noto Sans CJK SC" w:cs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="Noto Sans CJK SC" w:hAnsi="Noto Sans CJK SC" w:eastAsia="Noto Sans CJK SC" w:cs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Noto Sans CJK SC" w:hAnsi="Noto Sans CJK SC" w:eastAsia="Noto Sans CJK SC" w:cs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Noto Sans CJK SC" w:hAnsi="Noto Sans CJK SC" w:eastAsia="Noto Sans CJK SC" w:cs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Noto Sans CJK SC" w:hAnsi="Noto Sans CJK SC" w:eastAsia="Noto Sans CJK SC" w:cs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otoFont" Type="http://schemas.openxmlformats.org/officeDocument/2006/relationships/font" Target="fonts/noto_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EBo 镜子组装案例与 SOP 检测实操手册公开版</dc:title>
  <dc:subject>真实案例的数据标注 模型训练 逐帧推理与新流程迁移</dc:subject>
  <dc:creator>EBo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