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6F7CD" w14:textId="77777777" w:rsidR="009A2788" w:rsidRDefault="009A2788" w:rsidP="009A2788">
      <w:pPr>
        <w:pStyle w:val="Heading1"/>
        <w:jc w:val="center"/>
        <w:rPr>
          <w:rFonts w:eastAsia="Times New Roman"/>
        </w:rPr>
      </w:pPr>
      <w:r w:rsidRPr="009A2788">
        <w:rPr>
          <w:rFonts w:eastAsia="Times New Roman"/>
        </w:rPr>
        <w:t>Important Reminders About M</w:t>
      </w:r>
      <w:bookmarkStart w:id="0" w:name="_GoBack"/>
      <w:bookmarkEnd w:id="0"/>
      <w:r w:rsidRPr="009A2788">
        <w:rPr>
          <w:rFonts w:eastAsia="Times New Roman"/>
        </w:rPr>
        <w:t>atrix Multiplication</w:t>
      </w:r>
    </w:p>
    <w:p w14:paraId="5E7D5A59" w14:textId="77777777" w:rsidR="009A2788" w:rsidRPr="009A2788" w:rsidRDefault="009A2788" w:rsidP="009A2788"/>
    <w:p w14:paraId="09FFF13C" w14:textId="77777777" w:rsidR="009A2788" w:rsidRDefault="009A2788" w:rsidP="009A278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number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of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columns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in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left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must equal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number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of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rows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in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right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matrix.</w:t>
      </w:r>
    </w:p>
    <w:p w14:paraId="3AD649AA" w14:textId="77777777" w:rsidR="009A2788" w:rsidRPr="009A2788" w:rsidRDefault="009A2788" w:rsidP="009A278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49D4C172" w14:textId="77777777" w:rsidR="009A2788" w:rsidRDefault="009A2788" w:rsidP="009A278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answer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always has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same number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of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rows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as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left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 and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same number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of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columns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as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right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matrix.</w:t>
      </w:r>
    </w:p>
    <w:p w14:paraId="020DFF38" w14:textId="77777777" w:rsidR="009A2788" w:rsidRPr="009A2788" w:rsidRDefault="009A2788" w:rsidP="009A278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6E04C1C9" w14:textId="77777777" w:rsidR="009A2788" w:rsidRDefault="009A2788" w:rsidP="009A278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Order matters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. Multiplying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A•B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is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not the same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as multiplying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B•A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478B2FF0" w14:textId="77777777" w:rsidR="009A2788" w:rsidRPr="009A2788" w:rsidRDefault="009A2788" w:rsidP="009A278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41BAD497" w14:textId="77777777" w:rsidR="009A2788" w:rsidRDefault="009A2788" w:rsidP="009A278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Data in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left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should be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arranged as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rows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., while data in the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right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matrix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should be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 arranged as </w:t>
      </w:r>
      <w:r w:rsidRPr="009A2788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columns</w:t>
      </w:r>
      <w:r w:rsidRPr="009A2788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377A8CDB" w14:textId="77777777" w:rsidR="009A2788" w:rsidRDefault="009A2788" w:rsidP="009A2788">
      <w:pPr>
        <w:shd w:val="clear" w:color="auto" w:fill="FFFFFF"/>
        <w:textAlignment w:val="baseline"/>
        <w:rPr>
          <w:rFonts w:ascii="inherit" w:eastAsia="Times New Roman" w:hAnsi="inherit" w:cs="Times New Roman" w:hint="eastAsia"/>
          <w:color w:val="4F4F4F"/>
          <w:sz w:val="23"/>
          <w:szCs w:val="23"/>
        </w:rPr>
      </w:pPr>
    </w:p>
    <w:p w14:paraId="737A8BE4" w14:textId="77777777" w:rsidR="009A2788" w:rsidRPr="009A2788" w:rsidRDefault="009A2788" w:rsidP="009A2788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3F559DF8" w14:textId="77777777" w:rsidR="009A2788" w:rsidRPr="009A2788" w:rsidRDefault="009A2788" w:rsidP="009A2788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9A2788">
        <w:rPr>
          <w:rFonts w:ascii="inherit" w:hAnsi="inherit" w:cs="Times New Roman"/>
          <w:color w:val="4F4F4F"/>
          <w:sz w:val="23"/>
          <w:szCs w:val="23"/>
        </w:rPr>
        <w:t>If you keep these four points in mind, you should always be able to figure out how to properly arrange your matrix multiplications when building a neural network.</w:t>
      </w:r>
    </w:p>
    <w:p w14:paraId="5299FB8C" w14:textId="77777777" w:rsidR="009A2788" w:rsidRPr="009A2788" w:rsidRDefault="009A2788" w:rsidP="009A2788">
      <w:pPr>
        <w:rPr>
          <w:rFonts w:ascii="Times New Roman" w:eastAsia="Times New Roman" w:hAnsi="Times New Roman" w:cs="Times New Roman"/>
        </w:rPr>
      </w:pPr>
    </w:p>
    <w:p w14:paraId="78541C7F" w14:textId="77777777" w:rsidR="00A57243" w:rsidRDefault="009A2788"/>
    <w:sectPr w:rsidR="00A57243" w:rsidSect="0078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76FE"/>
    <w:multiLevelType w:val="multilevel"/>
    <w:tmpl w:val="4D60B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88"/>
    <w:rsid w:val="000B482F"/>
    <w:rsid w:val="00535001"/>
    <w:rsid w:val="005D3CDF"/>
    <w:rsid w:val="007000CF"/>
    <w:rsid w:val="00783966"/>
    <w:rsid w:val="009A2788"/>
    <w:rsid w:val="00D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7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7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A278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788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A2788"/>
  </w:style>
  <w:style w:type="character" w:styleId="Strong">
    <w:name w:val="Strong"/>
    <w:basedOn w:val="DefaultParagraphFont"/>
    <w:uiPriority w:val="22"/>
    <w:qFormat/>
    <w:rsid w:val="009A2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78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A2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Foley</dc:creator>
  <cp:keywords/>
  <dc:description/>
  <cp:lastModifiedBy>Paul Foley</cp:lastModifiedBy>
  <cp:revision>1</cp:revision>
  <dcterms:created xsi:type="dcterms:W3CDTF">2017-06-09T17:22:00Z</dcterms:created>
  <dcterms:modified xsi:type="dcterms:W3CDTF">2017-06-09T17:23:00Z</dcterms:modified>
</cp:coreProperties>
</file>