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2563EB"/>
          <w:sz w:val="72"/>
          <w:szCs w:val="72"/>
        </w:rPr>
        <w:t xml:space="preserve">Z-FLOW</w:t>
      </w:r>
    </w:p>
    <w:p>
      <w:pPr>
        <w:spacing w:before="0" w:after="40"/>
        <w:jc w:val="center"/>
      </w:pPr>
      <w:r>
        <w:rPr>
          <w:rFonts w:ascii="Arial" w:cs="Arial" w:eastAsia="Arial" w:hAnsi="Arial"/>
          <w:color w:val="374151"/>
          <w:sz w:val="28"/>
          <w:szCs w:val="28"/>
        </w:rPr>
        <w:t xml:space="preserve">Business Agnostic Orchestrator pentru IMM-uri</w:t>
      </w:r>
    </w:p>
    <w:p>
      <w:pPr>
        <w:spacing w:before="0" w:after="240"/>
        <w:jc w:val="center"/>
      </w:pPr>
      <w:r>
        <w:rPr>
          <w:rFonts w:ascii="Arial" w:cs="Arial" w:eastAsia="Arial" w:hAnsi="Arial"/>
          <w:color w:val="6B7280"/>
          <w:sz w:val="20"/>
          <w:szCs w:val="20"/>
        </w:rPr>
        <w:t xml:space="preserve">Analiză Cod Sursă · Puncte Tari &amp; Slabe · Plan de Lucru · Prompt Copilot</w:t>
      </w:r>
    </w:p>
    <w:p>
      <w:pPr>
        <w:pBdr>
          <w:top w:val="single" w:color="E5E7EB" w:sz="2" w:space="4"/>
        </w:pBdr>
        <w:spacing w:before="200" w:after="0"/>
        <w:jc w:val="center"/>
      </w:pPr>
      <w:r>
        <w:rPr>
          <w:rFonts w:ascii="Arial" w:cs="Arial" w:eastAsia="Arial" w:hAnsi="Arial"/>
          <w:color w:val="9CA3AF"/>
          <w:sz w:val="18"/>
          <w:szCs w:val="18"/>
        </w:rPr>
        <w:t xml:space="preserve">Zalău, România | Martie 2026</w:t>
      </w:r>
    </w:p>
    <w:p>
      <w:pPr>
        <w:spacing w:before="40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7"/>
        <w:gridCol w:w="2377"/>
      </w:tblGrid>
      <w:tr>
        <w:tc>
          <w:tcPr>
            <w:tcW w:type="dxa" w:w="2340"/>
            <w:tcBorders>
              <w:top w:val="single" w:color="DDDDDD" w:sz="1"/>
              <w:left w:val="single" w:color="DDDDDD" w:sz="1"/>
              <w:bottom w:val="single" w:color="DDDDDD" w:sz="1"/>
              <w:right w:val="single" w:color="DDDDDD" w:sz="1"/>
            </w:tcBorders>
            <w:shd w:fill="1E3A5F" w:val="clear"/>
            <w:tcMar>
              <w:top w:type="dxa" w:w="120"/>
              <w:left w:type="dxa" w:w="160"/>
              <w:bottom w:type="dxa" w:w="120"/>
              <w:right w:type="dxa" w:w="160"/>
            </w:tcMar>
          </w:tcPr>
          <w:p>
            <w:pPr>
              <w:spacing w:before="0" w:after="40"/>
              <w:jc w:val="center"/>
            </w:pPr>
            <w:r>
              <w:rPr>
                <w:rFonts w:ascii="Arial" w:cs="Arial" w:eastAsia="Arial" w:hAnsi="Arial"/>
                <w:b/>
                <w:bCs/>
                <w:color w:val="FFFFFF"/>
                <w:sz w:val="36"/>
                <w:szCs w:val="36"/>
              </w:rPr>
              <w:t xml:space="preserve">~17.000</w:t>
            </w:r>
          </w:p>
          <w:p>
            <w:pPr>
              <w:jc w:val="center"/>
            </w:pPr>
            <w:r>
              <w:rPr>
                <w:rFonts w:ascii="Arial" w:cs="Arial" w:eastAsia="Arial" w:hAnsi="Arial"/>
                <w:color w:val="FFFFFF"/>
                <w:sz w:val="16"/>
                <w:szCs w:val="16"/>
              </w:rPr>
              <w:t xml:space="preserve">Linii de cod JS</w:t>
            </w:r>
          </w:p>
        </w:tc>
        <w:tc>
          <w:tcPr>
            <w:tcW w:type="dxa" w:w="2340"/>
            <w:tcBorders>
              <w:top w:val="single" w:color="DDDDDD" w:sz="1"/>
              <w:left w:val="single" w:color="DDDDDD" w:sz="1"/>
              <w:bottom w:val="single" w:color="DDDDDD" w:sz="1"/>
              <w:right w:val="single" w:color="DDDDDD" w:sz="1"/>
            </w:tcBorders>
            <w:shd w:fill="2563EB" w:val="clear"/>
            <w:tcMar>
              <w:top w:type="dxa" w:w="120"/>
              <w:left w:type="dxa" w:w="160"/>
              <w:bottom w:type="dxa" w:w="120"/>
              <w:right w:type="dxa" w:w="160"/>
            </w:tcMar>
          </w:tcPr>
          <w:p>
            <w:pPr>
              <w:spacing w:before="0" w:after="40"/>
              <w:jc w:val="center"/>
            </w:pPr>
            <w:r>
              <w:rPr>
                <w:rFonts w:ascii="Arial" w:cs="Arial" w:eastAsia="Arial" w:hAnsi="Arial"/>
                <w:b/>
                <w:bCs/>
                <w:color w:val="FFFFFF"/>
                <w:sz w:val="36"/>
                <w:szCs w:val="36"/>
              </w:rPr>
              <w:t xml:space="preserve">16</w:t>
            </w:r>
          </w:p>
          <w:p>
            <w:pPr>
              <w:jc w:val="center"/>
            </w:pPr>
            <w:r>
              <w:rPr>
                <w:rFonts w:ascii="Arial" w:cs="Arial" w:eastAsia="Arial" w:hAnsi="Arial"/>
                <w:color w:val="FFFFFF"/>
                <w:sz w:val="16"/>
                <w:szCs w:val="16"/>
              </w:rPr>
              <w:t xml:space="preserve">Module</w:t>
            </w:r>
          </w:p>
        </w:tc>
        <w:tc>
          <w:tcPr>
            <w:tcW w:type="dxa" w:w="2340"/>
            <w:tcBorders>
              <w:top w:val="single" w:color="DDDDDD" w:sz="1"/>
              <w:left w:val="single" w:color="DDDDDD" w:sz="1"/>
              <w:bottom w:val="single" w:color="DDDDDD" w:sz="1"/>
              <w:right w:val="single" w:color="DDDDDD" w:sz="1"/>
            </w:tcBorders>
            <w:shd w:fill="059669" w:val="clear"/>
            <w:tcMar>
              <w:top w:type="dxa" w:w="120"/>
              <w:left w:type="dxa" w:w="160"/>
              <w:bottom w:type="dxa" w:w="120"/>
              <w:right w:type="dxa" w:w="160"/>
            </w:tcMar>
          </w:tcPr>
          <w:p>
            <w:pPr>
              <w:spacing w:before="0" w:after="40"/>
              <w:jc w:val="center"/>
            </w:pPr>
            <w:r>
              <w:rPr>
                <w:rFonts w:ascii="Arial" w:cs="Arial" w:eastAsia="Arial" w:hAnsi="Arial"/>
                <w:b/>
                <w:bCs/>
                <w:color w:val="FFFFFF"/>
                <w:sz w:val="36"/>
                <w:szCs w:val="36"/>
              </w:rPr>
              <w:t xml:space="preserve">11</w:t>
            </w:r>
          </w:p>
          <w:p>
            <w:pPr>
              <w:jc w:val="center"/>
            </w:pPr>
            <w:r>
              <w:rPr>
                <w:rFonts w:ascii="Arial" w:cs="Arial" w:eastAsia="Arial" w:hAnsi="Arial"/>
                <w:color w:val="FFFFFF"/>
                <w:sz w:val="16"/>
                <w:szCs w:val="16"/>
              </w:rPr>
              <w:t xml:space="preserve">Tabele Supabase</w:t>
            </w:r>
          </w:p>
        </w:tc>
        <w:tc>
          <w:tcPr>
            <w:tcW w:type="dxa" w:w="2340"/>
            <w:tcBorders>
              <w:top w:val="single" w:color="DDDDDD" w:sz="1"/>
              <w:left w:val="single" w:color="DDDDDD" w:sz="1"/>
              <w:bottom w:val="single" w:color="DDDDDD" w:sz="1"/>
              <w:right w:val="single" w:color="DDDDDD" w:sz="1"/>
            </w:tcBorders>
            <w:shd w:fill="D97706" w:val="clear"/>
            <w:tcMar>
              <w:top w:type="dxa" w:w="120"/>
              <w:left w:type="dxa" w:w="160"/>
              <w:bottom w:type="dxa" w:w="120"/>
              <w:right w:type="dxa" w:w="160"/>
            </w:tcMar>
          </w:tcPr>
          <w:p>
            <w:pPr>
              <w:spacing w:before="0" w:after="40"/>
              <w:jc w:val="center"/>
            </w:pPr>
            <w:r>
              <w:rPr>
                <w:rFonts w:ascii="Arial" w:cs="Arial" w:eastAsia="Arial" w:hAnsi="Arial"/>
                <w:b/>
                <w:bCs/>
                <w:color w:val="FFFFFF"/>
                <w:sz w:val="36"/>
                <w:szCs w:val="36"/>
              </w:rPr>
              <w:t xml:space="preserve">2/5</w:t>
            </w:r>
          </w:p>
          <w:p>
            <w:pPr>
              <w:jc w:val="center"/>
            </w:pPr>
            <w:r>
              <w:rPr>
                <w:rFonts w:ascii="Arial" w:cs="Arial" w:eastAsia="Arial" w:hAnsi="Arial"/>
                <w:color w:val="FFFFFF"/>
                <w:sz w:val="16"/>
                <w:szCs w:val="16"/>
              </w:rPr>
              <w:t xml:space="preserve">Integrări Active</w:t>
            </w:r>
          </w:p>
        </w:tc>
      </w:tr>
    </w:tbl>
    <w:p>
      <w:pPr>
        <w:spacing w:before="360" w:after="0"/>
      </w:pPr>
      <w:r>
        <w:t xml:space="preserve"/>
      </w:r>
    </w:p>
    <w:p>
      <w:pPr>
        <w:pStyle w:val="Heading1"/>
        <w:pBdr>
          <w:bottom w:val="single" w:color="2563EB" w:sz="4" w:space="4"/>
        </w:pBdr>
        <w:spacing w:before="360" w:after="120"/>
      </w:pPr>
      <w:r>
        <w:rPr>
          <w:rFonts w:ascii="Arial" w:cs="Arial" w:eastAsia="Arial" w:hAnsi="Arial"/>
          <w:b/>
          <w:bCs/>
          <w:color w:val="1E3A5F"/>
          <w:sz w:val="28"/>
          <w:szCs w:val="28"/>
        </w:rPr>
        <w:t xml:space="preserve">1. PUNCTE TARI</w:t>
      </w:r>
    </w:p>
    <w:p>
      <w:pPr>
        <w:spacing w:before="40" w:after="80"/>
      </w:pPr>
      <w:r>
        <w:rPr>
          <w:rFonts w:ascii="Arial" w:cs="Arial" w:eastAsia="Arial" w:hAnsi="Arial"/>
          <w:sz w:val="20"/>
          <w:szCs w:val="20"/>
        </w:rPr>
        <w:t xml:space="preserve">Codul Z-Flow demonstrează o maturitate tehnică remarcabilă pentru o aplicație SPA fără framework de build. Iată principalele atuuri identificate în urma analizei:</w:t>
      </w:r>
    </w:p>
    <w:p>
      <w:pPr>
        <w:spacing w:before="80" w:after="0"/>
      </w:pPr>
      <w:r>
        <w:t xml:space="preserve"/>
      </w:r>
    </w:p>
    <w:p>
      <w:pPr>
        <w:pStyle w:val="Heading2"/>
        <w:spacing w:before="240" w:after="80"/>
      </w:pPr>
      <w:r>
        <w:rPr>
          <w:rFonts w:ascii="Arial" w:cs="Arial" w:eastAsia="Arial" w:hAnsi="Arial"/>
          <w:b/>
          <w:bCs/>
          <w:color w:val="1D4ED8"/>
          <w:sz w:val="24"/>
          <w:szCs w:val="24"/>
        </w:rPr>
        <w:t xml:space="preserve">1.1 Arhitectură Modulară Solidă</w:t>
      </w:r>
    </w:p>
    <w:p>
      <w:pPr>
        <w:pStyle w:val="ListParagraph"/>
        <w:numPr>
          <w:ilvl w:val="0"/>
          <w:numId w:val="2"/>
        </w:numPr>
        <w:spacing w:before="30" w:after="30"/>
      </w:pPr>
      <w:r>
        <w:rPr>
          <w:rFonts w:ascii="Arial" w:cs="Arial" w:eastAsia="Arial" w:hAnsi="Arial"/>
          <w:b w:val="false"/>
          <w:bCs w:val="false"/>
          <w:sz w:val="20"/>
          <w:szCs w:val="20"/>
        </w:rPr>
        <w:t xml:space="preserve">Separare clară a responsabilităților: 16 module JS specializate, fiecare cu un singur scop bine definit (auth, invoices, logistic, depozit, anaf etc.)</w:t>
      </w:r>
    </w:p>
    <w:p>
      <w:pPr>
        <w:pStyle w:val="ListParagraph"/>
        <w:numPr>
          <w:ilvl w:val="0"/>
          <w:numId w:val="2"/>
        </w:numPr>
        <w:spacing w:before="30" w:after="30"/>
      </w:pPr>
      <w:r>
        <w:rPr>
          <w:rFonts w:ascii="Arial" w:cs="Arial" w:eastAsia="Arial" w:hAnsi="Arial"/>
          <w:b w:val="false"/>
          <w:bCs w:val="false"/>
          <w:sz w:val="20"/>
          <w:szCs w:val="20"/>
        </w:rPr>
        <w:t xml:space="preserve">Layer de date centralizat în supabase.js — modulele UI nu accesează niciodată direct Supabase, totul trece prin funcții dedicate</w:t>
      </w:r>
    </w:p>
    <w:p>
      <w:pPr>
        <w:pStyle w:val="ListParagraph"/>
        <w:numPr>
          <w:ilvl w:val="0"/>
          <w:numId w:val="2"/>
        </w:numPr>
        <w:spacing w:before="30" w:after="30"/>
      </w:pPr>
      <w:r>
        <w:rPr>
          <w:rFonts w:ascii="Arial" w:cs="Arial" w:eastAsia="Arial" w:hAnsi="Arial"/>
          <w:b w:val="false"/>
          <w:bCs w:val="false"/>
          <w:sz w:val="20"/>
          <w:szCs w:val="20"/>
        </w:rPr>
        <w:t xml:space="preserve">ZFlowStore ca sursă unică de adevăr (Vue.reactive) — state consistent în toată aplicația</w:t>
      </w:r>
    </w:p>
    <w:p>
      <w:pPr>
        <w:pStyle w:val="ListParagraph"/>
        <w:numPr>
          <w:ilvl w:val="0"/>
          <w:numId w:val="2"/>
        </w:numPr>
        <w:spacing w:before="30" w:after="30"/>
      </w:pPr>
      <w:r>
        <w:rPr>
          <w:rFonts w:ascii="Arial" w:cs="Arial" w:eastAsia="Arial" w:hAnsi="Arial"/>
          <w:b w:val="false"/>
          <w:bCs w:val="false"/>
          <w:sz w:val="20"/>
          <w:szCs w:val="20"/>
        </w:rPr>
        <w:t xml:space="preserve">Pattern Demo/Admin/Cloud bine implementat — același cod funcționează offline (demo), ca admin local și în cloud Supabase</w:t>
      </w:r>
    </w:p>
    <w:p>
      <w:pPr>
        <w:spacing w:before="80" w:after="0"/>
      </w:pPr>
      <w:r>
        <w:t xml:space="preserve"/>
      </w:r>
    </w:p>
    <w:p>
      <w:pPr>
        <w:pStyle w:val="Heading2"/>
        <w:spacing w:before="240" w:after="80"/>
      </w:pPr>
      <w:r>
        <w:rPr>
          <w:rFonts w:ascii="Arial" w:cs="Arial" w:eastAsia="Arial" w:hAnsi="Arial"/>
          <w:b/>
          <w:bCs/>
          <w:color w:val="1D4ED8"/>
          <w:sz w:val="24"/>
          <w:szCs w:val="24"/>
        </w:rPr>
        <w:t xml:space="preserve">1.2 Reziliență și Offline-First</w:t>
      </w:r>
    </w:p>
    <w:p>
      <w:pPr>
        <w:pStyle w:val="ListParagraph"/>
        <w:numPr>
          <w:ilvl w:val="0"/>
          <w:numId w:val="2"/>
        </w:numPr>
        <w:spacing w:before="30" w:after="30"/>
      </w:pPr>
      <w:r>
        <w:rPr>
          <w:rFonts w:ascii="Arial" w:cs="Arial" w:eastAsia="Arial" w:hAnsi="Arial"/>
          <w:b w:val="false"/>
          <w:bCs w:val="false"/>
          <w:sz w:val="20"/>
          <w:szCs w:val="20"/>
        </w:rPr>
        <w:t xml:space="preserve">Retry automat cu exponential backoff (1s → 2s → 4s, max 3 încercări) pentru toate operațiile de citire Supabase</w:t>
      </w:r>
    </w:p>
    <w:p>
      <w:pPr>
        <w:pStyle w:val="ListParagraph"/>
        <w:numPr>
          <w:ilvl w:val="0"/>
          <w:numId w:val="2"/>
        </w:numPr>
        <w:spacing w:before="30" w:after="30"/>
      </w:pPr>
      <w:r>
        <w:rPr>
          <w:rFonts w:ascii="Arial" w:cs="Arial" w:eastAsia="Arial" w:hAnsi="Arial"/>
          <w:b w:val="false"/>
          <w:bCs w:val="false"/>
          <w:sz w:val="20"/>
          <w:szCs w:val="20"/>
        </w:rPr>
        <w:t xml:space="preserve">Service Worker cu strategie Cache First — aplicația rulează și fără internet după prima vizită</w:t>
      </w:r>
    </w:p>
    <w:p>
      <w:pPr>
        <w:pStyle w:val="ListParagraph"/>
        <w:numPr>
          <w:ilvl w:val="0"/>
          <w:numId w:val="2"/>
        </w:numPr>
        <w:spacing w:before="30" w:after="30"/>
      </w:pPr>
      <w:r>
        <w:rPr>
          <w:rFonts w:ascii="Arial" w:cs="Arial" w:eastAsia="Arial" w:hAnsi="Arial"/>
          <w:b w:val="false"/>
          <w:bCs w:val="false"/>
          <w:sz w:val="20"/>
          <w:szCs w:val="20"/>
        </w:rPr>
        <w:t xml:space="preserve">IndexedDB (idb.js) ca cache offline extins, complementar localStorage-ului</w:t>
      </w:r>
    </w:p>
    <w:p>
      <w:pPr>
        <w:pStyle w:val="ListParagraph"/>
        <w:numPr>
          <w:ilvl w:val="0"/>
          <w:numId w:val="2"/>
        </w:numPr>
        <w:spacing w:before="30" w:after="30"/>
      </w:pPr>
      <w:r>
        <w:rPr>
          <w:rFonts w:ascii="Arial" w:cs="Arial" w:eastAsia="Arial" w:hAnsi="Arial"/>
          <w:b w:val="false"/>
          <w:bCs w:val="false"/>
          <w:sz w:val="20"/>
          <w:szCs w:val="20"/>
        </w:rPr>
        <w:t xml:space="preserve">Fallback graceful la operații demo/local când Supabase nu răspunde</w:t>
      </w:r>
    </w:p>
    <w:p>
      <w:pPr>
        <w:spacing w:before="80" w:after="0"/>
      </w:pPr>
      <w:r>
        <w:t xml:space="preserve"/>
      </w:r>
    </w:p>
    <w:p>
      <w:pPr>
        <w:pStyle w:val="Heading2"/>
        <w:spacing w:before="240" w:after="80"/>
      </w:pPr>
      <w:r>
        <w:rPr>
          <w:rFonts w:ascii="Arial" w:cs="Arial" w:eastAsia="Arial" w:hAnsi="Arial"/>
          <w:b/>
          <w:bCs/>
          <w:color w:val="1D4ED8"/>
          <w:sz w:val="24"/>
          <w:szCs w:val="24"/>
        </w:rPr>
        <w:t xml:space="preserve">1.3 Securitate Corect Implementată</w:t>
      </w:r>
    </w:p>
    <w:p>
      <w:pPr>
        <w:pStyle w:val="ListParagraph"/>
        <w:numPr>
          <w:ilvl w:val="0"/>
          <w:numId w:val="2"/>
        </w:numPr>
        <w:spacing w:before="30" w:after="30"/>
      </w:pPr>
      <w:r>
        <w:rPr>
          <w:rFonts w:ascii="Arial" w:cs="Arial" w:eastAsia="Arial" w:hAnsi="Arial"/>
          <w:b w:val="false"/>
          <w:bCs w:val="false"/>
          <w:sz w:val="20"/>
          <w:szCs w:val="20"/>
        </w:rPr>
        <w:t xml:space="preserve">RLS (Row Level Security) pe toate cele 11 tabele Supabase — izolare completă per user_id</w:t>
      </w:r>
    </w:p>
    <w:p>
      <w:pPr>
        <w:pStyle w:val="ListParagraph"/>
        <w:numPr>
          <w:ilvl w:val="0"/>
          <w:numId w:val="2"/>
        </w:numPr>
        <w:spacing w:before="30" w:after="30"/>
      </w:pPr>
      <w:r>
        <w:rPr>
          <w:rFonts w:ascii="Arial" w:cs="Arial" w:eastAsia="Arial" w:hAnsi="Arial"/>
          <w:b w:val="false"/>
          <w:bCs w:val="false"/>
          <w:sz w:val="20"/>
          <w:szCs w:val="20"/>
        </w:rPr>
        <w:t xml:space="preserve">Validare fișiere înainte de upload (doar PDF, max 10MB)</w:t>
      </w:r>
    </w:p>
    <w:p>
      <w:pPr>
        <w:pStyle w:val="ListParagraph"/>
        <w:numPr>
          <w:ilvl w:val="0"/>
          <w:numId w:val="2"/>
        </w:numPr>
        <w:spacing w:before="30" w:after="30"/>
      </w:pPr>
      <w:r>
        <w:rPr>
          <w:rFonts w:ascii="Arial" w:cs="Arial" w:eastAsia="Arial" w:hAnsi="Arial"/>
          <w:b w:val="false"/>
          <w:bCs w:val="false"/>
          <w:sz w:val="20"/>
          <w:szCs w:val="20"/>
        </w:rPr>
        <w:t xml:space="preserve">Rate limiting client-side ca layer complementar protecțiilor native Supabase Auth</w:t>
      </w:r>
    </w:p>
    <w:p>
      <w:pPr>
        <w:pStyle w:val="ListParagraph"/>
        <w:numPr>
          <w:ilvl w:val="0"/>
          <w:numId w:val="2"/>
        </w:numPr>
        <w:spacing w:before="30" w:after="30"/>
      </w:pPr>
      <w:r>
        <w:rPr>
          <w:rFonts w:ascii="Arial" w:cs="Arial" w:eastAsia="Arial" w:hAnsi="Arial"/>
          <w:b w:val="false"/>
          <w:bCs w:val="false"/>
          <w:sz w:val="20"/>
          <w:szCs w:val="20"/>
        </w:rPr>
        <w:t xml:space="preserve">Sanitizare XSS prin innerText și atribute data-* pentru date utilizator</w:t>
      </w:r>
    </w:p>
    <w:p>
      <w:pPr>
        <w:spacing w:before="80" w:after="0"/>
      </w:pPr>
      <w:r>
        <w:t xml:space="preserve"/>
      </w:r>
    </w:p>
    <w:p>
      <w:pPr>
        <w:pStyle w:val="Heading2"/>
        <w:spacing w:before="240" w:after="80"/>
      </w:pPr>
      <w:r>
        <w:rPr>
          <w:rFonts w:ascii="Arial" w:cs="Arial" w:eastAsia="Arial" w:hAnsi="Arial"/>
          <w:b/>
          <w:bCs/>
          <w:color w:val="1D4ED8"/>
          <w:sz w:val="24"/>
          <w:szCs w:val="24"/>
        </w:rPr>
        <w:t xml:space="preserve">1.4 UX Enterprise pentru Mobile</w:t>
      </w:r>
    </w:p>
    <w:p>
      <w:pPr>
        <w:pStyle w:val="ListParagraph"/>
        <w:numPr>
          <w:ilvl w:val="0"/>
          <w:numId w:val="2"/>
        </w:numPr>
        <w:spacing w:before="30" w:after="30"/>
      </w:pPr>
      <w:r>
        <w:rPr>
          <w:rFonts w:ascii="Arial" w:cs="Arial" w:eastAsia="Arial" w:hAnsi="Arial"/>
          <w:b w:val="false"/>
          <w:bCs w:val="false"/>
          <w:sz w:val="20"/>
          <w:szCs w:val="20"/>
        </w:rPr>
        <w:t xml:space="preserve">Skeleton screens pentru toate stările de loading — UX fluid chiar și pe conexiuni lente</w:t>
      </w:r>
    </w:p>
    <w:p>
      <w:pPr>
        <w:pStyle w:val="ListParagraph"/>
        <w:numPr>
          <w:ilvl w:val="0"/>
          <w:numId w:val="2"/>
        </w:numPr>
        <w:spacing w:before="30" w:after="30"/>
      </w:pPr>
      <w:r>
        <w:rPr>
          <w:rFonts w:ascii="Arial" w:cs="Arial" w:eastAsia="Arial" w:hAnsi="Arial"/>
          <w:b w:val="false"/>
          <w:bCs w:val="false"/>
          <w:sz w:val="20"/>
          <w:szCs w:val="20"/>
        </w:rPr>
        <w:t xml:space="preserve">Swipe gestures native pe mobile (ZFlowMobile)</w:t>
      </w:r>
    </w:p>
    <w:p>
      <w:pPr>
        <w:pStyle w:val="ListParagraph"/>
        <w:numPr>
          <w:ilvl w:val="0"/>
          <w:numId w:val="2"/>
        </w:numPr>
        <w:spacing w:before="30" w:after="30"/>
      </w:pPr>
      <w:r>
        <w:rPr>
          <w:rFonts w:ascii="Arial" w:cs="Arial" w:eastAsia="Arial" w:hAnsi="Arial"/>
          <w:b w:val="false"/>
          <w:bCs w:val="false"/>
          <w:sz w:val="20"/>
          <w:szCs w:val="20"/>
        </w:rPr>
        <w:t xml:space="preserve">Paginare implementată pe toate listele mari (clienți, facturi, comenzi transport)</w:t>
      </w:r>
    </w:p>
    <w:p>
      <w:pPr>
        <w:pStyle w:val="ListParagraph"/>
        <w:numPr>
          <w:ilvl w:val="0"/>
          <w:numId w:val="2"/>
        </w:numPr>
        <w:spacing w:before="30" w:after="30"/>
      </w:pPr>
      <w:r>
        <w:rPr>
          <w:rFonts w:ascii="Arial" w:cs="Arial" w:eastAsia="Arial" w:hAnsi="Arial"/>
          <w:b w:val="false"/>
          <w:bCs w:val="false"/>
          <w:sz w:val="20"/>
          <w:szCs w:val="20"/>
        </w:rPr>
        <w:t xml:space="preserve">Realtime subscriptions Supabase — date sincronizate instant între dispozitive</w:t>
      </w:r>
    </w:p>
    <w:p>
      <w:pPr>
        <w:pStyle w:val="ListParagraph"/>
        <w:numPr>
          <w:ilvl w:val="0"/>
          <w:numId w:val="2"/>
        </w:numPr>
        <w:spacing w:before="30" w:after="30"/>
      </w:pPr>
      <w:r>
        <w:rPr>
          <w:rFonts w:ascii="Arial" w:cs="Arial" w:eastAsia="Arial" w:hAnsi="Arial"/>
          <w:b w:val="false"/>
          <w:bCs w:val="false"/>
          <w:sz w:val="20"/>
          <w:szCs w:val="20"/>
        </w:rPr>
        <w:t xml:space="preserve">Scanner QR/barcode nativ în browser (Html5-QRCode) fără aplicație externă</w:t>
      </w:r>
    </w:p>
    <w:p>
      <w:pPr>
        <w:spacing w:before="80" w:after="0"/>
      </w:pPr>
      <w:r>
        <w:t xml:space="preserve"/>
      </w:r>
    </w:p>
    <w:p>
      <w:pPr>
        <w:pStyle w:val="Heading2"/>
        <w:spacing w:before="240" w:after="80"/>
      </w:pPr>
      <w:r>
        <w:rPr>
          <w:rFonts w:ascii="Arial" w:cs="Arial" w:eastAsia="Arial" w:hAnsi="Arial"/>
          <w:b/>
          <w:bCs/>
          <w:color w:val="1D4ED8"/>
          <w:sz w:val="24"/>
          <w:szCs w:val="24"/>
        </w:rPr>
        <w:t xml:space="preserve">1.5 Integrări Specializate Romania</w:t>
      </w:r>
    </w:p>
    <w:p>
      <w:pPr>
        <w:pStyle w:val="ListParagraph"/>
        <w:numPr>
          <w:ilvl w:val="0"/>
          <w:numId w:val="2"/>
        </w:numPr>
        <w:spacing w:before="30" w:after="30"/>
      </w:pPr>
      <w:r>
        <w:rPr>
          <w:rFonts w:ascii="Arial" w:cs="Arial" w:eastAsia="Arial" w:hAnsi="Arial"/>
          <w:b w:val="false"/>
          <w:bCs w:val="false"/>
          <w:sz w:val="20"/>
          <w:szCs w:val="20"/>
        </w:rPr>
        <w:t xml:space="preserve">Modul ANAF complet: validare CUI cu algoritm oficial, autocomplete date firmă, proxy pentru CORS, timeout 10s</w:t>
      </w:r>
    </w:p>
    <w:p>
      <w:pPr>
        <w:pStyle w:val="ListParagraph"/>
        <w:numPr>
          <w:ilvl w:val="0"/>
          <w:numId w:val="2"/>
        </w:numPr>
        <w:spacing w:before="30" w:after="30"/>
      </w:pPr>
      <w:r>
        <w:rPr>
          <w:rFonts w:ascii="Arial" w:cs="Arial" w:eastAsia="Arial" w:hAnsi="Arial"/>
          <w:b w:val="false"/>
          <w:bCs w:val="false"/>
          <w:sz w:val="20"/>
          <w:szCs w:val="20"/>
        </w:rPr>
        <w:t xml:space="preserve">Export PDF (jsPDF) și Excel (XLSX) cu lazy loading — nu îngreunează bundle-ul inițial</w:t>
      </w:r>
    </w:p>
    <w:p>
      <w:pPr>
        <w:pStyle w:val="ListParagraph"/>
        <w:numPr>
          <w:ilvl w:val="0"/>
          <w:numId w:val="2"/>
        </w:numPr>
        <w:spacing w:before="30" w:after="30"/>
      </w:pPr>
      <w:r>
        <w:rPr>
          <w:rFonts w:ascii="Arial" w:cs="Arial" w:eastAsia="Arial" w:hAnsi="Arial"/>
          <w:b w:val="false"/>
          <w:bCs w:val="false"/>
          <w:sz w:val="20"/>
          <w:szCs w:val="20"/>
        </w:rPr>
        <w:t xml:space="preserve">Import CSV/Excel bulk pentru date istorice din alte sisteme</w:t>
      </w:r>
    </w:p>
    <w:p>
      <w:pPr>
        <w:pStyle w:val="ListParagraph"/>
        <w:numPr>
          <w:ilvl w:val="0"/>
          <w:numId w:val="2"/>
        </w:numPr>
        <w:spacing w:before="30" w:after="30"/>
      </w:pPr>
      <w:r>
        <w:rPr>
          <w:rFonts w:ascii="Arial" w:cs="Arial" w:eastAsia="Arial" w:hAnsi="Arial"/>
          <w:b w:val="false"/>
          <w:bCs w:val="false"/>
          <w:sz w:val="20"/>
          <w:szCs w:val="20"/>
        </w:rPr>
        <w:t xml:space="preserve">Modul e-Factura parțial implementat cu structura necesară integrării cu SPV</w:t>
      </w:r>
    </w:p>
    <w:p>
      <w:pPr>
        <w:spacing w:before="160" w:after="0"/>
      </w:pPr>
      <w:r>
        <w:t xml:space="preserve"/>
      </w:r>
    </w:p>
    <w:p>
      <w:pPr>
        <w:pStyle w:val="Heading1"/>
        <w:pBdr>
          <w:bottom w:val="single" w:color="2563EB" w:sz="4" w:space="4"/>
        </w:pBdr>
        <w:spacing w:before="360" w:after="120"/>
      </w:pPr>
      <w:r>
        <w:rPr>
          <w:rFonts w:ascii="Arial" w:cs="Arial" w:eastAsia="Arial" w:hAnsi="Arial"/>
          <w:b/>
          <w:bCs/>
          <w:color w:val="1E3A5F"/>
          <w:sz w:val="28"/>
          <w:szCs w:val="28"/>
        </w:rPr>
        <w:t xml:space="preserve">2. PUNCTE SLABE &amp; RISCURI TEHNICE</w:t>
      </w:r>
    </w:p>
    <w:p>
      <w:pPr>
        <w:spacing w:before="80" w:after="0"/>
      </w:pPr>
      <w:r>
        <w:t xml:space="preserve"/>
      </w:r>
    </w:p>
    <w:p>
      <w:pPr>
        <w:pStyle w:val="Heading2"/>
        <w:spacing w:before="240" w:after="80"/>
      </w:pPr>
      <w:r>
        <w:rPr>
          <w:rFonts w:ascii="Arial" w:cs="Arial" w:eastAsia="Arial" w:hAnsi="Arial"/>
          <w:b/>
          <w:bCs/>
          <w:color w:val="1D4ED8"/>
          <w:sz w:val="24"/>
          <w:szCs w:val="24"/>
        </w:rPr>
        <w:t xml:space="preserve">2.1 Probleme Critice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800"/>
        <w:gridCol w:w="1200"/>
      </w:tblGrid>
      <w:tr>
        <w:trPr>
          <w:tblHeader/>
        </w:trPr>
        <w:tc>
          <w:tcPr>
            <w:tcW w:type="dxa" w:w="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Problemă</w:t>
            </w:r>
          </w:p>
        </w:tc>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Severitate</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1</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app.js are 6.764 linii — un singur fișier monolitic imposibil de întreținut</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Maintenabilitate scăzută, bug-uri greu de localizat</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CRITIC</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159 event handlers onclick= inline în index.html — anti-pattern major, imposibil de testat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Securitate CSP, testabilitate zero</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CRITIC</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3</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203 console.log() în producție — scurgere de date sensibile în browser console</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Securitate, performanță</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RIDICAT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145 funcții globale în app.js — poluare namespace global, risc coliziuni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Stabilitate, scalabilitate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RIDICAT</w:t>
            </w:r>
          </w:p>
        </w:tc>
      </w:tr>
      <w:tr>
        <w:tc>
          <w:tcPr>
            <w:tcW w:type="dxa" w:w="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5</w:t>
            </w:r>
          </w:p>
        </w:tc>
        <w:tc>
          <w:tcPr>
            <w:tcW w:type="dxa" w:w="3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index.html cu 3.629 linii — tot UI-ul într-un singur fișier HTML</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Performanță, DX</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RIDICAT</w:t>
            </w:r>
          </w:p>
        </w:tc>
      </w:tr>
    </w:tbl>
    <w:p>
      <w:pPr>
        <w:spacing w:before="160" w:after="0"/>
      </w:pPr>
      <w:r>
        <w:t xml:space="preserve"/>
      </w:r>
    </w:p>
    <w:p>
      <w:pPr>
        <w:pStyle w:val="Heading2"/>
        <w:spacing w:before="240" w:after="80"/>
      </w:pPr>
      <w:r>
        <w:rPr>
          <w:rFonts w:ascii="Arial" w:cs="Arial" w:eastAsia="Arial" w:hAnsi="Arial"/>
          <w:b/>
          <w:bCs/>
          <w:color w:val="1D4ED8"/>
          <w:sz w:val="24"/>
          <w:szCs w:val="24"/>
        </w:rPr>
        <w:t xml:space="preserve">2.2 Integrări Lipsă (vs. Obiectivele Declarate)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706"/>
      </w:tblGrid>
      <w:tr>
        <w:trPr>
          <w:tblHeader/>
        </w:trPr>
        <w:tc>
          <w:tcPr>
            <w:tcW w:type="dxa" w:w="2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w:t>
            </w:r>
          </w:p>
        </w:tc>
        <w:tc>
          <w:tcPr>
            <w:tcW w:type="dxa" w:w="1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 Actual</w:t>
            </w:r>
          </w:p>
        </w:tc>
        <w:tc>
          <w:tcPr>
            <w:tcW w:type="dxa" w:w="570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Ce Lipsește</w:t>
            </w:r>
          </w:p>
        </w:tc>
      </w:tr>
      <w:tr>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e-Factura / SPV</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INCOMPLET</w:t>
            </w:r>
          </w:p>
        </w:tc>
        <w:tc>
          <w:tcPr>
            <w:tcW w:type="dxa" w:w="57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Generare XML UBL 2.1, semnare digitală, upload SPV, polling 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Bridge XML Contabilitate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LIPSĂ</w:t>
            </w:r>
          </w:p>
        </w:tc>
        <w:tc>
          <w:tcPr>
            <w:tcW w:type="dxa" w:w="57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Parser SAGA/WinMentor XML, normalizare în schema Supabase, import automat</w:t>
            </w:r>
          </w:p>
        </w:tc>
      </w:tr>
      <w:tr>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GPS Fleet (SafeFleet/Nexus)</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PARȚIAL</w:t>
            </w:r>
          </w:p>
        </w:tc>
        <w:tc>
          <w:tcPr>
            <w:tcW w:type="dxa" w:w="57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Harta Leaflet există dar fără date GPS reale, lipsesc webhooks normalizatori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Make.com Workflows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MINIMAL</w:t>
            </w:r>
          </w:p>
        </w:tc>
        <w:tc>
          <w:tcPr>
            <w:tcW w:type="dxa" w:w="57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Doar 10 referințe în cod, nu există flows definite pentru automatizări</w:t>
            </w:r>
          </w:p>
        </w:tc>
      </w:tr>
      <w:tr>
        <w:tc>
          <w:tcPr>
            <w:tcW w:type="dxa" w:w="2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Cashflow Live</w:t>
            </w:r>
          </w:p>
        </w:tc>
        <w:tc>
          <w:tcPr>
            <w:tcW w:type="dxa" w:w="16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97706"/>
                <w:sz w:val="18"/>
                <w:szCs w:val="18"/>
              </w:rPr>
              <w:t xml:space="preserve">PARȚIAL</w:t>
            </w:r>
          </w:p>
        </w:tc>
        <w:tc>
          <w:tcPr>
            <w:tcW w:type="dxa" w:w="57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Analytics de bază există, lipsesc proiecții și alerte automate</w:t>
            </w:r>
          </w:p>
        </w:tc>
      </w:tr>
    </w:tbl>
    <w:p>
      <w:pPr>
        <w:spacing w:before="160" w:after="0"/>
      </w:pPr>
      <w:r>
        <w:t xml:space="preserve"/>
      </w:r>
    </w:p>
    <w:p>
      <w:pPr>
        <w:pStyle w:val="Heading2"/>
        <w:spacing w:before="240" w:after="80"/>
      </w:pPr>
      <w:r>
        <w:rPr>
          <w:rFonts w:ascii="Arial" w:cs="Arial" w:eastAsia="Arial" w:hAnsi="Arial"/>
          <w:b/>
          <w:bCs/>
          <w:color w:val="1D4ED8"/>
          <w:sz w:val="24"/>
          <w:szCs w:val="24"/>
        </w:rPr>
        <w:t xml:space="preserve">2.3 Calitate Cod &amp; Technical Debt</w:t>
      </w:r>
    </w:p>
    <w:p>
      <w:pPr>
        <w:pStyle w:val="ListParagraph"/>
        <w:numPr>
          <w:ilvl w:val="0"/>
          <w:numId w:val="2"/>
        </w:numPr>
        <w:spacing w:before="30" w:after="30"/>
      </w:pPr>
      <w:r>
        <w:rPr>
          <w:rFonts w:ascii="Arial" w:cs="Arial" w:eastAsia="Arial" w:hAnsi="Arial"/>
          <w:b w:val="false"/>
          <w:bCs w:val="false"/>
          <w:sz w:val="20"/>
          <w:szCs w:val="20"/>
        </w:rPr>
        <w:t xml:space="preserve">Fișier .bak activ în producție: bulk.js.bak — fișiere temporare în repository</w:t>
      </w:r>
    </w:p>
    <w:p>
      <w:pPr>
        <w:pStyle w:val="ListParagraph"/>
        <w:numPr>
          <w:ilvl w:val="0"/>
          <w:numId w:val="2"/>
        </w:numPr>
        <w:spacing w:before="30" w:after="30"/>
      </w:pPr>
      <w:r>
        <w:rPr>
          <w:rFonts w:ascii="Arial" w:cs="Arial" w:eastAsia="Arial" w:hAnsi="Arial"/>
          <w:b w:val="false"/>
          <w:bCs w:val="false"/>
          <w:sz w:val="20"/>
          <w:szCs w:val="20"/>
        </w:rPr>
        <w:t xml:space="preserve">Fix-uri numerotate manual (#1, #2, #13, #23) în comentarii — indică development ad-hoc fără sistem de tracking</w:t>
      </w:r>
    </w:p>
    <w:p>
      <w:pPr>
        <w:pStyle w:val="ListParagraph"/>
        <w:numPr>
          <w:ilvl w:val="0"/>
          <w:numId w:val="2"/>
        </w:numPr>
        <w:spacing w:before="30" w:after="30"/>
      </w:pPr>
      <w:r>
        <w:rPr>
          <w:rFonts w:ascii="Arial" w:cs="Arial" w:eastAsia="Arial" w:hAnsi="Arial"/>
          <w:b w:val="false"/>
          <w:bCs w:val="false"/>
          <w:sz w:val="20"/>
          <w:szCs w:val="20"/>
        </w:rPr>
        <w:t xml:space="preserve">Funcții duplicat: debounce definit atât în app.js cât și în utils.js</w:t>
      </w:r>
    </w:p>
    <w:p>
      <w:pPr>
        <w:pStyle w:val="ListParagraph"/>
        <w:numPr>
          <w:ilvl w:val="0"/>
          <w:numId w:val="2"/>
        </w:numPr>
        <w:spacing w:before="30" w:after="30"/>
      </w:pPr>
      <w:r>
        <w:rPr>
          <w:rFonts w:ascii="Arial" w:cs="Arial" w:eastAsia="Arial" w:hAnsi="Arial"/>
          <w:b w:val="false"/>
          <w:bCs w:val="false"/>
          <w:sz w:val="20"/>
          <w:szCs w:val="20"/>
        </w:rPr>
        <w:t xml:space="preserve">Lipsă teste automate (unit, integration, e2e) — zero acoperire de teste</w:t>
      </w:r>
    </w:p>
    <w:p>
      <w:pPr>
        <w:pStyle w:val="ListParagraph"/>
        <w:numPr>
          <w:ilvl w:val="0"/>
          <w:numId w:val="2"/>
        </w:numPr>
        <w:spacing w:before="30" w:after="30"/>
      </w:pPr>
      <w:r>
        <w:rPr>
          <w:rFonts w:ascii="Arial" w:cs="Arial" w:eastAsia="Arial" w:hAnsi="Arial"/>
          <w:b w:val="false"/>
          <w:bCs w:val="false"/>
          <w:sz w:val="20"/>
          <w:szCs w:val="20"/>
        </w:rPr>
        <w:t xml:space="preserve">Lipsă TypeScript sau JSDoc complet — parametrii funcțiilor nedocumentați consecvent</w:t>
      </w:r>
    </w:p>
    <w:p>
      <w:pPr>
        <w:pStyle w:val="ListParagraph"/>
        <w:numPr>
          <w:ilvl w:val="0"/>
          <w:numId w:val="2"/>
        </w:numPr>
        <w:spacing w:before="30" w:after="30"/>
      </w:pPr>
      <w:r>
        <w:rPr>
          <w:rFonts w:ascii="Arial" w:cs="Arial" w:eastAsia="Arial" w:hAnsi="Arial"/>
          <w:b w:val="false"/>
          <w:bCs w:val="false"/>
          <w:sz w:val="20"/>
          <w:szCs w:val="20"/>
        </w:rPr>
        <w:t xml:space="preserve">CACHE_NAME incrementat manual (v61.1) — risc de cache stale dacă se uită actualizarea</w:t>
      </w:r>
    </w:p>
    <w:p>
      <w:pPr>
        <w:pStyle w:val="ListParagraph"/>
        <w:numPr>
          <w:ilvl w:val="0"/>
          <w:numId w:val="2"/>
        </w:numPr>
        <w:spacing w:before="30" w:after="30"/>
      </w:pPr>
      <w:r>
        <w:rPr>
          <w:rFonts w:ascii="Arial" w:cs="Arial" w:eastAsia="Arial" w:hAnsi="Arial"/>
          <w:b w:val="false"/>
          <w:bCs w:val="false"/>
          <w:sz w:val="20"/>
          <w:szCs w:val="20"/>
        </w:rPr>
        <w:t xml:space="preserve">Modul de mentenanță stocat în localStorage — nu se propagă real-time la toți utilizatorii</w:t>
      </w:r>
    </w:p>
    <w:p>
      <w:pPr>
        <w:spacing w:before="160" w:after="0"/>
      </w:pPr>
      <w:r>
        <w:t xml:space="preserve"/>
      </w:r>
    </w:p>
    <w:p>
      <w:pPr>
        <w:pStyle w:val="Heading2"/>
        <w:spacing w:before="240" w:after="80"/>
      </w:pPr>
      <w:r>
        <w:rPr>
          <w:rFonts w:ascii="Arial" w:cs="Arial" w:eastAsia="Arial" w:hAnsi="Arial"/>
          <w:b/>
          <w:bCs/>
          <w:color w:val="1D4ED8"/>
          <w:sz w:val="24"/>
          <w:szCs w:val="24"/>
        </w:rPr>
        <w:t xml:space="preserve">2.4 Scalabilitate &amp; Performanță</w:t>
      </w:r>
    </w:p>
    <w:p>
      <w:pPr>
        <w:pStyle w:val="ListParagraph"/>
        <w:numPr>
          <w:ilvl w:val="0"/>
          <w:numId w:val="2"/>
        </w:numPr>
        <w:spacing w:before="30" w:after="30"/>
      </w:pPr>
      <w:r>
        <w:rPr>
          <w:rFonts w:ascii="Arial" w:cs="Arial" w:eastAsia="Arial" w:hAnsi="Arial"/>
          <w:b w:val="false"/>
          <w:bCs w:val="false"/>
          <w:sz w:val="20"/>
          <w:szCs w:val="20"/>
        </w:rPr>
        <w:t xml:space="preserve">Toate datele sunt încărcate în memorie la login (fetch all) — va fi lent pentru firme cu mii de facturi</w:t>
      </w:r>
    </w:p>
    <w:p>
      <w:pPr>
        <w:pStyle w:val="ListParagraph"/>
        <w:numPr>
          <w:ilvl w:val="0"/>
          <w:numId w:val="2"/>
        </w:numPr>
        <w:spacing w:before="30" w:after="30"/>
      </w:pPr>
      <w:r>
        <w:rPr>
          <w:rFonts w:ascii="Arial" w:cs="Arial" w:eastAsia="Arial" w:hAnsi="Arial"/>
          <w:b w:val="false"/>
          <w:bCs w:val="false"/>
          <w:sz w:val="20"/>
          <w:szCs w:val="20"/>
        </w:rPr>
        <w:t xml:space="preserve">Render-ul listelor reconstruiește tot DOM-ul la fiecare update — fără virtualizare</w:t>
      </w:r>
    </w:p>
    <w:p>
      <w:pPr>
        <w:pStyle w:val="ListParagraph"/>
        <w:numPr>
          <w:ilvl w:val="0"/>
          <w:numId w:val="2"/>
        </w:numPr>
        <w:spacing w:before="30" w:after="30"/>
      </w:pPr>
      <w:r>
        <w:rPr>
          <w:rFonts w:ascii="Arial" w:cs="Arial" w:eastAsia="Arial" w:hAnsi="Arial"/>
          <w:b w:val="false"/>
          <w:bCs w:val="false"/>
          <w:sz w:val="20"/>
          <w:szCs w:val="20"/>
        </w:rPr>
        <w:t xml:space="preserve">Lipsă lazy loading pentru tab-uri — toate modulele se inițializează la pornire</w:t>
      </w:r>
    </w:p>
    <w:p>
      <w:pPr>
        <w:pStyle w:val="ListParagraph"/>
        <w:numPr>
          <w:ilvl w:val="0"/>
          <w:numId w:val="2"/>
        </w:numPr>
        <w:spacing w:before="30" w:after="30"/>
      </w:pPr>
      <w:r>
        <w:rPr>
          <w:rFonts w:ascii="Arial" w:cs="Arial" w:eastAsia="Arial" w:hAnsi="Arial"/>
          <w:b w:val="false"/>
          <w:bCs w:val="false"/>
          <w:sz w:val="20"/>
          <w:szCs w:val="20"/>
        </w:rPr>
        <w:t xml:space="preserve">Un singur canal Realtime pentru toate tabelele — potențial bottleneck la volum mare</w:t>
      </w:r>
    </w:p>
    <w:p>
      <w:pPr>
        <w:spacing w:before="200" w:after="0"/>
      </w:pPr>
      <w:r>
        <w:t xml:space="preserve"/>
      </w:r>
    </w:p>
    <w:p>
      <w:pPr>
        <w:pStyle w:val="Heading1"/>
        <w:pBdr>
          <w:bottom w:val="single" w:color="2563EB" w:sz="4" w:space="4"/>
        </w:pBdr>
        <w:spacing w:before="360" w:after="120"/>
      </w:pPr>
      <w:r>
        <w:rPr>
          <w:rFonts w:ascii="Arial" w:cs="Arial" w:eastAsia="Arial" w:hAnsi="Arial"/>
          <w:b/>
          <w:bCs/>
          <w:color w:val="1E3A5F"/>
          <w:sz w:val="28"/>
          <w:szCs w:val="28"/>
        </w:rPr>
        <w:t xml:space="preserve">3. PLAN DE LUCRU — 4 SPRINTURI</w:t>
      </w:r>
    </w:p>
    <w:p>
      <w:pPr>
        <w:spacing w:before="40" w:after="80"/>
      </w:pPr>
      <w:r>
        <w:rPr>
          <w:rFonts w:ascii="Arial" w:cs="Arial" w:eastAsia="Arial" w:hAnsi="Arial"/>
          <w:sz w:val="20"/>
          <w:szCs w:val="20"/>
        </w:rPr>
        <w:t xml:space="preserve">Plan organizat în 4 sprinturi de câte 2 săptămâni, prioritizând impactul maxim pentru IMM-urile din Zalău. Fiecare sprint are obiective clare și livrabile verificabile.</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706"/>
        <w:gridCol w:w="1400"/>
      </w:tblGrid>
      <w:tr>
        <w:trPr>
          <w:tblHeader/>
        </w:trPr>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Durata</w:t>
            </w:r>
          </w:p>
        </w:tc>
        <w:tc>
          <w:tcPr>
            <w:tcW w:type="dxa" w:w="570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Prioritate</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Sprint 1</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 săpt.</w:t>
            </w:r>
          </w:p>
        </w:tc>
        <w:tc>
          <w:tcPr>
            <w:tcW w:type="dxa" w:w="57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Refactorizare critică + Securitate</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URGENT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Sprint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 săpt.</w:t>
            </w:r>
          </w:p>
        </w:tc>
        <w:tc>
          <w:tcPr>
            <w:tcW w:type="dxa" w:w="57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e-Factura + Bridge XML Contabilitate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97706"/>
                <w:sz w:val="18"/>
                <w:szCs w:val="18"/>
              </w:rPr>
              <w:t xml:space="preserve">RIDICAT</w:t>
            </w:r>
          </w:p>
        </w:tc>
      </w:tr>
      <w:tr>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Sprint 3</w:t>
            </w:r>
          </w:p>
        </w:tc>
        <w:tc>
          <w:tcPr>
            <w:tcW w:type="dxa" w:w="1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 săpt.</w:t>
            </w:r>
          </w:p>
        </w:tc>
        <w:tc>
          <w:tcPr>
            <w:tcW w:type="dxa" w:w="57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GPS Fleet + Cashflow Live</w:t>
            </w:r>
          </w:p>
        </w:tc>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2563EB"/>
                <w:sz w:val="18"/>
                <w:szCs w:val="18"/>
              </w:rPr>
              <w:t xml:space="preserve">MEDIU</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Sprint 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2 săpt.</w:t>
            </w:r>
          </w:p>
        </w:tc>
        <w:tc>
          <w:tcPr>
            <w:tcW w:type="dxa" w:w="57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Teste + Optimizare + Documentație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59669"/>
                <w:sz w:val="18"/>
                <w:szCs w:val="18"/>
              </w:rPr>
              <w:t xml:space="preserve">NORMAL</w:t>
            </w:r>
          </w:p>
        </w:tc>
      </w:tr>
    </w:tbl>
    <w:p>
      <w:pPr>
        <w:spacing w:before="160" w:after="0"/>
      </w:pPr>
      <w:r>
        <w:t xml:space="preserve"/>
      </w:r>
    </w:p>
    <w:p>
      <w:pPr>
        <w:pStyle w:val="Heading2"/>
        <w:spacing w:before="240" w:after="80"/>
      </w:pPr>
      <w:r>
        <w:rPr>
          <w:rFonts w:ascii="Arial" w:cs="Arial" w:eastAsia="Arial" w:hAnsi="Arial"/>
          <w:b/>
          <w:bCs/>
          <w:color w:val="1D4ED8"/>
          <w:sz w:val="24"/>
          <w:szCs w:val="24"/>
        </w:rPr>
        <w:t xml:space="preserve">Sprint 1 — Refactorizare Critică (Săptămânile 1-2)</w:t>
      </w:r>
    </w:p>
    <w:p>
      <w:pPr>
        <w:spacing w:before="160" w:after="60"/>
      </w:pPr>
      <w:r>
        <w:rPr>
          <w:rFonts w:ascii="Arial" w:cs="Arial" w:eastAsia="Arial" w:hAnsi="Arial"/>
          <w:b/>
          <w:bCs/>
          <w:color w:val="374151"/>
          <w:sz w:val="22"/>
          <w:szCs w:val="22"/>
        </w:rPr>
        <w:t xml:space="preserve">Obiective:</w:t>
      </w:r>
    </w:p>
    <w:p>
      <w:pPr>
        <w:pStyle w:val="ListParagraph"/>
        <w:numPr>
          <w:ilvl w:val="0"/>
          <w:numId w:val="3"/>
        </w:numPr>
        <w:spacing w:before="40" w:after="40"/>
      </w:pPr>
      <w:r>
        <w:rPr>
          <w:rFonts w:ascii="Arial" w:cs="Arial" w:eastAsia="Arial" w:hAnsi="Arial"/>
          <w:sz w:val="20"/>
          <w:szCs w:val="20"/>
        </w:rPr>
        <w:t xml:space="preserve">Sparge app.js în module ES6 native cu import/export — țintă: fișiere de max 300 linii</w:t>
      </w:r>
    </w:p>
    <w:p>
      <w:pPr>
        <w:pStyle w:val="ListParagraph"/>
        <w:numPr>
          <w:ilvl w:val="0"/>
          <w:numId w:val="3"/>
        </w:numPr>
        <w:spacing w:before="40" w:after="40"/>
      </w:pPr>
      <w:r>
        <w:rPr>
          <w:rFonts w:ascii="Arial" w:cs="Arial" w:eastAsia="Arial" w:hAnsi="Arial"/>
          <w:sz w:val="20"/>
          <w:szCs w:val="20"/>
        </w:rPr>
        <w:t xml:space="preserve">Elimină cei 159 onclick= inline din index.html → event delegation sau addEventListener</w:t>
      </w:r>
    </w:p>
    <w:p>
      <w:pPr>
        <w:pStyle w:val="ListParagraph"/>
        <w:numPr>
          <w:ilvl w:val="0"/>
          <w:numId w:val="3"/>
        </w:numPr>
        <w:spacing w:before="40" w:after="40"/>
      </w:pPr>
      <w:r>
        <w:rPr>
          <w:rFonts w:ascii="Arial" w:cs="Arial" w:eastAsia="Arial" w:hAnsi="Arial"/>
          <w:sz w:val="20"/>
          <w:szCs w:val="20"/>
        </w:rPr>
        <w:t xml:space="preserve">Elimină/înlocuiește cele 203 console.log cu un logger controlat de environment variable</w:t>
      </w:r>
    </w:p>
    <w:p>
      <w:pPr>
        <w:pStyle w:val="ListParagraph"/>
        <w:numPr>
          <w:ilvl w:val="0"/>
          <w:numId w:val="3"/>
        </w:numPr>
        <w:spacing w:before="40" w:after="40"/>
      </w:pPr>
      <w:r>
        <w:rPr>
          <w:rFonts w:ascii="Arial" w:cs="Arial" w:eastAsia="Arial" w:hAnsi="Arial"/>
          <w:sz w:val="20"/>
          <w:szCs w:val="20"/>
        </w:rPr>
        <w:t xml:space="preserve">Extrage HTML-ul din index.html în template literals sau componente Vue SFC</w:t>
      </w:r>
    </w:p>
    <w:p>
      <w:pPr>
        <w:pStyle w:val="ListParagraph"/>
        <w:numPr>
          <w:ilvl w:val="0"/>
          <w:numId w:val="3"/>
        </w:numPr>
        <w:spacing w:before="40" w:after="40"/>
      </w:pPr>
      <w:r>
        <w:rPr>
          <w:rFonts w:ascii="Arial" w:cs="Arial" w:eastAsia="Arial" w:hAnsi="Arial"/>
          <w:sz w:val="20"/>
          <w:szCs w:val="20"/>
        </w:rPr>
        <w:t xml:space="preserve">Curăță fișierele temporare (.bak, fix_*.js, check_*.js) din repository</w:t>
      </w:r>
    </w:p>
    <w:p>
      <w:pPr>
        <w:spacing w:before="80" w:after="0"/>
      </w:pPr>
      <w:r>
        <w:t xml:space="preserve"/>
      </w:r>
    </w:p>
    <w:p>
      <w:pPr>
        <w:spacing w:before="160" w:after="60"/>
      </w:pPr>
      <w:r>
        <w:rPr>
          <w:rFonts w:ascii="Arial" w:cs="Arial" w:eastAsia="Arial" w:hAnsi="Arial"/>
          <w:b/>
          <w:bCs/>
          <w:color w:val="374151"/>
          <w:sz w:val="22"/>
          <w:szCs w:val="22"/>
        </w:rPr>
        <w:t xml:space="preserve">Livrabile Sprint 1:</w:t>
      </w:r>
    </w:p>
    <w:p>
      <w:pPr>
        <w:pStyle w:val="ListParagraph"/>
        <w:numPr>
          <w:ilvl w:val="0"/>
          <w:numId w:val="2"/>
        </w:numPr>
        <w:spacing w:before="30" w:after="30"/>
      </w:pPr>
      <w:r>
        <w:rPr>
          <w:rFonts w:ascii="Arial" w:cs="Arial" w:eastAsia="Arial" w:hAnsi="Arial"/>
          <w:b w:val="false"/>
          <w:bCs w:val="false"/>
          <w:sz w:val="20"/>
          <w:szCs w:val="20"/>
        </w:rPr>
        <w:t xml:space="preserve">app.js refactorizat în min. 8 module ES6 separate</w:t>
      </w:r>
    </w:p>
    <w:p>
      <w:pPr>
        <w:pStyle w:val="ListParagraph"/>
        <w:numPr>
          <w:ilvl w:val="0"/>
          <w:numId w:val="2"/>
        </w:numPr>
        <w:spacing w:before="30" w:after="30"/>
      </w:pPr>
      <w:r>
        <w:rPr>
          <w:rFonts w:ascii="Arial" w:cs="Arial" w:eastAsia="Arial" w:hAnsi="Arial"/>
          <w:b w:val="false"/>
          <w:bCs w:val="false"/>
          <w:sz w:val="20"/>
          <w:szCs w:val="20"/>
        </w:rPr>
        <w:t xml:space="preserve">index.html sub 500 linii (doar structura principală)</w:t>
      </w:r>
    </w:p>
    <w:p>
      <w:pPr>
        <w:pStyle w:val="ListParagraph"/>
        <w:numPr>
          <w:ilvl w:val="0"/>
          <w:numId w:val="2"/>
        </w:numPr>
        <w:spacing w:before="30" w:after="30"/>
      </w:pPr>
      <w:r>
        <w:rPr>
          <w:rFonts w:ascii="Arial" w:cs="Arial" w:eastAsia="Arial" w:hAnsi="Arial"/>
          <w:b w:val="false"/>
          <w:bCs w:val="false"/>
          <w:sz w:val="20"/>
          <w:szCs w:val="20"/>
        </w:rPr>
        <w:t xml:space="preserve">Logger util (logger.js) cu nivele debug/info/warn/error, silențios în producție</w:t>
      </w:r>
    </w:p>
    <w:p>
      <w:pPr>
        <w:pStyle w:val="ListParagraph"/>
        <w:numPr>
          <w:ilvl w:val="0"/>
          <w:numId w:val="2"/>
        </w:numPr>
        <w:spacing w:before="30" w:after="30"/>
      </w:pPr>
      <w:r>
        <w:rPr>
          <w:rFonts w:ascii="Arial" w:cs="Arial" w:eastAsia="Arial" w:hAnsi="Arial"/>
          <w:b w:val="false"/>
          <w:bCs w:val="false"/>
          <w:sz w:val="20"/>
          <w:szCs w:val="20"/>
        </w:rPr>
        <w:t xml:space="preserve">Zero fișiere .bak sau fix_*.js în repository</w:t>
      </w:r>
    </w:p>
    <w:p>
      <w:pPr>
        <w:spacing w:before="160" w:after="0"/>
      </w:pPr>
      <w:r>
        <w:t xml:space="preserve"/>
      </w:r>
    </w:p>
    <w:p>
      <w:pPr>
        <w:pStyle w:val="Heading2"/>
        <w:spacing w:before="240" w:after="80"/>
      </w:pPr>
      <w:r>
        <w:rPr>
          <w:rFonts w:ascii="Arial" w:cs="Arial" w:eastAsia="Arial" w:hAnsi="Arial"/>
          <w:b/>
          <w:bCs/>
          <w:color w:val="1D4ED8"/>
          <w:sz w:val="24"/>
          <w:szCs w:val="24"/>
        </w:rPr>
        <w:t xml:space="preserve">Sprint 2 — e-Factura + Bridge XML (Săptămânile 3-4)</w:t>
      </w:r>
    </w:p>
    <w:p>
      <w:pPr>
        <w:spacing w:before="160" w:after="60"/>
      </w:pPr>
      <w:r>
        <w:rPr>
          <w:rFonts w:ascii="Arial" w:cs="Arial" w:eastAsia="Arial" w:hAnsi="Arial"/>
          <w:b/>
          <w:bCs/>
          <w:color w:val="374151"/>
          <w:sz w:val="22"/>
          <w:szCs w:val="22"/>
        </w:rPr>
        <w:t xml:space="preserve">Obiective:</w:t>
      </w:r>
    </w:p>
    <w:p>
      <w:pPr>
        <w:pStyle w:val="ListParagraph"/>
        <w:numPr>
          <w:ilvl w:val="0"/>
          <w:numId w:val="3"/>
        </w:numPr>
        <w:spacing w:before="40" w:after="40"/>
      </w:pPr>
      <w:r>
        <w:rPr>
          <w:rFonts w:ascii="Arial" w:cs="Arial" w:eastAsia="Arial" w:hAnsi="Arial"/>
          <w:sz w:val="20"/>
          <w:szCs w:val="20"/>
        </w:rPr>
        <w:t xml:space="preserve">Implementare generator XML UBL 2.1 conform specificațiilor ANAF e-Factura</w:t>
      </w:r>
    </w:p>
    <w:p>
      <w:pPr>
        <w:pStyle w:val="ListParagraph"/>
        <w:numPr>
          <w:ilvl w:val="0"/>
          <w:numId w:val="3"/>
        </w:numPr>
        <w:spacing w:before="40" w:after="40"/>
      </w:pPr>
      <w:r>
        <w:rPr>
          <w:rFonts w:ascii="Arial" w:cs="Arial" w:eastAsia="Arial" w:hAnsi="Arial"/>
          <w:sz w:val="20"/>
          <w:szCs w:val="20"/>
        </w:rPr>
        <w:t xml:space="preserve">Supabase Edge Function pentru upload SPV și polling status facturi</w:t>
      </w:r>
    </w:p>
    <w:p>
      <w:pPr>
        <w:pStyle w:val="ListParagraph"/>
        <w:numPr>
          <w:ilvl w:val="0"/>
          <w:numId w:val="3"/>
        </w:numPr>
        <w:spacing w:before="40" w:after="40"/>
      </w:pPr>
      <w:r>
        <w:rPr>
          <w:rFonts w:ascii="Arial" w:cs="Arial" w:eastAsia="Arial" w:hAnsi="Arial"/>
          <w:sz w:val="20"/>
          <w:szCs w:val="20"/>
        </w:rPr>
        <w:t xml:space="preserve">Parser XML/JSON pentru export SAGA C v12 și WinMentor — normalizare în schema Supabase</w:t>
      </w:r>
    </w:p>
    <w:p>
      <w:pPr>
        <w:pStyle w:val="ListParagraph"/>
        <w:numPr>
          <w:ilvl w:val="0"/>
          <w:numId w:val="3"/>
        </w:numPr>
        <w:spacing w:before="40" w:after="40"/>
      </w:pPr>
      <w:r>
        <w:rPr>
          <w:rFonts w:ascii="Arial" w:cs="Arial" w:eastAsia="Arial" w:hAnsi="Arial"/>
          <w:sz w:val="20"/>
          <w:szCs w:val="20"/>
        </w:rPr>
        <w:t xml:space="preserve">UI wizard import contabilitate cu preview date și validare înainte de import</w:t>
      </w:r>
    </w:p>
    <w:p>
      <w:pPr>
        <w:pStyle w:val="ListParagraph"/>
        <w:numPr>
          <w:ilvl w:val="0"/>
          <w:numId w:val="3"/>
        </w:numPr>
        <w:spacing w:before="40" w:after="40"/>
      </w:pPr>
      <w:r>
        <w:rPr>
          <w:rFonts w:ascii="Arial" w:cs="Arial" w:eastAsia="Arial" w:hAnsi="Arial"/>
          <w:sz w:val="20"/>
          <w:szCs w:val="20"/>
        </w:rPr>
        <w:t xml:space="preserve">Make.com flow pentru trimitere automată e-Factura la ANAF la confirmare factură</w:t>
      </w:r>
    </w:p>
    <w:p>
      <w:pPr>
        <w:spacing w:before="80" w:after="0"/>
      </w:pPr>
      <w:r>
        <w:t xml:space="preserve"/>
      </w:r>
    </w:p>
    <w:p>
      <w:pPr>
        <w:spacing w:before="160" w:after="60"/>
      </w:pPr>
      <w:r>
        <w:rPr>
          <w:rFonts w:ascii="Arial" w:cs="Arial" w:eastAsia="Arial" w:hAnsi="Arial"/>
          <w:b/>
          <w:bCs/>
          <w:color w:val="374151"/>
          <w:sz w:val="22"/>
          <w:szCs w:val="22"/>
        </w:rPr>
        <w:t xml:space="preserve">Livrabile Sprint 2:</w:t>
      </w:r>
    </w:p>
    <w:p>
      <w:pPr>
        <w:pStyle w:val="ListParagraph"/>
        <w:numPr>
          <w:ilvl w:val="0"/>
          <w:numId w:val="2"/>
        </w:numPr>
        <w:spacing w:before="30" w:after="30"/>
      </w:pPr>
      <w:r>
        <w:rPr>
          <w:rFonts w:ascii="Arial" w:cs="Arial" w:eastAsia="Arial" w:hAnsi="Arial"/>
          <w:b w:val="false"/>
          <w:bCs w:val="false"/>
          <w:sz w:val="20"/>
          <w:szCs w:val="20"/>
        </w:rPr>
        <w:t xml:space="preserve">Buton 'Trimite la ANAF' funcțional pe orice factură din sistem</w:t>
      </w:r>
    </w:p>
    <w:p>
      <w:pPr>
        <w:pStyle w:val="ListParagraph"/>
        <w:numPr>
          <w:ilvl w:val="0"/>
          <w:numId w:val="2"/>
        </w:numPr>
        <w:spacing w:before="30" w:after="30"/>
      </w:pPr>
      <w:r>
        <w:rPr>
          <w:rFonts w:ascii="Arial" w:cs="Arial" w:eastAsia="Arial" w:hAnsi="Arial"/>
          <w:b w:val="false"/>
          <w:bCs w:val="false"/>
          <w:sz w:val="20"/>
          <w:szCs w:val="20"/>
        </w:rPr>
        <w:t xml:space="preserve">Indicator 'Bifa Verde ANAF' în lista de facturi</w:t>
      </w:r>
    </w:p>
    <w:p>
      <w:pPr>
        <w:pStyle w:val="ListParagraph"/>
        <w:numPr>
          <w:ilvl w:val="0"/>
          <w:numId w:val="2"/>
        </w:numPr>
        <w:spacing w:before="30" w:after="30"/>
      </w:pPr>
      <w:r>
        <w:rPr>
          <w:rFonts w:ascii="Arial" w:cs="Arial" w:eastAsia="Arial" w:hAnsi="Arial"/>
          <w:b w:val="false"/>
          <w:bCs w:val="false"/>
          <w:sz w:val="20"/>
          <w:szCs w:val="20"/>
        </w:rPr>
        <w:t xml:space="preserve">Import wizard pentru fișiere SAGA XML / WinMentor CSV</w:t>
      </w:r>
    </w:p>
    <w:p>
      <w:pPr>
        <w:pStyle w:val="ListParagraph"/>
        <w:numPr>
          <w:ilvl w:val="0"/>
          <w:numId w:val="2"/>
        </w:numPr>
        <w:spacing w:before="30" w:after="30"/>
      </w:pPr>
      <w:r>
        <w:rPr>
          <w:rFonts w:ascii="Arial" w:cs="Arial" w:eastAsia="Arial" w:hAnsi="Arial"/>
          <w:b w:val="false"/>
          <w:bCs w:val="false"/>
          <w:sz w:val="20"/>
          <w:szCs w:val="20"/>
        </w:rPr>
        <w:t xml:space="preserve">Make.com scenario documentat și testat</w:t>
      </w:r>
    </w:p>
    <w:p>
      <w:pPr>
        <w:spacing w:before="160" w:after="0"/>
      </w:pPr>
      <w:r>
        <w:t xml:space="preserve"/>
      </w:r>
    </w:p>
    <w:p>
      <w:pPr>
        <w:pStyle w:val="Heading2"/>
        <w:spacing w:before="240" w:after="80"/>
      </w:pPr>
      <w:r>
        <w:rPr>
          <w:rFonts w:ascii="Arial" w:cs="Arial" w:eastAsia="Arial" w:hAnsi="Arial"/>
          <w:b/>
          <w:bCs/>
          <w:color w:val="1D4ED8"/>
          <w:sz w:val="24"/>
          <w:szCs w:val="24"/>
        </w:rPr>
        <w:t xml:space="preserve">Sprint 3 — GPS Fleet + Cashflow Live (Săptămânile 5-6)</w:t>
      </w:r>
    </w:p>
    <w:p>
      <w:pPr>
        <w:spacing w:before="160" w:after="60"/>
      </w:pPr>
      <w:r>
        <w:rPr>
          <w:rFonts w:ascii="Arial" w:cs="Arial" w:eastAsia="Arial" w:hAnsi="Arial"/>
          <w:b/>
          <w:bCs/>
          <w:color w:val="374151"/>
          <w:sz w:val="22"/>
          <w:szCs w:val="22"/>
        </w:rPr>
        <w:t xml:space="preserve">Obiective:</w:t>
      </w:r>
    </w:p>
    <w:p>
      <w:pPr>
        <w:pStyle w:val="ListParagraph"/>
        <w:numPr>
          <w:ilvl w:val="0"/>
          <w:numId w:val="3"/>
        </w:numPr>
        <w:spacing w:before="40" w:after="40"/>
      </w:pPr>
      <w:r>
        <w:rPr>
          <w:rFonts w:ascii="Arial" w:cs="Arial" w:eastAsia="Arial" w:hAnsi="Arial"/>
          <w:sz w:val="20"/>
          <w:szCs w:val="20"/>
        </w:rPr>
        <w:t xml:space="preserve">Adapter universal GPS: webhook receiver în Supabase Edge Function care normalizează date din SafeFleet, Nexus, și orice API GPS cu format configurabil</w:t>
      </w:r>
    </w:p>
    <w:p>
      <w:pPr>
        <w:pStyle w:val="ListParagraph"/>
        <w:numPr>
          <w:ilvl w:val="0"/>
          <w:numId w:val="3"/>
        </w:numPr>
        <w:spacing w:before="40" w:after="40"/>
      </w:pPr>
      <w:r>
        <w:rPr>
          <w:rFonts w:ascii="Arial" w:cs="Arial" w:eastAsia="Arial" w:hAnsi="Arial"/>
          <w:sz w:val="20"/>
          <w:szCs w:val="20"/>
        </w:rPr>
        <w:t xml:space="preserve">Harta Leaflet conectată la date GPS reale din Supabase (poziție vehicule live, istoric rută)</w:t>
      </w:r>
    </w:p>
    <w:p>
      <w:pPr>
        <w:pStyle w:val="ListParagraph"/>
        <w:numPr>
          <w:ilvl w:val="0"/>
          <w:numId w:val="3"/>
        </w:numPr>
        <w:spacing w:before="40" w:after="40"/>
      </w:pPr>
      <w:r>
        <w:rPr>
          <w:rFonts w:ascii="Arial" w:cs="Arial" w:eastAsia="Arial" w:hAnsi="Arial"/>
          <w:sz w:val="20"/>
          <w:szCs w:val="20"/>
        </w:rPr>
        <w:t xml:space="preserve">Dashboard Cashflow Live: proiecții 30/60/90 zile, alerte automice pentru scadențe</w:t>
      </w:r>
    </w:p>
    <w:p>
      <w:pPr>
        <w:pStyle w:val="ListParagraph"/>
        <w:numPr>
          <w:ilvl w:val="0"/>
          <w:numId w:val="3"/>
        </w:numPr>
        <w:spacing w:before="40" w:after="40"/>
      </w:pPr>
      <w:r>
        <w:rPr>
          <w:rFonts w:ascii="Arial" w:cs="Arial" w:eastAsia="Arial" w:hAnsi="Arial"/>
          <w:sz w:val="20"/>
          <w:szCs w:val="20"/>
        </w:rPr>
        <w:t xml:space="preserve">Notificări push pentru: facturi scadente, vehicule în afara zonei, stoc sub prag minim</w:t>
      </w:r>
    </w:p>
    <w:p>
      <w:pPr>
        <w:spacing w:before="80" w:after="0"/>
      </w:pPr>
      <w:r>
        <w:t xml:space="preserve"/>
      </w:r>
    </w:p>
    <w:p>
      <w:pPr>
        <w:spacing w:before="160" w:after="60"/>
      </w:pPr>
      <w:r>
        <w:rPr>
          <w:rFonts w:ascii="Arial" w:cs="Arial" w:eastAsia="Arial" w:hAnsi="Arial"/>
          <w:b/>
          <w:bCs/>
          <w:color w:val="374151"/>
          <w:sz w:val="22"/>
          <w:szCs w:val="22"/>
        </w:rPr>
        <w:t xml:space="preserve">Livrabile Sprint 3:</w:t>
      </w:r>
    </w:p>
    <w:p>
      <w:pPr>
        <w:pStyle w:val="ListParagraph"/>
        <w:numPr>
          <w:ilvl w:val="0"/>
          <w:numId w:val="2"/>
        </w:numPr>
        <w:spacing w:before="30" w:after="30"/>
      </w:pPr>
      <w:r>
        <w:rPr>
          <w:rFonts w:ascii="Arial" w:cs="Arial" w:eastAsia="Arial" w:hAnsi="Arial"/>
          <w:b w:val="false"/>
          <w:bCs w:val="false"/>
          <w:sz w:val="20"/>
          <w:szCs w:val="20"/>
        </w:rPr>
        <w:t xml:space="preserve">Harta cu vehicule live (testată cu date simulate dacă GPS fizic nu e disponibil)</w:t>
      </w:r>
    </w:p>
    <w:p>
      <w:pPr>
        <w:pStyle w:val="ListParagraph"/>
        <w:numPr>
          <w:ilvl w:val="0"/>
          <w:numId w:val="2"/>
        </w:numPr>
        <w:spacing w:before="30" w:after="30"/>
      </w:pPr>
      <w:r>
        <w:rPr>
          <w:rFonts w:ascii="Arial" w:cs="Arial" w:eastAsia="Arial" w:hAnsi="Arial"/>
          <w:b w:val="false"/>
          <w:bCs w:val="false"/>
          <w:sz w:val="20"/>
          <w:szCs w:val="20"/>
        </w:rPr>
        <w:t xml:space="preserve">Dashboard cashflow cu grafice proiecție</w:t>
      </w:r>
    </w:p>
    <w:p>
      <w:pPr>
        <w:pStyle w:val="ListParagraph"/>
        <w:numPr>
          <w:ilvl w:val="0"/>
          <w:numId w:val="2"/>
        </w:numPr>
        <w:spacing w:before="30" w:after="30"/>
      </w:pPr>
      <w:r>
        <w:rPr>
          <w:rFonts w:ascii="Arial" w:cs="Arial" w:eastAsia="Arial" w:hAnsi="Arial"/>
          <w:b w:val="false"/>
          <w:bCs w:val="false"/>
          <w:sz w:val="20"/>
          <w:szCs w:val="20"/>
        </w:rPr>
        <w:t xml:space="preserve">Sistem notificări push configurat per utilizator</w:t>
      </w:r>
    </w:p>
    <w:p>
      <w:pPr>
        <w:spacing w:before="160" w:after="0"/>
      </w:pPr>
      <w:r>
        <w:t xml:space="preserve"/>
      </w:r>
    </w:p>
    <w:p>
      <w:pPr>
        <w:pStyle w:val="Heading2"/>
        <w:spacing w:before="240" w:after="80"/>
      </w:pPr>
      <w:r>
        <w:rPr>
          <w:rFonts w:ascii="Arial" w:cs="Arial" w:eastAsia="Arial" w:hAnsi="Arial"/>
          <w:b/>
          <w:bCs/>
          <w:color w:val="1D4ED8"/>
          <w:sz w:val="24"/>
          <w:szCs w:val="24"/>
        </w:rPr>
        <w:t xml:space="preserve">Sprint 4 — Calitate &amp; Lansare (Săptămânile 7-8)</w:t>
      </w:r>
    </w:p>
    <w:p>
      <w:pPr>
        <w:spacing w:before="160" w:after="60"/>
      </w:pPr>
      <w:r>
        <w:rPr>
          <w:rFonts w:ascii="Arial" w:cs="Arial" w:eastAsia="Arial" w:hAnsi="Arial"/>
          <w:b/>
          <w:bCs/>
          <w:color w:val="374151"/>
          <w:sz w:val="22"/>
          <w:szCs w:val="22"/>
        </w:rPr>
        <w:t xml:space="preserve">Obiective:</w:t>
      </w:r>
    </w:p>
    <w:p>
      <w:pPr>
        <w:pStyle w:val="ListParagraph"/>
        <w:numPr>
          <w:ilvl w:val="0"/>
          <w:numId w:val="3"/>
        </w:numPr>
        <w:spacing w:before="40" w:after="40"/>
      </w:pPr>
      <w:r>
        <w:rPr>
          <w:rFonts w:ascii="Arial" w:cs="Arial" w:eastAsia="Arial" w:hAnsi="Arial"/>
          <w:sz w:val="20"/>
          <w:szCs w:val="20"/>
        </w:rPr>
        <w:t xml:space="preserve">Teste automate: min. 80% acoperire pe modulele core (anaf.js, export.js, financiar.js)</w:t>
      </w:r>
    </w:p>
    <w:p>
      <w:pPr>
        <w:pStyle w:val="ListParagraph"/>
        <w:numPr>
          <w:ilvl w:val="0"/>
          <w:numId w:val="3"/>
        </w:numPr>
        <w:spacing w:before="40" w:after="40"/>
      </w:pPr>
      <w:r>
        <w:rPr>
          <w:rFonts w:ascii="Arial" w:cs="Arial" w:eastAsia="Arial" w:hAnsi="Arial"/>
          <w:sz w:val="20"/>
          <w:szCs w:val="20"/>
        </w:rPr>
        <w:t xml:space="preserve">Virtualizare liste lungi (&gt;100 itemi) cu Intersection Observer</w:t>
      </w:r>
    </w:p>
    <w:p>
      <w:pPr>
        <w:pStyle w:val="ListParagraph"/>
        <w:numPr>
          <w:ilvl w:val="0"/>
          <w:numId w:val="3"/>
        </w:numPr>
        <w:spacing w:before="40" w:after="40"/>
      </w:pPr>
      <w:r>
        <w:rPr>
          <w:rFonts w:ascii="Arial" w:cs="Arial" w:eastAsia="Arial" w:hAnsi="Arial"/>
          <w:sz w:val="20"/>
          <w:szCs w:val="20"/>
        </w:rPr>
        <w:t xml:space="preserve">Lazy loading real pentru tab-uri — inițializare la prima accesare</w:t>
      </w:r>
    </w:p>
    <w:p>
      <w:pPr>
        <w:pStyle w:val="ListParagraph"/>
        <w:numPr>
          <w:ilvl w:val="0"/>
          <w:numId w:val="3"/>
        </w:numPr>
        <w:spacing w:before="40" w:after="40"/>
      </w:pPr>
      <w:r>
        <w:rPr>
          <w:rFonts w:ascii="Arial" w:cs="Arial" w:eastAsia="Arial" w:hAnsi="Arial"/>
          <w:sz w:val="20"/>
          <w:szCs w:val="20"/>
        </w:rPr>
        <w:t xml:space="preserve">Documentație utilizator în română: ghid onboarding pentru IMM-uri Zalău</w:t>
      </w:r>
    </w:p>
    <w:p>
      <w:pPr>
        <w:pStyle w:val="ListParagraph"/>
        <w:numPr>
          <w:ilvl w:val="0"/>
          <w:numId w:val="3"/>
        </w:numPr>
        <w:spacing w:before="40" w:after="40"/>
      </w:pPr>
      <w:r>
        <w:rPr>
          <w:rFonts w:ascii="Arial" w:cs="Arial" w:eastAsia="Arial" w:hAnsi="Arial"/>
          <w:sz w:val="20"/>
          <w:szCs w:val="20"/>
        </w:rPr>
        <w:t xml:space="preserve">Audit performanță Lighthouse — țintă: scor &gt;90 pe toate categoriile</w:t>
      </w:r>
    </w:p>
    <w:p>
      <w:pPr>
        <w:spacing w:before="80" w:after="0"/>
      </w:pPr>
      <w:r>
        <w:t xml:space="preserve"/>
      </w:r>
    </w:p>
    <w:p>
      <w:pPr>
        <w:spacing w:before="160" w:after="60"/>
      </w:pPr>
      <w:r>
        <w:rPr>
          <w:rFonts w:ascii="Arial" w:cs="Arial" w:eastAsia="Arial" w:hAnsi="Arial"/>
          <w:b/>
          <w:bCs/>
          <w:color w:val="374151"/>
          <w:sz w:val="22"/>
          <w:szCs w:val="22"/>
        </w:rPr>
        <w:t xml:space="preserve">Livrabile Sprint 4:</w:t>
      </w:r>
    </w:p>
    <w:p>
      <w:pPr>
        <w:pStyle w:val="ListParagraph"/>
        <w:numPr>
          <w:ilvl w:val="0"/>
          <w:numId w:val="2"/>
        </w:numPr>
        <w:spacing w:before="30" w:after="30"/>
      </w:pPr>
      <w:r>
        <w:rPr>
          <w:rFonts w:ascii="Arial" w:cs="Arial" w:eastAsia="Arial" w:hAnsi="Arial"/>
          <w:b w:val="false"/>
          <w:bCs w:val="false"/>
          <w:sz w:val="20"/>
          <w:szCs w:val="20"/>
        </w:rPr>
        <w:t xml:space="preserve">Test suite cu Vitest/Jest rulabil cu 'npm test'</w:t>
      </w:r>
    </w:p>
    <w:p>
      <w:pPr>
        <w:pStyle w:val="ListParagraph"/>
        <w:numPr>
          <w:ilvl w:val="0"/>
          <w:numId w:val="2"/>
        </w:numPr>
        <w:spacing w:before="30" w:after="30"/>
      </w:pPr>
      <w:r>
        <w:rPr>
          <w:rFonts w:ascii="Arial" w:cs="Arial" w:eastAsia="Arial" w:hAnsi="Arial"/>
          <w:b w:val="false"/>
          <w:bCs w:val="false"/>
          <w:sz w:val="20"/>
          <w:szCs w:val="20"/>
        </w:rPr>
        <w:t xml:space="preserve">Lighthouse score &gt;90 pe Performance, Accessibility, Best Practices</w:t>
      </w:r>
    </w:p>
    <w:p>
      <w:pPr>
        <w:pStyle w:val="ListParagraph"/>
        <w:numPr>
          <w:ilvl w:val="0"/>
          <w:numId w:val="2"/>
        </w:numPr>
        <w:spacing w:before="30" w:after="30"/>
      </w:pPr>
      <w:r>
        <w:rPr>
          <w:rFonts w:ascii="Arial" w:cs="Arial" w:eastAsia="Arial" w:hAnsi="Arial"/>
          <w:b w:val="false"/>
          <w:bCs w:val="false"/>
          <w:sz w:val="20"/>
          <w:szCs w:val="20"/>
        </w:rPr>
        <w:t xml:space="preserve">Documentație utilizator PDF în română</w:t>
      </w:r>
    </w:p>
    <w:p>
      <w:pPr>
        <w:pStyle w:val="ListParagraph"/>
        <w:numPr>
          <w:ilvl w:val="0"/>
          <w:numId w:val="2"/>
        </w:numPr>
        <w:spacing w:before="30" w:after="30"/>
      </w:pPr>
      <w:r>
        <w:rPr>
          <w:rFonts w:ascii="Arial" w:cs="Arial" w:eastAsia="Arial" w:hAnsi="Arial"/>
          <w:b w:val="false"/>
          <w:bCs w:val="false"/>
          <w:sz w:val="20"/>
          <w:szCs w:val="20"/>
        </w:rPr>
        <w:t xml:space="preserve">CHANGELOG.md actualizat cu toate modificările</w:t>
      </w:r>
    </w:p>
    <w:p>
      <w:pPr>
        <w:spacing w:before="200" w:after="0"/>
      </w:pPr>
      <w:r>
        <w:t xml:space="preserve"/>
      </w:r>
    </w:p>
    <w:p>
      <w:pPr>
        <w:pStyle w:val="Heading1"/>
        <w:pBdr>
          <w:bottom w:val="single" w:color="2563EB" w:sz="4" w:space="4"/>
        </w:pBdr>
        <w:spacing w:before="360" w:after="120"/>
      </w:pPr>
      <w:r>
        <w:rPr>
          <w:rFonts w:ascii="Arial" w:cs="Arial" w:eastAsia="Arial" w:hAnsi="Arial"/>
          <w:b/>
          <w:bCs/>
          <w:color w:val="1E3A5F"/>
          <w:sz w:val="28"/>
          <w:szCs w:val="28"/>
        </w:rPr>
        <w:t xml:space="preserve">4. PROMPT PENTRU GITHUB COPILOT</w:t>
      </w:r>
    </w:p>
    <w:p>
      <w:pPr>
        <w:spacing w:before="40" w:after="80"/>
      </w:pPr>
      <w:r>
        <w:rPr>
          <w:rFonts w:ascii="Arial" w:cs="Arial" w:eastAsia="Arial" w:hAnsi="Arial"/>
          <w:sz w:val="20"/>
          <w:szCs w:val="20"/>
        </w:rPr>
        <w:t xml:space="preserve">Prompt optimizat pentru utilizare directă în GitHub Copilot Chat, Copilot Workspace sau VS Code Copilot. Copiați și adaptați pentru fiecare sprint.</w:t>
      </w:r>
    </w:p>
    <w:p>
      <w:pPr>
        <w:spacing w:before="80" w:after="0"/>
      </w:pPr>
      <w:r>
        <w:t xml:space="preserve"/>
      </w:r>
    </w:p>
    <w:p>
      <w:pPr>
        <w:pStyle w:val="Heading2"/>
        <w:spacing w:before="240" w:after="80"/>
      </w:pPr>
      <w:r>
        <w:rPr>
          <w:rFonts w:ascii="Arial" w:cs="Arial" w:eastAsia="Arial" w:hAnsi="Arial"/>
          <w:b/>
          <w:bCs/>
          <w:color w:val="1D4ED8"/>
          <w:sz w:val="24"/>
          <w:szCs w:val="24"/>
        </w:rPr>
        <w:t xml:space="preserve">4.1 Prompt Master — Context Complet</w:t>
      </w:r>
    </w:p>
    <w:p>
      <w:pPr>
        <w:pBdr>
          <w:top w:val="single" w:color="2563EB" w:sz="4"/>
          <w:bottom w:val="single" w:color="2563EB" w:sz="4"/>
          <w:left w:val="single" w:color="2563EB" w:sz="12"/>
          <w:right w:val="single" w:color="E5E7EB" w:sz="4"/>
        </w:pBdr>
        <w:shd w:fill="F1F5F9" w:val="clear"/>
        <w:spacing w:before="80" w:after="80"/>
      </w:pPr>
      <w:r>
        <w:rPr>
          <w:rFonts w:ascii="Courier New" w:cs="Courier New" w:eastAsia="Courier New" w:hAnsi="Courier New"/>
          <w:sz w:val="18"/>
          <w:szCs w:val="18"/>
        </w:rPr>
        <w:t xml:space="preserve"/>
      </w:r>
    </w:p>
    <w:p>
      <w:pPr>
        <w:pBdr>
          <w:left w:val="single" w:color="2563EB" w:sz="12"/>
          <w:right w:val="single" w:color="E5E7EB" w:sz="4"/>
        </w:pBdr>
        <w:shd w:fill="F1F5F9" w:val="clear"/>
        <w:spacing w:before="0" w:after="0"/>
      </w:pPr>
      <w:r>
        <w:rPr>
          <w:rFonts w:ascii="Courier New" w:cs="Courier New" w:eastAsia="Courier New" w:hAnsi="Courier New"/>
          <w:b/>
          <w:bCs/>
          <w:color w:val="1E3A5F"/>
          <w:sz w:val="18"/>
          <w:szCs w:val="18"/>
        </w:rPr>
        <w:t xml:space="preserve"># CONTEXT PROIECT Z-FLOW</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Tu ești un senior developer care lucrează la Z-FLOW, un SPA PWA fără framework de build,</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destinat IMM-urilor din România (Zalău, județul Sălaj).</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E5E7EB" w:sz="4"/>
        </w:pBdr>
        <w:shd w:fill="F1F5F9" w:val="clear"/>
        <w:spacing w:before="0" w:after="0"/>
      </w:pPr>
      <w:r>
        <w:rPr>
          <w:rFonts w:ascii="Courier New" w:cs="Courier New" w:eastAsia="Courier New" w:hAnsi="Courier New"/>
          <w:color w:val="2563EB"/>
          <w:sz w:val="18"/>
          <w:szCs w:val="18"/>
        </w:rPr>
        <w:t xml:space="preserve">## STACK TEHNIC</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Frontend: HTML5, Tailwind CSS CDN, JavaScript ES6 (module globale, NU ES modules native)</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Backend: Supabase (PostgreSQL + RLS + Edge Functions + Realtime + Storage)</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Integrări: Make.com (automatizări), ANAF API, Html5-QRCode, Leaflet.js, jsPDF, XLSX.js</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PWA: Service Worker Cache First, IndexedDB offline, manifest.json</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E5E7EB" w:sz="4"/>
        </w:pBdr>
        <w:shd w:fill="F1F5F9" w:val="clear"/>
        <w:spacing w:before="0" w:after="0"/>
      </w:pPr>
      <w:r>
        <w:rPr>
          <w:rFonts w:ascii="Courier New" w:cs="Courier New" w:eastAsia="Courier New" w:hAnsi="Courier New"/>
          <w:color w:val="2563EB"/>
          <w:sz w:val="18"/>
          <w:szCs w:val="18"/>
        </w:rPr>
        <w:t xml:space="preserve">## ARHITECTURĂ CURENTĂ</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ZFlowStore: Vue.reactive global, singura sursă de adevăr</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supabase.js: toate operațiile DB, cu 3 ramuri (demo / adminLocal / cloud)</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js/modules/: 16 module specializate cu export global window.ZFlowXxx</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Retry automat cu exponential backoff pe toate fetch-urile Supabase</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E5E7EB" w:sz="4"/>
        </w:pBdr>
        <w:shd w:fill="F1F5F9" w:val="clear"/>
        <w:spacing w:before="0" w:after="0"/>
      </w:pPr>
      <w:r>
        <w:rPr>
          <w:rFonts w:ascii="Courier New" w:cs="Courier New" w:eastAsia="Courier New" w:hAnsi="Courier New"/>
          <w:color w:val="2563EB"/>
          <w:sz w:val="18"/>
          <w:szCs w:val="18"/>
        </w:rPr>
        <w:t xml:space="preserve">## CONVENȚII OBLIGATORII</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State: ÎNTOTDEAUNA din ZFlowStore.*, niciodată variabile module-scoped</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DB: EXCLUSIV prin funcții din supabase.js, niciodată zf.* direct din UI</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Erori citire: ZFlowUI.showNotification(msg, 'error')</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Erori scriere: throw Error() prins de modul apelant</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Nu folosi ES modules native (import/export) — compatibilitate CDN</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Toate funcțiile noi trebuie să aibă JSDoc complet în română</w:t>
      </w:r>
    </w:p>
    <w:p>
      <w:pPr>
        <w:pBdr>
          <w:left w:val="single" w:color="2563EB" w:sz="12"/>
          <w:right w:val="single" w:color="E5E7EB" w:sz="4"/>
        </w:pBdr>
        <w:shd w:fill="F1F5F9" w:val="clear"/>
        <w:spacing w:before="0" w:after="0"/>
      </w:pPr>
      <w:r>
        <w:rPr>
          <w:rFonts w:ascii="Courier New" w:cs="Courier New" w:eastAsia="Courier New" w:hAnsi="Courier New"/>
          <w:color w:val="059669"/>
          <w:sz w:val="18"/>
          <w:szCs w:val="18"/>
        </w:rPr>
        <w:t xml:space="preserve">- Nu adăuga console.log în cod final (folosește window.ZFlowLogger dacă există)</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E5E7EB" w:sz="4"/>
        </w:pBdr>
        <w:shd w:fill="F1F5F9" w:val="clear"/>
        <w:spacing w:before="0" w:after="0"/>
      </w:pPr>
      <w:r>
        <w:rPr>
          <w:rFonts w:ascii="Courier New" w:cs="Courier New" w:eastAsia="Courier New" w:hAnsi="Courier New"/>
          <w:color w:val="2563EB"/>
          <w:sz w:val="18"/>
          <w:szCs w:val="18"/>
        </w:rPr>
        <w:t xml:space="preserve">## OBIECTIVE PRINCIPALE (în ordine prioritate)</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1. Integrare e-Factura ANAF (XML UBL 2.1 + upload SPV + status polling)</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2. Bridge XML Contabilitate (SAGA / WinMentor import normalizat)</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3. Harta GPS universală (SafeFleet/Nexus/Generic via webhook Supabase)</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4. Cashflow Live cu proiecții și alerte</w:t>
      </w:r>
    </w:p>
    <w:p>
      <w:pPr>
        <w:pBdr>
          <w:left w:val="single" w:color="2563EB" w:sz="12"/>
          <w:right w:val="single" w:color="E5E7EB" w:sz="4"/>
        </w:pBdr>
        <w:shd w:fill="F1F5F9" w:val="clear"/>
        <w:spacing w:before="0" w:after="0"/>
      </w:pPr>
      <w:r>
        <w:rPr>
          <w:rFonts w:ascii="Courier New" w:cs="Courier New" w:eastAsia="Courier New" w:hAnsi="Courier New"/>
          <w:color w:val="374151"/>
          <w:sz w:val="18"/>
          <w:szCs w:val="18"/>
        </w:rPr>
        <w:t xml:space="preserve">5. Refactorizare app.js (sparge în module, elimină funcții globale)</w:t>
      </w:r>
    </w:p>
    <w:p>
      <w:pPr>
        <w:pBdr>
          <w:bottom w:val="single" w:color="2563EB" w:sz="4"/>
          <w:left w:val="single" w:color="2563EB" w:sz="12"/>
          <w:right w:val="single" w:color="E5E7EB" w:sz="4"/>
        </w:pBdr>
        <w:shd w:fill="F1F5F9" w:val="clear"/>
        <w:spacing w:before="0" w:after="80"/>
      </w:pPr>
      <w:r>
        <w:rPr>
          <w:rFonts w:ascii="Courier New" w:cs="Courier New" w:eastAsia="Courier New" w:hAnsi="Courier New"/>
          <w:sz w:val="18"/>
          <w:szCs w:val="18"/>
        </w:rPr>
        <w:t xml:space="preserve"/>
      </w:r>
    </w:p>
    <w:p>
      <w:pPr>
        <w:spacing w:before="120" w:after="0"/>
      </w:pPr>
      <w:r>
        <w:t xml:space="preserve"/>
      </w:r>
    </w:p>
    <w:p>
      <w:pPr>
        <w:pStyle w:val="Heading2"/>
        <w:spacing w:before="240" w:after="80"/>
      </w:pPr>
      <w:r>
        <w:rPr>
          <w:rFonts w:ascii="Arial" w:cs="Arial" w:eastAsia="Arial" w:hAnsi="Arial"/>
          <w:b/>
          <w:bCs/>
          <w:color w:val="1D4ED8"/>
          <w:sz w:val="24"/>
          <w:szCs w:val="24"/>
        </w:rPr>
        <w:t xml:space="preserve">4.2 Prompturi per Sprint</w:t>
      </w:r>
    </w:p>
    <w:p>
      <w:pPr>
        <w:spacing w:before="40" w:after="0"/>
      </w:pPr>
      <w:r>
        <w:t xml:space="preserve"/>
      </w:r>
    </w:p>
    <w:p>
      <w:pPr>
        <w:spacing w:before="160" w:after="60"/>
      </w:pPr>
      <w:r>
        <w:rPr>
          <w:rFonts w:ascii="Arial" w:cs="Arial" w:eastAsia="Arial" w:hAnsi="Arial"/>
          <w:b/>
          <w:bCs/>
          <w:color w:val="374151"/>
          <w:sz w:val="22"/>
          <w:szCs w:val="22"/>
        </w:rPr>
        <w:t xml:space="preserve">Sprint 1 — Refactorizare app.js</w:t>
      </w:r>
    </w:p>
    <w:p>
      <w:pPr>
        <w:spacing w:before="40" w:after="80"/>
      </w:pPr>
      <w:r>
        <w:rPr>
          <w:rFonts w:ascii="Arial" w:cs="Arial" w:eastAsia="Arial" w:hAnsi="Arial"/>
          <w:sz w:val="20"/>
          <w:szCs w:val="20"/>
        </w:rPr>
        <w:t xml:space="preserve">Copiați după promptul master de mai sus:</w:t>
      </w:r>
    </w:p>
    <w:p>
      <w:pPr>
        <w:spacing w:before="40" w:after="0"/>
      </w:pPr>
      <w:r>
        <w:t xml:space="preserve"/>
      </w:r>
    </w:p>
    <w:p>
      <w:pPr>
        <w:pBdr>
          <w:top w:val="single" w:color="FDE68A" w:sz="2"/>
          <w:bottom w:val="single" w:color="FDE68A" w:sz="2"/>
          <w:left w:val="single" w:color="D97706" w:sz="12"/>
          <w:right w:val="single" w:color="FDE68A" w:sz="2"/>
        </w:pBdr>
        <w:shd w:fill="FEF9C3" w:val="clear"/>
        <w:spacing w:before="80" w:after="80"/>
      </w:pPr>
      <w:r>
        <w:rPr>
          <w:rFonts w:ascii="Courier New" w:cs="Courier New" w:eastAsia="Courier New" w:hAnsi="Courier New"/>
          <w:b/>
          <w:bCs/>
          <w:color w:val="92400E"/>
          <w:sz w:val="18"/>
          <w:szCs w:val="18"/>
        </w:rPr>
        <w:t xml:space="preserve">## TASK SPRINT 1: Refactorizare app.js</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Analizează app.js (6764 linii) și extrage logica în module separate:</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1. Creează js/modules/maintenance.js cu funcțiile: getMaintenanceState,</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checkAndApplyMaintenanceMode, toggleMaintenanceMode, _updateMaintenanceToggleUI</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2. Creează js/modules/logger.js cu un obiect ZFlowLogger care:</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 În development (localhost): afișează console.log/warn/error normal</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 În producție: suprimă debug, trimite errors la Supabase error_logs table</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 API: ZFlowLogger.debug(), .info(), .warn(), .error(context, message, data)</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3. Mută funcțiile de render (renderMain, renderFurnizori) în js/modules/financiar.js</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Actualizează supabase.js să apeleze ZFlowFinanciar.renderMain() în loc de renderMain()</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4. Elimină onclick= din index.html — adaugă în js/modules/index.js:</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document.addEventListener('click', e =&gt; { if(e.target.matches('[data-action]')) { ...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 </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Păstrează toate funcțiile ca window.ZFlowXxx pentru compatibilitate cu codul existent.</w:t>
      </w:r>
    </w:p>
    <w:p>
      <w:pPr>
        <w:pBdr>
          <w:left w:val="single" w:color="D97706" w:sz="12"/>
          <w:right w:val="single" w:color="FDE68A" w:sz="2"/>
        </w:pBdr>
        <w:shd w:fill="FEF9C3" w:val="clear"/>
        <w:spacing w:before="0" w:after="0"/>
      </w:pPr>
      <w:r>
        <w:rPr>
          <w:rFonts w:ascii="Courier New" w:cs="Courier New" w:eastAsia="Courier New" w:hAnsi="Courier New"/>
          <w:color w:val="374151"/>
          <w:sz w:val="18"/>
          <w:szCs w:val="18"/>
        </w:rPr>
        <w:t xml:space="preserve">Adaugă JSDoc complet în română pentru fiecare funcție mutată.</w:t>
      </w:r>
    </w:p>
    <w:p>
      <w:pPr>
        <w:pBdr>
          <w:bottom w:val="single" w:color="FDE68A" w:sz="2"/>
          <w:left w:val="single" w:color="D97706" w:sz="12"/>
          <w:right w:val="single" w:color="FDE68A" w:sz="2"/>
        </w:pBdr>
        <w:shd w:fill="FEF9C3" w:val="clear"/>
        <w:spacing w:before="0" w:after="120"/>
      </w:pPr>
      <w:r>
        <w:rPr>
          <w:rFonts w:ascii="Courier New" w:cs="Courier New" w:eastAsia="Courier New" w:hAnsi="Courier New"/>
          <w:sz w:val="18"/>
          <w:szCs w:val="18"/>
        </w:rPr>
        <w:t xml:space="preserve"> </w:t>
      </w:r>
    </w:p>
    <w:p>
      <w:pPr>
        <w:spacing w:before="80" w:after="0"/>
      </w:pPr>
      <w:r>
        <w:t xml:space="preserve"/>
      </w:r>
    </w:p>
    <w:p>
      <w:pPr>
        <w:spacing w:before="160" w:after="60"/>
      </w:pPr>
      <w:r>
        <w:rPr>
          <w:rFonts w:ascii="Arial" w:cs="Arial" w:eastAsia="Arial" w:hAnsi="Arial"/>
          <w:b/>
          <w:bCs/>
          <w:color w:val="374151"/>
          <w:sz w:val="22"/>
          <w:szCs w:val="22"/>
        </w:rPr>
        <w:t xml:space="preserve">Sprint 2 — e-Factura ANAF</w:t>
      </w:r>
    </w:p>
    <w:p>
      <w:pPr>
        <w:pBdr>
          <w:top w:val="single" w:color="A7F3D0" w:sz="2"/>
          <w:bottom w:val="single" w:color="A7F3D0" w:sz="2"/>
          <w:left w:val="single" w:color="059669" w:sz="12"/>
          <w:right w:val="single" w:color="A7F3D0" w:sz="2"/>
        </w:pBdr>
        <w:shd w:fill="ECFDF5" w:val="clear"/>
        <w:spacing w:before="80" w:after="80"/>
      </w:pPr>
      <w:r>
        <w:rPr>
          <w:rFonts w:ascii="Courier New" w:cs="Courier New" w:eastAsia="Courier New" w:hAnsi="Courier New"/>
          <w:b/>
          <w:bCs/>
          <w:color w:val="065F46"/>
          <w:sz w:val="18"/>
          <w:szCs w:val="18"/>
        </w:rPr>
        <w:t xml:space="preserve">## TASK SPRINT 2: e-Factura ANAF + Bridge XML</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Creează js/modules/efactura.js cu obiectul ZFlowEFactura:</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1. ZFlowEFactura.genereazaXML(factura, client, profil) → string XML UBL 2.1</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Structură conformă ANAF e-Factura v1.0.3 (xmlns din specificatie oficială)</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Câmpuri obligatorii: ID, IssueDate, DueDate, InvoiceLine, TaxTotal, LegalMonetaryTotal</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Suport TVA: 0%, 5%, 9%, 19% și facturi fără TVA (neplatitor)</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2. ZFlowEFactura.trimiteLaANAF(facturaId) → { success, uploadIndex, errors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Apelează Supabase Edge Function 'anaf-efactura'</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Edge Function: POST la SPV ANAF cu token OAuth2 din Supabase secrets</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Salvează uploadIndex în factura.anaf_upload_index</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Actualizează factura.anaf_status = 'in_procesare'</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3. ZFlowEFactura.verificaStatus(facturaId) → { status, mesaje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GET status de la SPV ANAF folosind uploadIndex</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Actualizează factura.anaf_status = 'ok' | 'erori' | 'in_procesare'</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 Afișează 'Bifa Verde' în UI dacă status = 'ok'</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4. Adaugă în Supabase migration: ALTER TABLE facturi ADD COLUMN anaf_status text,</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anaf_upload_index text, anaf_errors jsonb;</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 </w:t>
      </w:r>
    </w:p>
    <w:p>
      <w:pPr>
        <w:pBdr>
          <w:left w:val="single" w:color="059669" w:sz="12"/>
          <w:right w:val="single" w:color="A7F3D0" w:sz="2"/>
        </w:pBdr>
        <w:shd w:fill="ECFDF5" w:val="clear"/>
        <w:spacing w:before="0" w:after="0"/>
      </w:pPr>
      <w:r>
        <w:rPr>
          <w:rFonts w:ascii="Courier New" w:cs="Courier New" w:eastAsia="Courier New" w:hAnsi="Courier New"/>
          <w:color w:val="374151"/>
          <w:sz w:val="18"/>
          <w:szCs w:val="18"/>
        </w:rPr>
        <w:t xml:space="preserve">Creează separat js/modules/bridge.js pentru import SAGA/WinMentor.</w:t>
      </w:r>
    </w:p>
    <w:p>
      <w:pPr>
        <w:pBdr>
          <w:bottom w:val="single" w:color="A7F3D0" w:sz="2"/>
          <w:left w:val="single" w:color="059669" w:sz="12"/>
          <w:right w:val="single" w:color="A7F3D0" w:sz="2"/>
        </w:pBdr>
        <w:shd w:fill="ECFDF5" w:val="clear"/>
        <w:spacing w:before="0" w:after="120"/>
      </w:pPr>
      <w:r>
        <w:rPr>
          <w:rFonts w:ascii="Courier New" w:cs="Courier New" w:eastAsia="Courier New" w:hAnsi="Courier New"/>
          <w:sz w:val="18"/>
          <w:szCs w:val="18"/>
        </w:rPr>
        <w:t xml:space="preserve"> </w:t>
      </w:r>
    </w:p>
    <w:p>
      <w:pPr>
        <w:spacing w:before="80" w:after="0"/>
      </w:pPr>
      <w:r>
        <w:t xml:space="preserve"/>
      </w:r>
    </w:p>
    <w:p>
      <w:pPr>
        <w:spacing w:before="160" w:after="60"/>
      </w:pPr>
      <w:r>
        <w:rPr>
          <w:rFonts w:ascii="Arial" w:cs="Arial" w:eastAsia="Arial" w:hAnsi="Arial"/>
          <w:b/>
          <w:bCs/>
          <w:color w:val="374151"/>
          <w:sz w:val="22"/>
          <w:szCs w:val="22"/>
        </w:rPr>
        <w:t xml:space="preserve">Sprint 3 — GPS Fleet Universal</w:t>
      </w:r>
    </w:p>
    <w:p>
      <w:pPr>
        <w:pBdr>
          <w:top w:val="single" w:color="BFDBFE" w:sz="2"/>
          <w:bottom w:val="single" w:color="BFDBFE" w:sz="2"/>
          <w:left w:val="single" w:color="2563EB" w:sz="12"/>
          <w:right w:val="single" w:color="BFDBFE" w:sz="2"/>
        </w:pBdr>
        <w:shd w:fill="EFF6FF" w:val="clear"/>
        <w:spacing w:before="80" w:after="80"/>
      </w:pPr>
      <w:r>
        <w:rPr>
          <w:rFonts w:ascii="Courier New" w:cs="Courier New" w:eastAsia="Courier New" w:hAnsi="Courier New"/>
          <w:b/>
          <w:bCs/>
          <w:color w:val="1E40AF"/>
          <w:sz w:val="18"/>
          <w:szCs w:val="18"/>
        </w:rPr>
        <w:t xml:space="preserve">## TASK SPRINT 3: GPS Universal + Cashflow Live</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1. Supabase Edge Function 'gps-webhook' (supabase/functions/gps-webhook/index.ts):</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Acceptă POST de la orice furnizor GPS</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Config per user în Supabase: profiles.gps_provider (safefleet|nexus|generic)</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Normalizează câmpurile în: { vehicul_id, lat, lng, viteza, timestamp, status }</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SafeFleet mapping: device_id→vehicul_id, latitude→lat, longitude→lng</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Nexus mapping: unit→vehicul_id, gps_lat→lat, gps_lng→lng</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Generic: câmpuri configurabile de user în profiles.gps_field_map (JSON)</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Upsert în tabel nou: vehicule_pozitii(vehicul_id, lat, lng, viteza, ts)</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2. Actualizează js/modules/logistic.js — funcția renderHartaVehicule():</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Subscrie la Supabase Realtime pe tabelul vehicule_pozitii</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Afișează marker Leaflet pentru fiecare vehicul (icon cu numărul de înmatriculare)</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Popup pe click: șofer, viteză, ultimul update timestamp</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Polyline pentru istoricul rutei ultimelor 24h</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3. Cashflow Live în js/modules/analytics.js:</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calculeazaCashflowProiectie(zile=90) → array de { data, sold_estimat }</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Bazat pe: sold curent + facturi_de_incasat scadente - facturi_platit scadente</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Graf Recharts/Chart.js cu linie proiecție și zona verde/roșie</w:t>
      </w:r>
    </w:p>
    <w:p>
      <w:pPr>
        <w:pBdr>
          <w:left w:val="single" w:color="2563EB" w:sz="12"/>
          <w:right w:val="single" w:color="BFDBFE" w:sz="2"/>
        </w:pBdr>
        <w:shd w:fill="EFF6FF" w:val="clear"/>
        <w:spacing w:before="0" w:after="0"/>
      </w:pPr>
      <w:r>
        <w:rPr>
          <w:rFonts w:ascii="Courier New" w:cs="Courier New" w:eastAsia="Courier New" w:hAnsi="Courier New"/>
          <w:color w:val="374151"/>
          <w:sz w:val="18"/>
          <w:szCs w:val="18"/>
        </w:rPr>
        <w:t xml:space="preserve">   - Alertă automată dacă sold proiectat &lt; 0 în următoarele 30 zile</w:t>
      </w:r>
    </w:p>
    <w:p>
      <w:pPr>
        <w:pBdr>
          <w:bottom w:val="single" w:color="BFDBFE" w:sz="2"/>
          <w:left w:val="single" w:color="2563EB" w:sz="12"/>
          <w:right w:val="single" w:color="BFDBFE" w:sz="2"/>
        </w:pBdr>
        <w:shd w:fill="EFF6FF" w:val="clear"/>
        <w:spacing w:before="0" w:after="120"/>
      </w:pPr>
      <w:r>
        <w:rPr>
          <w:rFonts w:ascii="Courier New" w:cs="Courier New" w:eastAsia="Courier New" w:hAnsi="Courier New"/>
          <w:sz w:val="18"/>
          <w:szCs w:val="18"/>
        </w:rPr>
        <w:t xml:space="preserve"> </w:t>
      </w:r>
    </w:p>
    <w:p>
      <w:pPr>
        <w:spacing w:before="160" w:after="0"/>
      </w:pPr>
      <w:r>
        <w:t xml:space="preserve"/>
      </w:r>
    </w:p>
    <w:p>
      <w:pPr>
        <w:pStyle w:val="Heading1"/>
        <w:pBdr>
          <w:bottom w:val="single" w:color="2563EB" w:sz="4" w:space="4"/>
        </w:pBdr>
        <w:spacing w:before="360" w:after="120"/>
      </w:pPr>
      <w:r>
        <w:rPr>
          <w:rFonts w:ascii="Arial" w:cs="Arial" w:eastAsia="Arial" w:hAnsi="Arial"/>
          <w:b/>
          <w:bCs/>
          <w:color w:val="1E3A5F"/>
          <w:sz w:val="28"/>
          <w:szCs w:val="28"/>
        </w:rPr>
        <w:t xml:space="preserve">5. ROADMAP VIZUAL</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200"/>
        <w:gridCol w:w="1906"/>
      </w:tblGrid>
      <w:tr>
        <w:trPr>
          <w:tblHeader/>
        </w:trPr>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Săptămâna</w:t>
            </w:r>
          </w:p>
        </w:tc>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Livrabil Principal</w:t>
            </w:r>
          </w:p>
        </w:tc>
        <w:tc>
          <w:tcPr>
            <w:tcW w:type="dxa" w:w="1906"/>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1-2</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Refactorizare app.js + Logger</w:t>
            </w:r>
          </w:p>
        </w:tc>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app.js &lt; 300 linii, zero console.log</w:t>
            </w:r>
          </w:p>
        </w:tc>
        <w:tc>
          <w:tcPr>
            <w:tcW w:type="dxa" w:w="19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TODO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3-4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e-Factura XML + SPV Upload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Bifa Verde ANAF funcțional</w:t>
            </w:r>
          </w:p>
        </w:tc>
        <w:tc>
          <w:tcPr>
            <w:tcW w:type="dxa" w:w="19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TODO</w:t>
            </w:r>
          </w:p>
        </w:tc>
      </w:tr>
      <w:tr>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5-6</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Bridge XML Contabilitate</w:t>
            </w:r>
          </w:p>
        </w:tc>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Import SAGA/WinMentor wizard</w:t>
            </w:r>
          </w:p>
        </w:tc>
        <w:tc>
          <w:tcPr>
            <w:tcW w:type="dxa" w:w="19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TODO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7-8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GPS Fleet + Webhook Universal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Hartă vehicule live</w:t>
            </w:r>
          </w:p>
        </w:tc>
        <w:tc>
          <w:tcPr>
            <w:tcW w:type="dxa" w:w="19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TODO</w:t>
            </w:r>
          </w:p>
        </w:tc>
      </w:tr>
      <w:tr>
        <w:tc>
          <w:tcPr>
            <w:tcW w:type="dxa" w:w="1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9-10</w:t>
            </w:r>
          </w:p>
        </w:tc>
        <w:tc>
          <w:tcPr>
            <w:tcW w:type="dxa" w:w="30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Cashflow Live + Alerte</w:t>
            </w:r>
          </w:p>
        </w:tc>
        <w:tc>
          <w:tcPr>
            <w:tcW w:type="dxa" w:w="3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Dashboard proiecții 90 zile</w:t>
            </w:r>
          </w:p>
        </w:tc>
        <w:tc>
          <w:tcPr>
            <w:tcW w:type="dxa" w:w="1906"/>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TODO</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11-12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Teste + Audit + Documentație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unction bold() { [native code] }"/>
                <w:bCs w:val="function bold() { [native code] }"/>
                <w:color w:val="374151"/>
                <w:sz w:val="18"/>
                <w:szCs w:val="18"/>
              </w:rPr>
              <w:t xml:space="preserve">Lighthouse &gt;90, teste &gt;80%</w:t>
            </w:r>
          </w:p>
        </w:tc>
        <w:tc>
          <w:tcPr>
            <w:tcW w:type="dxa" w:w="19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TODO</w:t>
            </w:r>
          </w:p>
        </w:tc>
      </w:tr>
    </w:tbl>
    <w:p>
      <w:pPr>
        <w:spacing w:before="160" w:after="0"/>
      </w:pPr>
      <w:r>
        <w:t xml:space="preserve"/>
      </w:r>
    </w:p>
    <w:p>
      <w:pPr>
        <w:pStyle w:val="Heading2"/>
        <w:spacing w:before="240" w:after="80"/>
      </w:pPr>
      <w:r>
        <w:rPr>
          <w:rFonts w:ascii="Arial" w:cs="Arial" w:eastAsia="Arial" w:hAnsi="Arial"/>
          <w:b/>
          <w:bCs/>
          <w:color w:val="1D4ED8"/>
          <w:sz w:val="24"/>
          <w:szCs w:val="24"/>
        </w:rPr>
        <w:t xml:space="preserve">Concluzie</w:t>
      </w:r>
    </w:p>
    <w:p>
      <w:pPr>
        <w:spacing w:before="40" w:after="80"/>
      </w:pPr>
      <w:r>
        <w:rPr>
          <w:rFonts w:ascii="Arial" w:cs="Arial" w:eastAsia="Arial" w:hAnsi="Arial"/>
          <w:sz w:val="20"/>
          <w:szCs w:val="20"/>
        </w:rPr>
        <w:t xml:space="preserve">Z-Flow are o fundație tehnică solidă și o viziune clară pentru digitalizarea IMM-urilor românești. Arhitectura modulară, securitatea prin RLS, reziliența offline și integrarea ANAF sunt puncte forte reale. Principalele riscuri sunt legate de technical debt (app.js monolitic, event handlers inline) și de integrările lipsă față de obiectivele declarate (e-Factura, GPS Fleet, Bridge XML). Cu planul de lucru de 12 săptămâni și prompturile Copilot furnizate, toate obiectivele sunt realizabile fără rewriting complet.</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DDDDDD" w:sz="1"/>
              <w:left w:val="single" w:color="DDDDDD" w:sz="1"/>
              <w:bottom w:val="single" w:color="DDDDDD" w:sz="1"/>
              <w:right w:val="single" w:color="DDDDDD" w:sz="1"/>
            </w:tcBorders>
            <w:shd w:fill="ECFDF5" w:val="clear"/>
            <w:tcMar>
              <w:top w:type="dxa" w:w="120"/>
              <w:left w:type="dxa" w:w="160"/>
              <w:bottom w:type="dxa" w:w="120"/>
              <w:right w:type="dxa" w:w="160"/>
            </w:tcMar>
          </w:tcPr>
          <w:p>
            <w:pPr>
              <w:spacing w:before="0" w:after="60"/>
            </w:pPr>
            <w:r>
              <w:rPr>
                <w:rFonts w:ascii="Arial" w:cs="Arial" w:eastAsia="Arial" w:hAnsi="Arial"/>
                <w:b/>
                <w:bCs/>
                <w:color w:val="065F46"/>
                <w:sz w:val="20"/>
                <w:szCs w:val="20"/>
              </w:rPr>
              <w:t xml:space="preserve">Puncte Forte</w:t>
            </w:r>
          </w:p>
          <w:p>
            <w:pPr>
              <w:pStyle w:val="ListParagraph"/>
              <w:numPr>
                <w:ilvl w:val="0"/>
                <w:numId w:val="2"/>
              </w:numPr>
              <w:spacing w:before="20" w:after="20"/>
            </w:pPr>
            <w:r>
              <w:rPr>
                <w:rFonts w:ascii="Arial" w:cs="Arial" w:eastAsia="Arial" w:hAnsi="Arial"/>
                <w:color w:val="374151"/>
                <w:sz w:val="18"/>
                <w:szCs w:val="18"/>
              </w:rPr>
              <w:t xml:space="preserve">Arhitectură modulară solidă</w:t>
            </w:r>
          </w:p>
          <w:p>
            <w:pPr>
              <w:pStyle w:val="ListParagraph"/>
              <w:numPr>
                <w:ilvl w:val="0"/>
                <w:numId w:val="2"/>
              </w:numPr>
              <w:spacing w:before="20" w:after="20"/>
            </w:pPr>
            <w:r>
              <w:rPr>
                <w:rFonts w:ascii="Arial" w:cs="Arial" w:eastAsia="Arial" w:hAnsi="Arial"/>
                <w:color w:val="374151"/>
                <w:sz w:val="18"/>
                <w:szCs w:val="18"/>
              </w:rPr>
              <w:t xml:space="preserve">Securitate RLS corectă</w:t>
            </w:r>
          </w:p>
          <w:p>
            <w:pPr>
              <w:pStyle w:val="ListParagraph"/>
              <w:numPr>
                <w:ilvl w:val="0"/>
                <w:numId w:val="2"/>
              </w:numPr>
              <w:spacing w:before="20" w:after="20"/>
            </w:pPr>
            <w:r>
              <w:rPr>
                <w:rFonts w:ascii="Arial" w:cs="Arial" w:eastAsia="Arial" w:hAnsi="Arial"/>
                <w:color w:val="374151"/>
                <w:sz w:val="18"/>
                <w:szCs w:val="18"/>
              </w:rPr>
              <w:t xml:space="preserve">Offline-First + PWA</w:t>
            </w:r>
          </w:p>
          <w:p>
            <w:pPr>
              <w:pStyle w:val="ListParagraph"/>
              <w:numPr>
                <w:ilvl w:val="0"/>
                <w:numId w:val="2"/>
              </w:numPr>
              <w:spacing w:before="20" w:after="20"/>
            </w:pPr>
            <w:r>
              <w:rPr>
                <w:rFonts w:ascii="Arial" w:cs="Arial" w:eastAsia="Arial" w:hAnsi="Arial"/>
                <w:color w:val="374151"/>
                <w:sz w:val="18"/>
                <w:szCs w:val="18"/>
              </w:rPr>
              <w:t xml:space="preserve">ANAF CUI lookup funcțional</w:t>
            </w:r>
          </w:p>
        </w:tc>
        <w:tc>
          <w:tcPr>
            <w:tcW w:type="dxa" w:w="4753"/>
            <w:tcBorders>
              <w:top w:val="single" w:color="DDDDDD" w:sz="1"/>
              <w:left w:val="single" w:color="DDDDDD" w:sz="1"/>
              <w:bottom w:val="single" w:color="DDDDDD" w:sz="1"/>
              <w:right w:val="single" w:color="DDDDDD" w:sz="1"/>
            </w:tcBorders>
            <w:shd w:fill="FEF2F2" w:val="clear"/>
            <w:tcMar>
              <w:top w:type="dxa" w:w="120"/>
              <w:left w:type="dxa" w:w="160"/>
              <w:bottom w:type="dxa" w:w="120"/>
              <w:right w:type="dxa" w:w="160"/>
            </w:tcMar>
          </w:tcPr>
          <w:p>
            <w:pPr>
              <w:spacing w:before="0" w:after="60"/>
            </w:pPr>
            <w:r>
              <w:rPr>
                <w:rFonts w:ascii="Arial" w:cs="Arial" w:eastAsia="Arial" w:hAnsi="Arial"/>
                <w:b/>
                <w:bCs/>
                <w:color w:val="991B1B"/>
                <w:sz w:val="20"/>
                <w:szCs w:val="20"/>
              </w:rPr>
              <w:t xml:space="preserve">Priorități Imediate</w:t>
            </w:r>
          </w:p>
          <w:p>
            <w:pPr>
              <w:pStyle w:val="ListParagraph"/>
              <w:numPr>
                <w:ilvl w:val="0"/>
                <w:numId w:val="2"/>
              </w:numPr>
              <w:spacing w:before="20" w:after="20"/>
            </w:pPr>
            <w:r>
              <w:rPr>
                <w:rFonts w:ascii="Arial" w:cs="Arial" w:eastAsia="Arial" w:hAnsi="Arial"/>
                <w:color w:val="374151"/>
                <w:sz w:val="18"/>
                <w:szCs w:val="18"/>
              </w:rPr>
              <w:t xml:space="preserve">Sparge app.js monolitic</w:t>
            </w:r>
          </w:p>
          <w:p>
            <w:pPr>
              <w:pStyle w:val="ListParagraph"/>
              <w:numPr>
                <w:ilvl w:val="0"/>
                <w:numId w:val="2"/>
              </w:numPr>
              <w:spacing w:before="20" w:after="20"/>
            </w:pPr>
            <w:r>
              <w:rPr>
                <w:rFonts w:ascii="Arial" w:cs="Arial" w:eastAsia="Arial" w:hAnsi="Arial"/>
                <w:color w:val="374151"/>
                <w:sz w:val="18"/>
                <w:szCs w:val="18"/>
              </w:rPr>
              <w:t xml:space="preserve">Finalizare e-Factura SPV</w:t>
            </w:r>
          </w:p>
          <w:p>
            <w:pPr>
              <w:pStyle w:val="ListParagraph"/>
              <w:numPr>
                <w:ilvl w:val="0"/>
                <w:numId w:val="2"/>
              </w:numPr>
              <w:spacing w:before="20" w:after="20"/>
            </w:pPr>
            <w:r>
              <w:rPr>
                <w:rFonts w:ascii="Arial" w:cs="Arial" w:eastAsia="Arial" w:hAnsi="Arial"/>
                <w:color w:val="374151"/>
                <w:sz w:val="18"/>
                <w:szCs w:val="18"/>
              </w:rPr>
              <w:t xml:space="preserve">Elimină onclick= inline</w:t>
            </w:r>
          </w:p>
          <w:p>
            <w:pPr>
              <w:pStyle w:val="ListParagraph"/>
              <w:numPr>
                <w:ilvl w:val="0"/>
                <w:numId w:val="2"/>
              </w:numPr>
              <w:spacing w:before="20" w:after="20"/>
            </w:pPr>
            <w:r>
              <w:rPr>
                <w:rFonts w:ascii="Arial" w:cs="Arial" w:eastAsia="Arial" w:hAnsi="Arial"/>
                <w:color w:val="374151"/>
                <w:sz w:val="18"/>
                <w:szCs w:val="18"/>
              </w:rPr>
              <w:t xml:space="preserve">GPS webhook universal</w:t>
            </w:r>
          </w:p>
        </w:tc>
      </w:tr>
    </w:tbl>
    <w:p>
      <w:pPr>
        <w:spacing w:before="200" w:after="0"/>
      </w:pPr>
      <w:r>
        <w:t xml:space="preserve"/>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spacing w:before="80" w:after="0"/>
    </w:pPr>
    <w:r>
      <w:rPr>
        <w:rFonts w:ascii="Arial" w:cs="Arial" w:eastAsia="Arial" w:hAnsi="Arial"/>
        <w:color w:val="9CA3AF"/>
        <w:sz w:val="16"/>
        <w:szCs w:val="16"/>
      </w:rPr>
      <w:t xml:space="preserve">Confidential — Z-Flow IMM Zalău</w:t>
    </w:r>
    <w:r>
      <w:rPr>
        <w:rFonts w:ascii="Arial" w:cs="Arial" w:eastAsia="Arial" w:hAnsi="Arial"/>
        <w:color w:val="9CA3AF"/>
        <w:sz w:val="16"/>
        <w:szCs w:val="16"/>
      </w:rPr>
      <w:t xml:space="preserve">	Pagina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spacing w:before="0" w:after="120"/>
    </w:pPr>
    <w:r>
      <w:rPr>
        <w:rFonts w:ascii="Arial" w:cs="Arial" w:eastAsia="Arial" w:hAnsi="Arial"/>
        <w:b/>
        <w:bCs/>
        <w:color w:val="1E3A5F"/>
        <w:sz w:val="18"/>
        <w:szCs w:val="18"/>
      </w:rPr>
      <w:t xml:space="preserve">Z-FLOW — Analiză Cod &amp; Plan de Lucru</w:t>
    </w:r>
    <w:r>
      <w:rPr>
        <w:rFonts w:ascii="Arial" w:cs="Arial" w:eastAsia="Arial" w:hAnsi="Arial"/>
        <w:sz w:val="18"/>
        <w:szCs w:val="18"/>
      </w:rPr>
      <w:t xml:space="preserve">	</w:t>
    </w:r>
    <w:r>
      <w:rPr>
        <w:rFonts w:ascii="Arial" w:cs="Arial" w:eastAsia="Arial" w:hAnsi="Arial"/>
        <w:color w:val="6B7280"/>
        <w:sz w:val="16"/>
        <w:szCs w:val="16"/>
      </w:rPr>
      <w:t xml:space="preserve">Versiune: 1.0 | Martie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3A5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2026-03-10T19:09:10.842Z</dcterms:created>
  <dcterms:modified xsi:type="dcterms:W3CDTF">2026-03-10T19:09:10.843Z</dcterms:modified>
</cp:coreProperties>
</file>

<file path=docProps/custom.xml><?xml version="1.0" encoding="utf-8"?>
<Properties xmlns="http://schemas.openxmlformats.org/officeDocument/2006/custom-properties" xmlns:vt="http://schemas.openxmlformats.org/officeDocument/2006/docPropsVTypes"/>
</file>