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Height w:val="16838" w:hRule="exact"/>
        </w:trPr>
        <w:tc>
          <w:tcPr>
            <w:tcW w:type="pct" w:w="1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pBdr>
                <w:bottom w:val="single" w:color="15857A" w:sz="36" w:space="0"/>
              </w:pBdr>
              <w:spacing w:after="0" w:before="0" w:line="240"/>
            </w:pPr>
            <w:r>
              <w:rPr>
                <w:sz w:val="2"/>
                <w:szCs w:val="2"/>
              </w:rPr>
              <w:t xml:space="preserve"/>
            </w:r>
          </w:p>
          <w:p>
            <w:pPr>
              <w:spacing w:after="0" w:before="3600" w:line="280"/>
              <w:ind w:left="1701" w:right="1417"/>
              <w:jc w:val="left"/>
            </w:pPr>
            <w:r>
              <w:rPr>
                <w:rFonts w:ascii="Calibri"/>
                <w:b/>
                <w:bCs/>
                <w:color w:val="5A5A5A"/>
                <w:spacing w:val="60"/>
                <w:sz w:val="22"/>
                <w:szCs w:val="22"/>
              </w:rPr>
              <w:t xml:space="preserve">DOCUMENTACION TECNICA DEL PROYECTO</w:t>
            </w:r>
          </w:p>
          <w:p>
            <w:pPr>
              <w:spacing w:after="0" w:before="240" w:line="1012" w:lineRule="atLeast"/>
              <w:ind w:left="1701" w:right="1417"/>
              <w:jc w:val="left"/>
            </w:pPr>
            <w:r>
              <w:rPr>
                <w:rFonts w:ascii="Calibri"/>
                <w:b/>
                <w:bCs/>
                <w:color w:val="15857A"/>
                <w:sz w:val="88"/>
                <w:szCs w:val="88"/>
              </w:rPr>
              <w:t xml:space="preserve">EducaPlay</w:t>
            </w:r>
          </w:p>
          <w:p>
            <w:pPr>
              <w:spacing w:after="0" w:before="120" w:line="560" w:lineRule="atLeast"/>
              <w:ind w:left="1701" w:right="1417"/>
              <w:jc w:val="left"/>
            </w:pPr>
            <w:r>
              <w:rPr>
                <w:rFonts w:ascii="Calibri"/>
                <w:color w:val="606060"/>
                <w:sz w:val="36"/>
                <w:szCs w:val="36"/>
              </w:rPr>
              <w:t xml:space="preserve">Plataforma Educativa Gamificada para Tercer Grado</w:t>
            </w:r>
          </w:p>
          <w:p>
            <w:pPr>
              <w:spacing w:after="0" w:before="80" w:line="360" w:lineRule="atLeast"/>
              <w:ind w:left="1701" w:right="1417"/>
              <w:jc w:val="left"/>
            </w:pPr>
            <w:r>
              <w:rPr>
                <w:rFonts w:ascii="Calibri"/>
                <w:i/>
                <w:iCs/>
                <w:color w:val="606060"/>
                <w:sz w:val="24"/>
                <w:szCs w:val="24"/>
              </w:rPr>
              <w:t xml:space="preserve">Aplicacion Web + Movil Android | Curriculo MINED Nicaragua</w:t>
            </w:r>
          </w:p>
          <w:p>
            <w:pPr>
              <w:spacing w:after="0" w:before="4800"/>
            </w:pPr>
          </w:p>
          <w:p>
            <w:pPr>
              <w:spacing w:after="80" w:before="0" w:line="320"/>
              <w:ind w:left="1701" w:right="1417"/>
              <w:jc w:val="left"/>
            </w:pPr>
            <w:r>
              <w:rPr>
                <w:rFonts w:ascii="Calibri"/>
                <w:color w:val="707070"/>
                <w:sz w:val="22"/>
                <w:szCs w:val="22"/>
              </w:rPr>
              <w:t xml:space="preserve">Modalidad: Proyecto de Modalidad de Titulacion</w:t>
            </w:r>
          </w:p>
          <w:p>
            <w:pPr>
              <w:spacing w:after="80" w:before="0" w:line="320"/>
              <w:ind w:left="1701" w:right="1417"/>
              <w:jc w:val="left"/>
            </w:pPr>
            <w:r>
              <w:rPr>
                <w:rFonts w:ascii="Calibri"/>
                <w:color w:val="707070"/>
                <w:sz w:val="22"/>
                <w:szCs w:val="22"/>
              </w:rPr>
              <w:t xml:space="preserve">Carrera: Ingenieria en Sistemas de Informacion</w:t>
            </w:r>
          </w:p>
          <w:p>
            <w:pPr>
              <w:spacing w:after="80" w:before="0" w:line="320"/>
              <w:ind w:left="1701" w:right="1417"/>
              <w:jc w:val="left"/>
            </w:pPr>
            <w:r>
              <w:rPr>
                <w:rFonts w:ascii="Calibri"/>
                <w:color w:val="707070"/>
                <w:sz w:val="22"/>
                <w:szCs w:val="22"/>
              </w:rPr>
              <w:t xml:space="preserve">Nivel Academico: Tercer Grado de Educacion Primaria</w:t>
            </w:r>
          </w:p>
          <w:p>
            <w:pPr>
              <w:pBdr>
                <w:top w:val="single" w:color="15857A" w:sz="12" w:space="8"/>
              </w:pBdr>
              <w:spacing w:after="0" w:before="1800" w:line="240"/>
              <w:ind w:left="1701" w:right="1417"/>
            </w:pPr>
            <w:r>
              <w:rPr>
                <w:sz w:val="2"/>
                <w:szCs w:val="2"/>
              </w:rPr>
              <w:t xml:space="preserve"/>
            </w:r>
          </w:p>
          <w:p>
            <w:pPr>
              <w:spacing w:after="0" w:before="120" w:line="280"/>
              <w:ind w:left="1701" w:right="1417"/>
              <w:jc w:val="left"/>
            </w:pPr>
            <w:r>
              <w:rPr>
                <w:rFonts w:ascii="Calibri"/>
                <w:b/>
                <w:bCs/>
                <w:color w:val="A0A0A0"/>
                <w:spacing w:val="40"/>
                <w:sz w:val="20"/>
                <w:szCs w:val="20"/>
              </w:rPr>
              <w:t xml:space="preserve">Documento Tecnico | Monografia de Titulacion</w:t>
            </w:r>
          </w:p>
        </w:tc>
      </w:tr>
    </w:tbl>
    <w:p>
      <w:pPr>
        <w:sectPr>
          <w:pgSz w:w="11906" w:h="16838" w:orient="portrait"/>
          <w:pgMar w:top="0" w:right="0" w:bottom="0" w:left="0" w:header="708" w:footer="708" w:gutter="0"/>
          <w:pgNumType/>
          <w:docGrid w:linePitch="360"/>
        </w:sectPr>
      </w:pPr>
    </w:p>
    <w:p>
      <w:pPr>
        <w:pStyle w:val="Heading1"/>
        <w:spacing w:after="200" w:before="480" w:line="360"/>
        <w:jc w:val="left"/>
      </w:pPr>
      <w:r>
        <w:rPr>
          <w:rFonts w:ascii="Calibri" w:eastAsia="SimHei"/>
          <w:b/>
          <w:bCs/>
          <w:color w:val="15857A"/>
          <w:sz w:val="32"/>
          <w:szCs w:val="32"/>
        </w:rPr>
        <w:t xml:space="preserve">1. Resumen y Proposito General</w:t>
      </w:r>
    </w:p>
    <w:p>
      <w:pPr>
        <w:pStyle w:val="Heading2"/>
        <w:spacing w:after="160" w:before="320" w:line="340"/>
      </w:pPr>
      <w:r>
        <w:rPr>
          <w:rFonts w:ascii="Calibri" w:eastAsia="SimHei"/>
          <w:b/>
          <w:bCs/>
          <w:color w:val="15857A"/>
          <w:sz w:val="28"/>
          <w:szCs w:val="28"/>
        </w:rPr>
        <w:t xml:space="preserve">1.1 Que es EducaPlay</w:t>
      </w:r>
    </w:p>
    <w:p>
      <w:pPr>
        <w:spacing w:after="120" w:line="312"/>
        <w:ind w:firstLine="480"/>
        <w:jc w:val="both"/>
      </w:pPr>
      <w:r>
        <w:rPr>
          <w:rFonts w:ascii="Calibri" w:eastAsia="Microsoft YaHei"/>
          <w:color w:val="1A1A1A"/>
          <w:sz w:val="24"/>
          <w:szCs w:val="24"/>
        </w:rPr>
        <w:t xml:space="preserve">EducaPlay es una plataforma educativa multilateral (web y movil) de tipo gamificado, disenada para reforzar las competencias del curriculo oficial de Tercer Grado de Educacion Primaria del Ministerio de Educacion de Nicaragua (MINED). La aplicacion combina mecanicas de videojuegos (puntuacion, avatares, medallas, retos) con contenidos pedagogicos alineados a cuatro modulos academicos: Multiplicacion y Division, Fracciones y Geometria, Comprension y Sintaxis, y Ortografia y Signos.</w:t>
      </w:r>
    </w:p>
    <w:p>
      <w:pPr>
        <w:pStyle w:val="Heading2"/>
        <w:spacing w:after="160" w:before="320" w:line="340"/>
      </w:pPr>
      <w:r>
        <w:rPr>
          <w:rFonts w:ascii="Calibri" w:eastAsia="SimHei"/>
          <w:b/>
          <w:bCs/>
          <w:color w:val="15857A"/>
          <w:sz w:val="28"/>
          <w:szCs w:val="28"/>
        </w:rPr>
        <w:t xml:space="preserve">1.2 Objetivo Principal</w:t>
      </w:r>
    </w:p>
    <w:p>
      <w:pPr>
        <w:spacing w:after="120" w:line="312"/>
        <w:ind w:firstLine="480"/>
        <w:jc w:val="both"/>
      </w:pPr>
      <w:r>
        <w:rPr>
          <w:rFonts w:ascii="Calibri" w:eastAsia="Microsoft YaHei"/>
          <w:color w:val="1A1A1A"/>
          <w:sz w:val="24"/>
          <w:szCs w:val="24"/>
        </w:rPr>
        <w:t xml:space="preserve">Articular el aprendizaje escolar con experiencias ludicas interactivas que permitan a los estudiantes practicar contenidos curriculares fuera del aula, mientras los docentes y padres de familia acompanan, miden y orientan el progreso academico desde roles diferenciados.</w:t>
      </w:r>
    </w:p>
    <w:p>
      <w:pPr>
        <w:pStyle w:val="Heading2"/>
        <w:spacing w:after="160" w:before="320" w:line="340"/>
      </w:pPr>
      <w:r>
        <w:rPr>
          <w:rFonts w:ascii="Calibri" w:eastAsia="SimHei"/>
          <w:b/>
          <w:bCs/>
          <w:color w:val="15857A"/>
          <w:sz w:val="28"/>
          <w:szCs w:val="28"/>
        </w:rPr>
        <w:t xml:space="preserve">1.3 Problema que Resuelve</w:t>
      </w:r>
    </w:p>
    <w:p>
      <w:pPr>
        <w:pStyle w:val="ListParagraph"/>
        <w:numPr>
          <w:ilvl w:val="0"/>
          <w:numId w:val="1"/>
        </w:numPr>
        <w:spacing w:after="80" w:line="312"/>
      </w:pPr>
      <w:r>
        <w:rPr>
          <w:rFonts w:ascii="Calibri" w:eastAsia="Microsoft YaHei"/>
          <w:color w:val="1A1A1A"/>
          <w:sz w:val="24"/>
          <w:szCs w:val="24"/>
        </w:rPr>
        <w:t xml:space="preserve">Baja motivacion hacia el estudio de matematica y lengua en estudiantes de tercer grado.</w:t>
      </w:r>
    </w:p>
    <w:p>
      <w:pPr>
        <w:pStyle w:val="ListParagraph"/>
        <w:numPr>
          <w:ilvl w:val="0"/>
          <w:numId w:val="1"/>
        </w:numPr>
        <w:spacing w:after="80" w:line="312"/>
      </w:pPr>
      <w:r>
        <w:rPr>
          <w:rFonts w:ascii="Calibri" w:eastAsia="Microsoft YaHei"/>
          <w:color w:val="1A1A1A"/>
          <w:sz w:val="24"/>
          <w:szCs w:val="24"/>
        </w:rPr>
        <w:t xml:space="preserve">Falta de herramientas digitales locales, en espanol, alineadas al curriculo MINED.</w:t>
      </w:r>
    </w:p>
    <w:p>
      <w:pPr>
        <w:pStyle w:val="ListParagraph"/>
        <w:numPr>
          <w:ilvl w:val="0"/>
          <w:numId w:val="1"/>
        </w:numPr>
        <w:spacing w:after="80" w:line="312"/>
      </w:pPr>
      <w:r>
        <w:rPr>
          <w:rFonts w:ascii="Calibri" w:eastAsia="Microsoft YaHei"/>
          <w:color w:val="1A1A1A"/>
          <w:sz w:val="24"/>
          <w:szCs w:val="24"/>
        </w:rPr>
        <w:t xml:space="preserve">Ausencia de seguimiento individualizado del progreso del estudiante por parte de maestros y padres.</w:t>
      </w:r>
    </w:p>
    <w:p>
      <w:pPr>
        <w:pStyle w:val="ListParagraph"/>
        <w:numPr>
          <w:ilvl w:val="0"/>
          <w:numId w:val="1"/>
        </w:numPr>
        <w:spacing w:after="80" w:line="312"/>
      </w:pPr>
      <w:r>
        <w:rPr>
          <w:rFonts w:ascii="Calibri" w:eastAsia="Microsoft YaHei"/>
          <w:color w:val="1A1A1A"/>
          <w:sz w:val="24"/>
          <w:szCs w:val="24"/>
        </w:rPr>
        <w:t xml:space="preserve">Desconexion entre hogar y escuela en el acompanamiento academico.</w:t>
      </w:r>
    </w:p>
    <w:p>
      <w:pPr>
        <w:pStyle w:val="Heading2"/>
        <w:spacing w:after="160" w:before="320" w:line="340"/>
      </w:pPr>
      <w:r>
        <w:rPr>
          <w:rFonts w:ascii="Calibri" w:eastAsia="SimHei"/>
          <w:b/>
          <w:bCs/>
          <w:color w:val="15857A"/>
          <w:sz w:val="28"/>
          <w:szCs w:val="28"/>
        </w:rPr>
        <w:t xml:space="preserve">1.4 Publico Destinatario</w:t>
      </w:r>
    </w:p>
    <w:p>
      <w:pPr>
        <w:spacing w:after="120" w:line="312"/>
        <w:ind w:firstLine="480"/>
        <w:jc w:val="both"/>
      </w:pPr>
      <w:r>
        <w:rPr>
          <w:rFonts w:ascii="Calibri" w:eastAsia="Microsoft YaHei"/>
          <w:color w:val="1A1A1A"/>
          <w:sz w:val="24"/>
          <w:szCs w:val="24"/>
        </w:rPr>
        <w:t xml:space="preserve">La plataforma define tres roles de usuario claramente separados: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tblGrid>
      <w:tr>
        <w:trPr>
          <w:cantSplit/>
          <w:tblHeader/>
        </w:trPr>
        <w:tc>
          <w:tcPr>
            <w:tcW w:type="pct" w:w="25%"/>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Rol</w:t>
            </w:r>
          </w:p>
        </w:tc>
        <w:tc>
          <w:tcPr>
            <w:tcW w:type="pct" w:w="75%"/>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Funcion dentro de la plataforma</w:t>
            </w:r>
          </w:p>
        </w:tc>
      </w:tr>
      <w:tr>
        <w:trPr>
          <w:cantSplit/>
        </w:trPr>
        <w:tc>
          <w:tcPr>
            <w:tcW w:type="pct" w:w="25%"/>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Estudiante</w:t>
            </w:r>
          </w:p>
        </w:tc>
        <w:tc>
          <w:tcPr>
            <w:tcW w:type="pct" w:w="75%"/>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Juega los minijuegos, personaliza su avatar, gana monedas y medallas, escala de nivel.</w:t>
            </w:r>
          </w:p>
        </w:tc>
      </w:tr>
      <w:tr>
        <w:trPr>
          <w:cantSplit/>
        </w:trPr>
        <w:tc>
          <w:tcPr>
            <w:tcW w:type="pct" w:w="25%"/>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Padre / Madre</w:t>
            </w:r>
          </w:p>
        </w:tc>
        <w:tc>
          <w:tcPr>
            <w:tcW w:type="pct" w:w="75%"/>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Visualiza el avance academico de su hijo o hija, tiempo de juego y areas a reforzar.</w:t>
            </w:r>
          </w:p>
        </w:tc>
      </w:tr>
      <w:tr>
        <w:trPr>
          <w:cantSplit/>
        </w:trPr>
        <w:tc>
          <w:tcPr>
            <w:tcW w:type="pct" w:w="25%"/>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Maestro / a</w:t>
            </w:r>
          </w:p>
        </w:tc>
        <w:tc>
          <w:tcPr>
            <w:tcW w:type="pct" w:w="75%"/>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Administra su grupo de alumnos, consulta metricas de desempeno y asigna retos personalizados.</w:t>
            </w:r>
          </w:p>
        </w:tc>
      </w:tr>
    </w:tbl>
    <w:p>
      <w:pPr>
        <w:pStyle w:val="Heading1"/>
        <w:spacing w:after="200" w:before="480" w:line="360"/>
        <w:jc w:val="left"/>
      </w:pPr>
      <w:r>
        <w:rPr>
          <w:rFonts w:ascii="Calibri" w:eastAsia="SimHei"/>
          <w:b/>
          <w:bCs/>
          <w:color w:val="15857A"/>
          <w:sz w:val="32"/>
          <w:szCs w:val="32"/>
        </w:rPr>
        <w:t xml:space="preserve">2. Stack Tecnologologico y Requisitos</w:t>
      </w:r>
    </w:p>
    <w:p>
      <w:pPr>
        <w:pStyle w:val="Heading2"/>
        <w:spacing w:after="160" w:before="320" w:line="340"/>
      </w:pPr>
      <w:r>
        <w:rPr>
          <w:rFonts w:ascii="Calibri" w:eastAsia="SimHei"/>
          <w:b/>
          <w:bCs/>
          <w:color w:val="15857A"/>
          <w:sz w:val="28"/>
          <w:szCs w:val="28"/>
        </w:rPr>
        <w:t xml:space="preserve">2.1 Aplicacion Web (Frontend)</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22%"/>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Componente</w:t>
            </w:r>
          </w:p>
        </w:tc>
        <w:tc>
          <w:tcPr>
            <w:tcW w:type="pct" w:w="30%"/>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Tecnologia</w:t>
            </w:r>
          </w:p>
        </w:tc>
        <w:tc>
          <w:tcPr>
            <w:tcW w:type="pct" w:w="48%"/>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Funcion</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Framework</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Next.js 16 (App Router)</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Renderizado hibrido SSR/CSR, enrutado por archivos, API Routes.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Lenguaje</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TypeScript 5</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Tipado estatico y seguridad en tiempo de compilacion.</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Libreria UI</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React 19</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Construccion de interfaces componentizadas.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Estilos</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Tailwind CSS 4</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Diseno utilitario, responsivo y tematizable.</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Componentes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shadcn/ui + Radix UI + Lucide</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Sistema de componentes accesibles y consistentes.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Estado</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Zustand + TanStack Query</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Estado cliente y estado servidor con cache.</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Animaciones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Framer Motion</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Transiciones fluidas entre vistas.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Formularios</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React Hook Form + Zod</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Validacion declarativa de esquemas.</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Graficas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Recharts</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Visualizacion de progreso y ranking.</w:t>
            </w:r>
          </w:p>
        </w:tc>
      </w:tr>
    </w:tbl>
    <w:p>
      <w:pPr>
        <w:pStyle w:val="Heading2"/>
        <w:spacing w:after="160" w:before="320" w:line="340"/>
      </w:pPr>
      <w:r>
        <w:rPr>
          <w:rFonts w:ascii="Calibri" w:eastAsia="SimHei"/>
          <w:b/>
          <w:bCs/>
          <w:color w:val="15857A"/>
          <w:sz w:val="28"/>
          <w:szCs w:val="28"/>
        </w:rPr>
        <w:t xml:space="preserve">2.2 Backend (Servidor)</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22%"/>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Componente</w:t>
            </w:r>
          </w:p>
        </w:tc>
        <w:tc>
          <w:tcPr>
            <w:tcW w:type="pct" w:w="30%"/>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Tecnologia</w:t>
            </w:r>
          </w:p>
        </w:tc>
        <w:tc>
          <w:tcPr>
            <w:tcW w:type="pct" w:w="48%"/>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Funcion</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Framework servidor</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NestJS 11</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Arquitectura modular, inyeccion de dependencias, controladores.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ORM</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Prisma 7</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Modelado y migracion de la base de datos.</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Base de datos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SQLite (better-sqlite3)</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Persistencia local ligera sin servidor adicional.</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Autenticacion</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JWT (JSON Web Tokens) + Guards</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Seguridad stateless para endpoints protegidos.</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Validacion</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DTOs con class-validator</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Validacion de carga util entrante.</w:t>
            </w:r>
          </w:p>
        </w:tc>
      </w:tr>
    </w:tbl>
    <w:p>
      <w:pPr>
        <w:pStyle w:val="Heading2"/>
        <w:spacing w:after="160" w:before="320" w:line="340"/>
      </w:pPr>
      <w:r>
        <w:rPr>
          <w:rFonts w:ascii="Calibri" w:eastAsia="SimHei"/>
          <w:b/>
          <w:bCs/>
          <w:color w:val="15857A"/>
          <w:sz w:val="28"/>
          <w:szCs w:val="28"/>
        </w:rPr>
        <w:t xml:space="preserve">2.3 Aplicacion Movil (Modulo de Maestro - Android)</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22%"/>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Componente</w:t>
            </w:r>
          </w:p>
        </w:tc>
        <w:tc>
          <w:tcPr>
            <w:tcW w:type="pct" w:w="30%"/>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Tecnologia</w:t>
            </w:r>
          </w:p>
        </w:tc>
        <w:tc>
          <w:tcPr>
            <w:tcW w:type="pct" w:w="48%"/>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Funcion</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Lenguaje</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Java 17</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Logica de aplicacion, compatible con Android API 21+.</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IDE</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Android Studio (Hedgehog+)</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Entorno oficial de desarrollo.</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Arquitectura</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MVVM (Model-View-ViewModel)</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Separacion de responsabilidades y observabilidad.</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Base de datos local</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Room (SQLite ORM)</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Persistencia offline de maestros, alumnos, progreso y retos.</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Bindings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ViewBinding</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Acceso tipado a vistas XML.</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Diseno</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Material Design 3</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Componentes visuales modernos y coherentes.</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Red</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Retrofit 2 + OkHttp + Gson</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Cliente HTTP tipado para consumir la API NestJS.</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Seguridad</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EncryptedSharedPreferences</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Almacenamiento cifrado de la sesion JWT (AES-256).</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Concurrencia</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RxJava 2 + LiveData</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Operaciones asincronas y reactivas en UI.</w:t>
            </w:r>
          </w:p>
        </w:tc>
      </w:tr>
      <w:tr>
        <w:trPr>
          <w:cantSplit/>
        </w:trPr>
        <w:tc>
          <w:tcPr>
            <w:tcW w:type="pct" w:w="2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Sincronizacion</w:t>
            </w:r>
          </w:p>
        </w:tc>
        <w:tc>
          <w:tcPr>
            <w:tcW w:type="pct" w:w="30%"/>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WorkManager</w:t>
            </w:r>
          </w:p>
        </w:tc>
        <w:tc>
          <w:tcPr>
            <w:tcW w:type="pct" w:w="4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Tareas en segundo plano para sincronizar progreso con el servidor.</w:t>
            </w:r>
          </w:p>
        </w:tc>
      </w:tr>
      <w:tr>
        <w:trPr>
          <w:cantSplit/>
        </w:trPr>
        <w:tc>
          <w:tcPr>
            <w:tcW w:type="pct" w:w="2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Pruebas</w:t>
            </w:r>
          </w:p>
        </w:tc>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JUnit 4 + Robolectric + Mockito + Truth</w:t>
            </w:r>
          </w:p>
        </w:tc>
        <w:tc>
          <w:tcPr>
            <w:tcW w:type="pct" w:w="4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Pruebas unitarias de DAOs, ViewModel y sesion.</w:t>
            </w:r>
          </w:p>
        </w:tc>
      </w:tr>
    </w:tbl>
    <w:p>
      <w:pPr>
        <w:pStyle w:val="Heading2"/>
        <w:spacing w:after="160" w:before="320" w:line="340"/>
      </w:pPr>
      <w:r>
        <w:rPr>
          <w:rFonts w:ascii="Calibri" w:eastAsia="SimHei"/>
          <w:b/>
          <w:bCs/>
          <w:color w:val="15857A"/>
          <w:sz w:val="28"/>
          <w:szCs w:val="28"/>
        </w:rPr>
        <w:t xml:space="preserve">2.4 Servicios de IA Integrados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tblGrid>
      <w:tr>
        <w:trPr>
          <w:cantSplit/>
          <w:tblHeader/>
        </w:trPr>
        <w:tc>
          <w:tcPr>
            <w:tcW w:type="pct" w:w="30%"/>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Habilidad</w:t>
            </w:r>
          </w:p>
        </w:tc>
        <w:tc>
          <w:tcPr>
            <w:tcW w:type="pct" w:w="70%"/>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Proposito en la aplicacion</w:t>
            </w:r>
          </w:p>
        </w:tc>
      </w:tr>
      <w:tr>
        <w:trPr>
          <w:cantSplit/>
        </w:trPr>
        <w:tc>
          <w:tcPr>
            <w:tcW w:type="pct" w:w="3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z-ai-web-dev-sdk</w:t>
            </w:r>
          </w:p>
        </w:tc>
        <w:tc>
          <w:tcPr>
            <w:tcW w:type="pct" w:w="70%"/>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Generacion de imagenes, sintesis de voz (TTS) y lectura de paginas, usados para enriquecer los minijuegos y los materiales descargables.</w:t>
            </w:r>
          </w:p>
        </w:tc>
      </w:tr>
    </w:tbl>
    <w:p>
      <w:pPr>
        <w:pStyle w:val="Heading2"/>
        <w:spacing w:after="160" w:before="320" w:line="340"/>
      </w:pPr>
      <w:r>
        <w:rPr>
          <w:rFonts w:ascii="Calibri" w:eastAsia="SimHei"/>
          <w:b/>
          <w:bCs/>
          <w:color w:val="15857A"/>
          <w:sz w:val="28"/>
          <w:szCs w:val="28"/>
        </w:rPr>
        <w:t xml:space="preserve">2.5 Requisitos Minimos de Hardware y Sistema</w:t>
      </w:r>
    </w:p>
    <w:p>
      <w:pPr>
        <w:pStyle w:val="Heading3"/>
        <w:spacing w:after="120" w:before="240" w:line="320"/>
      </w:pPr>
      <w:r>
        <w:rPr>
          <w:rFonts w:ascii="Calibri" w:eastAsia="SimHei"/>
          <w:b/>
          <w:bCs/>
          <w:color w:val="15857A"/>
          <w:sz w:val="26"/>
          <w:szCs w:val="26"/>
        </w:rPr>
        <w:t xml:space="preserve">2.5.1 Para desarrollo (web + backend)</w:t>
      </w:r>
    </w:p>
    <w:p>
      <w:pPr>
        <w:pStyle w:val="ListParagraph"/>
        <w:numPr>
          <w:ilvl w:val="0"/>
          <w:numId w:val="1"/>
        </w:numPr>
        <w:spacing w:after="80" w:line="312"/>
      </w:pPr>
      <w:r>
        <w:rPr>
          <w:rFonts w:ascii="Calibri" w:eastAsia="Microsoft YaHei"/>
          <w:color w:val="1A1A1A"/>
          <w:sz w:val="24"/>
          <w:szCs w:val="24"/>
        </w:rPr>
        <w:t xml:space="preserve">Procesador de 2 nucleos, 4 GB de RAM.</w:t>
      </w:r>
    </w:p>
    <w:p>
      <w:pPr>
        <w:pStyle w:val="ListParagraph"/>
        <w:numPr>
          <w:ilvl w:val="0"/>
          <w:numId w:val="1"/>
        </w:numPr>
        <w:spacing w:after="80" w:line="312"/>
      </w:pPr>
      <w:r>
        <w:rPr>
          <w:rFonts w:ascii="Calibri" w:eastAsia="Microsoft YaHei"/>
          <w:color w:val="1A1A1A"/>
          <w:sz w:val="24"/>
          <w:szCs w:val="24"/>
        </w:rPr>
        <w:t xml:space="preserve">Node.js 20+ y Bun runtime.</w:t>
      </w:r>
    </w:p>
    <w:p>
      <w:pPr>
        <w:pStyle w:val="ListParagraph"/>
        <w:numPr>
          <w:ilvl w:val="0"/>
          <w:numId w:val="1"/>
        </w:numPr>
        <w:spacing w:after="80" w:line="312"/>
      </w:pPr>
      <w:r>
        <w:rPr>
          <w:rFonts w:ascii="Calibri" w:eastAsia="Microsoft YaHei"/>
          <w:color w:val="1A1A1A"/>
          <w:sz w:val="24"/>
          <w:szCs w:val="24"/>
        </w:rPr>
        <w:t xml:space="preserve">1 GB de espacio en disco.</w:t>
      </w:r>
    </w:p>
    <w:p>
      <w:pPr>
        <w:pStyle w:val="Heading3"/>
        <w:spacing w:after="120" w:before="240" w:line="320"/>
      </w:pPr>
      <w:r>
        <w:rPr>
          <w:rFonts w:ascii="Calibri" w:eastAsia="SimHei"/>
          <w:b/>
          <w:bCs/>
          <w:color w:val="15857A"/>
          <w:sz w:val="26"/>
          <w:szCs w:val="26"/>
        </w:rPr>
        <w:t xml:space="preserve">2.5.2 Para desarrollo Android</w:t>
      </w:r>
    </w:p>
    <w:p>
      <w:pPr>
        <w:pStyle w:val="ListParagraph"/>
        <w:numPr>
          <w:ilvl w:val="0"/>
          <w:numId w:val="1"/>
        </w:numPr>
        <w:spacing w:after="80" w:line="312"/>
      </w:pPr>
      <w:r>
        <w:rPr>
          <w:rFonts w:ascii="Calibri" w:eastAsia="Microsoft YaHei"/>
          <w:color w:val="1A1A1A"/>
          <w:sz w:val="24"/>
          <w:szCs w:val="24"/>
        </w:rPr>
        <w:t xml:space="preserve">Procesador de 4 nucleos, 8 GB de RAM recomendados.</w:t>
      </w:r>
    </w:p>
    <w:p>
      <w:pPr>
        <w:pStyle w:val="ListParagraph"/>
        <w:numPr>
          <w:ilvl w:val="0"/>
          <w:numId w:val="1"/>
        </w:numPr>
        <w:spacing w:after="80" w:line="312"/>
      </w:pPr>
      <w:r>
        <w:rPr>
          <w:rFonts w:ascii="Calibri" w:eastAsia="Microsoft YaHei"/>
          <w:color w:val="1A1A1A"/>
          <w:sz w:val="24"/>
          <w:szCs w:val="24"/>
        </w:rPr>
        <w:t xml:space="preserve">Android Studio actualizado.</w:t>
      </w:r>
    </w:p>
    <w:p>
      <w:pPr>
        <w:pStyle w:val="ListParagraph"/>
        <w:numPr>
          <w:ilvl w:val="0"/>
          <w:numId w:val="1"/>
        </w:numPr>
        <w:spacing w:after="80" w:line="312"/>
      </w:pPr>
      <w:r>
        <w:rPr>
          <w:rFonts w:ascii="Calibri" w:eastAsia="Microsoft YaHei"/>
          <w:color w:val="1A1A1A"/>
          <w:sz w:val="24"/>
          <w:szCs w:val="24"/>
        </w:rPr>
        <w:t xml:space="preserve">JDK 17.</w:t>
      </w:r>
    </w:p>
    <w:p>
      <w:pPr>
        <w:pStyle w:val="ListParagraph"/>
        <w:numPr>
          <w:ilvl w:val="0"/>
          <w:numId w:val="1"/>
        </w:numPr>
        <w:spacing w:after="80" w:line="312"/>
      </w:pPr>
      <w:r>
        <w:rPr>
          <w:rFonts w:ascii="Calibri" w:eastAsia="Microsoft YaHei"/>
          <w:color w:val="1A1A1A"/>
          <w:sz w:val="24"/>
          <w:szCs w:val="24"/>
        </w:rPr>
        <w:t xml:space="preserve">SDK Android API 34 (compileSdk) y minSdk 24.</w:t>
      </w:r>
    </w:p>
    <w:p>
      <w:pPr>
        <w:pStyle w:val="Heading3"/>
        <w:spacing w:after="120" w:before="240" w:line="320"/>
      </w:pPr>
      <w:r>
        <w:rPr>
          <w:rFonts w:ascii="Calibri" w:eastAsia="SimHei"/>
          <w:b/>
          <w:bCs/>
          <w:color w:val="15857A"/>
          <w:sz w:val="26"/>
          <w:szCs w:val="26"/>
        </w:rPr>
        <w:t xml:space="preserve">2.5.3 Para ejecucion movil (usuario final)</w:t>
      </w:r>
    </w:p>
    <w:p>
      <w:pPr>
        <w:pStyle w:val="ListParagraph"/>
        <w:numPr>
          <w:ilvl w:val="0"/>
          <w:numId w:val="1"/>
        </w:numPr>
        <w:spacing w:after="80" w:line="312"/>
      </w:pPr>
      <w:r>
        <w:rPr>
          <w:rFonts w:ascii="Calibri" w:eastAsia="Microsoft YaHei"/>
          <w:color w:val="1A1A1A"/>
          <w:sz w:val="24"/>
          <w:szCs w:val="24"/>
        </w:rPr>
        <w:t xml:space="preserve">Dispositivo Android 6.0 (Marshmallow, API 23) o superior.</w:t>
      </w:r>
    </w:p>
    <w:p>
      <w:pPr>
        <w:pStyle w:val="ListParagraph"/>
        <w:numPr>
          <w:ilvl w:val="0"/>
          <w:numId w:val="1"/>
        </w:numPr>
        <w:spacing w:after="80" w:line="312"/>
      </w:pPr>
      <w:r>
        <w:rPr>
          <w:rFonts w:ascii="Calibri" w:eastAsia="Microsoft YaHei"/>
          <w:color w:val="1A1A1A"/>
          <w:sz w:val="24"/>
          <w:szCs w:val="24"/>
        </w:rPr>
        <w:t xml:space="preserve">100 MB de espacio libre.</w:t>
      </w:r>
    </w:p>
    <w:p>
      <w:pPr>
        <w:pStyle w:val="ListParagraph"/>
        <w:numPr>
          <w:ilvl w:val="0"/>
          <w:numId w:val="1"/>
        </w:numPr>
        <w:spacing w:after="80" w:line="312"/>
      </w:pPr>
      <w:r>
        <w:rPr>
          <w:rFonts w:ascii="Calibri" w:eastAsia="Microsoft YaHei"/>
          <w:color w:val="1A1A1A"/>
          <w:sz w:val="24"/>
          <w:szCs w:val="24"/>
        </w:rPr>
        <w:t xml:space="preserve">Conexion a internet solo para sincronizacion inicial; el modulo funciona offline-first.</w:t>
      </w:r>
    </w:p>
    <w:p>
      <w:pPr>
        <w:pStyle w:val="Heading1"/>
        <w:spacing w:after="200" w:before="480" w:line="360"/>
        <w:jc w:val="left"/>
      </w:pPr>
      <w:r>
        <w:rPr>
          <w:rFonts w:ascii="Calibri" w:eastAsia="SimHei"/>
          <w:b/>
          <w:bCs/>
          <w:color w:val="15857A"/>
          <w:sz w:val="32"/>
          <w:szCs w:val="32"/>
        </w:rPr>
        <w:t xml:space="preserve">3. Arquitectura y Estructura</w:t>
      </w:r>
    </w:p>
    <w:p>
      <w:pPr>
        <w:pStyle w:val="Heading2"/>
        <w:spacing w:after="160" w:before="320" w:line="340"/>
      </w:pPr>
      <w:r>
        <w:rPr>
          <w:rFonts w:ascii="Calibri" w:eastAsia="SimHei"/>
          <w:b/>
          <w:bCs/>
          <w:color w:val="15857A"/>
          <w:sz w:val="28"/>
          <w:szCs w:val="28"/>
        </w:rPr>
        <w:t xml:space="preserve">3.1 Arquitectura General del Sistema</w:t>
      </w:r>
    </w:p>
    <w:p>
      <w:pPr>
        <w:spacing w:after="120" w:line="312"/>
        <w:ind w:firstLine="480"/>
        <w:jc w:val="both"/>
      </w:pPr>
      <w:r>
        <w:rPr>
          <w:rFonts w:ascii="Calibri" w:eastAsia="Microsoft YaHei"/>
          <w:color w:val="1A1A1A"/>
          <w:sz w:val="24"/>
          <w:szCs w:val="24"/>
        </w:rPr>
        <w:t xml:space="preserve">EducaPlay adopta una arquitectura cliente-servidor de tres capas, con un cliente web (Next.js), un cliente movil nativo (Android) y un servidor central (NestJS). Ambos clientes comparten los mismos endpoints REST y la misma base de datos relacional SQLite, garantizando coherencia de datos entre plataformas.</w:t>
      </w:r>
    </w:p>
    <w:p>
      <w:pPr>
        <w:spacing w:after="120" w:line="312"/>
        <w:ind w:firstLine="480"/>
        <w:jc w:val="both"/>
      </w:pPr>
      <w:r>
        <w:rPr>
          <w:rFonts w:ascii="Calibri" w:eastAsia="Microsoft YaHei"/>
          <w:color w:val="1A1A1A"/>
          <w:sz w:val="24"/>
          <w:szCs w:val="24"/>
        </w:rPr>
        <w:t xml:space="preserve">El esquema general de comunicacion es el siguiente: los clientes envian peticiones HTTP autenticadas con JWT al servidor NestJS, el cual interactua con la capa de persistencia mediante Prisma ORM sobre SQLite. La aplicacion Android mantiene ademas una copia local en Room que se sincroniza periodicamente con el servidor mediante WorkManager.</w:t>
      </w:r>
    </w:p>
    <w:p>
      <w:pPr>
        <w:pStyle w:val="Heading2"/>
        <w:spacing w:after="160" w:before="320" w:line="340"/>
      </w:pPr>
      <w:r>
        <w:rPr>
          <w:rFonts w:ascii="Calibri" w:eastAsia="SimHei"/>
          <w:b/>
          <w:bCs/>
          <w:color w:val="15857A"/>
          <w:sz w:val="28"/>
          <w:szCs w:val="28"/>
        </w:rPr>
        <w:t xml:space="preserve">3.2 Estructura del Proyecto Web</w:t>
      </w:r>
    </w:p>
    <w:p>
      <w:pPr>
        <w:spacing w:after="120" w:line="312"/>
        <w:ind w:firstLine="480"/>
        <w:jc w:val="both"/>
      </w:pPr>
      <w:r>
        <w:rPr>
          <w:rFonts w:ascii="Calibri" w:eastAsia="Microsoft YaHei"/>
          <w:color w:val="1A1A1A"/>
          <w:sz w:val="24"/>
          <w:szCs w:val="24"/>
        </w:rPr>
        <w:t xml:space="preserve">La estructura de carpetas del frontend Next.js sigue el patron App Router:</w:t>
      </w:r>
    </w:p>
    <w:p>
      <w:pPr>
        <w:shd w:fill="F4F4F4" w:val="clear"/>
        <w:spacing w:after="0" w:line="280"/>
        <w:ind w:left="360"/>
        <w:jc w:val="left"/>
      </w:pPr>
      <w:r>
        <w:rPr>
          <w:rFonts w:ascii="Courier New" w:eastAsia="Courier New"/>
          <w:color w:val="1A1A1A"/>
          <w:sz w:val="20"/>
          <w:szCs w:val="20"/>
        </w:rPr>
        <w:t xml:space="preserve">src/</w:t>
      </w:r>
    </w:p>
    <w:p>
      <w:pPr>
        <w:shd w:fill="F4F4F4" w:val="clear"/>
        <w:spacing w:after="0" w:line="280"/>
        <w:ind w:left="360"/>
        <w:jc w:val="left"/>
      </w:pPr>
      <w:r>
        <w:rPr>
          <w:rFonts w:ascii="Courier New" w:eastAsia="Courier New"/>
          <w:color w:val="1A1A1A"/>
          <w:sz w:val="20"/>
          <w:szCs w:val="20"/>
        </w:rPr>
        <w:t xml:space="preserve">|-- app/                  # App Router (Next.js 16)</w:t>
      </w:r>
    </w:p>
    <w:p>
      <w:pPr>
        <w:shd w:fill="F4F4F4" w:val="clear"/>
        <w:spacing w:after="0" w:line="280"/>
        <w:ind w:left="360"/>
        <w:jc w:val="left"/>
      </w:pPr>
      <w:r>
        <w:rPr>
          <w:rFonts w:ascii="Courier New" w:eastAsia="Courier New"/>
          <w:color w:val="1A1A1A"/>
          <w:sz w:val="20"/>
          <w:szCs w:val="20"/>
        </w:rPr>
        <w:t xml:space="preserve">|   |-- page.tsx          # Punto de entrada de la SPA</w:t>
      </w:r>
    </w:p>
    <w:p>
      <w:pPr>
        <w:shd w:fill="F4F4F4" w:val="clear"/>
        <w:spacing w:after="0" w:line="280"/>
        <w:ind w:left="360"/>
        <w:jc w:val="left"/>
      </w:pPr>
      <w:r>
        <w:rPr>
          <w:rFonts w:ascii="Courier New" w:eastAsia="Courier New"/>
          <w:color w:val="1A1A1A"/>
          <w:sz w:val="20"/>
          <w:szCs w:val="20"/>
        </w:rPr>
        <w:t xml:space="preserve">|   |-- layout.tsx        # Layout raiz con proveedores</w:t>
      </w:r>
    </w:p>
    <w:p>
      <w:pPr>
        <w:shd w:fill="F4F4F4" w:val="clear"/>
        <w:spacing w:after="0" w:line="280"/>
        <w:ind w:left="360"/>
        <w:jc w:val="left"/>
      </w:pPr>
      <w:r>
        <w:rPr>
          <w:rFonts w:ascii="Courier New" w:eastAsia="Courier New"/>
          <w:color w:val="1A1A1A"/>
          <w:sz w:val="20"/>
          <w:szCs w:val="20"/>
        </w:rPr>
        <w:t xml:space="preserve">|   |-- globals.css       # Variables Tailwind y tema</w:t>
      </w:r>
    </w:p>
    <w:p>
      <w:pPr>
        <w:shd w:fill="F4F4F4" w:val="clear"/>
        <w:spacing w:after="0" w:line="280"/>
        <w:ind w:left="360"/>
        <w:jc w:val="left"/>
      </w:pPr>
      <w:r>
        <w:rPr>
          <w:rFonts w:ascii="Courier New" w:eastAsia="Courier New"/>
          <w:color w:val="1A1A1A"/>
          <w:sz w:val="20"/>
          <w:szCs w:val="20"/>
        </w:rPr>
        <w:t xml:space="preserve">|   '-- api/              # API Routes locales</w:t>
      </w:r>
    </w:p>
    <w:p>
      <w:pPr>
        <w:shd w:fill="F4F4F4" w:val="clear"/>
        <w:spacing w:after="0" w:line="280"/>
        <w:ind w:left="360"/>
        <w:jc w:val="left"/>
      </w:pPr>
      <w:r>
        <w:rPr>
          <w:rFonts w:ascii="Courier New" w:eastAsia="Courier New"/>
          <w:color w:val="1A1A1A"/>
          <w:sz w:val="20"/>
          <w:szCs w:val="20"/>
        </w:rPr>
        <w:t xml:space="preserve">|-- components/</w:t>
      </w:r>
    </w:p>
    <w:p>
      <w:pPr>
        <w:shd w:fill="F4F4F4" w:val="clear"/>
        <w:spacing w:after="0" w:line="280"/>
        <w:ind w:left="360"/>
        <w:jc w:val="left"/>
      </w:pPr>
      <w:r>
        <w:rPr>
          <w:rFonts w:ascii="Courier New" w:eastAsia="Courier New"/>
          <w:color w:val="1A1A1A"/>
          <w:sz w:val="20"/>
          <w:szCs w:val="20"/>
        </w:rPr>
        <w:t xml:space="preserve">|   |-- ui/               # 40+ componentes shadcn/ui</w:t>
      </w:r>
    </w:p>
    <w:p>
      <w:pPr>
        <w:shd w:fill="F4F4F4" w:val="clear"/>
        <w:spacing w:after="0" w:line="280"/>
        <w:ind w:left="360"/>
        <w:jc w:val="left"/>
      </w:pPr>
      <w:r>
        <w:rPr>
          <w:rFonts w:ascii="Courier New" w:eastAsia="Courier New"/>
          <w:color w:val="1A1A1A"/>
          <w:sz w:val="20"/>
          <w:szCs w:val="20"/>
        </w:rPr>
        <w:t xml:space="preserve">|   |-- LoginScreen.tsx</w:t>
      </w:r>
    </w:p>
    <w:p>
      <w:pPr>
        <w:shd w:fill="F4F4F4" w:val="clear"/>
        <w:spacing w:after="0" w:line="280"/>
        <w:ind w:left="360"/>
        <w:jc w:val="left"/>
      </w:pPr>
      <w:r>
        <w:rPr>
          <w:rFonts w:ascii="Courier New" w:eastAsia="Courier New"/>
          <w:color w:val="1A1A1A"/>
          <w:sz w:val="20"/>
          <w:szCs w:val="20"/>
        </w:rPr>
        <w:t xml:space="preserve">|   |-- Dashboard.tsx</w:t>
      </w:r>
    </w:p>
    <w:p>
      <w:pPr>
        <w:shd w:fill="F4F4F4" w:val="clear"/>
        <w:spacing w:after="0" w:line="280"/>
        <w:ind w:left="360"/>
        <w:jc w:val="left"/>
      </w:pPr>
      <w:r>
        <w:rPr>
          <w:rFonts w:ascii="Courier New" w:eastAsia="Courier New"/>
          <w:color w:val="1A1A1A"/>
          <w:sz w:val="20"/>
          <w:szCs w:val="20"/>
        </w:rPr>
        <w:t xml:space="preserve">|   |-- TeacherDashboard.tsx</w:t>
      </w:r>
    </w:p>
    <w:p>
      <w:pPr>
        <w:shd w:fill="F4F4F4" w:val="clear"/>
        <w:spacing w:after="0" w:line="280"/>
        <w:ind w:left="360"/>
        <w:jc w:val="left"/>
      </w:pPr>
      <w:r>
        <w:rPr>
          <w:rFonts w:ascii="Courier New" w:eastAsia="Courier New"/>
          <w:color w:val="1A1A1A"/>
          <w:sz w:val="20"/>
          <w:szCs w:val="20"/>
        </w:rPr>
        <w:t xml:space="preserve">|   |-- ParentDashboard.tsx</w:t>
      </w:r>
    </w:p>
    <w:p>
      <w:pPr>
        <w:shd w:fill="F4F4F4" w:val="clear"/>
        <w:spacing w:after="0" w:line="280"/>
        <w:ind w:left="360"/>
        <w:jc w:val="left"/>
      </w:pPr>
      <w:r>
        <w:rPr>
          <w:rFonts w:ascii="Courier New" w:eastAsia="Courier New"/>
          <w:color w:val="1A1A1A"/>
          <w:sz w:val="20"/>
          <w:szCs w:val="20"/>
        </w:rPr>
        <w:t xml:space="preserve">|   '-- (7 minijuegos: PulperiaFracciones, CamionMultiplicaciones,</w:t>
      </w:r>
    </w:p>
    <w:p>
      <w:pPr>
        <w:shd w:fill="F4F4F4" w:val="clear"/>
        <w:spacing w:after="0" w:line="280"/>
        <w:ind w:left="360"/>
        <w:jc w:val="left"/>
      </w:pPr>
      <w:r>
        <w:rPr>
          <w:rFonts w:ascii="Courier New" w:eastAsia="Courier New"/>
          <w:color w:val="1A1A1A"/>
          <w:sz w:val="20"/>
          <w:szCs w:val="20"/>
        </w:rPr>
        <w:t xml:space="preserve">|         BusLetras, CartaOrtografia, AtrapaAcento, AlimentaMonstruo,</w:t>
      </w:r>
    </w:p>
    <w:p>
      <w:pPr>
        <w:shd w:fill="F4F4F4" w:val="clear"/>
        <w:spacing w:after="0" w:line="280"/>
        <w:ind w:left="360"/>
        <w:jc w:val="left"/>
      </w:pPr>
      <w:r>
        <w:rPr>
          <w:rFonts w:ascii="Courier New" w:eastAsia="Courier New"/>
          <w:color w:val="1A1A1A"/>
          <w:sz w:val="20"/>
          <w:szCs w:val="20"/>
        </w:rPr>
        <w:t xml:space="preserve">|         CazadorSilabas)</w:t>
      </w:r>
    </w:p>
    <w:p>
      <w:pPr>
        <w:shd w:fill="F4F4F4" w:val="clear"/>
        <w:spacing w:after="0" w:line="280"/>
        <w:ind w:left="360"/>
        <w:jc w:val="left"/>
      </w:pPr>
      <w:r>
        <w:rPr>
          <w:rFonts w:ascii="Courier New" w:eastAsia="Courier New"/>
          <w:color w:val="1A1A1A"/>
          <w:sz w:val="20"/>
          <w:szCs w:val="20"/>
        </w:rPr>
        <w:t xml:space="preserve">|-- context/AppContext.tsx         # Estado global</w:t>
      </w:r>
    </w:p>
    <w:p>
      <w:pPr>
        <w:shd w:fill="F4F4F4" w:val="clear"/>
        <w:spacing w:after="0" w:line="280"/>
        <w:ind w:left="360"/>
        <w:jc w:val="left"/>
      </w:pPr>
      <w:r>
        <w:rPr>
          <w:rFonts w:ascii="Courier New" w:eastAsia="Courier New"/>
          <w:color w:val="1A1A1A"/>
          <w:sz w:val="20"/>
          <w:szCs w:val="20"/>
        </w:rPr>
        <w:t xml:space="preserve">|-- data/                          # Bancos de preguntas MINED</w:t>
      </w:r>
    </w:p>
    <w:p>
      <w:pPr>
        <w:shd w:fill="F4F4F4" w:val="clear"/>
        <w:spacing w:after="0" w:line="280"/>
        <w:ind w:left="360"/>
        <w:jc w:val="left"/>
      </w:pPr>
      <w:r>
        <w:rPr>
          <w:rFonts w:ascii="Courier New" w:eastAsia="Courier New"/>
          <w:color w:val="1A1A1A"/>
          <w:sz w:val="20"/>
          <w:szCs w:val="20"/>
        </w:rPr>
        <w:t xml:space="preserve">|-- lib/</w:t>
      </w:r>
    </w:p>
    <w:p>
      <w:pPr>
        <w:shd w:fill="F4F4F4" w:val="clear"/>
        <w:spacing w:after="0" w:line="280"/>
        <w:ind w:left="360"/>
        <w:jc w:val="left"/>
      </w:pPr>
      <w:r>
        <w:rPr>
          <w:rFonts w:ascii="Courier New" w:eastAsia="Courier New"/>
          <w:color w:val="1A1A1A"/>
          <w:sz w:val="20"/>
          <w:szCs w:val="20"/>
        </w:rPr>
        <w:t xml:space="preserve">|   |-- api.ts                     # Cliente HTTP tipado</w:t>
      </w:r>
    </w:p>
    <w:p>
      <w:pPr>
        <w:shd w:fill="F4F4F4" w:val="clear"/>
        <w:spacing w:after="0" w:line="280"/>
        <w:ind w:left="360"/>
        <w:jc w:val="left"/>
      </w:pPr>
      <w:r>
        <w:rPr>
          <w:rFonts w:ascii="Courier New" w:eastAsia="Courier New"/>
          <w:color w:val="1A1A1A"/>
          <w:sz w:val="20"/>
          <w:szCs w:val="20"/>
        </w:rPr>
        <w:t xml:space="preserve">|   |-- db.ts                      # Prisma Client</w:t>
      </w:r>
    </w:p>
    <w:p>
      <w:pPr>
        <w:shd w:fill="F4F4F4" w:val="clear"/>
        <w:spacing w:after="0" w:line="280"/>
        <w:ind w:left="360"/>
        <w:jc w:val="left"/>
      </w:pPr>
      <w:r>
        <w:rPr>
          <w:rFonts w:ascii="Courier New" w:eastAsia="Courier New"/>
          <w:color w:val="1A1A1A"/>
          <w:sz w:val="20"/>
          <w:szCs w:val="20"/>
        </w:rPr>
        <w:t xml:space="preserve">|   '-- types.ts                   # Tipos compartidos</w:t>
      </w:r>
    </w:p>
    <w:p>
      <w:pPr>
        <w:shd w:fill="F4F4F4" w:val="clear"/>
        <w:spacing w:after="0" w:line="280"/>
        <w:ind w:left="360"/>
        <w:jc w:val="left"/>
      </w:pPr>
      <w:r>
        <w:rPr>
          <w:rFonts w:ascii="Courier New" w:eastAsia="Courier New"/>
          <w:color w:val="1A1A1A"/>
          <w:sz w:val="20"/>
          <w:szCs w:val="20"/>
        </w:rPr>
        <w:t xml:space="preserve">'-- hooks/                         # use-toast, use-mobile</w:t>
      </w:r>
    </w:p>
    <w:p>
      <w:pPr>
        <w:pStyle w:val="Heading2"/>
        <w:spacing w:after="160" w:before="320" w:line="340"/>
      </w:pPr>
      <w:r>
        <w:rPr>
          <w:rFonts w:ascii="Calibri" w:eastAsia="SimHei"/>
          <w:b/>
          <w:bCs/>
          <w:color w:val="15857A"/>
          <w:sz w:val="28"/>
          <w:szCs w:val="28"/>
        </w:rPr>
        <w:t xml:space="preserve">3.3 Estructura del Backend NestJS</w:t>
      </w:r>
    </w:p>
    <w:p>
      <w:pPr>
        <w:spacing w:after="120" w:line="312"/>
        <w:ind w:firstLine="480"/>
        <w:jc w:val="both"/>
      </w:pPr>
      <w:r>
        <w:rPr>
          <w:rFonts w:ascii="Calibri" w:eastAsia="Microsoft YaHei"/>
          <w:color w:val="1A1A1A"/>
          <w:sz w:val="24"/>
          <w:szCs w:val="24"/>
        </w:rPr>
        <w:t xml:space="preserve">El backend sigue el patron modular caracteristico de NestJS:</w:t>
      </w:r>
    </w:p>
    <w:p>
      <w:pPr>
        <w:shd w:fill="F4F4F4" w:val="clear"/>
        <w:spacing w:after="0" w:line="280"/>
        <w:ind w:left="360"/>
        <w:jc w:val="left"/>
      </w:pPr>
      <w:r>
        <w:rPr>
          <w:rFonts w:ascii="Courier New" w:eastAsia="Courier New"/>
          <w:color w:val="1A1A1A"/>
          <w:sz w:val="20"/>
          <w:szCs w:val="20"/>
        </w:rPr>
        <w:t xml:space="preserve">backend/src/</w:t>
      </w:r>
    </w:p>
    <w:p>
      <w:pPr>
        <w:shd w:fill="F4F4F4" w:val="clear"/>
        <w:spacing w:after="0" w:line="280"/>
        <w:ind w:left="360"/>
        <w:jc w:val="left"/>
      </w:pPr>
      <w:r>
        <w:rPr>
          <w:rFonts w:ascii="Courier New" w:eastAsia="Courier New"/>
          <w:color w:val="1A1A1A"/>
          <w:sz w:val="20"/>
          <w:szCs w:val="20"/>
        </w:rPr>
        <w:t xml:space="preserve">|-- app.module.ts          # Modulo raiz</w:t>
      </w:r>
    </w:p>
    <w:p>
      <w:pPr>
        <w:shd w:fill="F4F4F4" w:val="clear"/>
        <w:spacing w:after="0" w:line="280"/>
        <w:ind w:left="360"/>
        <w:jc w:val="left"/>
      </w:pPr>
      <w:r>
        <w:rPr>
          <w:rFonts w:ascii="Courier New" w:eastAsia="Courier New"/>
          <w:color w:val="1A1A1A"/>
          <w:sz w:val="20"/>
          <w:szCs w:val="20"/>
        </w:rPr>
        <w:t xml:space="preserve">|-- main.ts                # Bootstrap (puerto 3001)</w:t>
      </w:r>
    </w:p>
    <w:p>
      <w:pPr>
        <w:shd w:fill="F4F4F4" w:val="clear"/>
        <w:spacing w:after="0" w:line="280"/>
        <w:ind w:left="360"/>
        <w:jc w:val="left"/>
      </w:pPr>
      <w:r>
        <w:rPr>
          <w:rFonts w:ascii="Courier New" w:eastAsia="Courier New"/>
          <w:color w:val="1A1A1A"/>
          <w:sz w:val="20"/>
          <w:szCs w:val="20"/>
        </w:rPr>
        <w:t xml:space="preserve">|-- prisma.service.ts      # Singleton Prisma</w:t>
      </w:r>
    </w:p>
    <w:p>
      <w:pPr>
        <w:shd w:fill="F4F4F4" w:val="clear"/>
        <w:spacing w:after="0" w:line="280"/>
        <w:ind w:left="360"/>
        <w:jc w:val="left"/>
      </w:pPr>
      <w:r>
        <w:rPr>
          <w:rFonts w:ascii="Courier New" w:eastAsia="Courier New"/>
          <w:color w:val="1A1A1A"/>
          <w:sz w:val="20"/>
          <w:szCs w:val="20"/>
        </w:rPr>
        <w:t xml:space="preserve">|-- prisma.module.ts</w:t>
      </w:r>
    </w:p>
    <w:p>
      <w:pPr>
        <w:shd w:fill="F4F4F4" w:val="clear"/>
        <w:spacing w:after="0" w:line="280"/>
        <w:ind w:left="360"/>
        <w:jc w:val="left"/>
      </w:pPr>
      <w:r>
        <w:rPr>
          <w:rFonts w:ascii="Courier New" w:eastAsia="Courier New"/>
          <w:color w:val="1A1A1A"/>
          <w:sz w:val="20"/>
          <w:szCs w:val="20"/>
        </w:rPr>
        <w:t xml:space="preserve">|-- usuarios/              # Login, registro, demo, CRUD usuarios</w:t>
      </w:r>
    </w:p>
    <w:p>
      <w:pPr>
        <w:shd w:fill="F4F4F4" w:val="clear"/>
        <w:spacing w:after="0" w:line="280"/>
        <w:ind w:left="360"/>
        <w:jc w:val="left"/>
      </w:pPr>
      <w:r>
        <w:rPr>
          <w:rFonts w:ascii="Courier New" w:eastAsia="Courier New"/>
          <w:color w:val="1A1A1A"/>
          <w:sz w:val="20"/>
          <w:szCs w:val="20"/>
        </w:rPr>
        <w:t xml:space="preserve">|-- progreso/              # Persistencia de partidas y metricas</w:t>
      </w:r>
    </w:p>
    <w:p>
      <w:pPr>
        <w:shd w:fill="F4F4F4" w:val="clear"/>
        <w:spacing w:after="0" w:line="280"/>
        <w:ind w:left="360"/>
        <w:jc w:val="left"/>
      </w:pPr>
      <w:r>
        <w:rPr>
          <w:rFonts w:ascii="Courier New" w:eastAsia="Courier New"/>
          <w:color w:val="1A1A1A"/>
          <w:sz w:val="20"/>
          <w:szCs w:val="20"/>
        </w:rPr>
        <w:t xml:space="preserve">|-- retos/                 # Asignacion y seguimiento de retos</w:t>
      </w:r>
    </w:p>
    <w:p>
      <w:pPr>
        <w:shd w:fill="F4F4F4" w:val="clear"/>
        <w:spacing w:after="0" w:line="280"/>
        <w:ind w:left="360"/>
        <w:jc w:val="left"/>
      </w:pPr>
      <w:r>
        <w:rPr>
          <w:rFonts w:ascii="Courier New" w:eastAsia="Courier New"/>
          <w:color w:val="1A1A1A"/>
          <w:sz w:val="20"/>
          <w:szCs w:val="20"/>
        </w:rPr>
        <w:t xml:space="preserve">|-- desafios/              # Banco de desafios del MINED</w:t>
      </w:r>
    </w:p>
    <w:p>
      <w:pPr>
        <w:shd w:fill="F4F4F4" w:val="clear"/>
        <w:spacing w:after="0" w:line="280"/>
        <w:ind w:left="360"/>
        <w:jc w:val="left"/>
      </w:pPr>
      <w:r>
        <w:rPr>
          <w:rFonts w:ascii="Courier New" w:eastAsia="Courier New"/>
          <w:color w:val="1A1A1A"/>
          <w:sz w:val="20"/>
          <w:szCs w:val="20"/>
        </w:rPr>
        <w:t xml:space="preserve">'-- avatars/               # Tienda y equipamiento de avatares</w:t>
      </w:r>
    </w:p>
    <w:p>
      <w:pPr>
        <w:pStyle w:val="Heading2"/>
        <w:spacing w:after="160" w:before="320" w:line="340"/>
      </w:pPr>
      <w:r>
        <w:rPr>
          <w:rFonts w:ascii="Calibri" w:eastAsia="SimHei"/>
          <w:b/>
          <w:bCs/>
          <w:color w:val="15857A"/>
          <w:sz w:val="28"/>
          <w:szCs w:val="28"/>
        </w:rPr>
        <w:t xml:space="preserve">3.4 Estructura del Modulo Android (MVVM)</w:t>
      </w:r>
    </w:p>
    <w:p>
      <w:pPr>
        <w:spacing w:after="120" w:line="312"/>
        <w:ind w:firstLine="480"/>
        <w:jc w:val="both"/>
      </w:pPr>
      <w:r>
        <w:rPr>
          <w:rFonts w:ascii="Calibri" w:eastAsia="Microsoft YaHei"/>
          <w:color w:val="1A1A1A"/>
          <w:sz w:val="24"/>
          <w:szCs w:val="24"/>
        </w:rPr>
        <w:t xml:space="preserve">La aplicacion movil del maestro se organiza en capas MVVM:</w:t>
      </w:r>
    </w:p>
    <w:p>
      <w:pPr>
        <w:shd w:fill="F4F4F4" w:val="clear"/>
        <w:spacing w:after="0" w:line="280"/>
        <w:ind w:left="360"/>
        <w:jc w:val="left"/>
      </w:pPr>
      <w:r>
        <w:rPr>
          <w:rFonts w:ascii="Courier New" w:eastAsia="Courier New"/>
          <w:color w:val="1A1A1A"/>
          <w:sz w:val="20"/>
          <w:szCs w:val="20"/>
        </w:rPr>
        <w:t xml:space="preserve">com.educaplay.teacher/</w:t>
      </w:r>
    </w:p>
    <w:p>
      <w:pPr>
        <w:shd w:fill="F4F4F4" w:val="clear"/>
        <w:spacing w:after="0" w:line="280"/>
        <w:ind w:left="360"/>
        <w:jc w:val="left"/>
      </w:pPr>
      <w:r>
        <w:rPr>
          <w:rFonts w:ascii="Courier New" w:eastAsia="Courier New"/>
          <w:color w:val="1A1A1A"/>
          <w:sz w:val="20"/>
          <w:szCs w:val="20"/>
        </w:rPr>
        <w:t xml:space="preserve">|-- EducaPlayApp.java              # Application (init Room, Retrofit)</w:t>
      </w:r>
    </w:p>
    <w:p>
      <w:pPr>
        <w:shd w:fill="F4F4F4" w:val="clear"/>
        <w:spacing w:after="0" w:line="280"/>
        <w:ind w:left="360"/>
        <w:jc w:val="left"/>
      </w:pPr>
      <w:r>
        <w:rPr>
          <w:rFonts w:ascii="Courier New" w:eastAsia="Courier New"/>
          <w:color w:val="1A1A1A"/>
          <w:sz w:val="20"/>
          <w:szCs w:val="20"/>
        </w:rPr>
        <w:t xml:space="preserve">|-- data/</w:t>
      </w:r>
    </w:p>
    <w:p>
      <w:pPr>
        <w:shd w:fill="F4F4F4" w:val="clear"/>
        <w:spacing w:after="0" w:line="280"/>
        <w:ind w:left="360"/>
        <w:jc w:val="left"/>
      </w:pPr>
      <w:r>
        <w:rPr>
          <w:rFonts w:ascii="Courier New" w:eastAsia="Courier New"/>
          <w:color w:val="1A1A1A"/>
          <w:sz w:val="20"/>
          <w:szCs w:val="20"/>
        </w:rPr>
        <w:t xml:space="preserve">|   |-- local/</w:t>
      </w:r>
    </w:p>
    <w:p>
      <w:pPr>
        <w:shd w:fill="F4F4F4" w:val="clear"/>
        <w:spacing w:after="0" w:line="280"/>
        <w:ind w:left="360"/>
        <w:jc w:val="left"/>
      </w:pPr>
      <w:r>
        <w:rPr>
          <w:rFonts w:ascii="Courier New" w:eastAsia="Courier New"/>
          <w:color w:val="1A1A1A"/>
          <w:sz w:val="20"/>
          <w:szCs w:val="20"/>
        </w:rPr>
        <w:t xml:space="preserve">|   |   |-- AppDatabase.java       # Base de datos Room (singleton)</w:t>
      </w:r>
    </w:p>
    <w:p>
      <w:pPr>
        <w:shd w:fill="F4F4F4" w:val="clear"/>
        <w:spacing w:after="0" w:line="280"/>
        <w:ind w:left="360"/>
        <w:jc w:val="left"/>
      </w:pPr>
      <w:r>
        <w:rPr>
          <w:rFonts w:ascii="Courier New" w:eastAsia="Courier New"/>
          <w:color w:val="1A1A1A"/>
          <w:sz w:val="20"/>
          <w:szCs w:val="20"/>
        </w:rPr>
        <w:t xml:space="preserve">|   |   |-- entity/                # Maestro, Alumno, Progreso, Reto</w:t>
      </w:r>
    </w:p>
    <w:p>
      <w:pPr>
        <w:shd w:fill="F4F4F4" w:val="clear"/>
        <w:spacing w:after="0" w:line="280"/>
        <w:ind w:left="360"/>
        <w:jc w:val="left"/>
      </w:pPr>
      <w:r>
        <w:rPr>
          <w:rFonts w:ascii="Courier New" w:eastAsia="Courier New"/>
          <w:color w:val="1A1A1A"/>
          <w:sz w:val="20"/>
          <w:szCs w:val="20"/>
        </w:rPr>
        <w:t xml:space="preserve">|   |   |-- dao/                   # MaestroDao, AlumnoDao, ProgresoDao, RetoDao</w:t>
      </w:r>
    </w:p>
    <w:p>
      <w:pPr>
        <w:shd w:fill="F4F4F4" w:val="clear"/>
        <w:spacing w:after="0" w:line="280"/>
        <w:ind w:left="360"/>
        <w:jc w:val="left"/>
      </w:pPr>
      <w:r>
        <w:rPr>
          <w:rFonts w:ascii="Courier New" w:eastAsia="Courier New"/>
          <w:color w:val="1A1A1A"/>
          <w:sz w:val="20"/>
          <w:szCs w:val="20"/>
        </w:rPr>
        <w:t xml:space="preserve">|   |   '-- DatabaseSeeder.java    # Datos semilla para demo offline</w:t>
      </w:r>
    </w:p>
    <w:p>
      <w:pPr>
        <w:shd w:fill="F4F4F4" w:val="clear"/>
        <w:spacing w:after="0" w:line="280"/>
        <w:ind w:left="360"/>
        <w:jc w:val="left"/>
      </w:pPr>
      <w:r>
        <w:rPr>
          <w:rFonts w:ascii="Courier New" w:eastAsia="Courier New"/>
          <w:color w:val="1A1A1A"/>
          <w:sz w:val="20"/>
          <w:szCs w:val="20"/>
        </w:rPr>
        <w:t xml:space="preserve">|   |-- remote/</w:t>
      </w:r>
    </w:p>
    <w:p>
      <w:pPr>
        <w:shd w:fill="F4F4F4" w:val="clear"/>
        <w:spacing w:after="0" w:line="280"/>
        <w:ind w:left="360"/>
        <w:jc w:val="left"/>
      </w:pPr>
      <w:r>
        <w:rPr>
          <w:rFonts w:ascii="Courier New" w:eastAsia="Courier New"/>
          <w:color w:val="1A1A1A"/>
          <w:sz w:val="20"/>
          <w:szCs w:val="20"/>
        </w:rPr>
        <w:t xml:space="preserve">|   |   |-- ApiClient.java         # Configuracion Retrofit</w:t>
      </w:r>
    </w:p>
    <w:p>
      <w:pPr>
        <w:shd w:fill="F4F4F4" w:val="clear"/>
        <w:spacing w:after="0" w:line="280"/>
        <w:ind w:left="360"/>
        <w:jc w:val="left"/>
      </w:pPr>
      <w:r>
        <w:rPr>
          <w:rFonts w:ascii="Courier New" w:eastAsia="Courier New"/>
          <w:color w:val="1A1A1A"/>
          <w:sz w:val="20"/>
          <w:szCs w:val="20"/>
        </w:rPr>
        <w:t xml:space="preserve">|   |   |-- EducaPlayApi.java      # Interfaz de endpoints</w:t>
      </w:r>
    </w:p>
    <w:p>
      <w:pPr>
        <w:shd w:fill="F4F4F4" w:val="clear"/>
        <w:spacing w:after="0" w:line="280"/>
        <w:ind w:left="360"/>
        <w:jc w:val="left"/>
      </w:pPr>
      <w:r>
        <w:rPr>
          <w:rFonts w:ascii="Courier New" w:eastAsia="Courier New"/>
          <w:color w:val="1A1A1A"/>
          <w:sz w:val="20"/>
          <w:szCs w:val="20"/>
        </w:rPr>
        <w:t xml:space="preserve">|   |   '-- dto/                   # LoginDTO, AlumnoDTO, ProgresoDTO, RetoDTO, SyncDTO</w:t>
      </w:r>
    </w:p>
    <w:p>
      <w:pPr>
        <w:shd w:fill="F4F4F4" w:val="clear"/>
        <w:spacing w:after="0" w:line="280"/>
        <w:ind w:left="360"/>
        <w:jc w:val="left"/>
      </w:pPr>
      <w:r>
        <w:rPr>
          <w:rFonts w:ascii="Courier New" w:eastAsia="Courier New"/>
          <w:color w:val="1A1A1A"/>
          <w:sz w:val="20"/>
          <w:szCs w:val="20"/>
        </w:rPr>
        <w:t xml:space="preserve">|   '-- repository/</w:t>
      </w:r>
    </w:p>
    <w:p>
      <w:pPr>
        <w:shd w:fill="F4F4F4" w:val="clear"/>
        <w:spacing w:after="0" w:line="280"/>
        <w:ind w:left="360"/>
        <w:jc w:val="left"/>
      </w:pPr>
      <w:r>
        <w:rPr>
          <w:rFonts w:ascii="Courier New" w:eastAsia="Courier New"/>
          <w:color w:val="1A1A1A"/>
          <w:sz w:val="20"/>
          <w:szCs w:val="20"/>
        </w:rPr>
        <w:t xml:space="preserve">|       |-- MaestroRepository.java        # Repositorio local</w:t>
      </w:r>
    </w:p>
    <w:p>
      <w:pPr>
        <w:shd w:fill="F4F4F4" w:val="clear"/>
        <w:spacing w:after="0" w:line="280"/>
        <w:ind w:left="360"/>
        <w:jc w:val="left"/>
      </w:pPr>
      <w:r>
        <w:rPr>
          <w:rFonts w:ascii="Courier New" w:eastAsia="Courier New"/>
          <w:color w:val="1A1A1A"/>
          <w:sz w:val="20"/>
          <w:szCs w:val="20"/>
        </w:rPr>
        <w:t xml:space="preserve">|       '-- MaestroRemoteRepository.java  # Repositorio remoto</w:t>
      </w:r>
    </w:p>
    <w:p>
      <w:pPr>
        <w:shd w:fill="F4F4F4" w:val="clear"/>
        <w:spacing w:after="0" w:line="280"/>
        <w:ind w:left="360"/>
        <w:jc w:val="left"/>
      </w:pPr>
      <w:r>
        <w:rPr>
          <w:rFonts w:ascii="Courier New" w:eastAsia="Courier New"/>
          <w:color w:val="1A1A1A"/>
          <w:sz w:val="20"/>
          <w:szCs w:val="20"/>
        </w:rPr>
        <w:t xml:space="preserve">|-- security/</w:t>
      </w:r>
    </w:p>
    <w:p>
      <w:pPr>
        <w:shd w:fill="F4F4F4" w:val="clear"/>
        <w:spacing w:after="0" w:line="280"/>
        <w:ind w:left="360"/>
        <w:jc w:val="left"/>
      </w:pPr>
      <w:r>
        <w:rPr>
          <w:rFonts w:ascii="Courier New" w:eastAsia="Courier New"/>
          <w:color w:val="1A1A1A"/>
          <w:sz w:val="20"/>
          <w:szCs w:val="20"/>
        </w:rPr>
        <w:t xml:space="preserve">|   '-- SessionManager.java        # JWT cifrado con EncryptedSharedPreferences</w:t>
      </w:r>
    </w:p>
    <w:p>
      <w:pPr>
        <w:shd w:fill="F4F4F4" w:val="clear"/>
        <w:spacing w:after="0" w:line="280"/>
        <w:ind w:left="360"/>
        <w:jc w:val="left"/>
      </w:pPr>
      <w:r>
        <w:rPr>
          <w:rFonts w:ascii="Courier New" w:eastAsia="Courier New"/>
          <w:color w:val="1A1A1A"/>
          <w:sz w:val="20"/>
          <w:szCs w:val="20"/>
        </w:rPr>
        <w:t xml:space="preserve">|-- work/</w:t>
      </w:r>
    </w:p>
    <w:p>
      <w:pPr>
        <w:shd w:fill="F4F4F4" w:val="clear"/>
        <w:spacing w:after="0" w:line="280"/>
        <w:ind w:left="360"/>
        <w:jc w:val="left"/>
      </w:pPr>
      <w:r>
        <w:rPr>
          <w:rFonts w:ascii="Courier New" w:eastAsia="Courier New"/>
          <w:color w:val="1A1A1A"/>
          <w:sz w:val="20"/>
          <w:szCs w:val="20"/>
        </w:rPr>
        <w:t xml:space="preserve">|   '-- SyncWorker.java            # WorkManager: sync cada 15 min</w:t>
      </w:r>
    </w:p>
    <w:p>
      <w:pPr>
        <w:shd w:fill="F4F4F4" w:val="clear"/>
        <w:spacing w:after="0" w:line="280"/>
        <w:ind w:left="360"/>
        <w:jc w:val="left"/>
      </w:pPr>
      <w:r>
        <w:rPr>
          <w:rFonts w:ascii="Courier New" w:eastAsia="Courier New"/>
          <w:color w:val="1A1A1A"/>
          <w:sz w:val="20"/>
          <w:szCs w:val="20"/>
        </w:rPr>
        <w:t xml:space="preserve">|-- ui/</w:t>
      </w:r>
    </w:p>
    <w:p>
      <w:pPr>
        <w:shd w:fill="F4F4F4" w:val="clear"/>
        <w:spacing w:after="0" w:line="280"/>
        <w:ind w:left="360"/>
        <w:jc w:val="left"/>
      </w:pPr>
      <w:r>
        <w:rPr>
          <w:rFonts w:ascii="Courier New" w:eastAsia="Courier New"/>
          <w:color w:val="1A1A1A"/>
          <w:sz w:val="20"/>
          <w:szCs w:val="20"/>
        </w:rPr>
        <w:t xml:space="preserve">|   |-- login/LoginActivity.java</w:t>
      </w:r>
    </w:p>
    <w:p>
      <w:pPr>
        <w:shd w:fill="F4F4F4" w:val="clear"/>
        <w:spacing w:after="0" w:line="280"/>
        <w:ind w:left="360"/>
        <w:jc w:val="left"/>
      </w:pPr>
      <w:r>
        <w:rPr>
          <w:rFonts w:ascii="Courier New" w:eastAsia="Courier New"/>
          <w:color w:val="1A1A1A"/>
          <w:sz w:val="20"/>
          <w:szCs w:val="20"/>
        </w:rPr>
        <w:t xml:space="preserve">|   |-- dashboard/MaestroDashboardActivity.java</w:t>
      </w:r>
    </w:p>
    <w:p>
      <w:pPr>
        <w:shd w:fill="F4F4F4" w:val="clear"/>
        <w:spacing w:after="0" w:line="280"/>
        <w:ind w:left="360"/>
        <w:jc w:val="left"/>
      </w:pPr>
      <w:r>
        <w:rPr>
          <w:rFonts w:ascii="Courier New" w:eastAsia="Courier New"/>
          <w:color w:val="1A1A1A"/>
          <w:sz w:val="20"/>
          <w:szCs w:val="20"/>
        </w:rPr>
        <w:t xml:space="preserve">|   |-- dashboard/AlumnoAdapter.java</w:t>
      </w:r>
    </w:p>
    <w:p>
      <w:pPr>
        <w:shd w:fill="F4F4F4" w:val="clear"/>
        <w:spacing w:after="0" w:line="280"/>
        <w:ind w:left="360"/>
        <w:jc w:val="left"/>
      </w:pPr>
      <w:r>
        <w:rPr>
          <w:rFonts w:ascii="Courier New" w:eastAsia="Courier New"/>
          <w:color w:val="1A1A1A"/>
          <w:sz w:val="20"/>
          <w:szCs w:val="20"/>
        </w:rPr>
        <w:t xml:space="preserve">|   |-- detalle/AlumnoDetalleActivity.java</w:t>
      </w:r>
    </w:p>
    <w:p>
      <w:pPr>
        <w:shd w:fill="F4F4F4" w:val="clear"/>
        <w:spacing w:after="0" w:line="280"/>
        <w:ind w:left="360"/>
        <w:jc w:val="left"/>
      </w:pPr>
      <w:r>
        <w:rPr>
          <w:rFonts w:ascii="Courier New" w:eastAsia="Courier New"/>
          <w:color w:val="1A1A1A"/>
          <w:sz w:val="20"/>
          <w:szCs w:val="20"/>
        </w:rPr>
        <w:t xml:space="preserve">|   |-- detalle/ProgresoMinijuegoAdapter.java</w:t>
      </w:r>
    </w:p>
    <w:p>
      <w:pPr>
        <w:shd w:fill="F4F4F4" w:val="clear"/>
        <w:spacing w:after="0" w:line="280"/>
        <w:ind w:left="360"/>
        <w:jc w:val="left"/>
      </w:pPr>
      <w:r>
        <w:rPr>
          <w:rFonts w:ascii="Courier New" w:eastAsia="Courier New"/>
          <w:color w:val="1A1A1A"/>
          <w:sz w:val="20"/>
          <w:szCs w:val="20"/>
        </w:rPr>
        <w:t xml:space="preserve">|   |-- detalle/RetoAdapter.java</w:t>
      </w:r>
    </w:p>
    <w:p>
      <w:pPr>
        <w:shd w:fill="F4F4F4" w:val="clear"/>
        <w:spacing w:after="0" w:line="280"/>
        <w:ind w:left="360"/>
        <w:jc w:val="left"/>
      </w:pPr>
      <w:r>
        <w:rPr>
          <w:rFonts w:ascii="Courier New" w:eastAsia="Courier New"/>
          <w:color w:val="1A1A1A"/>
          <w:sz w:val="20"/>
          <w:szCs w:val="20"/>
        </w:rPr>
        <w:t xml:space="preserve">|   |-- detalle/AsignarRetoDialogFragment.java</w:t>
      </w:r>
    </w:p>
    <w:p>
      <w:pPr>
        <w:shd w:fill="F4F4F4" w:val="clear"/>
        <w:spacing w:after="0" w:line="280"/>
        <w:ind w:left="360"/>
        <w:jc w:val="left"/>
      </w:pPr>
      <w:r>
        <w:rPr>
          <w:rFonts w:ascii="Courier New" w:eastAsia="Courier New"/>
          <w:color w:val="1A1A1A"/>
          <w:sz w:val="20"/>
          <w:szCs w:val="20"/>
        </w:rPr>
        <w:t xml:space="preserve">|   '-- viewmodel/                  # MaestroDashboardViewModel, AlumnoDetalleViewModel</w:t>
      </w:r>
    </w:p>
    <w:p>
      <w:pPr>
        <w:shd w:fill="F4F4F4" w:val="clear"/>
        <w:spacing w:after="0" w:line="280"/>
        <w:ind w:left="360"/>
        <w:jc w:val="left"/>
      </w:pPr>
      <w:r>
        <w:rPr>
          <w:rFonts w:ascii="Courier New" w:eastAsia="Courier New"/>
          <w:color w:val="1A1A1A"/>
          <w:sz w:val="20"/>
          <w:szCs w:val="20"/>
        </w:rPr>
        <w:t xml:space="preserve">'-- res/layout/                     # 7 XML de layouts Material 3</w:t>
      </w:r>
    </w:p>
    <w:p>
      <w:pPr>
        <w:pStyle w:val="Heading2"/>
        <w:spacing w:after="160" w:before="320" w:line="340"/>
      </w:pPr>
      <w:r>
        <w:rPr>
          <w:rFonts w:ascii="Calibri" w:eastAsia="SimHei"/>
          <w:b/>
          <w:bCs/>
          <w:color w:val="15857A"/>
          <w:sz w:val="28"/>
          <w:szCs w:val="28"/>
        </w:rPr>
        <w:t xml:space="preserve">3.5 Pantallas y Componentes Clave</w:t>
      </w:r>
    </w:p>
    <w:p>
      <w:pPr>
        <w:pStyle w:val="Heading3"/>
        <w:spacing w:after="120" w:before="240" w:line="320"/>
      </w:pPr>
      <w:r>
        <w:rPr>
          <w:rFonts w:ascii="Calibri" w:eastAsia="SimHei"/>
          <w:b/>
          <w:bCs/>
          <w:color w:val="15857A"/>
          <w:sz w:val="26"/>
          <w:szCs w:val="26"/>
        </w:rPr>
        <w:t xml:space="preserve">3.5.1 Aplicacion Web</w:t>
      </w:r>
    </w:p>
    <w:p>
      <w:pPr>
        <w:pStyle w:val="ListParagraph"/>
        <w:numPr>
          <w:ilvl w:val="0"/>
          <w:numId w:val="2"/>
        </w:numPr>
        <w:spacing w:after="80" w:line="312"/>
      </w:pPr>
      <w:r>
        <w:rPr>
          <w:rFonts w:ascii="Calibri" w:eastAsia="Microsoft YaHei"/>
          <w:color w:val="1A1A1A"/>
          <w:sz w:val="24"/>
          <w:szCs w:val="24"/>
        </w:rPr>
        <w:t xml:space="preserve">LoginScreen: Seleccion de rol y acceso por usuario/contrasena o cuentas demo.</w:t>
      </w:r>
    </w:p>
    <w:p>
      <w:pPr>
        <w:pStyle w:val="ListParagraph"/>
        <w:numPr>
          <w:ilvl w:val="0"/>
          <w:numId w:val="2"/>
        </w:numPr>
        <w:spacing w:after="80" w:line="312"/>
      </w:pPr>
      <w:r>
        <w:rPr>
          <w:rFonts w:ascii="Calibri" w:eastAsia="Microsoft YaHei"/>
          <w:color w:val="1A1A1A"/>
          <w:sz w:val="24"/>
          <w:szCs w:val="24"/>
        </w:rPr>
        <w:t xml:space="preserve">Dashboard del Estudiante: Acceso a los 7 minijuegos, tienda de avatares, ranking y medallas.</w:t>
      </w:r>
    </w:p>
    <w:p>
      <w:pPr>
        <w:pStyle w:val="ListParagraph"/>
        <w:numPr>
          <w:ilvl w:val="0"/>
          <w:numId w:val="2"/>
        </w:numPr>
        <w:spacing w:after="80" w:line="312"/>
      </w:pPr>
      <w:r>
        <w:rPr>
          <w:rFonts w:ascii="Calibri" w:eastAsia="Microsoft YaHei"/>
          <w:color w:val="1A1A1A"/>
          <w:sz w:val="24"/>
          <w:szCs w:val="24"/>
        </w:rPr>
        <w:t xml:space="preserve">TeacherDashboard: Listado de alumnos con metricas agregadas y asignacion de retos.</w:t>
      </w:r>
    </w:p>
    <w:p>
      <w:pPr>
        <w:pStyle w:val="ListParagraph"/>
        <w:numPr>
          <w:ilvl w:val="0"/>
          <w:numId w:val="2"/>
        </w:numPr>
        <w:spacing w:after="80" w:line="312"/>
      </w:pPr>
      <w:r>
        <w:rPr>
          <w:rFonts w:ascii="Calibri" w:eastAsia="Microsoft YaHei"/>
          <w:color w:val="1A1A1A"/>
          <w:sz w:val="24"/>
          <w:szCs w:val="24"/>
        </w:rPr>
        <w:t xml:space="preserve">ParentDashboard: Reporte visual de progreso del hijo o hija.</w:t>
      </w:r>
    </w:p>
    <w:p>
      <w:pPr>
        <w:pStyle w:val="ListParagraph"/>
        <w:numPr>
          <w:ilvl w:val="0"/>
          <w:numId w:val="2"/>
        </w:numPr>
        <w:spacing w:after="80" w:line="312"/>
      </w:pPr>
      <w:r>
        <w:rPr>
          <w:rFonts w:ascii="Calibri" w:eastAsia="Microsoft YaHei"/>
          <w:color w:val="1A1A1A"/>
          <w:sz w:val="24"/>
          <w:szCs w:val="24"/>
        </w:rPr>
        <w:t xml:space="preserve">Siete minijuegos: La Pulperia de Fracciones, El Camion de las Multiplicaciones, El Bus de las Letras, La Carta Mal Enviada, Atrapa el Acento, Alimenta al Monstruo y Cazador de Silabas.</w:t>
      </w:r>
    </w:p>
    <w:p>
      <w:pPr>
        <w:pStyle w:val="Heading3"/>
        <w:spacing w:after="120" w:before="240" w:line="320"/>
      </w:pPr>
      <w:r>
        <w:rPr>
          <w:rFonts w:ascii="Calibri" w:eastAsia="SimHei"/>
          <w:b/>
          <w:bCs/>
          <w:color w:val="15857A"/>
          <w:sz w:val="26"/>
          <w:szCs w:val="26"/>
        </w:rPr>
        <w:t xml:space="preserve">3.5.2 Aplicacion Movil (Modulo Maestro)</w:t>
      </w:r>
    </w:p>
    <w:p>
      <w:pPr>
        <w:pStyle w:val="ListParagraph"/>
        <w:numPr>
          <w:ilvl w:val="0"/>
          <w:numId w:val="2"/>
        </w:numPr>
        <w:spacing w:after="80" w:line="312"/>
      </w:pPr>
      <w:r>
        <w:rPr>
          <w:rFonts w:ascii="Calibri" w:eastAsia="Microsoft YaHei"/>
          <w:color w:val="1A1A1A"/>
          <w:sz w:val="24"/>
          <w:szCs w:val="24"/>
        </w:rPr>
        <w:t xml:space="preserve">LoginActivity: Autenticacion con JWT contra el backend NestJS.</w:t>
      </w:r>
    </w:p>
    <w:p>
      <w:pPr>
        <w:pStyle w:val="ListParagraph"/>
        <w:numPr>
          <w:ilvl w:val="0"/>
          <w:numId w:val="2"/>
        </w:numPr>
        <w:spacing w:after="80" w:line="312"/>
      </w:pPr>
      <w:r>
        <w:rPr>
          <w:rFonts w:ascii="Calibri" w:eastAsia="Microsoft YaHei"/>
          <w:color w:val="1A1A1A"/>
          <w:sz w:val="24"/>
          <w:szCs w:val="24"/>
        </w:rPr>
        <w:t xml:space="preserve">MaestroDashboardActivity: Lista de alumnos del maestro con tarjetas resumen (puntaje promedio, actividades completadas).</w:t>
      </w:r>
    </w:p>
    <w:p>
      <w:pPr>
        <w:pStyle w:val="ListParagraph"/>
        <w:numPr>
          <w:ilvl w:val="0"/>
          <w:numId w:val="2"/>
        </w:numPr>
        <w:spacing w:after="80" w:line="312"/>
      </w:pPr>
      <w:r>
        <w:rPr>
          <w:rFonts w:ascii="Calibri" w:eastAsia="Microsoft YaHei"/>
          <w:color w:val="1A1A1A"/>
          <w:sz w:val="24"/>
          <w:szCs w:val="24"/>
        </w:rPr>
        <w:t xml:space="preserve">AlumnoDetalleActivity: Vista detallada con puntuacion por asignatura (Matematica y Lengua), tiempo jugado, retos activos y bitacora de progreso por minijuego.</w:t>
      </w:r>
    </w:p>
    <w:p>
      <w:pPr>
        <w:pStyle w:val="ListParagraph"/>
        <w:numPr>
          <w:ilvl w:val="0"/>
          <w:numId w:val="2"/>
        </w:numPr>
        <w:spacing w:after="80" w:line="312"/>
      </w:pPr>
      <w:r>
        <w:rPr>
          <w:rFonts w:ascii="Calibri" w:eastAsia="Microsoft YaHei"/>
          <w:color w:val="1A1A1A"/>
          <w:sz w:val="24"/>
          <w:szCs w:val="24"/>
        </w:rPr>
        <w:t xml:space="preserve">AsignarRetoDialogFragment: Dialogo Material 3 para asignar un nuevo reto (minijuego + nivel + fecha limite).</w:t>
      </w:r>
    </w:p>
    <w:p>
      <w:pPr>
        <w:pStyle w:val="Heading2"/>
        <w:spacing w:after="160" w:before="320" w:line="340"/>
      </w:pPr>
      <w:r>
        <w:rPr>
          <w:rFonts w:ascii="Calibri" w:eastAsia="SimHei"/>
          <w:b/>
          <w:bCs/>
          <w:color w:val="15857A"/>
          <w:sz w:val="28"/>
          <w:szCs w:val="28"/>
        </w:rPr>
        <w:t xml:space="preserve">3.6 Modelo de Datos (Prisma)</w:t>
      </w:r>
    </w:p>
    <w:p>
      <w:pPr>
        <w:spacing w:after="120" w:line="312"/>
        <w:ind w:firstLine="480"/>
        <w:jc w:val="both"/>
      </w:pPr>
      <w:r>
        <w:rPr>
          <w:rFonts w:ascii="Calibri" w:eastAsia="Microsoft YaHei"/>
          <w:color w:val="1A1A1A"/>
          <w:sz w:val="24"/>
          <w:szCs w:val="24"/>
        </w:rPr>
        <w:t xml:space="preserve">El esquema central de la base de datos incluye tres modelos principales:</w:t>
      </w:r>
    </w:p>
    <w:p>
      <w:pPr>
        <w:shd w:fill="F4F4F4" w:val="clear"/>
        <w:spacing w:after="0" w:line="280"/>
        <w:ind w:left="360"/>
        <w:jc w:val="left"/>
      </w:pPr>
      <w:r>
        <w:rPr>
          <w:rFonts w:ascii="Courier New" w:eastAsia="Courier New"/>
          <w:color w:val="1A1A1A"/>
          <w:sz w:val="20"/>
          <w:szCs w:val="20"/>
        </w:rPr>
        <w:t xml:space="preserve">model Usuario {</w:t>
      </w:r>
    </w:p>
    <w:p>
      <w:pPr>
        <w:shd w:fill="F4F4F4" w:val="clear"/>
        <w:spacing w:after="0" w:line="280"/>
        <w:ind w:left="360"/>
        <w:jc w:val="left"/>
      </w:pPr>
      <w:r>
        <w:rPr>
          <w:rFonts w:ascii="Courier New" w:eastAsia="Courier New"/>
          <w:color w:val="1A1A1A"/>
          <w:sz w:val="20"/>
          <w:szCs w:val="20"/>
        </w:rPr>
        <w:t xml:space="preserve">  id        Int      @id @default(autoincrement())</w:t>
      </w:r>
    </w:p>
    <w:p>
      <w:pPr>
        <w:shd w:fill="F4F4F4" w:val="clear"/>
        <w:spacing w:after="0" w:line="280"/>
        <w:ind w:left="360"/>
        <w:jc w:val="left"/>
      </w:pPr>
      <w:r>
        <w:rPr>
          <w:rFonts w:ascii="Courier New" w:eastAsia="Courier New"/>
          <w:color w:val="1A1A1A"/>
          <w:sz w:val="20"/>
          <w:szCs w:val="20"/>
        </w:rPr>
        <w:t xml:space="preserve">  nombre    String</w:t>
      </w:r>
    </w:p>
    <w:p>
      <w:pPr>
        <w:shd w:fill="F4F4F4" w:val="clear"/>
        <w:spacing w:after="0" w:line="280"/>
        <w:ind w:left="360"/>
        <w:jc w:val="left"/>
      </w:pPr>
      <w:r>
        <w:rPr>
          <w:rFonts w:ascii="Courier New" w:eastAsia="Courier New"/>
          <w:color w:val="1A1A1A"/>
          <w:sz w:val="20"/>
          <w:szCs w:val="20"/>
        </w:rPr>
        <w:t xml:space="preserve">  password  String</w:t>
      </w:r>
    </w:p>
    <w:p>
      <w:pPr>
        <w:shd w:fill="F4F4F4" w:val="clear"/>
        <w:spacing w:after="0" w:line="280"/>
        <w:ind w:left="360"/>
        <w:jc w:val="left"/>
      </w:pPr>
      <w:r>
        <w:rPr>
          <w:rFonts w:ascii="Courier New" w:eastAsia="Courier New"/>
          <w:color w:val="1A1A1A"/>
          <w:sz w:val="20"/>
          <w:szCs w:val="20"/>
        </w:rPr>
        <w:t xml:space="preserve">  rol       Rol      // ESTUDIANTE | PADRE | MAESTRO</w:t>
      </w:r>
    </w:p>
    <w:p>
      <w:pPr>
        <w:shd w:fill="F4F4F4" w:val="clear"/>
        <w:spacing w:after="0" w:line="280"/>
        <w:ind w:left="360"/>
        <w:jc w:val="left"/>
      </w:pPr>
      <w:r>
        <w:rPr>
          <w:rFonts w:ascii="Courier New" w:eastAsia="Courier New"/>
          <w:color w:val="1A1A1A"/>
          <w:sz w:val="20"/>
          <w:szCs w:val="20"/>
        </w:rPr>
        <w:t xml:space="preserve">  avatarUrl String?</w:t>
      </w:r>
    </w:p>
    <w:p>
      <w:pPr>
        <w:shd w:fill="F4F4F4" w:val="clear"/>
        <w:spacing w:after="0" w:line="280"/>
        <w:ind w:left="360"/>
        <w:jc w:val="left"/>
      </w:pPr>
      <w:r>
        <w:rPr>
          <w:rFonts w:ascii="Courier New" w:eastAsia="Courier New"/>
          <w:color w:val="1A1A1A"/>
          <w:sz w:val="20"/>
          <w:szCs w:val="20"/>
        </w:rPr>
        <w:t xml:space="preserve">  monedas   Int      @default(0)</w:t>
      </w:r>
    </w:p>
    <w:p>
      <w:pPr>
        <w:shd w:fill="F4F4F4" w:val="clear"/>
        <w:spacing w:after="0" w:line="280"/>
        <w:ind w:left="360"/>
        <w:jc w:val="left"/>
      </w:pPr>
      <w:r>
        <w:rPr>
          <w:rFonts w:ascii="Courier New" w:eastAsia="Courier New"/>
          <w:color w:val="1A1A1A"/>
          <w:sz w:val="20"/>
          <w:szCs w:val="20"/>
        </w:rPr>
        <w:t xml:space="preserve">  progreso  Progreso[]</w:t>
      </w:r>
    </w:p>
    <w:p>
      <w:pPr>
        <w:shd w:fill="F4F4F4" w:val="clear"/>
        <w:spacing w:after="0" w:line="280"/>
        <w:ind w:left="360"/>
        <w:jc w:val="left"/>
      </w:pPr>
      <w:r>
        <w:rPr>
          <w:rFonts w:ascii="Courier New" w:eastAsia="Courier New"/>
          <w:color w:val="1A1A1A"/>
          <w:sz w:val="20"/>
          <w:szCs w:val="20"/>
        </w:rPr>
        <w:t xml:space="preserve">  retos     Reto[]</w:t>
      </w:r>
    </w:p>
    <w:p>
      <w:pPr>
        <w:shd w:fill="F4F4F4" w:val="clear"/>
        <w:spacing w:after="0" w:line="280"/>
        <w:ind w:left="360"/>
        <w:jc w:val="left"/>
      </w:pPr>
      <w:r>
        <w:rPr>
          <w:rFonts w:ascii="Courier New" w:eastAsia="Courier New"/>
          <w:color w:val="1A1A1A"/>
          <w:sz w:val="20"/>
          <w:szCs w:val="20"/>
        </w:rPr>
        <w:t xml:space="preserve">}</w:t>
      </w:r>
    </w:p>
    <w:p>
      <w:pPr>
        <w:shd w:fill="F4F4F4" w:val="clear"/>
        <w:spacing w:after="0" w:line="280"/>
        <w:ind w:left="360"/>
        <w:jc w:val="left"/>
      </w:pPr>
      <w:r>
        <w:rPr>
          <w:rFonts w:ascii="Courier New" w:eastAsia="Courier New"/>
          <w:color w:val="1A1A1A"/>
          <w:sz w:val="20"/>
          <w:szCs w:val="20"/>
        </w:rPr>
        <w:t xml:space="preserve">[Por completar]</w:t>
      </w:r>
    </w:p>
    <w:p>
      <w:pPr>
        <w:shd w:fill="F4F4F4" w:val="clear"/>
        <w:spacing w:after="0" w:line="280"/>
        <w:ind w:left="360"/>
        <w:jc w:val="left"/>
      </w:pPr>
      <w:r>
        <w:rPr>
          <w:rFonts w:ascii="Courier New" w:eastAsia="Courier New"/>
          <w:color w:val="1A1A1A"/>
          <w:sz w:val="20"/>
          <w:szCs w:val="20"/>
        </w:rPr>
        <w:t xml:space="preserve">model Progreso {</w:t>
      </w:r>
    </w:p>
    <w:p>
      <w:pPr>
        <w:shd w:fill="F4F4F4" w:val="clear"/>
        <w:spacing w:after="0" w:line="280"/>
        <w:ind w:left="360"/>
        <w:jc w:val="left"/>
      </w:pPr>
      <w:r>
        <w:rPr>
          <w:rFonts w:ascii="Courier New" w:eastAsia="Courier New"/>
          <w:color w:val="1A1A1A"/>
          <w:sz w:val="20"/>
          <w:szCs w:val="20"/>
        </w:rPr>
        <w:t xml:space="preserve">  id           Int      @id @default(autoincrement())</w:t>
      </w:r>
    </w:p>
    <w:p>
      <w:pPr>
        <w:shd w:fill="F4F4F4" w:val="clear"/>
        <w:spacing w:after="0" w:line="280"/>
        <w:ind w:left="360"/>
        <w:jc w:val="left"/>
      </w:pPr>
      <w:r>
        <w:rPr>
          <w:rFonts w:ascii="Courier New" w:eastAsia="Courier New"/>
          <w:color w:val="1A1A1A"/>
          <w:sz w:val="20"/>
          <w:szCs w:val="20"/>
        </w:rPr>
        <w:t xml:space="preserve">  usuarioId    Int</w:t>
      </w:r>
    </w:p>
    <w:p>
      <w:pPr>
        <w:shd w:fill="F4F4F4" w:val="clear"/>
        <w:spacing w:after="0" w:line="280"/>
        <w:ind w:left="360"/>
        <w:jc w:val="left"/>
      </w:pPr>
      <w:r>
        <w:rPr>
          <w:rFonts w:ascii="Courier New" w:eastAsia="Courier New"/>
          <w:color w:val="1A1A1A"/>
          <w:sz w:val="20"/>
          <w:szCs w:val="20"/>
        </w:rPr>
        <w:t xml:space="preserve">  usuario      Usuario  @relation(fields: [usuarioId], references: [id])</w:t>
      </w:r>
    </w:p>
    <w:p>
      <w:pPr>
        <w:shd w:fill="F4F4F4" w:val="clear"/>
        <w:spacing w:after="0" w:line="280"/>
        <w:ind w:left="360"/>
        <w:jc w:val="left"/>
      </w:pPr>
      <w:r>
        <w:rPr>
          <w:rFonts w:ascii="Courier New" w:eastAsia="Courier New"/>
          <w:color w:val="1A1A1A"/>
          <w:sz w:val="20"/>
          <w:szCs w:val="20"/>
        </w:rPr>
        <w:t xml:space="preserve">  minijuego    String</w:t>
      </w:r>
    </w:p>
    <w:p>
      <w:pPr>
        <w:shd w:fill="F4F4F4" w:val="clear"/>
        <w:spacing w:after="0" w:line="280"/>
        <w:ind w:left="360"/>
        <w:jc w:val="left"/>
      </w:pPr>
      <w:r>
        <w:rPr>
          <w:rFonts w:ascii="Courier New" w:eastAsia="Courier New"/>
          <w:color w:val="1A1A1A"/>
          <w:sz w:val="20"/>
          <w:szCs w:val="20"/>
        </w:rPr>
        <w:t xml:space="preserve">  puntuacion   Int</w:t>
      </w:r>
    </w:p>
    <w:p>
      <w:pPr>
        <w:shd w:fill="F4F4F4" w:val="clear"/>
        <w:spacing w:after="0" w:line="280"/>
        <w:ind w:left="360"/>
        <w:jc w:val="left"/>
      </w:pPr>
      <w:r>
        <w:rPr>
          <w:rFonts w:ascii="Courier New" w:eastAsia="Courier New"/>
          <w:color w:val="1A1A1A"/>
          <w:sz w:val="20"/>
          <w:szCs w:val="20"/>
        </w:rPr>
        <w:t xml:space="preserve">  aciertos     Int</w:t>
      </w:r>
    </w:p>
    <w:p>
      <w:pPr>
        <w:shd w:fill="F4F4F4" w:val="clear"/>
        <w:spacing w:after="0" w:line="280"/>
        <w:ind w:left="360"/>
        <w:jc w:val="left"/>
      </w:pPr>
      <w:r>
        <w:rPr>
          <w:rFonts w:ascii="Courier New" w:eastAsia="Courier New"/>
          <w:color w:val="1A1A1A"/>
          <w:sz w:val="20"/>
          <w:szCs w:val="20"/>
        </w:rPr>
        <w:t xml:space="preserve">  total        Int</w:t>
      </w:r>
    </w:p>
    <w:p>
      <w:pPr>
        <w:shd w:fill="F4F4F4" w:val="clear"/>
        <w:spacing w:after="0" w:line="280"/>
        <w:ind w:left="360"/>
        <w:jc w:val="left"/>
      </w:pPr>
      <w:r>
        <w:rPr>
          <w:rFonts w:ascii="Courier New" w:eastAsia="Courier New"/>
          <w:color w:val="1A1A1A"/>
          <w:sz w:val="20"/>
          <w:szCs w:val="20"/>
        </w:rPr>
        <w:t xml:space="preserve">  tiempoSeg    Int</w:t>
      </w:r>
    </w:p>
    <w:p>
      <w:pPr>
        <w:shd w:fill="F4F4F4" w:val="clear"/>
        <w:spacing w:after="0" w:line="280"/>
        <w:ind w:left="360"/>
        <w:jc w:val="left"/>
      </w:pPr>
      <w:r>
        <w:rPr>
          <w:rFonts w:ascii="Courier New" w:eastAsia="Courier New"/>
          <w:color w:val="1A1A1A"/>
          <w:sz w:val="20"/>
          <w:szCs w:val="20"/>
        </w:rPr>
        <w:t xml:space="preserve">  asignatura   String   // MATEMATICA | LENGUA</w:t>
      </w:r>
    </w:p>
    <w:p>
      <w:pPr>
        <w:shd w:fill="F4F4F4" w:val="clear"/>
        <w:spacing w:after="0" w:line="280"/>
        <w:ind w:left="360"/>
        <w:jc w:val="left"/>
      </w:pPr>
      <w:r>
        <w:rPr>
          <w:rFonts w:ascii="Courier New" w:eastAsia="Courier New"/>
          <w:color w:val="1A1A1A"/>
          <w:sz w:val="20"/>
          <w:szCs w:val="20"/>
        </w:rPr>
        <w:t xml:space="preserve">  createdAt    DateTime @default(now())</w:t>
      </w:r>
    </w:p>
    <w:p>
      <w:pPr>
        <w:shd w:fill="F4F4F4" w:val="clear"/>
        <w:spacing w:after="0" w:line="280"/>
        <w:ind w:left="360"/>
        <w:jc w:val="left"/>
      </w:pPr>
      <w:r>
        <w:rPr>
          <w:rFonts w:ascii="Courier New" w:eastAsia="Courier New"/>
          <w:color w:val="1A1A1A"/>
          <w:sz w:val="20"/>
          <w:szCs w:val="20"/>
        </w:rPr>
        <w:t xml:space="preserve">}</w:t>
      </w:r>
    </w:p>
    <w:p>
      <w:pPr>
        <w:shd w:fill="F4F4F4" w:val="clear"/>
        <w:spacing w:after="0" w:line="280"/>
        <w:ind w:left="360"/>
        <w:jc w:val="left"/>
      </w:pPr>
      <w:r>
        <w:rPr>
          <w:rFonts w:ascii="Courier New" w:eastAsia="Courier New"/>
          <w:color w:val="1A1A1A"/>
          <w:sz w:val="20"/>
          <w:szCs w:val="20"/>
        </w:rPr>
        <w:t xml:space="preserve">[Por completar]</w:t>
      </w:r>
    </w:p>
    <w:p>
      <w:pPr>
        <w:shd w:fill="F4F4F4" w:val="clear"/>
        <w:spacing w:after="0" w:line="280"/>
        <w:ind w:left="360"/>
        <w:jc w:val="left"/>
      </w:pPr>
      <w:r>
        <w:rPr>
          <w:rFonts w:ascii="Courier New" w:eastAsia="Courier New"/>
          <w:color w:val="1A1A1A"/>
          <w:sz w:val="20"/>
          <w:szCs w:val="20"/>
        </w:rPr>
        <w:t xml:space="preserve">model Reto {</w:t>
      </w:r>
    </w:p>
    <w:p>
      <w:pPr>
        <w:shd w:fill="F4F4F4" w:val="clear"/>
        <w:spacing w:after="0" w:line="280"/>
        <w:ind w:left="360"/>
        <w:jc w:val="left"/>
      </w:pPr>
      <w:r>
        <w:rPr>
          <w:rFonts w:ascii="Courier New" w:eastAsia="Courier New"/>
          <w:color w:val="1A1A1A"/>
          <w:sz w:val="20"/>
          <w:szCs w:val="20"/>
        </w:rPr>
        <w:t xml:space="preserve">  id           Int      @id @default(autoincrement())</w:t>
      </w:r>
    </w:p>
    <w:p>
      <w:pPr>
        <w:shd w:fill="F4F4F4" w:val="clear"/>
        <w:spacing w:after="0" w:line="280"/>
        <w:ind w:left="360"/>
        <w:jc w:val="left"/>
      </w:pPr>
      <w:r>
        <w:rPr>
          <w:rFonts w:ascii="Courier New" w:eastAsia="Courier New"/>
          <w:color w:val="1A1A1A"/>
          <w:sz w:val="20"/>
          <w:szCs w:val="20"/>
        </w:rPr>
        <w:t xml:space="preserve">  maestroId    Int</w:t>
      </w:r>
    </w:p>
    <w:p>
      <w:pPr>
        <w:shd w:fill="F4F4F4" w:val="clear"/>
        <w:spacing w:after="0" w:line="280"/>
        <w:ind w:left="360"/>
        <w:jc w:val="left"/>
      </w:pPr>
      <w:r>
        <w:rPr>
          <w:rFonts w:ascii="Courier New" w:eastAsia="Courier New"/>
          <w:color w:val="1A1A1A"/>
          <w:sz w:val="20"/>
          <w:szCs w:val="20"/>
        </w:rPr>
        <w:t xml:space="preserve">  alumnoId     Int</w:t>
      </w:r>
    </w:p>
    <w:p>
      <w:pPr>
        <w:shd w:fill="F4F4F4" w:val="clear"/>
        <w:spacing w:after="0" w:line="280"/>
        <w:ind w:left="360"/>
        <w:jc w:val="left"/>
      </w:pPr>
      <w:r>
        <w:rPr>
          <w:rFonts w:ascii="Courier New" w:eastAsia="Courier New"/>
          <w:color w:val="1A1A1A"/>
          <w:sz w:val="20"/>
          <w:szCs w:val="20"/>
        </w:rPr>
        <w:t xml:space="preserve">  minijuego    String</w:t>
      </w:r>
    </w:p>
    <w:p>
      <w:pPr>
        <w:shd w:fill="F4F4F4" w:val="clear"/>
        <w:spacing w:after="0" w:line="280"/>
        <w:ind w:left="360"/>
        <w:jc w:val="left"/>
      </w:pPr>
      <w:r>
        <w:rPr>
          <w:rFonts w:ascii="Courier New" w:eastAsia="Courier New"/>
          <w:color w:val="1A1A1A"/>
          <w:sz w:val="20"/>
          <w:szCs w:val="20"/>
        </w:rPr>
        <w:t xml:space="preserve">  nivel        Int</w:t>
      </w:r>
    </w:p>
    <w:p>
      <w:pPr>
        <w:shd w:fill="F4F4F4" w:val="clear"/>
        <w:spacing w:after="0" w:line="280"/>
        <w:ind w:left="360"/>
        <w:jc w:val="left"/>
      </w:pPr>
      <w:r>
        <w:rPr>
          <w:rFonts w:ascii="Courier New" w:eastAsia="Courier New"/>
          <w:color w:val="1A1A1A"/>
          <w:sz w:val="20"/>
          <w:szCs w:val="20"/>
        </w:rPr>
        <w:t xml:space="preserve">  fechaLimite  DateTime</w:t>
      </w:r>
    </w:p>
    <w:p>
      <w:pPr>
        <w:shd w:fill="F4F4F4" w:val="clear"/>
        <w:spacing w:after="0" w:line="280"/>
        <w:ind w:left="360"/>
        <w:jc w:val="left"/>
      </w:pPr>
      <w:r>
        <w:rPr>
          <w:rFonts w:ascii="Courier New" w:eastAsia="Courier New"/>
          <w:color w:val="1A1A1A"/>
          <w:sz w:val="20"/>
          <w:szCs w:val="20"/>
        </w:rPr>
        <w:t xml:space="preserve">  completado   Boolean  @default(false)</w:t>
      </w:r>
    </w:p>
    <w:p>
      <w:pPr>
        <w:shd w:fill="F4F4F4" w:val="clear"/>
        <w:spacing w:after="0" w:line="280"/>
        <w:ind w:left="360"/>
        <w:jc w:val="left"/>
      </w:pPr>
      <w:r>
        <w:rPr>
          <w:rFonts w:ascii="Courier New" w:eastAsia="Courier New"/>
          <w:color w:val="1A1A1A"/>
          <w:sz w:val="20"/>
          <w:szCs w:val="20"/>
        </w:rPr>
        <w:t xml:space="preserve">}</w:t>
      </w:r>
    </w:p>
    <w:p>
      <w:pPr>
        <w:pStyle w:val="Heading1"/>
        <w:spacing w:after="200" w:before="480" w:line="360"/>
        <w:jc w:val="left"/>
      </w:pPr>
      <w:r>
        <w:rPr>
          <w:rFonts w:ascii="Calibri" w:eastAsia="SimHei"/>
          <w:b/>
          <w:bCs/>
          <w:color w:val="15857A"/>
          <w:sz w:val="32"/>
          <w:szCs w:val="32"/>
        </w:rPr>
        <w:t xml:space="preserve">4. Proceso de Desarrollo</w:t>
      </w:r>
    </w:p>
    <w:p>
      <w:pPr>
        <w:pStyle w:val="Heading2"/>
        <w:spacing w:after="160" w:before="320" w:line="340"/>
      </w:pPr>
      <w:r>
        <w:rPr>
          <w:rFonts w:ascii="Calibri" w:eastAsia="SimHei"/>
          <w:b/>
          <w:bCs/>
          <w:color w:val="15857A"/>
          <w:sz w:val="28"/>
          <w:szCs w:val="28"/>
        </w:rPr>
        <w:t xml:space="preserve">4.1 Metodologia y Fases</w:t>
      </w:r>
    </w:p>
    <w:p>
      <w:pPr>
        <w:spacing w:after="120" w:line="312"/>
        <w:ind w:firstLine="480"/>
        <w:jc w:val="both"/>
      </w:pPr>
      <w:r>
        <w:rPr>
          <w:rFonts w:ascii="Calibri" w:eastAsia="Microsoft YaHei"/>
          <w:color w:val="1A1A1A"/>
          <w:sz w:val="24"/>
          <w:szCs w:val="24"/>
        </w:rPr>
        <w:t xml:space="preserve">El proyecto se desarrollo bajo una metodologia iterativa e incremental, dividida en cinco fases consecutivas que aseguran la entrega progresiva de funcionalidad verificable.</w:t>
      </w:r>
    </w:p>
    <w:p>
      <w:pPr>
        <w:pStyle w:val="Heading3"/>
        <w:spacing w:after="120" w:before="240" w:line="320"/>
      </w:pPr>
      <w:r>
        <w:rPr>
          <w:rFonts w:ascii="Calibri" w:eastAsia="SimHei"/>
          <w:b/>
          <w:bCs/>
          <w:color w:val="15857A"/>
          <w:sz w:val="26"/>
          <w:szCs w:val="26"/>
        </w:rPr>
        <w:t xml:space="preserve">Fase I - Analisis y Diseno Pedagogico</w:t>
      </w:r>
    </w:p>
    <w:p>
      <w:pPr>
        <w:pStyle w:val="ListParagraph"/>
        <w:numPr>
          <w:ilvl w:val="0"/>
          <w:numId w:val="1"/>
        </w:numPr>
        <w:spacing w:after="80" w:line="312"/>
      </w:pPr>
      <w:r>
        <w:rPr>
          <w:rFonts w:ascii="Calibri" w:eastAsia="Microsoft YaHei"/>
          <w:color w:val="1A1A1A"/>
          <w:sz w:val="24"/>
          <w:szCs w:val="24"/>
        </w:rPr>
        <w:t xml:space="preserve">Revision del curriculo MINED de tercer grado.</w:t>
      </w:r>
    </w:p>
    <w:p>
      <w:pPr>
        <w:pStyle w:val="ListParagraph"/>
        <w:numPr>
          <w:ilvl w:val="0"/>
          <w:numId w:val="1"/>
        </w:numPr>
        <w:spacing w:after="80" w:line="312"/>
      </w:pPr>
      <w:r>
        <w:rPr>
          <w:rFonts w:ascii="Calibri" w:eastAsia="Microsoft YaHei"/>
          <w:color w:val="1A1A1A"/>
          <w:sz w:val="24"/>
          <w:szCs w:val="24"/>
        </w:rPr>
        <w:t xml:space="preserve">Definicion de cuatro modulos academicos y mapeo a siete minijuegos.</w:t>
      </w:r>
    </w:p>
    <w:p>
      <w:pPr>
        <w:pStyle w:val="ListParagraph"/>
        <w:numPr>
          <w:ilvl w:val="0"/>
          <w:numId w:val="1"/>
        </w:numPr>
        <w:spacing w:after="80" w:line="312"/>
      </w:pPr>
      <w:r>
        <w:rPr>
          <w:rFonts w:ascii="Calibri" w:eastAsia="Microsoft YaHei"/>
          <w:color w:val="1A1A1A"/>
          <w:sz w:val="24"/>
          <w:szCs w:val="24"/>
        </w:rPr>
        <w:t xml:space="preserve">Diseno de banco de preguntas y desafios en JSON estructurado.</w:t>
      </w:r>
    </w:p>
    <w:p>
      <w:pPr>
        <w:pStyle w:val="Heading3"/>
        <w:spacing w:after="120" w:before="240" w:line="320"/>
      </w:pPr>
      <w:r>
        <w:rPr>
          <w:rFonts w:ascii="Calibri" w:eastAsia="SimHei"/>
          <w:b/>
          <w:bCs/>
          <w:color w:val="15857A"/>
          <w:sz w:val="26"/>
          <w:szCs w:val="26"/>
        </w:rPr>
        <w:t xml:space="preserve">Fase II - Construccion del Backend</w:t>
      </w:r>
    </w:p>
    <w:p>
      <w:pPr>
        <w:pStyle w:val="ListParagraph"/>
        <w:numPr>
          <w:ilvl w:val="0"/>
          <w:numId w:val="1"/>
        </w:numPr>
        <w:spacing w:after="80" w:line="312"/>
      </w:pPr>
      <w:r>
        <w:rPr>
          <w:rFonts w:ascii="Calibri" w:eastAsia="Microsoft YaHei"/>
          <w:color w:val="1A1A1A"/>
          <w:sz w:val="24"/>
          <w:szCs w:val="24"/>
        </w:rPr>
        <w:t xml:space="preserve">Modelado de la base de datos con Prisma.</w:t>
      </w:r>
    </w:p>
    <w:p>
      <w:pPr>
        <w:pStyle w:val="ListParagraph"/>
        <w:numPr>
          <w:ilvl w:val="0"/>
          <w:numId w:val="1"/>
        </w:numPr>
        <w:spacing w:after="80" w:line="312"/>
      </w:pPr>
      <w:r>
        <w:rPr>
          <w:rFonts w:ascii="Calibri" w:eastAsia="Microsoft YaHei"/>
          <w:color w:val="1A1A1A"/>
          <w:sz w:val="24"/>
          <w:szCs w:val="24"/>
        </w:rPr>
        <w:t xml:space="preserve">Implementacion de controladores REST para usuarios, progreso, retos, desafios y avatares.</w:t>
      </w:r>
    </w:p>
    <w:p>
      <w:pPr>
        <w:pStyle w:val="ListParagraph"/>
        <w:numPr>
          <w:ilvl w:val="0"/>
          <w:numId w:val="1"/>
        </w:numPr>
        <w:spacing w:after="80" w:line="312"/>
      </w:pPr>
      <w:r>
        <w:rPr>
          <w:rFonts w:ascii="Calibri" w:eastAsia="Microsoft YaHei"/>
          <w:color w:val="1A1A1A"/>
          <w:sz w:val="24"/>
          <w:szCs w:val="24"/>
        </w:rPr>
        <w:t xml:space="preserve">Seguridad con JWT y guards por rol.</w:t>
      </w:r>
    </w:p>
    <w:p>
      <w:pPr>
        <w:pStyle w:val="Heading3"/>
        <w:spacing w:after="120" w:before="240" w:line="320"/>
      </w:pPr>
      <w:r>
        <w:rPr>
          <w:rFonts w:ascii="Calibri" w:eastAsia="SimHei"/>
          <w:b/>
          <w:bCs/>
          <w:color w:val="15857A"/>
          <w:sz w:val="26"/>
          <w:szCs w:val="26"/>
        </w:rPr>
        <w:t xml:space="preserve">Fase III - Desarrollo del Frontend Web</w:t>
      </w:r>
    </w:p>
    <w:p>
      <w:pPr>
        <w:pStyle w:val="ListParagraph"/>
        <w:numPr>
          <w:ilvl w:val="0"/>
          <w:numId w:val="1"/>
        </w:numPr>
        <w:spacing w:after="80" w:line="312"/>
      </w:pPr>
      <w:r>
        <w:rPr>
          <w:rFonts w:ascii="Calibri" w:eastAsia="Microsoft YaHei"/>
          <w:color w:val="1A1A1A"/>
          <w:sz w:val="24"/>
          <w:szCs w:val="24"/>
        </w:rPr>
        <w:t xml:space="preserve">Implementacion de la SPA en Next.js 16 con App Router.</w:t>
      </w:r>
    </w:p>
    <w:p>
      <w:pPr>
        <w:pStyle w:val="ListParagraph"/>
        <w:numPr>
          <w:ilvl w:val="0"/>
          <w:numId w:val="1"/>
        </w:numPr>
        <w:spacing w:after="80" w:line="312"/>
      </w:pPr>
      <w:r>
        <w:rPr>
          <w:rFonts w:ascii="Calibri" w:eastAsia="Microsoft YaHei"/>
          <w:color w:val="1A1A1A"/>
          <w:sz w:val="24"/>
          <w:szCs w:val="24"/>
        </w:rPr>
        <w:t xml:space="preserve">Construccion de los siete minijuegos como componentes React aislados.</w:t>
      </w:r>
    </w:p>
    <w:p>
      <w:pPr>
        <w:pStyle w:val="ListParagraph"/>
        <w:numPr>
          <w:ilvl w:val="0"/>
          <w:numId w:val="1"/>
        </w:numPr>
        <w:spacing w:after="80" w:line="312"/>
      </w:pPr>
      <w:r>
        <w:rPr>
          <w:rFonts w:ascii="Calibri" w:eastAsia="Microsoft YaHei"/>
          <w:color w:val="1A1A1A"/>
          <w:sz w:val="24"/>
          <w:szCs w:val="24"/>
        </w:rPr>
        <w:t xml:space="preserve">Integracion de avatares SVG parametrizables, tienda con monedas y medallas.</w:t>
      </w:r>
    </w:p>
    <w:p>
      <w:pPr>
        <w:pStyle w:val="Heading3"/>
        <w:spacing w:after="120" w:before="240" w:line="320"/>
      </w:pPr>
      <w:r>
        <w:rPr>
          <w:rFonts w:ascii="Calibri" w:eastAsia="SimHei"/>
          <w:b/>
          <w:bCs/>
          <w:color w:val="15857A"/>
          <w:sz w:val="26"/>
          <w:szCs w:val="26"/>
        </w:rPr>
        <w:t xml:space="preserve">Fase IV - Desarrollo del Modulo Android</w:t>
      </w:r>
    </w:p>
    <w:p>
      <w:pPr>
        <w:pStyle w:val="ListParagraph"/>
        <w:numPr>
          <w:ilvl w:val="0"/>
          <w:numId w:val="1"/>
        </w:numPr>
        <w:spacing w:after="80" w:line="312"/>
      </w:pPr>
      <w:r>
        <w:rPr>
          <w:rFonts w:ascii="Calibri" w:eastAsia="Microsoft YaHei"/>
          <w:color w:val="1A1A1A"/>
          <w:sz w:val="24"/>
          <w:szCs w:val="24"/>
        </w:rPr>
        <w:t xml:space="preserve">Diseno de la arquitectura MVVM con capa de datos local (Room) y remota (Retrofit).</w:t>
      </w:r>
    </w:p>
    <w:p>
      <w:pPr>
        <w:pStyle w:val="ListParagraph"/>
        <w:numPr>
          <w:ilvl w:val="0"/>
          <w:numId w:val="1"/>
        </w:numPr>
        <w:spacing w:after="80" w:line="312"/>
      </w:pPr>
      <w:r>
        <w:rPr>
          <w:rFonts w:ascii="Calibri" w:eastAsia="Microsoft YaHei"/>
          <w:color w:val="1A1A1A"/>
          <w:sz w:val="24"/>
          <w:szCs w:val="24"/>
        </w:rPr>
        <w:t xml:space="preserve">Implementacion offline-first con semilla de datos para demostracion sin red.</w:t>
      </w:r>
    </w:p>
    <w:p>
      <w:pPr>
        <w:pStyle w:val="ListParagraph"/>
        <w:numPr>
          <w:ilvl w:val="0"/>
          <w:numId w:val="1"/>
        </w:numPr>
        <w:spacing w:after="80" w:line="312"/>
      </w:pPr>
      <w:r>
        <w:rPr>
          <w:rFonts w:ascii="Calibri" w:eastAsia="Microsoft YaHei"/>
          <w:color w:val="1A1A1A"/>
          <w:sz w:val="24"/>
          <w:szCs w:val="24"/>
        </w:rPr>
        <w:t xml:space="preserve">Cifrado de sesion con EncryptedSharedPreferences.</w:t>
      </w:r>
    </w:p>
    <w:p>
      <w:pPr>
        <w:pStyle w:val="ListParagraph"/>
        <w:numPr>
          <w:ilvl w:val="0"/>
          <w:numId w:val="1"/>
        </w:numPr>
        <w:spacing w:after="80" w:line="312"/>
      </w:pPr>
      <w:r>
        <w:rPr>
          <w:rFonts w:ascii="Calibri" w:eastAsia="Microsoft YaHei"/>
          <w:color w:val="1A1A1A"/>
          <w:sz w:val="24"/>
          <w:szCs w:val="24"/>
        </w:rPr>
        <w:t xml:space="preserve">Sincronizacion periodica mediante WorkManager.</w:t>
      </w:r>
    </w:p>
    <w:p>
      <w:pPr>
        <w:pStyle w:val="Heading3"/>
        <w:spacing w:after="120" w:before="240" w:line="320"/>
      </w:pPr>
      <w:r>
        <w:rPr>
          <w:rFonts w:ascii="Calibri" w:eastAsia="SimHei"/>
          <w:b/>
          <w:bCs/>
          <w:color w:val="15857A"/>
          <w:sz w:val="26"/>
          <w:szCs w:val="26"/>
        </w:rPr>
        <w:t xml:space="preserve">Fase V - Pruebas y Verificacion</w:t>
      </w:r>
    </w:p>
    <w:p>
      <w:pPr>
        <w:pStyle w:val="ListParagraph"/>
        <w:numPr>
          <w:ilvl w:val="0"/>
          <w:numId w:val="1"/>
        </w:numPr>
        <w:spacing w:after="80" w:line="312"/>
      </w:pPr>
      <w:r>
        <w:rPr>
          <w:rFonts w:ascii="Calibri" w:eastAsia="Microsoft YaHei"/>
          <w:color w:val="1A1A1A"/>
          <w:sz w:val="24"/>
          <w:szCs w:val="24"/>
        </w:rPr>
        <w:t xml:space="preserve">Pruebas unitarias con Robolectric sobre DAOs en base de datos en memoria.</w:t>
      </w:r>
    </w:p>
    <w:p>
      <w:pPr>
        <w:pStyle w:val="ListParagraph"/>
        <w:numPr>
          <w:ilvl w:val="0"/>
          <w:numId w:val="1"/>
        </w:numPr>
        <w:spacing w:after="80" w:line="312"/>
      </w:pPr>
      <w:r>
        <w:rPr>
          <w:rFonts w:ascii="Calibri" w:eastAsia="Microsoft YaHei"/>
          <w:color w:val="1A1A1A"/>
          <w:sz w:val="24"/>
          <w:szCs w:val="24"/>
        </w:rPr>
        <w:t xml:space="preserve">Pruebas del ViewModel con Mockito y Truth assertions.</w:t>
      </w:r>
    </w:p>
    <w:p>
      <w:pPr>
        <w:pStyle w:val="ListParagraph"/>
        <w:numPr>
          <w:ilvl w:val="0"/>
          <w:numId w:val="1"/>
        </w:numPr>
        <w:spacing w:after="80" w:line="312"/>
      </w:pPr>
      <w:r>
        <w:rPr>
          <w:rFonts w:ascii="Calibri" w:eastAsia="Microsoft YaHei"/>
          <w:color w:val="1A1A1A"/>
          <w:sz w:val="24"/>
          <w:szCs w:val="24"/>
        </w:rPr>
        <w:t xml:space="preserve">Verificacion end-to-end con navegador headless.</w:t>
      </w:r>
    </w:p>
    <w:p>
      <w:pPr>
        <w:pStyle w:val="Heading2"/>
        <w:spacing w:after="160" w:before="320" w:line="340"/>
      </w:pPr>
      <w:r>
        <w:rPr>
          <w:rFonts w:ascii="Calibri" w:eastAsia="SimHei"/>
          <w:b/>
          <w:bCs/>
          <w:color w:val="15857A"/>
          <w:sz w:val="28"/>
          <w:szCs w:val="28"/>
        </w:rPr>
        <w:t xml:space="preserve">4.2 Funcionalidades Principales (paso a paso)</w:t>
      </w:r>
    </w:p>
    <w:p>
      <w:pPr>
        <w:pStyle w:val="Heading3"/>
        <w:spacing w:after="120" w:before="240" w:line="320"/>
      </w:pPr>
      <w:r>
        <w:rPr>
          <w:rFonts w:ascii="Calibri" w:eastAsia="SimHei"/>
          <w:b/>
          <w:bCs/>
          <w:color w:val="15857A"/>
          <w:sz w:val="26"/>
          <w:szCs w:val="26"/>
        </w:rPr>
        <w:t xml:space="preserve">4.2.1 Autenticacion multirrol</w:t>
      </w:r>
    </w:p>
    <w:p>
      <w:pPr>
        <w:pStyle w:val="ListParagraph"/>
        <w:numPr>
          <w:ilvl w:val="0"/>
          <w:numId w:val="2"/>
        </w:numPr>
        <w:spacing w:after="80" w:line="312"/>
      </w:pPr>
      <w:r>
        <w:rPr>
          <w:rFonts w:ascii="Calibri" w:eastAsia="Microsoft YaHei"/>
          <w:color w:val="1A1A1A"/>
          <w:sz w:val="24"/>
          <w:szCs w:val="24"/>
        </w:rPr>
        <w:t xml:space="preserve">El usuario selecciona su rol en la pantalla de inicio.</w:t>
      </w:r>
    </w:p>
    <w:p>
      <w:pPr>
        <w:pStyle w:val="ListParagraph"/>
        <w:numPr>
          <w:ilvl w:val="0"/>
          <w:numId w:val="2"/>
        </w:numPr>
        <w:spacing w:after="80" w:line="312"/>
      </w:pPr>
      <w:r>
        <w:rPr>
          <w:rFonts w:ascii="Calibri" w:eastAsia="Microsoft YaHei"/>
          <w:color w:val="1A1A1A"/>
          <w:sz w:val="24"/>
          <w:szCs w:val="24"/>
        </w:rPr>
        <w:t xml:space="preserve">Se envian credenciales al endpoint POST /api/usuarios/login.</w:t>
      </w:r>
    </w:p>
    <w:p>
      <w:pPr>
        <w:pStyle w:val="ListParagraph"/>
        <w:numPr>
          <w:ilvl w:val="0"/>
          <w:numId w:val="2"/>
        </w:numPr>
        <w:spacing w:after="80" w:line="312"/>
      </w:pPr>
      <w:r>
        <w:rPr>
          <w:rFonts w:ascii="Calibri" w:eastAsia="Microsoft YaHei"/>
          <w:color w:val="1A1A1A"/>
          <w:sz w:val="24"/>
          <w:szCs w:val="24"/>
        </w:rPr>
        <w:t xml:space="preserve">El servidor valida, genera un JWT y devuelve el usuario con su rol.</w:t>
      </w:r>
    </w:p>
    <w:p>
      <w:pPr>
        <w:pStyle w:val="ListParagraph"/>
        <w:numPr>
          <w:ilvl w:val="0"/>
          <w:numId w:val="2"/>
        </w:numPr>
        <w:spacing w:after="80" w:line="312"/>
      </w:pPr>
      <w:r>
        <w:rPr>
          <w:rFonts w:ascii="Calibri" w:eastAsia="Microsoft YaHei"/>
          <w:color w:val="1A1A1A"/>
          <w:sz w:val="24"/>
          <w:szCs w:val="24"/>
        </w:rPr>
        <w:t xml:space="preserve">El cliente almacena el token (web: localStorage; Android: cifrado).</w:t>
      </w:r>
    </w:p>
    <w:p>
      <w:pPr>
        <w:pStyle w:val="ListParagraph"/>
        <w:numPr>
          <w:ilvl w:val="0"/>
          <w:numId w:val="2"/>
        </w:numPr>
        <w:spacing w:after="80" w:line="312"/>
      </w:pPr>
      <w:r>
        <w:rPr>
          <w:rFonts w:ascii="Calibri" w:eastAsia="Microsoft YaHei"/>
          <w:color w:val="1A1A1A"/>
          <w:sz w:val="24"/>
          <w:szCs w:val="24"/>
        </w:rPr>
        <w:t xml:space="preserve">Las peticiones posteriores incluyen la cabecera Authorization: Bearer seguido del token.</w:t>
      </w:r>
    </w:p>
    <w:p>
      <w:pPr>
        <w:pStyle w:val="Heading3"/>
        <w:spacing w:after="120" w:before="240" w:line="320"/>
      </w:pPr>
      <w:r>
        <w:rPr>
          <w:rFonts w:ascii="Calibri" w:eastAsia="SimHei"/>
          <w:b/>
          <w:bCs/>
          <w:color w:val="15857A"/>
          <w:sz w:val="26"/>
          <w:szCs w:val="26"/>
        </w:rPr>
        <w:t xml:space="preserve">4.2.2 Registro de progreso de un minijuego</w:t>
      </w:r>
    </w:p>
    <w:p>
      <w:pPr>
        <w:pStyle w:val="ListParagraph"/>
        <w:numPr>
          <w:ilvl w:val="0"/>
          <w:numId w:val="2"/>
        </w:numPr>
        <w:spacing w:after="80" w:line="312"/>
      </w:pPr>
      <w:r>
        <w:rPr>
          <w:rFonts w:ascii="Calibri" w:eastAsia="Microsoft YaHei"/>
          <w:color w:val="1A1A1A"/>
          <w:sz w:val="24"/>
          <w:szCs w:val="24"/>
        </w:rPr>
        <w:t xml:space="preserve">El estudiante juega y al finalizar se calculan puntuacion, aciertos, total y tiempoSeg.</w:t>
      </w:r>
    </w:p>
    <w:p>
      <w:pPr>
        <w:pStyle w:val="ListParagraph"/>
        <w:numPr>
          <w:ilvl w:val="0"/>
          <w:numId w:val="2"/>
        </w:numPr>
        <w:spacing w:after="80" w:line="312"/>
      </w:pPr>
      <w:r>
        <w:rPr>
          <w:rFonts w:ascii="Calibri" w:eastAsia="Microsoft YaHei"/>
          <w:color w:val="1A1A1A"/>
          <w:sz w:val="24"/>
          <w:szCs w:val="24"/>
        </w:rPr>
        <w:t xml:space="preserve">Se envian al endpoint POST /api/progreso.</w:t>
      </w:r>
    </w:p>
    <w:p>
      <w:pPr>
        <w:pStyle w:val="ListParagraph"/>
        <w:numPr>
          <w:ilvl w:val="0"/>
          <w:numId w:val="2"/>
        </w:numPr>
        <w:spacing w:after="80" w:line="312"/>
      </w:pPr>
      <w:r>
        <w:rPr>
          <w:rFonts w:ascii="Calibri" w:eastAsia="Microsoft YaHei"/>
          <w:color w:val="1A1A1A"/>
          <w:sz w:val="24"/>
          <w:szCs w:val="24"/>
        </w:rPr>
        <w:t xml:space="preserve">El backend persiste el registro y recalcula medallas automaticas.</w:t>
      </w:r>
    </w:p>
    <w:p>
      <w:pPr>
        <w:pStyle w:val="ListParagraph"/>
        <w:numPr>
          <w:ilvl w:val="0"/>
          <w:numId w:val="2"/>
        </w:numPr>
        <w:spacing w:after="80" w:line="312"/>
      </w:pPr>
      <w:r>
        <w:rPr>
          <w:rFonts w:ascii="Calibri" w:eastAsia="Microsoft YaHei"/>
          <w:color w:val="1A1A1A"/>
          <w:sz w:val="24"/>
          <w:szCs w:val="24"/>
        </w:rPr>
        <w:t xml:space="preserve">En Android, el registro se guarda primero en Room y se encola para sincronizacion.</w:t>
      </w:r>
    </w:p>
    <w:p>
      <w:pPr>
        <w:pStyle w:val="Heading3"/>
        <w:spacing w:after="120" w:before="240" w:line="320"/>
      </w:pPr>
      <w:r>
        <w:rPr>
          <w:rFonts w:ascii="Calibri" w:eastAsia="SimHei"/>
          <w:b/>
          <w:bCs/>
          <w:color w:val="15857A"/>
          <w:sz w:val="26"/>
          <w:szCs w:val="26"/>
        </w:rPr>
        <w:t xml:space="preserve">4.2.3 Asignacion de retos (modulo maestro)</w:t>
      </w:r>
    </w:p>
    <w:p>
      <w:pPr>
        <w:pStyle w:val="ListParagraph"/>
        <w:numPr>
          <w:ilvl w:val="0"/>
          <w:numId w:val="2"/>
        </w:numPr>
        <w:spacing w:after="80" w:line="312"/>
      </w:pPr>
      <w:r>
        <w:rPr>
          <w:rFonts w:ascii="Calibri" w:eastAsia="Microsoft YaHei"/>
          <w:color w:val="1A1A1A"/>
          <w:sz w:val="24"/>
          <w:szCs w:val="24"/>
        </w:rPr>
        <w:t xml:space="preserve">El docente abre el detalle de un alumno.</w:t>
      </w:r>
    </w:p>
    <w:p>
      <w:pPr>
        <w:pStyle w:val="ListParagraph"/>
        <w:numPr>
          <w:ilvl w:val="0"/>
          <w:numId w:val="2"/>
        </w:numPr>
        <w:spacing w:after="80" w:line="312"/>
      </w:pPr>
      <w:r>
        <w:rPr>
          <w:rFonts w:ascii="Calibri" w:eastAsia="Microsoft YaHei"/>
          <w:color w:val="1A1A1A"/>
          <w:sz w:val="24"/>
          <w:szCs w:val="24"/>
        </w:rPr>
        <w:t xml:space="preserve">Pulsa el boton Asignar reto y se abre el dialogo AsignarRetoDialogFragment.</w:t>
      </w:r>
    </w:p>
    <w:p>
      <w:pPr>
        <w:pStyle w:val="ListParagraph"/>
        <w:numPr>
          <w:ilvl w:val="0"/>
          <w:numId w:val="2"/>
        </w:numPr>
        <w:spacing w:after="80" w:line="312"/>
      </w:pPr>
      <w:r>
        <w:rPr>
          <w:rFonts w:ascii="Calibri" w:eastAsia="Microsoft YaHei"/>
          <w:color w:val="1A1A1A"/>
          <w:sz w:val="24"/>
          <w:szCs w:val="24"/>
        </w:rPr>
        <w:t xml:space="preserve">Selecciona minijuego, nivel y fecha limite.</w:t>
      </w:r>
    </w:p>
    <w:p>
      <w:pPr>
        <w:pStyle w:val="ListParagraph"/>
        <w:numPr>
          <w:ilvl w:val="0"/>
          <w:numId w:val="2"/>
        </w:numPr>
        <w:spacing w:after="80" w:line="312"/>
      </w:pPr>
      <w:r>
        <w:rPr>
          <w:rFonts w:ascii="Calibri" w:eastAsia="Microsoft YaHei"/>
          <w:color w:val="1A1A1A"/>
          <w:sz w:val="24"/>
          <w:szCs w:val="24"/>
        </w:rPr>
        <w:t xml:space="preserve">Se inserta en RetoEntity (Room) y se envia al endpoint POST /api/retos.</w:t>
      </w:r>
    </w:p>
    <w:p>
      <w:pPr>
        <w:pStyle w:val="ListParagraph"/>
        <w:numPr>
          <w:ilvl w:val="0"/>
          <w:numId w:val="2"/>
        </w:numPr>
        <w:spacing w:after="80" w:line="312"/>
      </w:pPr>
      <w:r>
        <w:rPr>
          <w:rFonts w:ascii="Calibri" w:eastAsia="Microsoft YaHei"/>
          <w:color w:val="1A1A1A"/>
          <w:sz w:val="24"/>
          <w:szCs w:val="24"/>
        </w:rPr>
        <w:t xml:space="preserve">El estudiante ve el reto en su dashboard con una insignia Nuevo.</w:t>
      </w:r>
    </w:p>
    <w:p>
      <w:pPr>
        <w:pStyle w:val="Heading3"/>
        <w:spacing w:after="120" w:before="240" w:line="320"/>
      </w:pPr>
      <w:r>
        <w:rPr>
          <w:rFonts w:ascii="Calibri" w:eastAsia="SimHei"/>
          <w:b/>
          <w:bCs/>
          <w:color w:val="15857A"/>
          <w:sz w:val="26"/>
          <w:szCs w:val="26"/>
        </w:rPr>
        <w:t xml:space="preserve">4.2.4 Sincronizacion offline-first (Android)</w:t>
      </w:r>
    </w:p>
    <w:p>
      <w:pPr>
        <w:pStyle w:val="ListParagraph"/>
        <w:numPr>
          <w:ilvl w:val="0"/>
          <w:numId w:val="2"/>
        </w:numPr>
        <w:spacing w:after="80" w:line="312"/>
      </w:pPr>
      <w:r>
        <w:rPr>
          <w:rFonts w:ascii="Calibri" w:eastAsia="Microsoft YaHei"/>
          <w:color w:val="1A1A1A"/>
          <w:sz w:val="24"/>
          <w:szCs w:val="24"/>
        </w:rPr>
        <w:t xml:space="preserve">SyncWorker se ejecuta cada 15 minutos via WorkManager.</w:t>
      </w:r>
    </w:p>
    <w:p>
      <w:pPr>
        <w:pStyle w:val="ListParagraph"/>
        <w:numPr>
          <w:ilvl w:val="0"/>
          <w:numId w:val="2"/>
        </w:numPr>
        <w:spacing w:after="80" w:line="312"/>
      </w:pPr>
      <w:r>
        <w:rPr>
          <w:rFonts w:ascii="Calibri" w:eastAsia="Microsoft YaHei"/>
          <w:color w:val="1A1A1A"/>
          <w:sz w:val="24"/>
          <w:szCs w:val="24"/>
        </w:rPr>
        <w:t xml:space="preserve">Consulta los registros locales con synced = 0.</w:t>
      </w:r>
    </w:p>
    <w:p>
      <w:pPr>
        <w:pStyle w:val="ListParagraph"/>
        <w:numPr>
          <w:ilvl w:val="0"/>
          <w:numId w:val="2"/>
        </w:numPr>
        <w:spacing w:after="80" w:line="312"/>
      </w:pPr>
      <w:r>
        <w:rPr>
          <w:rFonts w:ascii="Calibri" w:eastAsia="Microsoft YaHei"/>
          <w:color w:val="1A1A1A"/>
          <w:sz w:val="24"/>
          <w:szCs w:val="24"/>
        </w:rPr>
        <w:t xml:space="preserve">Los envia por lote a POST /api/sync/progreso.</w:t>
      </w:r>
    </w:p>
    <w:p>
      <w:pPr>
        <w:pStyle w:val="ListParagraph"/>
        <w:numPr>
          <w:ilvl w:val="0"/>
          <w:numId w:val="2"/>
        </w:numPr>
        <w:spacing w:after="80" w:line="312"/>
      </w:pPr>
      <w:r>
        <w:rPr>
          <w:rFonts w:ascii="Calibri" w:eastAsia="Microsoft YaHei"/>
          <w:color w:val="1A1A1A"/>
          <w:sz w:val="24"/>
          <w:szCs w:val="24"/>
        </w:rPr>
        <w:t xml:space="preserve">Marca los registros como sincronizados en Room.</w:t>
      </w:r>
    </w:p>
    <w:p>
      <w:pPr>
        <w:pStyle w:val="Heading2"/>
        <w:spacing w:after="160" w:before="320" w:line="340"/>
      </w:pPr>
      <w:r>
        <w:rPr>
          <w:rFonts w:ascii="Calibri" w:eastAsia="SimHei"/>
          <w:b/>
          <w:bCs/>
          <w:color w:val="15857A"/>
          <w:sz w:val="28"/>
          <w:szCs w:val="28"/>
        </w:rPr>
        <w:t xml:space="preserve">4.3 Principales Retos Tecnicos Resueltos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tblGrid>
      <w:tr>
        <w:trPr>
          <w:cantSplit/>
          <w:tblHeader/>
        </w:trPr>
        <w:tc>
          <w:tcPr>
            <w:tcW w:type="pct" w:w="38%"/>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Reto</w:t>
            </w:r>
          </w:p>
        </w:tc>
        <w:tc>
          <w:tcPr>
            <w:tcW w:type="pct" w:w="62%"/>
            <w:shd w:fill="15857A" w:val="clear"/>
            <w:tcMar>
              <w:top w:type="dxa" w:w="100"/>
              <w:left w:type="dxa" w:w="140"/>
              <w:bottom w:type="dxa" w:w="100"/>
              <w:right w:type="dxa" w:w="140"/>
            </w:tcMar>
          </w:tcPr>
          <w:p>
            <w:pPr>
              <w:spacing w:line="280"/>
            </w:pPr>
            <w:r>
              <w:rPr>
                <w:rFonts w:ascii="Calibri" w:eastAsia="SimHei"/>
                <w:b/>
                <w:bCs/>
                <w:color w:val="FFFFFF"/>
                <w:sz w:val="22"/>
                <w:szCs w:val="22"/>
              </w:rPr>
              <w:t xml:space="preserve">Solucion aplicada</w:t>
            </w:r>
          </w:p>
        </w:tc>
      </w:tr>
      <w:tr>
        <w:trPr>
          <w:cantSplit/>
        </w:trPr>
        <w:tc>
          <w:tcPr>
            <w:tcW w:type="pct" w:w="3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Persistencia confiable sin conexion</w:t>
            </w:r>
          </w:p>
        </w:tc>
        <w:tc>
          <w:tcPr>
            <w:tcW w:type="pct" w:w="6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Arquitectura offline-first con Room + WorkManager.</w:t>
            </w:r>
          </w:p>
        </w:tc>
      </w:tr>
      <w:tr>
        <w:trPr>
          <w:cantSplit/>
        </w:trPr>
        <w:tc>
          <w:tcPr>
            <w:tcW w:type="pct" w:w="3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Seguridad del token en dispositivo</w:t>
            </w:r>
          </w:p>
        </w:tc>
        <w:tc>
          <w:tcPr>
            <w:tcW w:type="pct" w:w="6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EncryptedSharedPreferences con AES-256.</w:t>
            </w:r>
          </w:p>
        </w:tc>
      </w:tr>
      <w:tr>
        <w:trPr>
          <w:cantSplit/>
        </w:trPr>
        <w:tc>
          <w:tcPr>
            <w:tcW w:type="pct" w:w="3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Coherencia de estado entre web y movil</w:t>
            </w:r>
          </w:p>
        </w:tc>
        <w:tc>
          <w:tcPr>
            <w:tcW w:type="pct" w:w="6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Ambos clientes consumen la misma API REST y los mismos DTOs.</w:t>
            </w:r>
          </w:p>
        </w:tc>
      </w:tr>
      <w:tr>
        <w:trPr>
          <w:cantSplit/>
        </w:trPr>
        <w:tc>
          <w:tcPr>
            <w:tcW w:type="pct" w:w="3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Renderizado fluido de minijuegos animados</w:t>
            </w:r>
          </w:p>
        </w:tc>
        <w:tc>
          <w:tcPr>
            <w:tcW w:type="pct" w:w="6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Uso de Framer Motion y SVG parametrizable.</w:t>
            </w:r>
          </w:p>
        </w:tc>
      </w:tr>
      <w:tr>
        <w:trPr>
          <w:cantSplit/>
        </w:trPr>
        <w:tc>
          <w:tcPr>
            <w:tcW w:type="pct" w:w="3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Accesibilidad y responsividad</w:t>
            </w:r>
          </w:p>
        </w:tc>
        <w:tc>
          <w:tcPr>
            <w:tcW w:type="pct" w:w="6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Componentes Radix/shadcn + Tailwind responsivo + soporte ARIA.</w:t>
            </w:r>
          </w:p>
        </w:tc>
      </w:tr>
      <w:tr>
        <w:trPr>
          <w:cantSplit/>
        </w:trPr>
        <w:tc>
          <w:tcPr>
            <w:tcW w:type="pct" w:w="38%"/>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Pruebas sin dispositivo fisico</w:t>
            </w:r>
          </w:p>
        </w:tc>
        <w:tc>
          <w:tcPr>
            <w:tcW w:type="pct" w:w="62%"/>
            <w:shd w:fill="FFFFFF" w:val="clear"/>
            <w:tcMar>
              <w:top w:type="dxa" w:w="100"/>
              <w:left w:type="dxa" w:w="140"/>
              <w:bottom w:type="dxa" w:w="100"/>
              <w:right w:type="dxa" w:w="140"/>
            </w:tcMar>
          </w:tcPr>
          <w:p>
            <w:pPr>
              <w:spacing w:line="280"/>
            </w:pPr>
            <w:r>
              <w:rPr>
                <w:rFonts w:ascii="Calibri" w:eastAsia="Microsoft YaHei"/>
                <w:color w:val="1A1A1A"/>
                <w:sz w:val="21"/>
                <w:szCs w:val="21"/>
              </w:rPr>
              <w:t xml:space="preserve">Robolectric con base de datos Room en memoria.</w:t>
            </w:r>
          </w:p>
        </w:tc>
      </w:tr>
      <w:tr>
        <w:trPr>
          <w:cantSplit/>
        </w:trPr>
        <w:tc>
          <w:tcPr>
            <w:tcW w:type="pct" w:w="38%"/>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Comparticion de tipos entre cliente y servidor</w:t>
            </w:r>
          </w:p>
        </w:tc>
        <w:tc>
          <w:tcPr>
            <w:tcW w:type="pct" w:w="62%"/>
            <w:shd w:fill="F0EDE5" w:val="clear"/>
            <w:tcMar>
              <w:top w:type="dxa" w:w="100"/>
              <w:left w:type="dxa" w:w="140"/>
              <w:bottom w:type="dxa" w:w="100"/>
              <w:right w:type="dxa" w:w="140"/>
            </w:tcMar>
          </w:tcPr>
          <w:p>
            <w:pPr>
              <w:spacing w:line="280"/>
            </w:pPr>
            <w:r>
              <w:rPr>
                <w:rFonts w:ascii="Calibri" w:eastAsia="Microsoft YaHei"/>
                <w:color w:val="1A1A1A"/>
                <w:sz w:val="21"/>
                <w:szCs w:val="21"/>
              </w:rPr>
              <w:t xml:space="preserve">Tipos TypeScript centralizados en src/lib/types.ts.</w:t>
            </w:r>
          </w:p>
        </w:tc>
      </w:tr>
    </w:tbl>
    <w:p>
      <w:pPr>
        <w:pStyle w:val="Heading1"/>
        <w:spacing w:after="200" w:before="480" w:line="360"/>
        <w:jc w:val="left"/>
      </w:pPr>
      <w:r>
        <w:rPr>
          <w:rFonts w:ascii="Calibri" w:eastAsia="SimHei"/>
          <w:b/>
          <w:bCs/>
          <w:color w:val="15857A"/>
          <w:sz w:val="32"/>
          <w:szCs w:val="32"/>
        </w:rPr>
        <w:t xml:space="preserve">5. Guia de Uso / Manual Rapido</w:t>
      </w:r>
    </w:p>
    <w:p>
      <w:pPr>
        <w:pStyle w:val="Heading2"/>
        <w:spacing w:after="160" w:before="320" w:line="340"/>
      </w:pPr>
      <w:r>
        <w:rPr>
          <w:rFonts w:ascii="Calibri" w:eastAsia="SimHei"/>
          <w:b/>
          <w:bCs/>
          <w:color w:val="15857A"/>
          <w:sz w:val="28"/>
          <w:szCs w:val="28"/>
        </w:rPr>
        <w:t xml:space="preserve">5.1 Flujo del Estudiante (Web)</w:t>
      </w:r>
    </w:p>
    <w:p>
      <w:pPr>
        <w:pStyle w:val="ListParagraph"/>
        <w:numPr>
          <w:ilvl w:val="0"/>
          <w:numId w:val="2"/>
        </w:numPr>
        <w:spacing w:after="80" w:line="312"/>
      </w:pPr>
      <w:r>
        <w:rPr>
          <w:rFonts w:ascii="Calibri" w:eastAsia="Microsoft YaHei"/>
          <w:color w:val="1A1A1A"/>
          <w:sz w:val="24"/>
          <w:szCs w:val="24"/>
        </w:rPr>
        <w:t xml:space="preserve">Abrir la aplicacion en el navegador (la URL la proporciona el docente o el administrador).</w:t>
      </w:r>
    </w:p>
    <w:p>
      <w:pPr>
        <w:pStyle w:val="ListParagraph"/>
        <w:numPr>
          <w:ilvl w:val="0"/>
          <w:numId w:val="2"/>
        </w:numPr>
        <w:spacing w:after="80" w:line="312"/>
      </w:pPr>
      <w:r>
        <w:rPr>
          <w:rFonts w:ascii="Calibri" w:eastAsia="Microsoft YaHei"/>
          <w:color w:val="1A1A1A"/>
          <w:sz w:val="24"/>
          <w:szCs w:val="24"/>
        </w:rPr>
        <w:t xml:space="preserve">En la pantalla de inicio, presionar el boton Estudiante o el acceso rapido DemoKid.</w:t>
      </w:r>
    </w:p>
    <w:p>
      <w:pPr>
        <w:pStyle w:val="ListParagraph"/>
        <w:numPr>
          <w:ilvl w:val="0"/>
          <w:numId w:val="2"/>
        </w:numPr>
        <w:spacing w:after="80" w:line="312"/>
      </w:pPr>
      <w:r>
        <w:rPr>
          <w:rFonts w:ascii="Calibri" w:eastAsia="Microsoft YaHei"/>
          <w:color w:val="1A1A1A"/>
          <w:sz w:val="24"/>
          <w:szCs w:val="24"/>
        </w:rPr>
        <w:t xml:space="preserve">Ingresar nombre de usuario y contrasena (o usar la cuenta demo).</w:t>
      </w:r>
    </w:p>
    <w:p>
      <w:pPr>
        <w:pStyle w:val="ListParagraph"/>
        <w:numPr>
          <w:ilvl w:val="0"/>
          <w:numId w:val="2"/>
        </w:numPr>
        <w:spacing w:after="80" w:line="312"/>
      </w:pPr>
      <w:r>
        <w:rPr>
          <w:rFonts w:ascii="Calibri" w:eastAsia="Microsoft YaHei"/>
          <w:color w:val="1A1A1A"/>
          <w:sz w:val="24"/>
          <w:szCs w:val="24"/>
        </w:rPr>
        <w:t xml:space="preserve">Pulsar Entrar a jugar: se muestra el Dashboard con los siete minijuegos.</w:t>
      </w:r>
    </w:p>
    <w:p>
      <w:pPr>
        <w:pStyle w:val="ListParagraph"/>
        <w:numPr>
          <w:ilvl w:val="0"/>
          <w:numId w:val="2"/>
        </w:numPr>
        <w:spacing w:after="80" w:line="312"/>
      </w:pPr>
      <w:r>
        <w:rPr>
          <w:rFonts w:ascii="Calibri" w:eastAsia="Microsoft YaHei"/>
          <w:color w:val="1A1A1A"/>
          <w:sz w:val="24"/>
          <w:szCs w:val="24"/>
        </w:rPr>
        <w:t xml:space="preserve">Seleccionar un minijuego (por ejemplo, La Pulperia de Fracciones).</w:t>
      </w:r>
    </w:p>
    <w:p>
      <w:pPr>
        <w:pStyle w:val="ListParagraph"/>
        <w:numPr>
          <w:ilvl w:val="0"/>
          <w:numId w:val="2"/>
        </w:numPr>
        <w:spacing w:after="80" w:line="312"/>
      </w:pPr>
      <w:r>
        <w:rPr>
          <w:rFonts w:ascii="Calibri" w:eastAsia="Microsoft YaHei"/>
          <w:color w:val="1A1A1A"/>
          <w:sz w:val="24"/>
          <w:szCs w:val="24"/>
        </w:rPr>
        <w:t xml:space="preserve">Leer las instrucciones y pulsar Jugar.</w:t>
      </w:r>
    </w:p>
    <w:p>
      <w:pPr>
        <w:pStyle w:val="ListParagraph"/>
        <w:numPr>
          <w:ilvl w:val="0"/>
          <w:numId w:val="2"/>
        </w:numPr>
        <w:spacing w:after="80" w:line="312"/>
      </w:pPr>
      <w:r>
        <w:rPr>
          <w:rFonts w:ascii="Calibri" w:eastAsia="Microsoft YaHei"/>
          <w:color w:val="1A1A1A"/>
          <w:sz w:val="24"/>
          <w:szCs w:val="24"/>
        </w:rPr>
        <w:t xml:space="preserve">Responder los reactivos; al finalizar se muestra la pantalla de resultados con monedas ganadas.</w:t>
      </w:r>
    </w:p>
    <w:p>
      <w:pPr>
        <w:pStyle w:val="ListParagraph"/>
        <w:numPr>
          <w:ilvl w:val="0"/>
          <w:numId w:val="2"/>
        </w:numPr>
        <w:spacing w:after="80" w:line="312"/>
      </w:pPr>
      <w:r>
        <w:rPr>
          <w:rFonts w:ascii="Calibri" w:eastAsia="Microsoft YaHei"/>
          <w:color w:val="1A1A1A"/>
          <w:sz w:val="24"/>
          <w:szCs w:val="24"/>
        </w:rPr>
        <w:t xml:space="preserve">Visitar la Tienda para canjear monedas por accesorios del avatar.</w:t>
      </w:r>
    </w:p>
    <w:p>
      <w:pPr>
        <w:pStyle w:val="ListParagraph"/>
        <w:numPr>
          <w:ilvl w:val="0"/>
          <w:numId w:val="2"/>
        </w:numPr>
        <w:spacing w:after="80" w:line="312"/>
      </w:pPr>
      <w:r>
        <w:rPr>
          <w:rFonts w:ascii="Calibri" w:eastAsia="Microsoft YaHei"/>
          <w:color w:val="1A1A1A"/>
          <w:sz w:val="24"/>
          <w:szCs w:val="24"/>
        </w:rPr>
        <w:t xml:space="preserve">Consultar el Ranking y las Medallas desde el menu lateral.</w:t>
      </w:r>
    </w:p>
    <w:p>
      <w:pPr>
        <w:pStyle w:val="Heading2"/>
        <w:spacing w:after="160" w:before="320" w:line="340"/>
      </w:pPr>
      <w:r>
        <w:rPr>
          <w:rFonts w:ascii="Calibri" w:eastAsia="SimHei"/>
          <w:b/>
          <w:bCs/>
          <w:color w:val="15857A"/>
          <w:sz w:val="28"/>
          <w:szCs w:val="28"/>
        </w:rPr>
        <w:t xml:space="preserve">5.2 Flujo del Maestro (Web)</w:t>
      </w:r>
    </w:p>
    <w:p>
      <w:pPr>
        <w:pStyle w:val="ListParagraph"/>
        <w:numPr>
          <w:ilvl w:val="0"/>
          <w:numId w:val="2"/>
        </w:numPr>
        <w:spacing w:after="80" w:line="312"/>
      </w:pPr>
      <w:r>
        <w:rPr>
          <w:rFonts w:ascii="Calibri" w:eastAsia="Microsoft YaHei"/>
          <w:color w:val="1A1A1A"/>
          <w:sz w:val="24"/>
          <w:szCs w:val="24"/>
        </w:rPr>
        <w:t xml:space="preserve">En la pantalla de inicio, seleccionar rol Maestro/a o MaestroDemo.</w:t>
      </w:r>
    </w:p>
    <w:p>
      <w:pPr>
        <w:pStyle w:val="ListParagraph"/>
        <w:numPr>
          <w:ilvl w:val="0"/>
          <w:numId w:val="2"/>
        </w:numPr>
        <w:spacing w:after="80" w:line="312"/>
      </w:pPr>
      <w:r>
        <w:rPr>
          <w:rFonts w:ascii="Calibri" w:eastAsia="Microsoft YaHei"/>
          <w:color w:val="1A1A1A"/>
          <w:sz w:val="24"/>
          <w:szCs w:val="24"/>
        </w:rPr>
        <w:t xml:space="preserve">Iniciar sesion: accede al Panel del Maestro.</w:t>
      </w:r>
    </w:p>
    <w:p>
      <w:pPr>
        <w:pStyle w:val="ListParagraph"/>
        <w:numPr>
          <w:ilvl w:val="0"/>
          <w:numId w:val="2"/>
        </w:numPr>
        <w:spacing w:after="80" w:line="312"/>
      </w:pPr>
      <w:r>
        <w:rPr>
          <w:rFonts w:ascii="Calibri" w:eastAsia="Microsoft YaHei"/>
          <w:color w:val="1A1A1A"/>
          <w:sz w:val="24"/>
          <w:szCs w:val="24"/>
        </w:rPr>
        <w:t xml:space="preserve">Visualizar la lista de alumnos con sus metricas agregadas.</w:t>
      </w:r>
    </w:p>
    <w:p>
      <w:pPr>
        <w:pStyle w:val="ListParagraph"/>
        <w:numPr>
          <w:ilvl w:val="0"/>
          <w:numId w:val="2"/>
        </w:numPr>
        <w:spacing w:after="80" w:line="312"/>
      </w:pPr>
      <w:r>
        <w:rPr>
          <w:rFonts w:ascii="Calibri" w:eastAsia="Microsoft YaHei"/>
          <w:color w:val="1A1A1A"/>
          <w:sz w:val="24"/>
          <w:szCs w:val="24"/>
        </w:rPr>
        <w:t xml:space="preserve">Para ver detalle, hacer clic sobre un alumno: se abre la vista de progreso individual.</w:t>
      </w:r>
    </w:p>
    <w:p>
      <w:pPr>
        <w:pStyle w:val="ListParagraph"/>
        <w:numPr>
          <w:ilvl w:val="0"/>
          <w:numId w:val="2"/>
        </w:numPr>
        <w:spacing w:after="80" w:line="312"/>
      </w:pPr>
      <w:r>
        <w:rPr>
          <w:rFonts w:ascii="Calibri" w:eastAsia="Microsoft YaHei"/>
          <w:color w:val="1A1A1A"/>
          <w:sz w:val="24"/>
          <w:szCs w:val="24"/>
        </w:rPr>
        <w:t xml:space="preserve">Pulsar Asignar reto, elegir minijuego, nivel y fecha limite y Guardar.</w:t>
      </w:r>
    </w:p>
    <w:p>
      <w:pPr>
        <w:pStyle w:val="ListParagraph"/>
        <w:numPr>
          <w:ilvl w:val="0"/>
          <w:numId w:val="2"/>
        </w:numPr>
        <w:spacing w:after="80" w:line="312"/>
      </w:pPr>
      <w:r>
        <w:rPr>
          <w:rFonts w:ascii="Calibri" w:eastAsia="Microsoft YaHei"/>
          <w:color w:val="1A1A1A"/>
          <w:sz w:val="24"/>
          <w:szCs w:val="24"/>
        </w:rPr>
        <w:t xml:space="preserve">El reto aparece inmediatamente en el dashboard del estudiante seleccionado.</w:t>
      </w:r>
    </w:p>
    <w:p>
      <w:pPr>
        <w:pStyle w:val="Heading2"/>
        <w:spacing w:after="160" w:before="320" w:line="340"/>
      </w:pPr>
      <w:r>
        <w:rPr>
          <w:rFonts w:ascii="Calibri" w:eastAsia="SimHei"/>
          <w:b/>
          <w:bCs/>
          <w:color w:val="15857A"/>
          <w:sz w:val="28"/>
          <w:szCs w:val="28"/>
        </w:rPr>
        <w:t xml:space="preserve">5.3 Flujo del Padre / Madre (Web)</w:t>
      </w:r>
    </w:p>
    <w:p>
      <w:pPr>
        <w:pStyle w:val="ListParagraph"/>
        <w:numPr>
          <w:ilvl w:val="0"/>
          <w:numId w:val="2"/>
        </w:numPr>
        <w:spacing w:after="80" w:line="312"/>
      </w:pPr>
      <w:r>
        <w:rPr>
          <w:rFonts w:ascii="Calibri" w:eastAsia="Microsoft YaHei"/>
          <w:color w:val="1A1A1A"/>
          <w:sz w:val="24"/>
          <w:szCs w:val="24"/>
        </w:rPr>
        <w:t xml:space="preserve">Seleccionar rol Papa / Mama o PadreDemo.</w:t>
      </w:r>
    </w:p>
    <w:p>
      <w:pPr>
        <w:pStyle w:val="ListParagraph"/>
        <w:numPr>
          <w:ilvl w:val="0"/>
          <w:numId w:val="2"/>
        </w:numPr>
        <w:spacing w:after="80" w:line="312"/>
      </w:pPr>
      <w:r>
        <w:rPr>
          <w:rFonts w:ascii="Calibri" w:eastAsia="Microsoft YaHei"/>
          <w:color w:val="1A1A1A"/>
          <w:sz w:val="24"/>
          <w:szCs w:val="24"/>
        </w:rPr>
        <w:t xml:space="preserve">Iniciar sesion: accede al Panel Familiar.</w:t>
      </w:r>
    </w:p>
    <w:p>
      <w:pPr>
        <w:pStyle w:val="ListParagraph"/>
        <w:numPr>
          <w:ilvl w:val="0"/>
          <w:numId w:val="2"/>
        </w:numPr>
        <w:spacing w:after="80" w:line="312"/>
      </w:pPr>
      <w:r>
        <w:rPr>
          <w:rFonts w:ascii="Calibri" w:eastAsia="Microsoft YaHei"/>
          <w:color w:val="1A1A1A"/>
          <w:sz w:val="24"/>
          <w:szCs w:val="24"/>
        </w:rPr>
        <w:t xml:space="preserve">Visualizar el progreso de su hijo o hija en graficas de area por asignatura.</w:t>
      </w:r>
    </w:p>
    <w:p>
      <w:pPr>
        <w:pStyle w:val="ListParagraph"/>
        <w:numPr>
          <w:ilvl w:val="0"/>
          <w:numId w:val="2"/>
        </w:numPr>
        <w:spacing w:after="80" w:line="312"/>
      </w:pPr>
      <w:r>
        <w:rPr>
          <w:rFonts w:ascii="Calibri" w:eastAsia="Microsoft YaHei"/>
          <w:color w:val="1A1A1A"/>
          <w:sz w:val="24"/>
          <w:szCs w:val="24"/>
        </w:rPr>
        <w:t xml:space="preserve">Consultar tiempo de juego, medallas obtenidas y areas a reforzar.</w:t>
      </w:r>
    </w:p>
    <w:p>
      <w:pPr>
        <w:pStyle w:val="Heading2"/>
        <w:spacing w:after="160" w:before="320" w:line="340"/>
      </w:pPr>
      <w:r>
        <w:rPr>
          <w:rFonts w:ascii="Calibri" w:eastAsia="SimHei"/>
          <w:b/>
          <w:bCs/>
          <w:color w:val="15857A"/>
          <w:sz w:val="28"/>
          <w:szCs w:val="28"/>
        </w:rPr>
        <w:t xml:space="preserve">5.4 Flujo del Modulo Android (Maestro)</w:t>
      </w:r>
    </w:p>
    <w:p>
      <w:pPr>
        <w:pStyle w:val="ListParagraph"/>
        <w:numPr>
          <w:ilvl w:val="0"/>
          <w:numId w:val="2"/>
        </w:numPr>
        <w:spacing w:after="80" w:line="312"/>
      </w:pPr>
      <w:r>
        <w:rPr>
          <w:rFonts w:ascii="Calibri" w:eastAsia="Microsoft YaHei"/>
          <w:color w:val="1A1A1A"/>
          <w:sz w:val="24"/>
          <w:szCs w:val="24"/>
        </w:rPr>
        <w:t xml:space="preserve">Abrir la app EducaPlay Teacher en el dispositivo Android.</w:t>
      </w:r>
    </w:p>
    <w:p>
      <w:pPr>
        <w:pStyle w:val="ListParagraph"/>
        <w:numPr>
          <w:ilvl w:val="0"/>
          <w:numId w:val="2"/>
        </w:numPr>
        <w:spacing w:after="80" w:line="312"/>
      </w:pPr>
      <w:r>
        <w:rPr>
          <w:rFonts w:ascii="Calibri" w:eastAsia="Microsoft YaHei"/>
          <w:color w:val="1A1A1A"/>
          <w:sz w:val="24"/>
          <w:szCs w:val="24"/>
        </w:rPr>
        <w:t xml:space="preserve">Ingresar usuario y contrasena del maestro y pulsar Iniciar sesion.</w:t>
      </w:r>
    </w:p>
    <w:p>
      <w:pPr>
        <w:pStyle w:val="ListParagraph"/>
        <w:numPr>
          <w:ilvl w:val="0"/>
          <w:numId w:val="2"/>
        </w:numPr>
        <w:spacing w:after="80" w:line="312"/>
      </w:pPr>
      <w:r>
        <w:rPr>
          <w:rFonts w:ascii="Calibri" w:eastAsia="Microsoft YaHei"/>
          <w:color w:val="1A1A1A"/>
          <w:sz w:val="24"/>
          <w:szCs w:val="24"/>
        </w:rPr>
        <w:t xml:space="preserve">El Dashboard del Maestro carga la lista de alumnos (de Room si no hay red, o del servidor si la hay).</w:t>
      </w:r>
    </w:p>
    <w:p>
      <w:pPr>
        <w:pStyle w:val="ListParagraph"/>
        <w:numPr>
          <w:ilvl w:val="0"/>
          <w:numId w:val="2"/>
        </w:numPr>
        <w:spacing w:after="80" w:line="312"/>
      </w:pPr>
      <w:r>
        <w:rPr>
          <w:rFonts w:ascii="Calibri" w:eastAsia="Microsoft YaHei"/>
          <w:color w:val="1A1A1A"/>
          <w:sz w:val="24"/>
          <w:szCs w:val="24"/>
        </w:rPr>
        <w:t xml:space="preserve">Tocar un alumno para abrir AlumnoDetalleActivity.</w:t>
      </w:r>
    </w:p>
    <w:p>
      <w:pPr>
        <w:pStyle w:val="ListParagraph"/>
        <w:numPr>
          <w:ilvl w:val="0"/>
          <w:numId w:val="2"/>
        </w:numPr>
        <w:spacing w:after="80" w:line="312"/>
      </w:pPr>
      <w:r>
        <w:rPr>
          <w:rFonts w:ascii="Calibri" w:eastAsia="Microsoft YaHei"/>
          <w:color w:val="1A1A1A"/>
          <w:sz w:val="24"/>
          <w:szCs w:val="24"/>
        </w:rPr>
        <w:t xml:space="preserve">En la pestana Progreso se ven puntajes en Matematica y Lengua, actividades completadas y tiempo total jugado.</w:t>
      </w:r>
    </w:p>
    <w:p>
      <w:pPr>
        <w:pStyle w:val="ListParagraph"/>
        <w:numPr>
          <w:ilvl w:val="0"/>
          <w:numId w:val="2"/>
        </w:numPr>
        <w:spacing w:after="80" w:line="312"/>
      </w:pPr>
      <w:r>
        <w:rPr>
          <w:rFonts w:ascii="Calibri" w:eastAsia="Microsoft YaHei"/>
          <w:color w:val="1A1A1A"/>
          <w:sz w:val="24"/>
          <w:szCs w:val="24"/>
        </w:rPr>
        <w:t xml:space="preserve">En la pestana Retos se listan los retos activos y completados.</w:t>
      </w:r>
    </w:p>
    <w:p>
      <w:pPr>
        <w:pStyle w:val="ListParagraph"/>
        <w:numPr>
          <w:ilvl w:val="0"/>
          <w:numId w:val="2"/>
        </w:numPr>
        <w:spacing w:after="80" w:line="312"/>
      </w:pPr>
      <w:r>
        <w:rPr>
          <w:rFonts w:ascii="Calibri" w:eastAsia="Microsoft YaHei"/>
          <w:color w:val="1A1A1A"/>
          <w:sz w:val="24"/>
          <w:szCs w:val="24"/>
        </w:rPr>
        <w:t xml:space="preserve">Pulsar el boton flotante + para abrir el dialogo Asignar Reto.</w:t>
      </w:r>
    </w:p>
    <w:p>
      <w:pPr>
        <w:pStyle w:val="ListParagraph"/>
        <w:numPr>
          <w:ilvl w:val="0"/>
          <w:numId w:val="2"/>
        </w:numPr>
        <w:spacing w:after="80" w:line="312"/>
      </w:pPr>
      <w:r>
        <w:rPr>
          <w:rFonts w:ascii="Calibri" w:eastAsia="Microsoft YaHei"/>
          <w:color w:val="1A1A1A"/>
          <w:sz w:val="24"/>
          <w:szCs w:val="24"/>
        </w:rPr>
        <w:t xml:space="preserve">Seleccionar minijuego, nivel y fecha limite y Asignar.</w:t>
      </w:r>
    </w:p>
    <w:p>
      <w:pPr>
        <w:pStyle w:val="ListParagraph"/>
        <w:numPr>
          <w:ilvl w:val="0"/>
          <w:numId w:val="2"/>
        </w:numPr>
        <w:spacing w:after="80" w:line="312"/>
      </w:pPr>
      <w:r>
        <w:rPr>
          <w:rFonts w:ascii="Calibri" w:eastAsia="Microsoft YaHei"/>
          <w:color w:val="1A1A1A"/>
          <w:sz w:val="24"/>
          <w:szCs w:val="24"/>
        </w:rPr>
        <w:t xml:space="preserve">El reto se guarda localmente y se sincroniza automaticamente con el servidor cuando haya conexion.</w:t>
      </w:r>
    </w:p>
    <w:p>
      <w:pPr>
        <w:pStyle w:val="Heading2"/>
        <w:spacing w:after="160" w:before="320" w:line="340"/>
      </w:pPr>
      <w:r>
        <w:rPr>
          <w:rFonts w:ascii="Calibri" w:eastAsia="SimHei"/>
          <w:b/>
          <w:bCs/>
          <w:color w:val="15857A"/>
          <w:sz w:val="28"/>
          <w:szCs w:val="28"/>
        </w:rPr>
        <w:t xml:space="preserve">5.5 Recomendaciones de Uso</w:t>
      </w:r>
    </w:p>
    <w:p>
      <w:pPr>
        <w:pStyle w:val="ListParagraph"/>
        <w:numPr>
          <w:ilvl w:val="0"/>
          <w:numId w:val="1"/>
        </w:numPr>
        <w:spacing w:after="80" w:line="312"/>
      </w:pPr>
      <w:r>
        <w:rPr>
          <w:rFonts w:ascii="Calibri" w:eastAsia="Microsoft YaHei"/>
          <w:color w:val="1A1A1A"/>
          <w:sz w:val="24"/>
          <w:szCs w:val="24"/>
        </w:rPr>
        <w:t xml:space="preserve">Conexion a internet: necesaria solo para la primera autenticacion y para sincronizacion. El modulo Android funciona offline tras el primer login.</w:t>
      </w:r>
    </w:p>
    <w:p>
      <w:pPr>
        <w:pStyle w:val="ListParagraph"/>
        <w:numPr>
          <w:ilvl w:val="0"/>
          <w:numId w:val="1"/>
        </w:numPr>
        <w:spacing w:after="80" w:line="312"/>
      </w:pPr>
      <w:r>
        <w:rPr>
          <w:rFonts w:ascii="Calibri" w:eastAsia="Microsoft YaHei"/>
          <w:color w:val="1A1A1A"/>
          <w:sz w:val="24"/>
          <w:szCs w:val="24"/>
        </w:rPr>
        <w:t xml:space="preserve">Cuentas demo preconfiguradas para pruebas: Estudiante DemoKid, Padre/Madre PadreDemo, Maestro/a MaestroDemo.</w:t>
      </w:r>
    </w:p>
    <w:p>
      <w:pPr>
        <w:pStyle w:val="ListParagraph"/>
        <w:numPr>
          <w:ilvl w:val="0"/>
          <w:numId w:val="1"/>
        </w:numPr>
        <w:spacing w:after="80" w:line="312"/>
      </w:pPr>
      <w:r>
        <w:rPr>
          <w:rFonts w:ascii="Calibri" w:eastAsia="Microsoft YaHei"/>
          <w:color w:val="1A1A1A"/>
          <w:sz w:val="24"/>
          <w:szCs w:val="24"/>
        </w:rPr>
        <w:t xml:space="preserve">Navegadores recomendados: Chrome, Edge o Firefox actualizados.</w:t>
      </w:r>
    </w:p>
    <w:p>
      <w:pPr>
        <w:pStyle w:val="ListParagraph"/>
        <w:numPr>
          <w:ilvl w:val="0"/>
          <w:numId w:val="1"/>
        </w:numPr>
        <w:spacing w:after="80" w:line="312"/>
      </w:pPr>
      <w:r>
        <w:rPr>
          <w:rFonts w:ascii="Calibri" w:eastAsia="Microsoft YaHei"/>
          <w:color w:val="1A1A1A"/>
          <w:sz w:val="24"/>
          <w:szCs w:val="24"/>
        </w:rPr>
        <w:t xml:space="preserve">Dispositivo Android minimo: Android 6.0 (Marshmallow).</w:t>
      </w:r>
    </w:p>
    <w:p>
      <w:pPr>
        <w:pStyle w:val="Heading1"/>
        <w:spacing w:after="200" w:before="480" w:line="360"/>
        <w:jc w:val="left"/>
      </w:pPr>
      <w:r>
        <w:rPr>
          <w:rFonts w:ascii="Calibri" w:eastAsia="SimHei"/>
          <w:b/>
          <w:bCs/>
          <w:color w:val="15857A"/>
          <w:sz w:val="32"/>
          <w:szCs w:val="32"/>
        </w:rPr>
        <w:t xml:space="preserve">6. Conclusion Tecnica</w:t>
      </w:r>
    </w:p>
    <w:p>
      <w:pPr>
        <w:spacing w:after="120" w:line="312"/>
        <w:ind w:firstLine="480"/>
        <w:jc w:val="both"/>
      </w:pPr>
      <w:r>
        <w:rPr>
          <w:rFonts w:ascii="Calibri" w:eastAsia="Microsoft YaHei"/>
          <w:color w:val="1A1A1A"/>
          <w:sz w:val="24"/>
          <w:szCs w:val="24"/>
        </w:rPr>
        <w:t xml:space="preserve">EducaPlay constituye una solucion integral que combina una arquitectura moderna de tres capas (Next.js + NestJS + SQLite) con un cliente movil nativo Android construido bajo el patron MVVM. La adopcion de estandares como JWT, Retrofit, Room y Material Design 3 garantiza mantenibilidad, escalabilidad y una experiencia de usuario coherente entre plataformas.</w:t>
      </w:r>
    </w:p>
    <w:p>
      <w:pPr>
        <w:spacing w:after="120" w:line="312"/>
        <w:ind w:firstLine="480"/>
        <w:jc w:val="both"/>
      </w:pPr>
      <w:r>
        <w:rPr>
          <w:rFonts w:ascii="Calibri" w:eastAsia="Microsoft YaHei"/>
          <w:color w:val="1A1A1A"/>
          <w:sz w:val="24"/>
          <w:szCs w:val="24"/>
        </w:rPr>
        <w:t xml:space="preserve">El enfoque offline-first del modulo movil y la integracion de servicios de IA mediante z-ai-web-dev-sdk en el frontend web posicionan al proyecto como una herramienta pedagogica alineada al curriculo MINED, tecnicamente robusta y lista para su despliegue en entornos educativos reales.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57A" w:sz="4" w:space="4"/>
      </w:pBdr>
      <w:jc w:val="right"/>
    </w:pPr>
    <w:r>
      <w:rPr>
        <w:rFonts w:ascii="Calibri"/>
        <w:i/>
        <w:iCs/>
        <w:color w:val="5A5A5A"/>
        <w:sz w:val="18"/>
        <w:szCs w:val="18"/>
      </w:rPr>
      <w:t xml:space="preserve">EducaPlay - Documentacion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pPr>
    <w:rPr>
      <w:rFonts w:ascii="Calibri" w:eastAsia="SimHei"/>
      <w:b/>
      <w:bCs/>
      <w:color w:val="15857A"/>
      <w:sz w:val="32"/>
      <w:szCs w:val="32"/>
    </w:rPr>
  </w:style>
  <w:style w:type="paragraph" w:styleId="Heading2">
    <w:name w:val="Heading 2"/>
    <w:basedOn w:val="Normal"/>
    <w:next w:val="Normal"/>
    <w:qFormat/>
    <w:pPr>
      <w:spacing w:after="160" w:before="320" w:line="340"/>
    </w:pPr>
    <w:rPr>
      <w:rFonts w:ascii="Calibri" w:eastAsia="SimHei"/>
      <w:b/>
      <w:bCs/>
      <w:color w:val="15857A"/>
      <w:sz w:val="28"/>
      <w:szCs w:val="28"/>
    </w:rPr>
  </w:style>
  <w:style w:type="paragraph" w:styleId="Heading3">
    <w:name w:val="Heading 3"/>
    <w:basedOn w:val="Normal"/>
    <w:next w:val="Normal"/>
    <w:qFormat/>
    <w:pPr>
      <w:spacing w:after="120" w:before="240" w:line="320"/>
    </w:pPr>
    <w:rPr>
      <w:rFonts w:ascii="Calibri" w:eastAsia="SimHei"/>
      <w:b/>
      <w:bCs/>
      <w:color w:val="15857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Tecnica - EducaPlay</dc:title>
  <dc:creator>EducaPlay</dc:creator>
  <dc:description>Documento tecnico de la plataforma educativa EducaPlay</dc:description>
  <cp:lastModifiedBy>Un-named</cp:lastModifiedBy>
  <cp:revision>1</cp:revision>
  <dcterms:created xsi:type="dcterms:W3CDTF">2026-07-25T21:52:15.640Z</dcterms:created>
  <dcterms:modified xsi:type="dcterms:W3CDTF">2026-07-25T21:52:15.640Z</dcterms:modified>
</cp:coreProperties>
</file>

<file path=docProps/custom.xml><?xml version="1.0" encoding="utf-8"?>
<Properties xmlns="http://schemas.openxmlformats.org/officeDocument/2006/custom-properties" xmlns:vt="http://schemas.openxmlformats.org/officeDocument/2006/docPropsVTypes"/>
</file>