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2c72jfmmo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Medical Summary: Andres Gutierrez Nieto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Injury Type:</w:t>
      </w:r>
      <w:r w:rsidDel="00000000" w:rsidR="00000000" w:rsidRPr="00000000">
        <w:rPr>
          <w:sz w:val="24"/>
          <w:szCs w:val="24"/>
          <w:rtl w:val="0"/>
        </w:rPr>
        <w:t xml:space="preserve"> Work-related (WorkSafe claim – Claim number: 08240066969)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of Injury:</w:t>
      </w:r>
      <w:r w:rsidDel="00000000" w:rsidR="00000000" w:rsidRPr="00000000">
        <w:rPr>
          <w:sz w:val="24"/>
          <w:szCs w:val="24"/>
          <w:rtl w:val="0"/>
        </w:rPr>
        <w:t xml:space="preserve"> 6 March 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vr9y4adwj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Diagnosis Overview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3rd and 4th digit trigger finger (flexor tendinopathy)</w:t>
      </w:r>
      <w:r w:rsidDel="00000000" w:rsidR="00000000" w:rsidRPr="00000000">
        <w:rPr>
          <w:sz w:val="24"/>
          <w:szCs w:val="24"/>
          <w:rtl w:val="0"/>
        </w:rPr>
        <w:t xml:space="preserve"> – right hand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tr0b7cvp2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Ongoing soreness in right hand and fingers, present for 3–4 months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Inability to fully close the right hand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 and catching sensation primarily affecting index and adjacent fingers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onset following prolonged use of vibration tools (“cutting machine”) at work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uuhbi2atl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Impact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injury has caused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significant restriction in grip strength and hand function</w:t>
      </w:r>
      <w:r w:rsidDel="00000000" w:rsidR="00000000" w:rsidRPr="00000000">
        <w:rPr>
          <w:sz w:val="24"/>
          <w:szCs w:val="24"/>
          <w:rtl w:val="0"/>
        </w:rPr>
        <w:t xml:space="preserve">, making repetitive manual work difficult or impossible with the right hand. Activities such as tool use, gripping, twisting, or heavy lifting with the right hand are currently not tolerable.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mycpy1rn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 Assessment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Period Covered:</w:t>
      </w:r>
      <w:r w:rsidDel="00000000" w:rsidR="00000000" w:rsidRPr="00000000">
        <w:rPr>
          <w:sz w:val="24"/>
          <w:szCs w:val="24"/>
          <w:rtl w:val="0"/>
        </w:rPr>
        <w:t xml:space="preserve"> 1 July – 29 July 2025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Fit for suitable duties only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working hours approved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Restrictions: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repetitive gripping with right hand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Lifting limit:</w:t>
      </w:r>
      <w:r w:rsidDel="00000000" w:rsidR="00000000" w:rsidRPr="00000000">
        <w:rPr>
          <w:sz w:val="24"/>
          <w:szCs w:val="24"/>
          <w:rtl w:val="0"/>
        </w:rPr>
        <w:t xml:space="preserve"> 3 kg (right hand only)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Abilities: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✅ Sit, stand/walk, squat, kneel, reach overhead, move neck</w:t>
        <w:br w:type="textWrapping"/>
        <w:t xml:space="preserve"> ⚠️ Right hand use limited – tasks requiring grip or repetitive movement must be modified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Mental health/cognitive function:</w:t>
      </w:r>
      <w:r w:rsidDel="00000000" w:rsidR="00000000" w:rsidRPr="00000000">
        <w:rPr>
          <w:sz w:val="24"/>
          <w:szCs w:val="24"/>
          <w:rtl w:val="0"/>
        </w:rPr>
        <w:t xml:space="preserve"> Not affected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0d894uxe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Medical Restrictions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Avoid: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Repetitive gripping or twisting motions with right hand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machinery or tools requiring firm hand control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Lifting over 3 kg with right hand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Permitted (with modifications):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Seated and standing work as tolerated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 duties avoiding use of right hand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Ergonomic adjustments to workstations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Intermittent rest breaks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of a splint during work hours for added support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v6hktet9t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Treatment Plan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Ongoing physiotherapy</w:t>
      </w:r>
      <w:r w:rsidDel="00000000" w:rsidR="00000000" w:rsidRPr="00000000">
        <w:rPr>
          <w:sz w:val="24"/>
          <w:szCs w:val="24"/>
          <w:rtl w:val="0"/>
        </w:rPr>
        <w:t xml:space="preserve"> for pain management and function restoration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 Exercise Program (HEP)</w:t>
      </w:r>
      <w:r w:rsidDel="00000000" w:rsidR="00000000" w:rsidRPr="00000000">
        <w:rPr>
          <w:sz w:val="24"/>
          <w:szCs w:val="24"/>
          <w:rtl w:val="0"/>
        </w:rPr>
        <w:t xml:space="preserve"> to build strength and flexibility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Splint</w:t>
      </w:r>
      <w:r w:rsidDel="00000000" w:rsidR="00000000" w:rsidRPr="00000000">
        <w:rPr>
          <w:sz w:val="24"/>
          <w:szCs w:val="24"/>
          <w:rtl w:val="0"/>
        </w:rPr>
        <w:t xml:space="preserve"> to be worn during duties to minimise aggravation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 of current duties</w:t>
      </w:r>
      <w:r w:rsidDel="00000000" w:rsidR="00000000" w:rsidRPr="00000000">
        <w:rPr>
          <w:sz w:val="24"/>
          <w:szCs w:val="24"/>
          <w:rtl w:val="0"/>
        </w:rPr>
        <w:t xml:space="preserve"> to ensure alignment with restrictions and safe reintegration into work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