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33621C5" w:rsidR="00D7522C" w:rsidRPr="009C09C6" w:rsidRDefault="009303D9" w:rsidP="00EB5191">
      <w:pPr>
        <w:pStyle w:val="papertitle"/>
        <w:spacing w:before="5pt" w:beforeAutospacing="1" w:after="5pt" w:afterAutospacing="1"/>
        <w:rPr>
          <w:kern w:val="48"/>
          <w:lang w:val="ro-RO"/>
        </w:rPr>
        <w:sectPr w:rsidR="00D7522C" w:rsidRPr="009C09C6" w:rsidSect="003B4E04">
          <w:headerReference w:type="first" r:id="rId8"/>
          <w:footerReference w:type="first" r:id="rId9"/>
          <w:pgSz w:w="595.30pt" w:h="841.90pt" w:code="9"/>
          <w:pgMar w:top="27pt" w:right="44.65pt" w:bottom="72pt" w:left="44.65pt" w:header="36pt" w:footer="36pt" w:gutter="0pt"/>
          <w:cols w:space="36pt"/>
          <w:titlePg/>
          <w:docGrid w:linePitch="360"/>
        </w:sectPr>
      </w:pPr>
      <w:r w:rsidRPr="009C09C6">
        <w:rPr>
          <w:kern w:val="48"/>
          <w:lang w:val="ro-RO"/>
        </w:rPr>
        <w:t>P</w:t>
      </w:r>
      <w:r w:rsidR="00BB2864" w:rsidRPr="009C09C6">
        <w:rPr>
          <w:kern w:val="48"/>
          <w:lang w:val="ro-RO"/>
        </w:rPr>
        <w:t>rotocolul de autentificare zero-knowledge Feige-Fiat-Shamir (in Zn)</w:t>
      </w:r>
    </w:p>
    <w:p w14:paraId="4430F729" w14:textId="21EBE973" w:rsidR="00BB2864" w:rsidRPr="009C09C6" w:rsidRDefault="00BB2864" w:rsidP="00BD670B">
      <w:pPr>
        <w:pStyle w:val="Author"/>
        <w:spacing w:before="5pt" w:beforeAutospacing="1"/>
        <w:rPr>
          <w:i/>
          <w:sz w:val="18"/>
          <w:szCs w:val="18"/>
          <w:lang w:val="ro-RO"/>
        </w:rPr>
      </w:pPr>
      <w:r w:rsidRPr="009C09C6">
        <w:rPr>
          <w:sz w:val="18"/>
          <w:szCs w:val="18"/>
          <w:lang w:val="ro-RO"/>
        </w:rPr>
        <w:t>Paul Horvath Serban</w:t>
      </w:r>
      <w:r w:rsidR="001A3B3D" w:rsidRPr="009C09C6">
        <w:rPr>
          <w:sz w:val="18"/>
          <w:szCs w:val="18"/>
          <w:lang w:val="ro-RO"/>
        </w:rPr>
        <w:t xml:space="preserve"> </w:t>
      </w:r>
      <w:r w:rsidR="001A3B3D" w:rsidRPr="009C09C6">
        <w:rPr>
          <w:sz w:val="18"/>
          <w:szCs w:val="18"/>
          <w:lang w:val="ro-RO"/>
        </w:rPr>
        <w:br/>
      </w:r>
      <w:r w:rsidR="00503D3A" w:rsidRPr="009C09C6">
        <w:rPr>
          <w:i/>
          <w:sz w:val="18"/>
          <w:szCs w:val="18"/>
          <w:lang w:val="ro-RO"/>
        </w:rPr>
        <w:t>Stundent m</w:t>
      </w:r>
      <w:r w:rsidRPr="009C09C6">
        <w:rPr>
          <w:i/>
          <w:sz w:val="18"/>
          <w:szCs w:val="18"/>
          <w:lang w:val="ro-RO"/>
        </w:rPr>
        <w:t>asterand SISC</w:t>
      </w:r>
    </w:p>
    <w:p w14:paraId="04D271BF" w14:textId="3C99022C" w:rsidR="00BD670B" w:rsidRPr="009C09C6" w:rsidRDefault="00BB2864" w:rsidP="00BD670B">
      <w:pPr>
        <w:pStyle w:val="Author"/>
        <w:spacing w:before="5pt" w:beforeAutospacing="1"/>
        <w:rPr>
          <w:sz w:val="18"/>
          <w:szCs w:val="18"/>
          <w:lang w:val="ro-RO"/>
        </w:rPr>
      </w:pPr>
      <w:r w:rsidRPr="009C09C6">
        <w:rPr>
          <w:i/>
          <w:sz w:val="18"/>
          <w:szCs w:val="18"/>
          <w:lang w:val="ro-RO"/>
        </w:rPr>
        <w:t>Tehnici de cripatre moderne (TCM)</w:t>
      </w:r>
      <w:r w:rsidR="001A3B3D" w:rsidRPr="009C09C6">
        <w:rPr>
          <w:i/>
          <w:sz w:val="18"/>
          <w:szCs w:val="18"/>
          <w:lang w:val="ro-RO"/>
        </w:rPr>
        <w:br/>
      </w:r>
      <w:r w:rsidRPr="009C09C6">
        <w:rPr>
          <w:sz w:val="18"/>
          <w:szCs w:val="18"/>
          <w:lang w:val="ro-RO"/>
        </w:rPr>
        <w:t>Timis, Timisoara</w:t>
      </w:r>
      <w:r w:rsidR="001A3B3D" w:rsidRPr="009C09C6">
        <w:rPr>
          <w:sz w:val="18"/>
          <w:szCs w:val="18"/>
          <w:lang w:val="ro-RO"/>
        </w:rPr>
        <w:br/>
      </w:r>
      <w:r w:rsidRPr="009C09C6">
        <w:rPr>
          <w:sz w:val="18"/>
          <w:szCs w:val="18"/>
          <w:lang w:val="ro-RO"/>
        </w:rPr>
        <w:t>paul.horvath@upt.ro</w:t>
      </w:r>
    </w:p>
    <w:p w14:paraId="52DEE00A" w14:textId="74CEA84D" w:rsidR="009F1D79" w:rsidRPr="009C09C6" w:rsidRDefault="00BD670B" w:rsidP="008C3C24">
      <w:pPr>
        <w:pStyle w:val="Author"/>
        <w:spacing w:before="5pt" w:beforeAutospacing="1"/>
        <w:rPr>
          <w:lang w:val="ro-RO"/>
        </w:rPr>
        <w:sectPr w:rsidR="009F1D79" w:rsidRPr="009C09C6" w:rsidSect="003B4E04">
          <w:type w:val="continuous"/>
          <w:pgSz w:w="595.30pt" w:h="841.90pt" w:code="9"/>
          <w:pgMar w:top="22.50pt" w:right="44.65pt" w:bottom="72pt" w:left="44.65pt" w:header="36pt" w:footer="36pt" w:gutter="0pt"/>
          <w:cols w:num="3" w:space="36pt"/>
          <w:docGrid w:linePitch="360"/>
        </w:sectPr>
      </w:pPr>
      <w:r w:rsidRPr="009C09C6">
        <w:rPr>
          <w:sz w:val="18"/>
          <w:szCs w:val="18"/>
          <w:lang w:val="ro-RO"/>
        </w:rPr>
        <w:br w:type="column"/>
      </w:r>
    </w:p>
    <w:p w14:paraId="4B45C9A8" w14:textId="3DF81E4E" w:rsidR="009303D9" w:rsidRPr="009C09C6" w:rsidRDefault="009303D9" w:rsidP="008C3C24">
      <w:pPr>
        <w:jc w:val="both"/>
        <w:rPr>
          <w:lang w:val="ro-RO"/>
        </w:rPr>
        <w:sectPr w:rsidR="009303D9" w:rsidRPr="009C09C6" w:rsidSect="003B4E04">
          <w:type w:val="continuous"/>
          <w:pgSz w:w="595.30pt" w:h="841.90pt" w:code="9"/>
          <w:pgMar w:top="22.50pt" w:right="44.65pt" w:bottom="72pt" w:left="44.65pt" w:header="36pt" w:footer="36pt" w:gutter="0pt"/>
          <w:cols w:num="3" w:space="36pt"/>
          <w:docGrid w:linePitch="360"/>
        </w:sectPr>
      </w:pPr>
    </w:p>
    <w:p w14:paraId="6A28843B" w14:textId="7C5DC02A" w:rsidR="00170CF8" w:rsidRPr="009C09C6" w:rsidRDefault="00170CF8" w:rsidP="00170CF8">
      <w:pPr>
        <w:pStyle w:val="Abstract"/>
        <w:rPr>
          <w:lang w:val="ro-RO"/>
        </w:rPr>
      </w:pPr>
      <w:r w:rsidRPr="009C09C6">
        <w:rPr>
          <w:i/>
          <w:iCs/>
          <w:lang w:val="ro-RO"/>
        </w:rPr>
        <w:t>Rezuma</w:t>
      </w:r>
      <w:r w:rsidR="009303D9" w:rsidRPr="009C09C6">
        <w:rPr>
          <w:i/>
          <w:iCs/>
          <w:lang w:val="ro-RO"/>
        </w:rPr>
        <w:t>t</w:t>
      </w:r>
      <w:r w:rsidR="009303D9" w:rsidRPr="009C09C6">
        <w:rPr>
          <w:lang w:val="ro-RO"/>
        </w:rPr>
        <w:t>—</w:t>
      </w:r>
      <w:r w:rsidRPr="009C09C6">
        <w:rPr>
          <w:lang w:val="ro-RO"/>
        </w:rPr>
        <w:t xml:space="preserve">Demonstrațiile de tip zero-knowledge sunt protocoale criptografice care permit unei părți (Prover) să convingă o altă parte (Verifier) de validitatea unei afirmații fără a dezvălui informația secretă aferentă. Aceste demonstrații asigură atât confidențialitatea, cât și verificabilitatea, fiind esențiale pentru mecanismele de autentificare securizată. </w:t>
      </w:r>
    </w:p>
    <w:p w14:paraId="0AB9076C" w14:textId="77777777" w:rsidR="00170CF8" w:rsidRPr="009C09C6" w:rsidRDefault="00170CF8" w:rsidP="00170CF8">
      <w:pPr>
        <w:pStyle w:val="Abstract"/>
        <w:rPr>
          <w:lang w:val="ro-RO"/>
        </w:rPr>
      </w:pPr>
      <w:r w:rsidRPr="009C09C6">
        <w:rPr>
          <w:lang w:val="ro-RO"/>
        </w:rPr>
        <w:t xml:space="preserve">Protocolul de autentificare Feige–Fiat–Shamir (FFS), introdus în 1988 de Uriel Feige, Amos Fiat și Adi Shamir, reprezintă un exemplu de sistem de demonstrație zero-knowledge paralel. Acesta permite Prover-ului să demonstreze că deține informații secrete către Verifier fără a dezvălui secretul propriu-zis. Schema FFS utilizează aritmetică modulară și un proces de verificare paralel, minimizând astfel comunicarea dintre părți și menținând integritatea demonstrației. </w:t>
      </w:r>
    </w:p>
    <w:p w14:paraId="3331DA43" w14:textId="49D4B8D9" w:rsidR="009303D9" w:rsidRPr="009C09C6" w:rsidRDefault="00170CF8" w:rsidP="00170CF8">
      <w:pPr>
        <w:pStyle w:val="Abstract"/>
        <w:rPr>
          <w:lang w:val="ro-RO"/>
        </w:rPr>
      </w:pPr>
      <w:r w:rsidRPr="009C09C6">
        <w:rPr>
          <w:lang w:val="ro-RO"/>
        </w:rPr>
        <w:t>Cuvinte cheie: FFS, zero-knowledge, Prover și Verifier.</w:t>
      </w:r>
    </w:p>
    <w:p w14:paraId="15E3BF3D" w14:textId="77777777" w:rsidR="00D45D54" w:rsidRPr="009C09C6" w:rsidRDefault="00D45D54" w:rsidP="00170CF8">
      <w:pPr>
        <w:pStyle w:val="Abstract"/>
        <w:rPr>
          <w:lang w:val="ro-RO"/>
        </w:rPr>
      </w:pPr>
    </w:p>
    <w:p w14:paraId="1A8F0EC3" w14:textId="462F06BD" w:rsidR="009303D9" w:rsidRPr="009C09C6" w:rsidRDefault="00503D3A" w:rsidP="006B6B66">
      <w:pPr>
        <w:pStyle w:val="Heading1"/>
        <w:rPr>
          <w:lang w:val="ro-RO"/>
        </w:rPr>
      </w:pPr>
      <w:r w:rsidRPr="009C09C6">
        <w:rPr>
          <w:lang w:val="ro-RO"/>
        </w:rPr>
        <w:t>Introducere</w:t>
      </w:r>
    </w:p>
    <w:p w14:paraId="13932742" w14:textId="370FFD8A" w:rsidR="00503D3A" w:rsidRPr="009C09C6" w:rsidRDefault="00503D3A" w:rsidP="00503D3A">
      <w:pPr>
        <w:pStyle w:val="Heading2"/>
        <w:rPr>
          <w:lang w:val="ro-RO"/>
        </w:rPr>
      </w:pPr>
      <w:bookmarkStart w:id="0" w:name="_Hlk186644199"/>
      <w:r w:rsidRPr="009C09C6">
        <w:rPr>
          <w:lang w:val="ro-RO"/>
        </w:rPr>
        <w:t>Contextul Teoretic al Protocoalelor Zero-Knowledge</w:t>
      </w:r>
    </w:p>
    <w:bookmarkEnd w:id="0"/>
    <w:p w14:paraId="1AA11328" w14:textId="1E11D61D" w:rsidR="00170CF8" w:rsidRPr="009C09C6" w:rsidRDefault="00503D3A" w:rsidP="00503D3A">
      <w:pPr>
        <w:pStyle w:val="BodyText"/>
        <w:rPr>
          <w:lang w:val="ro-RO"/>
        </w:rPr>
      </w:pPr>
      <w:r w:rsidRPr="009C09C6">
        <w:rPr>
          <w:lang w:val="ro-RO"/>
        </w:rPr>
        <w:t>În criptografie, o demonstrație zero-knowledge este un protocol în care o parte (Prover – denumit și Peggy în exemple triviale) poate convinge o altă parte (Verifier – denumit și Victor în exemple triviale) că o anumită afirmație dată este adevărată, fără a transmite verificatorului nicio informație dincolo de simplul fapt al adevărului acelei afirmații. Cu alte cuvinte, P convinge V de faptul că acesta deține o informație secretă, validă și de interes pentru V</w:t>
      </w:r>
      <w:sdt>
        <w:sdtPr>
          <w:rPr>
            <w:lang w:val="ro-RO"/>
          </w:rPr>
          <w:id w:val="192896923"/>
          <w:citation/>
        </w:sdtPr>
        <w:sdtContent>
          <w:r w:rsidR="00C5763C">
            <w:rPr>
              <w:lang w:val="ro-RO"/>
            </w:rPr>
            <w:fldChar w:fldCharType="begin"/>
          </w:r>
          <w:r w:rsidR="00C5763C">
            <w:rPr>
              <w:lang w:val="en-US"/>
            </w:rPr>
            <w:instrText xml:space="preserve"> CITATION Aad \l</w:instrText>
          </w:r>
          <w:r>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[1]</w:t>
          </w:r>
          <w:r w:rsidR="00C5763C">
            <w:rPr>
              <w:lang w:val="ro-RO"/>
            </w:rPr>
            <w:fldChar w:fldCharType="end"/>
          </w:r>
        </w:sdtContent>
      </w:sdt>
      <w:r w:rsidRPr="009C09C6">
        <w:rPr>
          <w:lang w:val="ro-RO"/>
        </w:rPr>
        <w:t>.</w:t>
      </w:r>
    </w:p>
    <w:p w14:paraId="01C82132" w14:textId="08E385B9" w:rsidR="00503D3A" w:rsidRPr="009C09C6" w:rsidRDefault="00503D3A" w:rsidP="00503D3A">
      <w:pPr>
        <w:pStyle w:val="BodyText"/>
        <w:rPr>
          <w:lang w:val="ro-RO"/>
        </w:rPr>
      </w:pPr>
      <w:r w:rsidRPr="009C09C6">
        <w:rPr>
          <w:lang w:val="ro-RO"/>
        </w:rPr>
        <w:t>Un exemplu clasic utilizat pentru a ilustra conceptele de demonstrație zero-knowledge este analogia cu peștera lui Ali Baba: o peșteră circulară fictivă, în formă de inel, cu o intrare principală și două tuneluri (A și B) care converg la o ușă magică în partea opusă. Această ușă poate fi deschisă doar dacă cineva cunoaște cuvântul secret.</w:t>
      </w:r>
      <w:r w:rsidR="00E2560F" w:rsidRPr="009C09C6">
        <w:rPr>
          <w:lang w:val="ro-RO"/>
        </w:rPr>
        <w:t xml:space="preserve"> În acest scenariu, o persoană (</w:t>
      </w:r>
      <w:r w:rsidR="00E2560F" w:rsidRPr="009C09C6">
        <w:rPr>
          <w:b/>
          <w:bCs/>
          <w:lang w:val="ro-RO"/>
        </w:rPr>
        <w:t>P – Prover</w:t>
      </w:r>
      <w:r w:rsidR="00E2560F" w:rsidRPr="009C09C6">
        <w:rPr>
          <w:lang w:val="ro-RO"/>
        </w:rPr>
        <w:t>) dorește să demonstreze unei alte persoane (</w:t>
      </w:r>
      <w:r w:rsidR="00E2560F" w:rsidRPr="009C09C6">
        <w:rPr>
          <w:b/>
          <w:bCs/>
          <w:lang w:val="ro-RO"/>
        </w:rPr>
        <w:t>V - Verifier</w:t>
      </w:r>
      <w:r w:rsidR="00E2560F" w:rsidRPr="009C09C6">
        <w:rPr>
          <w:lang w:val="ro-RO"/>
        </w:rPr>
        <w:t>) că știe cuvântul secret pentru a deschide ușa, fără a dezvălui cuvântul în sine. Procesul funcționează astfel:</w:t>
      </w:r>
    </w:p>
    <w:p w14:paraId="280050C2" w14:textId="6213C11B" w:rsidR="00E2560F" w:rsidRPr="009C09C6" w:rsidRDefault="00E2560F" w:rsidP="00503D3A">
      <w:pPr>
        <w:pStyle w:val="BodyText"/>
        <w:rPr>
          <w:lang w:val="ro-RO"/>
        </w:rPr>
      </w:pPr>
      <w:r w:rsidRPr="009C09C6">
        <w:rPr>
          <w:b/>
          <w:bCs/>
          <w:lang w:val="ro-RO"/>
        </w:rPr>
        <w:t>Pasul 1</w:t>
      </w:r>
      <w:r w:rsidRPr="009C09C6">
        <w:rPr>
          <w:lang w:val="ro-RO"/>
        </w:rPr>
        <w:t>: V rămâne la intrarea în peșteră, iar P intră prin unul dintre cele două tuneluri (aleator, fie A, fie B).</w:t>
      </w:r>
    </w:p>
    <w:p w14:paraId="09885D7F" w14:textId="1F81EDB0" w:rsidR="00E2560F" w:rsidRPr="009C09C6" w:rsidRDefault="00E2560F" w:rsidP="00503D3A">
      <w:pPr>
        <w:pStyle w:val="BodyText"/>
        <w:rPr>
          <w:lang w:val="ro-RO"/>
        </w:rPr>
      </w:pPr>
      <w:r w:rsidRPr="009C09C6">
        <w:rPr>
          <w:b/>
          <w:bCs/>
          <w:lang w:val="ro-RO"/>
        </w:rPr>
        <w:t>Pasul 2</w:t>
      </w:r>
      <w:r w:rsidRPr="009C09C6">
        <w:rPr>
          <w:lang w:val="ro-RO"/>
        </w:rPr>
        <w:t>: V alege un tunel și îi cere lui P să iasă afară prin acel tunel.</w:t>
      </w:r>
    </w:p>
    <w:p w14:paraId="440AEE6D" w14:textId="16F54862" w:rsidR="00E2560F" w:rsidRPr="009C09C6" w:rsidRDefault="00E2560F" w:rsidP="00503D3A">
      <w:pPr>
        <w:pStyle w:val="BodyText"/>
        <w:rPr>
          <w:lang w:val="ro-RO"/>
        </w:rPr>
      </w:pPr>
      <w:r w:rsidRPr="009C09C6">
        <w:rPr>
          <w:b/>
          <w:bCs/>
          <w:lang w:val="ro-RO"/>
        </w:rPr>
        <w:t>Pasul 3</w:t>
      </w:r>
      <w:r w:rsidRPr="009C09C6">
        <w:rPr>
          <w:lang w:val="ro-RO"/>
        </w:rPr>
        <w:t>: Dacă P într-adevăr știe cuvântul secret, poate deschide ușa și ieși prin tunelul cerut, indiferent de alegerea lui V. Dacă nu știe cuvântul, are doar o șansă de 50% să iasă prin tunelul corect, la o singură rundă de verificare.</w:t>
      </w:r>
    </w:p>
    <w:p w14:paraId="137C7F44" w14:textId="77777777" w:rsidR="00E2560F" w:rsidRPr="009C09C6" w:rsidRDefault="00E2560F" w:rsidP="00503D3A">
      <w:pPr>
        <w:pStyle w:val="BodyText"/>
        <w:rPr>
          <w:lang w:val="ro-RO"/>
        </w:rPr>
      </w:pPr>
      <w:r w:rsidRPr="009C09C6">
        <w:rPr>
          <w:lang w:val="ro-RO"/>
        </w:rPr>
        <w:t>Dacă să repetă acest experiment de mai multe ori, probabilitatea ca P să nu spună de fapt adevărul, scade exponențial, după formula:</w:t>
      </w:r>
    </w:p>
    <w:p w14:paraId="5331B9AE" w14:textId="203DE4AE" w:rsidR="00E2560F" w:rsidRPr="009C09C6" w:rsidRDefault="00E2560F" w:rsidP="00E2560F">
      <w:pPr>
        <w:pStyle w:val="BodyText"/>
        <w:jc w:val="center"/>
        <w:rPr>
          <w:lang w:val="ro-RO"/>
        </w:rPr>
      </w:pPr>
      <m:oMathPara>
        <m:oMath>
          <m:r>
            <w:rPr>
              <w:rFonts w:ascii="Cambria Math" w:hAnsi="Cambria Math"/>
              <w:lang w:val="ro-RO"/>
            </w:rPr>
            <m:t>p(n)=</m:t>
          </m:r>
          <m:f>
            <m:fPr>
              <m:ctrlPr>
                <w:rPr>
                  <w:rFonts w:ascii="Cambria Math" w:hAnsi="Cambria Math"/>
                  <w:i/>
                  <w:lang w:val="ro-RO"/>
                </w:rPr>
              </m:ctrlPr>
            </m:fPr>
            <m:num>
              <m:r>
                <w:rPr>
                  <w:rFonts w:ascii="Cambria Math" w:hAnsi="Cambria Math"/>
                  <w:lang w:val="ro-RO"/>
                </w:rPr>
                <m:t>1</m:t>
              </m:r>
            </m:num>
            <m:den>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den>
          </m:f>
        </m:oMath>
      </m:oMathPara>
    </w:p>
    <w:p w14:paraId="5C88CC5F" w14:textId="6D21B76D" w:rsidR="00E2560F" w:rsidRPr="009C09C6" w:rsidRDefault="00D45D54" w:rsidP="009041BE">
      <w:pPr>
        <w:pStyle w:val="BodyText"/>
        <w:ind w:firstLine="0pt"/>
        <w:rPr>
          <w:lang w:val="ro-RO"/>
        </w:rPr>
      </w:pPr>
      <w:r w:rsidRPr="009C09C6">
        <w:rPr>
          <w:lang w:val="ro-RO"/>
        </w:rPr>
        <w:t>u</w:t>
      </w:r>
      <w:r w:rsidR="00E2560F" w:rsidRPr="009C09C6">
        <w:rPr>
          <w:lang w:val="ro-RO"/>
        </w:rPr>
        <w:t xml:space="preserve">nde </w:t>
      </w:r>
      <m:oMath>
        <m:r>
          <w:rPr>
            <w:rFonts w:ascii="Cambria Math" w:hAnsi="Cambria Math"/>
            <w:lang w:val="ro-RO"/>
          </w:rPr>
          <m:t>n</m:t>
        </m:r>
      </m:oMath>
      <w:r w:rsidR="00E2560F" w:rsidRPr="009C09C6">
        <w:rPr>
          <w:lang w:val="ro-RO"/>
        </w:rPr>
        <w:t xml:space="preserve"> este numărul maxim de runde sau iterări. După un număr suficient de iterări, V poate fi convins că P știe cuvântul secret fără ca acesta să fie dezvăluit</w:t>
      </w:r>
      <w:sdt>
        <w:sdtPr>
          <w:rPr>
            <w:lang w:val="ro-RO"/>
          </w:rPr>
          <w:id w:val="-487329758"/>
          <w:citation/>
        </w:sdtPr>
        <w:sdtContent>
          <w:r w:rsidR="00C5763C">
            <w:rPr>
              <w:lang w:val="ro-RO"/>
            </w:rPr>
            <w:fldChar w:fldCharType="begin"/>
          </w:r>
          <w:r w:rsidR="00C5763C">
            <w:rPr>
              <w:lang w:val="en-US"/>
            </w:rPr>
            <w:instrText xml:space="preserve"> CITATION Qui90 \l</w:instrText>
          </w:r>
          <w:r>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[2]</w:t>
          </w:r>
          <w:r w:rsidR="00C5763C">
            <w:rPr>
              <w:lang w:val="ro-RO"/>
            </w:rPr>
            <w:fldChar w:fldCharType="end"/>
          </w:r>
        </w:sdtContent>
      </w:sdt>
      <w:r w:rsidR="00E2560F" w:rsidRPr="009C09C6">
        <w:rPr>
          <w:lang w:val="ro-RO"/>
        </w:rPr>
        <w:t>.</w:t>
      </w:r>
    </w:p>
    <w:p w14:paraId="0FC4AC6A" w14:textId="77777777" w:rsidR="00170CF8" w:rsidRPr="009C09C6" w:rsidRDefault="00170CF8" w:rsidP="00170CF8">
      <w:pPr>
        <w:rPr>
          <w:lang w:val="ro-RO"/>
        </w:rPr>
      </w:pPr>
    </w:p>
    <w:p w14:paraId="2AB9E067" w14:textId="5C359B86" w:rsidR="009303D9" w:rsidRPr="009C09C6" w:rsidRDefault="009041BE" w:rsidP="00397225">
      <w:pPr>
        <w:pStyle w:val="Heading2"/>
        <w:rPr>
          <w:lang w:val="ro-RO"/>
        </w:rPr>
      </w:pPr>
      <w:r w:rsidRPr="009C09C6">
        <w:rPr>
          <w:lang w:val="ro-RO"/>
        </w:rPr>
        <w:t>Scopul și Obiectivele Proiectului</w:t>
      </w:r>
    </w:p>
    <w:p w14:paraId="6E441D14" w14:textId="7CD0CF27" w:rsidR="00D45D54" w:rsidRPr="009C09C6" w:rsidRDefault="00D45D54" w:rsidP="00D45D54">
      <w:pPr>
        <w:ind w:firstLine="14.40pt"/>
        <w:jc w:val="both"/>
        <w:rPr>
          <w:lang w:val="ro-RO"/>
        </w:rPr>
      </w:pPr>
      <w:r w:rsidRPr="009C09C6">
        <w:rPr>
          <w:lang w:val="ro-RO"/>
        </w:rPr>
        <w:t>Scopul acestui proiect îl reprezintă implementarea practică a protocolului de autentificare Feige–Fiat–Shamir (FFS), un protocol de demonstrație zero-knowledge, pentru a ilustra cum poate fi utilizat în sisteme de autentificare securizată. Proiectul este gândit în așa fel încât să poată fi ușor integrat în sisteme software complexe care necesită autentificarea unei entități.</w:t>
      </w:r>
    </w:p>
    <w:p w14:paraId="10F3149F" w14:textId="77777777" w:rsidR="00D45D54" w:rsidRPr="009C09C6" w:rsidRDefault="00D45D54" w:rsidP="00D45D54">
      <w:pPr>
        <w:jc w:val="both"/>
        <w:rPr>
          <w:lang w:val="ro-RO"/>
        </w:rPr>
      </w:pPr>
    </w:p>
    <w:p w14:paraId="20D6F94A" w14:textId="50CE35BB" w:rsidR="009303D9" w:rsidRPr="009C09C6" w:rsidRDefault="00D45D54" w:rsidP="007C6F08">
      <w:pPr>
        <w:pStyle w:val="Heading1"/>
        <w:rPr>
          <w:lang w:val="ro-RO"/>
        </w:rPr>
      </w:pPr>
      <w:r w:rsidRPr="009C09C6">
        <w:rPr>
          <w:lang w:val="ro-RO"/>
        </w:rPr>
        <w:t>Teoria protocolului Feige–Fiat–Shamir (FFS)</w:t>
      </w:r>
    </w:p>
    <w:p w14:paraId="520A3DE2" w14:textId="78C15DA7" w:rsidR="00D45D54" w:rsidRPr="009C09C6" w:rsidRDefault="00D45D54" w:rsidP="00CA01D7">
      <w:pPr>
        <w:pStyle w:val="Heading2"/>
        <w:numPr>
          <w:ilvl w:val="1"/>
          <w:numId w:val="25"/>
        </w:numPr>
        <w:rPr>
          <w:lang w:val="ro-RO"/>
        </w:rPr>
      </w:pPr>
      <w:r w:rsidRPr="009C09C6">
        <w:rPr>
          <w:lang w:val="ro-RO"/>
        </w:rPr>
        <w:t>Descrierea Generală</w:t>
      </w:r>
    </w:p>
    <w:p w14:paraId="63B8360C" w14:textId="77777777" w:rsidR="00753577" w:rsidRPr="009C09C6" w:rsidRDefault="00D45D54" w:rsidP="00D45D54">
      <w:pPr>
        <w:ind w:firstLine="14.40pt"/>
        <w:jc w:val="both"/>
        <w:rPr>
          <w:lang w:val="ro-RO"/>
        </w:rPr>
      </w:pPr>
      <w:r w:rsidRPr="009C09C6">
        <w:rPr>
          <w:lang w:val="ro-RO"/>
        </w:rPr>
        <w:t>Algoritmul FFS funcționează prin utilizarea aritmeticii modulare (Z</w:t>
      </w:r>
      <w:r w:rsidRPr="009C09C6">
        <w:rPr>
          <w:vertAlign w:val="subscript"/>
          <w:lang w:val="ro-RO"/>
        </w:rPr>
        <w:t>n</w:t>
      </w:r>
      <w:r w:rsidR="00753577" w:rsidRPr="009C09C6">
        <w:rPr>
          <w:lang w:val="ro-RO"/>
        </w:rPr>
        <w:t>),</w:t>
      </w:r>
      <w:r w:rsidRPr="009C09C6">
        <w:rPr>
          <w:lang w:val="ro-RO"/>
        </w:rPr>
        <w:t xml:space="preserve"> un element matematic care asigură complexitatea calculului și rezistența la atacuri. În cadrul acestei scheme, autentificarea este realizată printr-o serie de pași iterativi între </w:t>
      </w:r>
      <w:r w:rsidR="00753577" w:rsidRPr="009C09C6">
        <w:rPr>
          <w:lang w:val="ro-RO"/>
        </w:rPr>
        <w:t>cele două</w:t>
      </w:r>
      <w:r w:rsidRPr="009C09C6">
        <w:rPr>
          <w:lang w:val="ro-RO"/>
        </w:rPr>
        <w:t xml:space="preserve"> entități principale:</w:t>
      </w:r>
      <w:r w:rsidR="00753577" w:rsidRPr="009C09C6">
        <w:rPr>
          <w:lang w:val="ro-RO"/>
        </w:rPr>
        <w:t xml:space="preserve"> </w:t>
      </w:r>
    </w:p>
    <w:p w14:paraId="147F0188" w14:textId="67E1FD1D" w:rsidR="00D45D54" w:rsidRPr="009C09C6" w:rsidRDefault="00753577" w:rsidP="00D45D54">
      <w:pPr>
        <w:ind w:firstLine="14.40pt"/>
        <w:jc w:val="both"/>
        <w:rPr>
          <w:lang w:val="ro-RO"/>
        </w:rPr>
      </w:pPr>
      <w:r w:rsidRPr="009C09C6">
        <w:rPr>
          <w:b/>
          <w:bCs/>
          <w:lang w:val="ro-RO"/>
        </w:rPr>
        <w:t>Prover (P)</w:t>
      </w:r>
      <w:r w:rsidRPr="009C09C6">
        <w:rPr>
          <w:lang w:val="ro-RO"/>
        </w:rPr>
        <w:t xml:space="preserve"> – cel care deține informația secretă și dorește demonstrarea existenței acesteia.</w:t>
      </w:r>
    </w:p>
    <w:p w14:paraId="34232C53" w14:textId="66F1AC40" w:rsidR="00753577" w:rsidRPr="009C09C6" w:rsidRDefault="00753577" w:rsidP="00D45D54">
      <w:pPr>
        <w:ind w:firstLine="14.40pt"/>
        <w:jc w:val="both"/>
        <w:rPr>
          <w:lang w:val="ro-RO"/>
        </w:rPr>
      </w:pPr>
      <w:r w:rsidRPr="009C09C6">
        <w:rPr>
          <w:b/>
          <w:bCs/>
          <w:lang w:val="ro-RO"/>
        </w:rPr>
        <w:t>Verifier (V)</w:t>
      </w:r>
      <w:r w:rsidRPr="009C09C6">
        <w:rPr>
          <w:lang w:val="ro-RO"/>
        </w:rPr>
        <w:t xml:space="preserve"> – cel care evaluează validitatea demonstrației de existență a secretului, fără a dobândi acces la secretul propriu-zis.</w:t>
      </w:r>
    </w:p>
    <w:p w14:paraId="5D17E1BD" w14:textId="77777777" w:rsidR="00753577" w:rsidRPr="009C09C6" w:rsidRDefault="00753577" w:rsidP="00D45D54">
      <w:pPr>
        <w:ind w:firstLine="14.40pt"/>
        <w:jc w:val="both"/>
        <w:rPr>
          <w:lang w:val="ro-RO"/>
        </w:rPr>
      </w:pPr>
    </w:p>
    <w:p w14:paraId="2F53EFD6" w14:textId="7289996D" w:rsidR="00753577" w:rsidRPr="009C09C6" w:rsidRDefault="00753577" w:rsidP="00D45D54">
      <w:pPr>
        <w:ind w:firstLine="14.40pt"/>
        <w:jc w:val="both"/>
        <w:rPr>
          <w:lang w:val="ro-RO"/>
        </w:rPr>
      </w:pPr>
      <w:r w:rsidRPr="009C09C6">
        <w:rPr>
          <w:lang w:val="ro-RO"/>
        </w:rPr>
        <w:t xml:space="preserve">Procesul de autentificare implică </w:t>
      </w:r>
      <w:r w:rsidR="00232408" w:rsidRPr="009C09C6">
        <w:rPr>
          <w:lang w:val="ro-RO"/>
        </w:rPr>
        <w:t>următoarele</w:t>
      </w:r>
      <w:r w:rsidRPr="009C09C6">
        <w:rPr>
          <w:lang w:val="ro-RO"/>
        </w:rPr>
        <w:t xml:space="preserve"> faze principale:</w:t>
      </w:r>
    </w:p>
    <w:p w14:paraId="4EE78D10" w14:textId="015E7503" w:rsidR="003D48E4" w:rsidRPr="009C09C6" w:rsidRDefault="00232408" w:rsidP="003D48E4">
      <w:pPr>
        <w:pStyle w:val="ListParagraph"/>
        <w:numPr>
          <w:ilvl w:val="0"/>
          <w:numId w:val="26"/>
        </w:numPr>
        <w:jc w:val="both"/>
        <w:rPr>
          <w:lang w:val="ro-RO"/>
        </w:rPr>
      </w:pPr>
      <w:r w:rsidRPr="009C09C6">
        <w:rPr>
          <w:b/>
          <w:bCs/>
          <w:lang w:val="ro-RO"/>
        </w:rPr>
        <w:t>Inițializare și înregistrare</w:t>
      </w:r>
      <w:r w:rsidRPr="009C09C6">
        <w:rPr>
          <w:lang w:val="ro-RO"/>
        </w:rPr>
        <w:t xml:space="preserve"> - se stabilesc parametrii fundamentali ai algoritmului, precum cheia publică (n)</w:t>
      </w:r>
      <w:r w:rsidR="00182215" w:rsidRPr="009C09C6">
        <w:rPr>
          <w:lang w:val="ro-RO"/>
        </w:rPr>
        <w:t>, cheia publică derivata (v)</w:t>
      </w:r>
      <w:r w:rsidRPr="009C09C6">
        <w:rPr>
          <w:lang w:val="ro-RO"/>
        </w:rPr>
        <w:t xml:space="preserve"> și secretul (s</w:t>
      </w:r>
      <w:r w:rsidR="003D48E4" w:rsidRPr="009C09C6">
        <w:rPr>
          <w:lang w:val="ro-RO"/>
        </w:rPr>
        <w:t xml:space="preserve"> – generat aleator în cazul proiectului prezent</w:t>
      </w:r>
      <w:r w:rsidRPr="009C09C6">
        <w:rPr>
          <w:lang w:val="ro-RO"/>
        </w:rPr>
        <w:t>)</w:t>
      </w:r>
      <w:r w:rsidR="00182215" w:rsidRPr="009C09C6">
        <w:rPr>
          <w:lang w:val="ro-RO"/>
        </w:rPr>
        <w:t>:</w:t>
      </w:r>
    </w:p>
    <w:p w14:paraId="55AE32F7" w14:textId="77777777" w:rsidR="003D48E4" w:rsidRPr="009C09C6" w:rsidRDefault="003D48E4" w:rsidP="003D48E4">
      <w:pPr>
        <w:jc w:val="both"/>
        <w:rPr>
          <w:lang w:val="ro-RO"/>
        </w:rPr>
      </w:pPr>
    </w:p>
    <w:p w14:paraId="32D6663A" w14:textId="6F8F6B1F" w:rsidR="003D48E4" w:rsidRPr="009C09C6" w:rsidRDefault="003D48E4" w:rsidP="003D48E4">
      <w:pPr>
        <w:jc w:val="both"/>
        <w:rPr>
          <w:lang w:val="ro-RO"/>
        </w:rPr>
      </w:pPr>
      <w:bookmarkStart w:id="1" w:name="_Hlk186641723"/>
      <m:oMathPara>
        <m:oMathParaPr>
          <m:jc m:val="center"/>
        </m:oMathParaPr>
        <m:oMath>
          <m:r>
            <w:rPr>
              <w:rFonts w:ascii="Cambria Math" w:hAnsi="Cambria Math"/>
              <w:lang w:val="ro-RO"/>
            </w:rPr>
            <m:t>n=p∙q</m:t>
          </m:r>
        </m:oMath>
      </m:oMathPara>
    </w:p>
    <w:bookmarkEnd w:id="1"/>
    <w:p w14:paraId="3E14D9AC" w14:textId="4401E5DC" w:rsidR="003D48E4" w:rsidRPr="009C09C6" w:rsidRDefault="003D48E4" w:rsidP="003D48E4">
      <w:pPr>
        <w:jc w:val="both"/>
        <w:rPr>
          <w:vertAlign w:val="subscript"/>
          <w:lang w:val="ro-RO"/>
        </w:rPr>
      </w:pPr>
      <w:r w:rsidRPr="009C09C6">
        <w:rPr>
          <w:lang w:val="ro-RO"/>
        </w:rPr>
        <w:tab/>
      </w:r>
      <w:r w:rsidRPr="009C09C6">
        <w:rPr>
          <w:lang w:val="ro-RO"/>
        </w:rPr>
        <w:tab/>
      </w:r>
      <w:r w:rsidRPr="009C09C6">
        <w:rPr>
          <w:vertAlign w:val="subscript"/>
          <w:lang w:val="ro-RO"/>
        </w:rPr>
        <w:t>unde p și q sunt două numere prime</w:t>
      </w:r>
    </w:p>
    <w:p w14:paraId="5DA9B091" w14:textId="77777777" w:rsidR="00182215" w:rsidRPr="009C09C6" w:rsidRDefault="00182215" w:rsidP="003D48E4">
      <w:pPr>
        <w:jc w:val="both"/>
        <w:rPr>
          <w:vertAlign w:val="subscript"/>
          <w:lang w:val="ro-RO"/>
        </w:rPr>
      </w:pPr>
    </w:p>
    <w:p w14:paraId="26C06A61" w14:textId="0094C4B5" w:rsidR="003D48E4" w:rsidRPr="003D48E4" w:rsidRDefault="003D48E4" w:rsidP="00182215">
      <w:pPr>
        <w:rPr>
          <w:lang w:val="ro-RO"/>
        </w:rPr>
      </w:pPr>
      <w:bookmarkStart w:id="2" w:name="_Hlk186641852"/>
      <m:oMathPara>
        <m:oMath>
          <m:r>
            <w:rPr>
              <w:rFonts w:ascii="Cambria Math" w:hAnsi="Cambria Math"/>
              <w:lang w:val="ro-RO"/>
            </w:rPr>
            <m:t>v≡</m:t>
          </m:r>
          <m:sSup>
            <m:sSupPr>
              <m:ctrlPr>
                <w:rPr>
                  <w:rFonts w:ascii="Cambria Math" w:hAnsi="Cambria Math"/>
                  <w:i/>
                  <w:lang w:val="ro-RO"/>
                </w:rPr>
              </m:ctrlPr>
            </m:sSupPr>
            <m:e>
              <m:r>
                <w:rPr>
                  <w:rFonts w:ascii="Cambria Math" w:hAnsi="Cambria Math"/>
                  <w:lang w:val="ro-RO"/>
                </w:rPr>
                <m:t>s</m:t>
              </m:r>
            </m:e>
            <m:sup>
              <m:r>
                <w:rPr>
                  <w:rFonts w:ascii="Cambria Math" w:hAnsi="Cambria Math"/>
                  <w:lang w:val="ro-RO"/>
                </w:rPr>
                <m:t>2</m:t>
              </m:r>
            </m:sup>
          </m:sSup>
          <m:r>
            <w:rPr>
              <w:rFonts w:ascii="Cambria Math" w:hAnsi="Cambria Math"/>
              <w:lang w:val="ro-RO"/>
            </w:rPr>
            <m:t xml:space="preserve"> mod n</m:t>
          </m:r>
        </m:oMath>
      </m:oMathPara>
    </w:p>
    <w:bookmarkEnd w:id="2"/>
    <w:p w14:paraId="10B75263" w14:textId="77777777" w:rsidR="003D48E4" w:rsidRPr="009C09C6" w:rsidRDefault="003D48E4" w:rsidP="003D48E4">
      <w:pPr>
        <w:jc w:val="both"/>
        <w:rPr>
          <w:lang w:val="ro-RO"/>
        </w:rPr>
      </w:pPr>
    </w:p>
    <w:p w14:paraId="3F132DA6" w14:textId="1CC83EE8" w:rsidR="00232408" w:rsidRPr="009C09C6" w:rsidRDefault="00232408" w:rsidP="00232408">
      <w:pPr>
        <w:pStyle w:val="ListParagraph"/>
        <w:numPr>
          <w:ilvl w:val="0"/>
          <w:numId w:val="26"/>
        </w:numPr>
        <w:jc w:val="both"/>
        <w:rPr>
          <w:b/>
          <w:bCs/>
          <w:lang w:val="ro-RO"/>
        </w:rPr>
      </w:pPr>
      <w:r w:rsidRPr="009C09C6">
        <w:rPr>
          <w:b/>
          <w:bCs/>
          <w:lang w:val="ro-RO"/>
        </w:rPr>
        <w:t xml:space="preserve">Faza de angajament - </w:t>
      </w:r>
      <w:r w:rsidRPr="009C09C6">
        <w:rPr>
          <w:lang w:val="ro-RO"/>
        </w:rPr>
        <w:t xml:space="preserve">P generează o valoare intermediară (x) utilizând o valoare aleatoare (r) și o </w:t>
      </w:r>
      <w:r w:rsidRPr="009C09C6">
        <w:rPr>
          <w:lang w:val="ro-RO"/>
        </w:rPr>
        <w:lastRenderedPageBreak/>
        <w:t>trimite lui V. Acest pas are rolul de reducere al riscului ca secretul (s) să fie expus în timpul procesului.</w:t>
      </w:r>
    </w:p>
    <w:p w14:paraId="2F1E0F0B" w14:textId="77777777" w:rsidR="00182215" w:rsidRPr="009C09C6" w:rsidRDefault="00182215" w:rsidP="00182215">
      <w:pPr>
        <w:jc w:val="both"/>
        <w:rPr>
          <w:b/>
          <w:bCs/>
          <w:lang w:val="ro-RO"/>
        </w:rPr>
      </w:pPr>
    </w:p>
    <w:p w14:paraId="1388761A" w14:textId="49A12110" w:rsidR="00182215" w:rsidRPr="00182215" w:rsidRDefault="00182215" w:rsidP="00182215">
      <w:pPr>
        <w:pStyle w:val="ListParagraph"/>
        <w:ind w:start="32.40pt"/>
        <w:rPr>
          <w:lang w:val="ro-RO"/>
        </w:rPr>
      </w:pPr>
      <m:oMathPara>
        <m:oMathParaPr>
          <m:jc m:val="center"/>
        </m:oMathParaPr>
        <m:oMath>
          <m:r>
            <w:rPr>
              <w:rFonts w:ascii="Cambria Math" w:hAnsi="Cambria Math"/>
              <w:lang w:val="ro-RO"/>
            </w:rPr>
            <m:t>x≡</m:t>
          </m:r>
          <m:sSup>
            <m:sSupPr>
              <m:ctrlPr>
                <w:rPr>
                  <w:rFonts w:ascii="Cambria Math" w:hAnsi="Cambria Math"/>
                  <w:i/>
                  <w:lang w:val="ro-RO"/>
                </w:rPr>
              </m:ctrlPr>
            </m:sSupPr>
            <m:e>
              <m:r>
                <w:rPr>
                  <w:rFonts w:ascii="Cambria Math" w:hAnsi="Cambria Math"/>
                  <w:lang w:val="ro-RO"/>
                </w:rPr>
                <m:t>r</m:t>
              </m:r>
            </m:e>
            <m:sup>
              <m:r>
                <w:rPr>
                  <w:rFonts w:ascii="Cambria Math" w:hAnsi="Cambria Math"/>
                  <w:lang w:val="ro-RO"/>
                </w:rPr>
                <m:t>2</m:t>
              </m:r>
            </m:sup>
          </m:sSup>
          <m:r>
            <w:rPr>
              <w:rFonts w:ascii="Cambria Math" w:hAnsi="Cambria Math"/>
              <w:lang w:val="ro-RO"/>
            </w:rPr>
            <m:t xml:space="preserve"> mod n</m:t>
          </m:r>
        </m:oMath>
      </m:oMathPara>
    </w:p>
    <w:p w14:paraId="7A357895" w14:textId="77777777" w:rsidR="00182215" w:rsidRPr="009C09C6" w:rsidRDefault="00182215" w:rsidP="00182215">
      <w:pPr>
        <w:pStyle w:val="ListParagraph"/>
        <w:ind w:start="32.40pt"/>
        <w:jc w:val="both"/>
        <w:rPr>
          <w:b/>
          <w:bCs/>
          <w:lang w:val="ro-RO"/>
        </w:rPr>
      </w:pPr>
    </w:p>
    <w:p w14:paraId="648AA0D1" w14:textId="56BB8739" w:rsidR="00232408" w:rsidRPr="009C09C6" w:rsidRDefault="00232408" w:rsidP="00232408">
      <w:pPr>
        <w:pStyle w:val="ListParagraph"/>
        <w:numPr>
          <w:ilvl w:val="0"/>
          <w:numId w:val="26"/>
        </w:numPr>
        <w:jc w:val="both"/>
        <w:rPr>
          <w:b/>
          <w:bCs/>
          <w:lang w:val="ro-RO"/>
        </w:rPr>
      </w:pPr>
      <w:r w:rsidRPr="009C09C6">
        <w:rPr>
          <w:b/>
          <w:bCs/>
          <w:lang w:val="ro-RO"/>
        </w:rPr>
        <w:t xml:space="preserve">Faza de Provocare - </w:t>
      </w:r>
      <w:r w:rsidRPr="009C09C6">
        <w:rPr>
          <w:lang w:val="ro-RO"/>
        </w:rPr>
        <w:t xml:space="preserve">V generează o valoare aleatoare (e), care poate lua valori între 0 si 1, și o trimite lui P. </w:t>
      </w:r>
      <w:r w:rsidR="00A81155" w:rsidRPr="009C09C6">
        <w:rPr>
          <w:lang w:val="ro-RO"/>
        </w:rPr>
        <w:t>La nivel de analiza, î</w:t>
      </w:r>
      <w:r w:rsidRPr="009C09C6">
        <w:rPr>
          <w:lang w:val="ro-RO"/>
        </w:rPr>
        <w:t xml:space="preserve">n cazul în care (e) este ales 0, </w:t>
      </w:r>
      <w:r w:rsidR="00A81155" w:rsidRPr="009C09C6">
        <w:rPr>
          <w:lang w:val="ro-RO"/>
        </w:rPr>
        <w:t>runda</w:t>
      </w:r>
      <w:r w:rsidRPr="009C09C6">
        <w:rPr>
          <w:lang w:val="ro-RO"/>
        </w:rPr>
        <w:t xml:space="preserve"> curent</w:t>
      </w:r>
      <w:r w:rsidR="00A81155" w:rsidRPr="009C09C6">
        <w:rPr>
          <w:lang w:val="ro-RO"/>
        </w:rPr>
        <w:t>ă</w:t>
      </w:r>
      <w:r w:rsidRPr="009C09C6">
        <w:rPr>
          <w:lang w:val="ro-RO"/>
        </w:rPr>
        <w:t xml:space="preserve"> nu trebuie </w:t>
      </w:r>
      <w:r w:rsidR="00A81155" w:rsidRPr="009C09C6">
        <w:rPr>
          <w:lang w:val="ro-RO"/>
        </w:rPr>
        <w:t>calculată folosind</w:t>
      </w:r>
      <w:r w:rsidRPr="009C09C6">
        <w:rPr>
          <w:lang w:val="ro-RO"/>
        </w:rPr>
        <w:t xml:space="preserve"> secretul s. Dacă (e) este ales ca fiind 1, secretul s trebuie inclus în calcul iar orice încercare de convingere frauduloasă din partea P se va detecta în ace</w:t>
      </w:r>
      <w:r w:rsidR="00A81155" w:rsidRPr="009C09C6">
        <w:rPr>
          <w:lang w:val="ro-RO"/>
        </w:rPr>
        <w:t>a</w:t>
      </w:r>
      <w:r w:rsidRPr="009C09C6">
        <w:rPr>
          <w:lang w:val="ro-RO"/>
        </w:rPr>
        <w:t>st</w:t>
      </w:r>
      <w:r w:rsidR="00A81155" w:rsidRPr="009C09C6">
        <w:rPr>
          <w:lang w:val="ro-RO"/>
        </w:rPr>
        <w:t>ă</w:t>
      </w:r>
      <w:r w:rsidRPr="009C09C6">
        <w:rPr>
          <w:lang w:val="ro-RO"/>
        </w:rPr>
        <w:t xml:space="preserve"> </w:t>
      </w:r>
      <w:r w:rsidR="00A81155" w:rsidRPr="009C09C6">
        <w:rPr>
          <w:lang w:val="ro-RO"/>
        </w:rPr>
        <w:t>rundă</w:t>
      </w:r>
      <w:r w:rsidRPr="009C09C6">
        <w:rPr>
          <w:lang w:val="ro-RO"/>
        </w:rPr>
        <w:t>.  Această etapă introduce variabilitate în procesul de verificare, prevenind astfel orice posibilă simulare frauduloasă din partea unui adversar ilegitim.</w:t>
      </w:r>
    </w:p>
    <w:p w14:paraId="1711E288" w14:textId="77777777" w:rsidR="00182215" w:rsidRPr="009C09C6" w:rsidRDefault="00182215" w:rsidP="00182215">
      <w:pPr>
        <w:jc w:val="both"/>
        <w:rPr>
          <w:b/>
          <w:bCs/>
          <w:lang w:val="ro-RO"/>
        </w:rPr>
      </w:pPr>
    </w:p>
    <w:p w14:paraId="3C7DB2C4" w14:textId="0A4846BE" w:rsidR="00182215" w:rsidRPr="009C09C6" w:rsidRDefault="00182215" w:rsidP="00182215">
      <w:pPr>
        <w:jc w:val="both"/>
        <w:rPr>
          <w:lang w:val="ro-RO"/>
        </w:rPr>
      </w:pPr>
      <m:oMathPara>
        <m:oMathParaPr>
          <m:jc m:val="center"/>
        </m:oMathParaPr>
        <m:oMath>
          <m:r>
            <w:rPr>
              <w:rFonts w:ascii="Cambria Math" w:hAnsi="Cambria Math"/>
              <w:lang w:val="ro-RO"/>
            </w:rPr>
            <m:t>e∈ {0,1}</m:t>
          </m:r>
        </m:oMath>
      </m:oMathPara>
    </w:p>
    <w:p w14:paraId="6384A115" w14:textId="77777777" w:rsidR="00A81155" w:rsidRPr="009C09C6" w:rsidRDefault="00A81155" w:rsidP="00182215">
      <w:pPr>
        <w:jc w:val="both"/>
        <w:rPr>
          <w:lang w:val="ro-RO"/>
        </w:rPr>
      </w:pPr>
    </w:p>
    <w:p w14:paraId="4A5ADABC" w14:textId="1A1693D0" w:rsidR="00232408" w:rsidRPr="009C09C6" w:rsidRDefault="00232408" w:rsidP="00232408">
      <w:pPr>
        <w:pStyle w:val="ListParagraph"/>
        <w:numPr>
          <w:ilvl w:val="0"/>
          <w:numId w:val="26"/>
        </w:numPr>
        <w:jc w:val="both"/>
        <w:rPr>
          <w:b/>
          <w:bCs/>
          <w:lang w:val="ro-RO"/>
        </w:rPr>
      </w:pPr>
      <w:r w:rsidRPr="009C09C6">
        <w:rPr>
          <w:b/>
          <w:bCs/>
          <w:lang w:val="ro-RO"/>
        </w:rPr>
        <w:t>Faza de Răspuns -</w:t>
      </w:r>
      <w:r w:rsidRPr="009C09C6">
        <w:rPr>
          <w:lang w:val="ro-RO"/>
        </w:rPr>
        <w:t xml:space="preserve"> </w:t>
      </w:r>
      <w:r w:rsidR="003D48E4" w:rsidRPr="009C09C6">
        <w:rPr>
          <w:lang w:val="ro-RO"/>
        </w:rPr>
        <w:t xml:space="preserve">P calculează un răspuns (y) bazat pe </w:t>
      </w:r>
      <w:r w:rsidR="00182215" w:rsidRPr="009C09C6">
        <w:rPr>
          <w:lang w:val="ro-RO"/>
        </w:rPr>
        <w:t>r</w:t>
      </w:r>
      <w:r w:rsidR="003D48E4" w:rsidRPr="009C09C6">
        <w:rPr>
          <w:lang w:val="ro-RO"/>
        </w:rPr>
        <w:t>, e și s. Acest pas conectează angajamentul (r) cu secretul s și asigură că răspunsul este valid doar dacă P cunoaște cu adevărat secretul.</w:t>
      </w:r>
    </w:p>
    <w:p w14:paraId="66A93C62" w14:textId="77777777" w:rsidR="00182215" w:rsidRPr="009C09C6" w:rsidRDefault="00182215" w:rsidP="00182215">
      <w:pPr>
        <w:jc w:val="both"/>
        <w:rPr>
          <w:b/>
          <w:bCs/>
          <w:lang w:val="ro-RO"/>
        </w:rPr>
      </w:pPr>
    </w:p>
    <w:p w14:paraId="687100DE" w14:textId="69DEE90A" w:rsidR="00182215" w:rsidRPr="00182215" w:rsidRDefault="00182215" w:rsidP="00182215">
      <w:pPr>
        <w:jc w:val="both"/>
        <w:rPr>
          <w:lang w:val="ro-RO"/>
        </w:rPr>
      </w:pPr>
      <m:oMathPara>
        <m:oMath>
          <m:r>
            <w:rPr>
              <w:rFonts w:ascii="Cambria Math" w:hAnsi="Cambria Math"/>
              <w:lang w:val="ro-RO"/>
            </w:rPr>
            <m:t>y≡</m:t>
          </m:r>
          <m:sSup>
            <m:sSupPr>
              <m:ctrlPr>
                <w:rPr>
                  <w:rFonts w:ascii="Cambria Math" w:hAnsi="Cambria Math"/>
                  <w:i/>
                  <w:lang w:val="ro-RO"/>
                </w:rPr>
              </m:ctrlPr>
            </m:sSupPr>
            <m:e>
              <m:r>
                <w:rPr>
                  <w:rFonts w:ascii="Cambria Math" w:hAnsi="Cambria Math"/>
                  <w:lang w:val="ro-RO"/>
                </w:rPr>
                <m:t>r ∙ s</m:t>
              </m:r>
            </m:e>
            <m:sup>
              <m:r>
                <w:rPr>
                  <w:rFonts w:ascii="Cambria Math" w:hAnsi="Cambria Math"/>
                  <w:lang w:val="ro-RO"/>
                </w:rPr>
                <m:t>e</m:t>
              </m:r>
            </m:sup>
          </m:sSup>
          <m:r>
            <w:rPr>
              <w:rFonts w:ascii="Cambria Math" w:hAnsi="Cambria Math"/>
              <w:lang w:val="ro-RO"/>
            </w:rPr>
            <m:t xml:space="preserve"> mod n</m:t>
          </m:r>
        </m:oMath>
      </m:oMathPara>
    </w:p>
    <w:p w14:paraId="4DCCF339" w14:textId="77777777" w:rsidR="00182215" w:rsidRPr="009C09C6" w:rsidRDefault="00182215" w:rsidP="00182215">
      <w:pPr>
        <w:jc w:val="both"/>
        <w:rPr>
          <w:b/>
          <w:bCs/>
          <w:lang w:val="ro-RO"/>
        </w:rPr>
      </w:pPr>
    </w:p>
    <w:p w14:paraId="5F82A5EF" w14:textId="367545C5" w:rsidR="003D48E4" w:rsidRPr="009C09C6" w:rsidRDefault="003D48E4" w:rsidP="00232408">
      <w:pPr>
        <w:pStyle w:val="ListParagraph"/>
        <w:numPr>
          <w:ilvl w:val="0"/>
          <w:numId w:val="26"/>
        </w:numPr>
        <w:jc w:val="both"/>
        <w:rPr>
          <w:b/>
          <w:bCs/>
          <w:lang w:val="ro-RO"/>
        </w:rPr>
      </w:pPr>
      <w:r w:rsidRPr="009C09C6">
        <w:rPr>
          <w:b/>
          <w:bCs/>
          <w:lang w:val="ro-RO"/>
        </w:rPr>
        <w:t>Verificarea -</w:t>
      </w:r>
      <w:r w:rsidRPr="009C09C6">
        <w:rPr>
          <w:lang w:val="ro-RO"/>
        </w:rPr>
        <w:t xml:space="preserve"> V compară răspunsul (y) cu valoarea derivată din angajament și cheia publică. Rolul  acestui pas este important, deoarece determină dacă demonstrația este validă. Dacă relația matematică stabilită este satisfăcută, V este convins că P cunoaște secretul fără a-l dezvălui, iar această rundă de verificare are un rezultat pozitiv.</w:t>
      </w:r>
    </w:p>
    <w:p w14:paraId="513BD516" w14:textId="77777777" w:rsidR="00182215" w:rsidRPr="009C09C6" w:rsidRDefault="00182215" w:rsidP="00182215">
      <w:pPr>
        <w:jc w:val="both"/>
        <w:rPr>
          <w:b/>
          <w:bCs/>
          <w:lang w:val="ro-RO"/>
        </w:rPr>
      </w:pPr>
    </w:p>
    <w:p w14:paraId="33643FED" w14:textId="1928F0DA" w:rsidR="00182215" w:rsidRPr="00182215" w:rsidRDefault="00000000" w:rsidP="00182215">
      <w:pPr>
        <w:jc w:val="both"/>
        <w:rPr>
          <w:lang w:val="ro-RO"/>
        </w:rPr>
      </w:pPr>
      <m:oMathPara>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 xml:space="preserve"> mod n=x ∙ </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e</m:t>
              </m:r>
            </m:sup>
          </m:sSup>
          <m:r>
            <w:rPr>
              <w:rFonts w:ascii="Cambria Math" w:hAnsi="Cambria Math"/>
              <w:lang w:val="ro-RO"/>
            </w:rPr>
            <m:t xml:space="preserve"> mod n</m:t>
          </m:r>
        </m:oMath>
      </m:oMathPara>
    </w:p>
    <w:p w14:paraId="159C0C13" w14:textId="77777777" w:rsidR="003D48E4" w:rsidRPr="009C09C6" w:rsidRDefault="003D48E4" w:rsidP="003D48E4">
      <w:pPr>
        <w:jc w:val="both"/>
        <w:rPr>
          <w:b/>
          <w:bCs/>
          <w:lang w:val="ro-RO"/>
        </w:rPr>
      </w:pPr>
    </w:p>
    <w:p w14:paraId="071FBFDB" w14:textId="57771361" w:rsidR="00A81155" w:rsidRPr="009C09C6" w:rsidRDefault="003D48E4" w:rsidP="003D48E4">
      <w:pPr>
        <w:jc w:val="both"/>
        <w:rPr>
          <w:lang w:val="ro-RO"/>
        </w:rPr>
      </w:pPr>
      <w:r w:rsidRPr="009C09C6">
        <w:rPr>
          <w:lang w:val="ro-RO"/>
        </w:rPr>
        <w:t>Protocolul FFS utilizează iterații repetate ale acestor pași descriși anterior pentru a crește probabilitatea că demonstrația este validă.</w:t>
      </w:r>
    </w:p>
    <w:p w14:paraId="44742D9B" w14:textId="77777777" w:rsidR="00A81155" w:rsidRPr="009C09C6" w:rsidRDefault="00A81155" w:rsidP="003D48E4">
      <w:pPr>
        <w:jc w:val="both"/>
        <w:rPr>
          <w:lang w:val="ro-RO"/>
        </w:rPr>
      </w:pPr>
    </w:p>
    <w:p w14:paraId="3733BD75" w14:textId="54794DA5" w:rsidR="00A81155" w:rsidRPr="009C09C6" w:rsidRDefault="00A81155" w:rsidP="00A81155">
      <w:pPr>
        <w:pStyle w:val="Heading2"/>
        <w:numPr>
          <w:ilvl w:val="1"/>
          <w:numId w:val="25"/>
        </w:numPr>
        <w:tabs>
          <w:tab w:val="num" w:pos="72pt"/>
        </w:tabs>
        <w:rPr>
          <w:lang w:val="ro-RO"/>
        </w:rPr>
      </w:pPr>
      <w:r w:rsidRPr="009C09C6">
        <w:rPr>
          <w:lang w:val="ro-RO"/>
        </w:rPr>
        <w:t xml:space="preserve">Analiza procesului </w:t>
      </w:r>
    </w:p>
    <w:p w14:paraId="67F82F19" w14:textId="1ECEB86A" w:rsidR="00A81155" w:rsidRPr="009C09C6" w:rsidRDefault="00A81155" w:rsidP="00A81155">
      <w:pPr>
        <w:ind w:firstLine="14.40pt"/>
        <w:jc w:val="both"/>
        <w:rPr>
          <w:lang w:val="ro-RO"/>
        </w:rPr>
      </w:pPr>
      <w:r w:rsidRPr="009C09C6">
        <w:rPr>
          <w:lang w:val="ro-RO"/>
        </w:rPr>
        <w:t>Protocolul FFS utilizează aritmetica modulară deoarece asigură o bază matematică care conferă rezistență la factorizare, ce contribuie la aspectul confidențial al lui s. De asemenea, aritmetica modulară conferă eficiență la nivel computațional, aspect important deoarece valorile sunt mari, chiar și la nivel software. Astfel, operațiile care implică astfel de numere sunt realizate rapid și nu blochează procesul sistemului.</w:t>
      </w:r>
    </w:p>
    <w:p w14:paraId="7188031B" w14:textId="2A986FC5" w:rsidR="00A81155" w:rsidRPr="009C09C6" w:rsidRDefault="00A81155" w:rsidP="00A81155">
      <w:pPr>
        <w:ind w:firstLine="14.40pt"/>
        <w:jc w:val="both"/>
        <w:rPr>
          <w:lang w:val="ro-RO"/>
        </w:rPr>
      </w:pPr>
      <w:r w:rsidRPr="009C09C6">
        <w:rPr>
          <w:lang w:val="ro-RO"/>
        </w:rPr>
        <w:t>Un aspect suplimentar de siguranță este aplicat asupra algoritmului prin rezistența la atacuri pasive:  Atacatorii care observă valorile x, e, y modificate, nu pot deduce secretul s datorita operațiilor modulare si valorii aleatoare r.</w:t>
      </w:r>
    </w:p>
    <w:p w14:paraId="0CBC39CE" w14:textId="4B1B89E9" w:rsidR="00A81155" w:rsidRPr="009C09C6" w:rsidRDefault="00A81155" w:rsidP="00A81155">
      <w:pPr>
        <w:ind w:firstLine="14.40pt"/>
        <w:jc w:val="both"/>
        <w:rPr>
          <w:lang w:val="ro-RO"/>
        </w:rPr>
      </w:pPr>
      <w:r w:rsidRPr="009C09C6">
        <w:rPr>
          <w:lang w:val="ro-RO"/>
        </w:rPr>
        <w:t>Atacurile active sunt și ele neutralizate, deoarece introducerea valorilor aleatoare în algoritm face imposibilă repetarea aceleiași demonstrații valide în două sau mai multe runde diferite.</w:t>
      </w:r>
    </w:p>
    <w:p w14:paraId="2E874DC7" w14:textId="69C7392F" w:rsidR="00753577" w:rsidRPr="009C09C6" w:rsidRDefault="0089028B" w:rsidP="0089028B">
      <w:pPr>
        <w:ind w:firstLine="14.40pt"/>
        <w:jc w:val="both"/>
        <w:rPr>
          <w:lang w:val="ro-RO"/>
        </w:rPr>
      </w:pPr>
      <w:r w:rsidRPr="009C09C6">
        <w:rPr>
          <w:lang w:val="ro-RO"/>
        </w:rPr>
        <w:t xml:space="preserve">Procesul iterativ de verificare pentru n runde este esențială, deoarece așa cum s-a menționat anterior, scade </w:t>
      </w:r>
      <w:r w:rsidRPr="009C09C6">
        <w:rPr>
          <w:lang w:val="ro-RO"/>
        </w:rPr>
        <w:t xml:space="preserve">exponențial șansa unui atacator de a manipula V în a crede ca acesta deține un secret s valid. </w:t>
      </w:r>
    </w:p>
    <w:p w14:paraId="3D7AACDD" w14:textId="77777777" w:rsidR="007B06E7" w:rsidRPr="009C09C6" w:rsidRDefault="007B06E7" w:rsidP="0089028B">
      <w:pPr>
        <w:ind w:firstLine="14.40pt"/>
        <w:jc w:val="both"/>
        <w:rPr>
          <w:lang w:val="ro-RO"/>
        </w:rPr>
      </w:pPr>
    </w:p>
    <w:p w14:paraId="23902CDA" w14:textId="2324533F" w:rsidR="007B06E7" w:rsidRPr="009C09C6" w:rsidRDefault="007B06E7" w:rsidP="007B06E7">
      <w:pPr>
        <w:pStyle w:val="Heading1"/>
        <w:rPr>
          <w:lang w:val="ro-RO"/>
        </w:rPr>
      </w:pPr>
      <w:r w:rsidRPr="009C09C6">
        <w:rPr>
          <w:lang w:val="ro-RO"/>
        </w:rPr>
        <w:t>Arhitectura Sistemului</w:t>
      </w:r>
    </w:p>
    <w:p w14:paraId="1B341261" w14:textId="5B084E74" w:rsidR="007B06E7" w:rsidRPr="009C09C6" w:rsidRDefault="007B06E7" w:rsidP="007B06E7">
      <w:pPr>
        <w:pStyle w:val="Heading2"/>
        <w:numPr>
          <w:ilvl w:val="1"/>
          <w:numId w:val="25"/>
        </w:numPr>
        <w:tabs>
          <w:tab w:val="clear" w:pos="18pt"/>
        </w:tabs>
        <w:ind w:start="14.20pt" w:hanging="14.20pt"/>
        <w:rPr>
          <w:lang w:val="ro-RO"/>
        </w:rPr>
      </w:pPr>
      <w:r w:rsidRPr="009C09C6">
        <w:rPr>
          <w:lang w:val="ro-RO"/>
        </w:rPr>
        <w:t>Componente principale</w:t>
      </w:r>
    </w:p>
    <w:p w14:paraId="641E0203" w14:textId="25D8C3EE" w:rsidR="007B06E7" w:rsidRPr="009C09C6" w:rsidRDefault="008651BB" w:rsidP="008651BB">
      <w:pPr>
        <w:ind w:firstLine="14.20pt"/>
        <w:jc w:val="both"/>
        <w:rPr>
          <w:lang w:val="ro-RO"/>
        </w:rPr>
      </w:pPr>
      <w:r w:rsidRPr="009C09C6">
        <w:rPr>
          <w:lang w:val="ro-RO"/>
        </w:rPr>
        <w:t>Arhitectura implementării protocolului Feige–Fiat–Shamir este construită pe baza a trei componente principale: Terța Parte de Încredere (Trusted Third Party - TTP), Proverul (P) și Verifierul (V). Aceste componente colaborează pentru a realiza procesul de autentificare în conformitate cu algoritmul descris. Fiecare componentă are un rol specific și bine definit în schema de autentificare zero-knowledge.</w:t>
      </w:r>
    </w:p>
    <w:p w14:paraId="7E9E0446" w14:textId="77777777" w:rsidR="008651BB" w:rsidRPr="009C09C6" w:rsidRDefault="008651BB" w:rsidP="008651BB">
      <w:pPr>
        <w:ind w:firstLine="14.20pt"/>
        <w:jc w:val="both"/>
        <w:rPr>
          <w:lang w:val="ro-RO"/>
        </w:rPr>
      </w:pPr>
    </w:p>
    <w:p w14:paraId="66652519" w14:textId="650CD5CA" w:rsidR="008651BB" w:rsidRPr="009C09C6" w:rsidRDefault="008651BB" w:rsidP="008651BB">
      <w:pPr>
        <w:jc w:val="both"/>
        <w:rPr>
          <w:lang w:val="ro-RO"/>
        </w:rPr>
      </w:pPr>
      <w:r w:rsidRPr="009C09C6">
        <w:rPr>
          <w:b/>
          <w:bCs/>
          <w:lang w:val="ro-RO"/>
        </w:rPr>
        <w:t xml:space="preserve">TTP – </w:t>
      </w:r>
      <w:r w:rsidRPr="009C09C6">
        <w:rPr>
          <w:lang w:val="ro-RO"/>
        </w:rPr>
        <w:t>este responsabil pentru inițializarea procesului prin generarea și distribuirea cheii publice (n) către P și V.</w:t>
      </w:r>
      <w:r w:rsidR="00E00DA1" w:rsidRPr="009C09C6">
        <w:rPr>
          <w:lang w:val="ro-RO"/>
        </w:rPr>
        <w:t xml:space="preserve"> Prin utilizarea TTP în cadrul algoritmului, se elimină riscul ca P sau V să manipuleze într-un fel inițializarea cheii.</w:t>
      </w:r>
    </w:p>
    <w:p w14:paraId="20C121ED" w14:textId="69B39CF3" w:rsidR="00E00DA1" w:rsidRPr="009C09C6" w:rsidRDefault="00E00DA1" w:rsidP="008651BB">
      <w:pPr>
        <w:jc w:val="both"/>
        <w:rPr>
          <w:lang w:val="ro-RO"/>
        </w:rPr>
      </w:pPr>
      <w:r w:rsidRPr="009C09C6">
        <w:rPr>
          <w:b/>
          <w:bCs/>
          <w:lang w:val="ro-RO"/>
        </w:rPr>
        <w:t xml:space="preserve">Prover (P) - </w:t>
      </w:r>
      <w:r w:rsidRPr="009C09C6">
        <w:rPr>
          <w:lang w:val="ro-RO"/>
        </w:rPr>
        <w:t>Proverul este entitatea care deține secretul s și care trebuie să demonstreze lui V că îl cunoaște, fără a-l divulga. Proverul efectuează generarea angajamentului, calcularea răspunsului în funcție de e primit de la V.</w:t>
      </w:r>
    </w:p>
    <w:p w14:paraId="491AF6BE" w14:textId="4C672949" w:rsidR="00E00DA1" w:rsidRPr="009C09C6" w:rsidRDefault="00E00DA1" w:rsidP="008651BB">
      <w:pPr>
        <w:jc w:val="both"/>
        <w:rPr>
          <w:lang w:val="ro-RO"/>
        </w:rPr>
      </w:pPr>
      <w:r w:rsidRPr="009C09C6">
        <w:rPr>
          <w:b/>
          <w:bCs/>
          <w:lang w:val="ro-RO"/>
        </w:rPr>
        <w:t>Verifier (V)</w:t>
      </w:r>
      <w:r w:rsidRPr="009C09C6">
        <w:rPr>
          <w:lang w:val="ro-RO"/>
        </w:rPr>
        <w:t xml:space="preserve"> - Verifierul este entitatea care validează demonstrația oferită de Prover. Acest participant are rolul de a genera provocarea e și validarea răspunsului prin verificarea egalității de la pasul 5 al algoritmului. </w:t>
      </w:r>
    </w:p>
    <w:p w14:paraId="7430CA9F" w14:textId="77777777" w:rsidR="00750DC3" w:rsidRPr="009C09C6" w:rsidRDefault="00750DC3" w:rsidP="008651BB">
      <w:pPr>
        <w:jc w:val="both"/>
        <w:rPr>
          <w:b/>
          <w:bCs/>
          <w:lang w:val="ro-RO"/>
        </w:rPr>
      </w:pPr>
    </w:p>
    <w:p w14:paraId="0A64FBFC" w14:textId="47886D25" w:rsidR="007B06E7" w:rsidRPr="009C09C6" w:rsidRDefault="007B06E7" w:rsidP="007B06E7">
      <w:pPr>
        <w:pStyle w:val="Heading2"/>
        <w:numPr>
          <w:ilvl w:val="1"/>
          <w:numId w:val="25"/>
        </w:numPr>
        <w:tabs>
          <w:tab w:val="num" w:pos="72pt"/>
        </w:tabs>
        <w:rPr>
          <w:lang w:val="ro-RO"/>
        </w:rPr>
      </w:pPr>
      <w:r w:rsidRPr="009C09C6">
        <w:rPr>
          <w:lang w:val="ro-RO"/>
        </w:rPr>
        <w:t xml:space="preserve">Diagrama de Arhitectura </w:t>
      </w:r>
    </w:p>
    <w:p w14:paraId="3201CEBD" w14:textId="44F88845" w:rsidR="007B06E7" w:rsidRPr="009C09C6" w:rsidRDefault="00750DC3" w:rsidP="007B06E7">
      <w:pPr>
        <w:jc w:val="both"/>
        <w:rPr>
          <w:lang w:val="ro-RO"/>
        </w:rPr>
      </w:pPr>
      <w:r w:rsidRPr="009C09C6">
        <w:rPr>
          <w:noProof/>
          <w:lang w:val="ro-RO"/>
        </w:rPr>
        <w:drawing>
          <wp:inline distT="0" distB="0" distL="0" distR="0" wp14:anchorId="0D90A8DE" wp14:editId="60234D5E">
            <wp:extent cx="3551014" cy="2408209"/>
            <wp:effectExtent l="0" t="0" r="0" b="0"/>
            <wp:docPr id="66667290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672901" name="Picture 1" descr="A screenshot of a computer&#10;&#10;Description automatically generated"/>
                    <pic:cNvPicPr/>
                  </pic:nvPicPr>
                  <pic:blipFill>
                    <a:blip r:embed="rId10"/>
                    <a:stretch>
                      <a:fillRect/>
                    </a:stretch>
                  </pic:blipFill>
                  <pic:spPr>
                    <a:xfrm>
                      <a:off x="0" y="0"/>
                      <a:ext cx="3563866" cy="2416925"/>
                    </a:xfrm>
                    <a:prstGeom prst="rect">
                      <a:avLst/>
                    </a:prstGeom>
                  </pic:spPr>
                </pic:pic>
              </a:graphicData>
            </a:graphic>
          </wp:inline>
        </w:drawing>
      </w:r>
    </w:p>
    <w:p w14:paraId="2628F48D" w14:textId="77777777" w:rsidR="007B06E7" w:rsidRPr="009C09C6" w:rsidRDefault="007B06E7" w:rsidP="007B06E7">
      <w:pPr>
        <w:jc w:val="both"/>
        <w:rPr>
          <w:lang w:val="ro-RO"/>
        </w:rPr>
      </w:pPr>
    </w:p>
    <w:p w14:paraId="1FB8A1F5" w14:textId="03FDFC83" w:rsidR="00C41926" w:rsidRPr="009C09C6" w:rsidRDefault="00C41926" w:rsidP="00C41926">
      <w:pPr>
        <w:pStyle w:val="Heading1"/>
        <w:rPr>
          <w:lang w:val="ro-RO"/>
        </w:rPr>
      </w:pPr>
      <w:r w:rsidRPr="009C09C6">
        <w:rPr>
          <w:lang w:val="ro-RO"/>
        </w:rPr>
        <w:t>Implementarea tehnică</w:t>
      </w:r>
    </w:p>
    <w:p w14:paraId="26160798" w14:textId="3A4C6B98" w:rsidR="00612BA8" w:rsidRPr="009C09C6" w:rsidRDefault="00E42D2C" w:rsidP="00612BA8">
      <w:pPr>
        <w:pStyle w:val="Heading2"/>
        <w:numPr>
          <w:ilvl w:val="1"/>
          <w:numId w:val="25"/>
        </w:numPr>
        <w:tabs>
          <w:tab w:val="clear" w:pos="18pt"/>
          <w:tab w:val="num" w:pos="72pt"/>
        </w:tabs>
        <w:ind w:start="14.20pt" w:hanging="14.20pt"/>
        <w:rPr>
          <w:lang w:val="ro-RO"/>
        </w:rPr>
      </w:pPr>
      <w:r w:rsidRPr="009C09C6">
        <w:rPr>
          <w:lang w:val="ro-RO"/>
        </w:rPr>
        <w:t>Structura codului</w:t>
      </w:r>
    </w:p>
    <w:p w14:paraId="1D5D4F51" w14:textId="00696C90" w:rsidR="00C41926" w:rsidRPr="009C09C6" w:rsidRDefault="00442529" w:rsidP="00442529">
      <w:pPr>
        <w:ind w:firstLine="14.20pt"/>
        <w:jc w:val="both"/>
        <w:rPr>
          <w:lang w:val="ro-RO"/>
        </w:rPr>
      </w:pPr>
      <w:r w:rsidRPr="009C09C6">
        <w:rPr>
          <w:lang w:val="ro-RO"/>
        </w:rPr>
        <w:t>Implementarea schemei Feige–Fiat–Shamir este organizată într-o arhitectură modulară, ceea ce permite o separare clară a responsabilităților și facilitează extinderea și întreținerea codului. Proiectul este structurat în mai multe pachete și clase, fiecare având un rol specific în implementarea protocolului</w:t>
      </w:r>
      <w:r w:rsidR="00E42D2C" w:rsidRPr="009C09C6">
        <w:rPr>
          <w:lang w:val="ro-RO"/>
        </w:rPr>
        <w:t>:</w:t>
      </w:r>
    </w:p>
    <w:p w14:paraId="1852A639" w14:textId="75F5CB74" w:rsidR="007B06E7" w:rsidRPr="009C09C6" w:rsidRDefault="00442529" w:rsidP="00442529">
      <w:pPr>
        <w:jc w:val="both"/>
        <w:rPr>
          <w:lang w:val="ro-RO"/>
        </w:rPr>
      </w:pPr>
      <w:r w:rsidRPr="009C09C6">
        <w:rPr>
          <w:b/>
          <w:bCs/>
          <w:lang w:val="ro-RO"/>
        </w:rPr>
        <w:t xml:space="preserve">src.service: </w:t>
      </w:r>
      <w:r w:rsidRPr="009C09C6">
        <w:rPr>
          <w:lang w:val="ro-RO"/>
        </w:rPr>
        <w:t>Conține componentele principale ale protocolului (TTP, Prover, Verifier), care implementează logica procesului Feige–Fiat–Shamir.</w:t>
      </w:r>
    </w:p>
    <w:p w14:paraId="7DA2ABB8" w14:textId="5D4B558A" w:rsidR="00442529" w:rsidRPr="009C09C6" w:rsidRDefault="00442529" w:rsidP="00442529">
      <w:pPr>
        <w:jc w:val="both"/>
        <w:rPr>
          <w:lang w:val="ro-RO"/>
        </w:rPr>
      </w:pPr>
      <w:r w:rsidRPr="009C09C6">
        <w:rPr>
          <w:b/>
          <w:bCs/>
          <w:lang w:val="ro-RO"/>
        </w:rPr>
        <w:t xml:space="preserve">src.util: </w:t>
      </w:r>
      <w:r w:rsidRPr="009C09C6">
        <w:rPr>
          <w:lang w:val="ro-RO"/>
        </w:rPr>
        <w:t>Include utilitare necesare pentru calcule matematice, cum ar fi operațiile pe numere mari (BigInteger).</w:t>
      </w:r>
    </w:p>
    <w:p w14:paraId="43C36096" w14:textId="796FC979" w:rsidR="00442529" w:rsidRPr="009C09C6" w:rsidRDefault="00442529" w:rsidP="00442529">
      <w:pPr>
        <w:jc w:val="both"/>
        <w:rPr>
          <w:lang w:val="ro-RO"/>
        </w:rPr>
      </w:pPr>
      <w:r w:rsidRPr="009C09C6">
        <w:rPr>
          <w:b/>
          <w:bCs/>
          <w:lang w:val="ro-RO"/>
        </w:rPr>
        <w:lastRenderedPageBreak/>
        <w:t xml:space="preserve">Main: </w:t>
      </w:r>
      <w:r w:rsidR="00E42D2C" w:rsidRPr="009C09C6">
        <w:rPr>
          <w:lang w:val="ro-RO"/>
        </w:rPr>
        <w:t>Conține punctul de intrare al aplicației, unde sunt implementate relațiile dintre actori.</w:t>
      </w:r>
    </w:p>
    <w:p w14:paraId="6AD4AA6F" w14:textId="106723A8" w:rsidR="00E42D2C" w:rsidRPr="009C09C6" w:rsidRDefault="00E42D2C" w:rsidP="00442529">
      <w:pPr>
        <w:jc w:val="both"/>
        <w:rPr>
          <w:lang w:val="ro-RO"/>
        </w:rPr>
      </w:pPr>
    </w:p>
    <w:p w14:paraId="115DAC2E" w14:textId="77777777" w:rsidR="00E42D2C" w:rsidRPr="009C09C6" w:rsidRDefault="00E42D2C" w:rsidP="00442529">
      <w:pPr>
        <w:jc w:val="both"/>
        <w:rPr>
          <w:lang w:val="ro-RO"/>
        </w:rPr>
      </w:pPr>
      <w:r w:rsidRPr="009C09C6">
        <w:rPr>
          <w:lang w:val="ro-RO"/>
        </w:rPr>
        <w:t xml:space="preserve">Fluxul general al codului urmează procesul descris în algoritmul FFS: </w:t>
      </w:r>
    </w:p>
    <w:p w14:paraId="3B641758" w14:textId="5BE7F5C6" w:rsidR="00E42D2C" w:rsidRPr="009C09C6" w:rsidRDefault="00E42D2C" w:rsidP="00E42D2C">
      <w:pPr>
        <w:pStyle w:val="ListParagraph"/>
        <w:numPr>
          <w:ilvl w:val="0"/>
          <w:numId w:val="30"/>
        </w:numPr>
        <w:jc w:val="both"/>
        <w:rPr>
          <w:b/>
          <w:bCs/>
          <w:lang w:val="ro-RO"/>
        </w:rPr>
      </w:pPr>
      <w:r w:rsidRPr="009C09C6">
        <w:rPr>
          <w:lang w:val="ro-RO"/>
        </w:rPr>
        <w:t>TTP generează cheia publică (n) și o distribuie către Prover și Verifier.</w:t>
      </w:r>
    </w:p>
    <w:p w14:paraId="0209C651" w14:textId="66318DE6" w:rsidR="00E42D2C" w:rsidRPr="009C09C6" w:rsidRDefault="00E42D2C" w:rsidP="00E42D2C">
      <w:pPr>
        <w:pStyle w:val="ListParagraph"/>
        <w:numPr>
          <w:ilvl w:val="0"/>
          <w:numId w:val="30"/>
        </w:numPr>
        <w:jc w:val="both"/>
        <w:rPr>
          <w:lang w:val="ro-RO"/>
        </w:rPr>
      </w:pPr>
      <w:r w:rsidRPr="009C09C6">
        <w:rPr>
          <w:lang w:val="ro-RO"/>
        </w:rPr>
        <w:t>P calculează x și îl trimite lui V.</w:t>
      </w:r>
    </w:p>
    <w:p w14:paraId="0B5ADC6E" w14:textId="16EA874B" w:rsidR="00E42D2C" w:rsidRPr="009C09C6" w:rsidRDefault="00E42D2C" w:rsidP="00E42D2C">
      <w:pPr>
        <w:pStyle w:val="ListParagraph"/>
        <w:numPr>
          <w:ilvl w:val="0"/>
          <w:numId w:val="30"/>
        </w:numPr>
        <w:jc w:val="both"/>
        <w:rPr>
          <w:lang w:val="ro-RO"/>
        </w:rPr>
      </w:pPr>
      <w:r w:rsidRPr="009C09C6">
        <w:rPr>
          <w:lang w:val="ro-RO"/>
        </w:rPr>
        <w:t>V generează provocarea e.</w:t>
      </w:r>
    </w:p>
    <w:p w14:paraId="5E6EECB0" w14:textId="0E18BEE5" w:rsidR="00E42D2C" w:rsidRPr="009C09C6" w:rsidRDefault="00E42D2C" w:rsidP="00E42D2C">
      <w:pPr>
        <w:pStyle w:val="ListParagraph"/>
        <w:numPr>
          <w:ilvl w:val="0"/>
          <w:numId w:val="30"/>
        </w:numPr>
        <w:jc w:val="both"/>
        <w:rPr>
          <w:lang w:val="ro-RO"/>
        </w:rPr>
      </w:pPr>
      <w:r w:rsidRPr="009C09C6">
        <w:rPr>
          <w:lang w:val="ro-RO"/>
        </w:rPr>
        <w:t>P calculează y pe baza e, r și s.</w:t>
      </w:r>
    </w:p>
    <w:p w14:paraId="0C750015" w14:textId="1BAEE5E7" w:rsidR="00E42D2C" w:rsidRPr="009C09C6" w:rsidRDefault="00E42D2C" w:rsidP="00E42D2C">
      <w:pPr>
        <w:pStyle w:val="ListParagraph"/>
        <w:numPr>
          <w:ilvl w:val="0"/>
          <w:numId w:val="30"/>
        </w:numPr>
        <w:jc w:val="both"/>
        <w:rPr>
          <w:lang w:val="ro-RO"/>
        </w:rPr>
      </w:pPr>
      <w:r w:rsidRPr="009C09C6">
        <w:rPr>
          <w:lang w:val="ro-RO"/>
        </w:rPr>
        <w:t>V validează răspunsul y pentru fiecare rundă</w:t>
      </w:r>
    </w:p>
    <w:p w14:paraId="49F2AC78" w14:textId="4D4063AC" w:rsidR="00E42D2C" w:rsidRPr="009C09C6" w:rsidRDefault="00E42D2C" w:rsidP="00E42D2C">
      <w:pPr>
        <w:pStyle w:val="Heading2"/>
        <w:numPr>
          <w:ilvl w:val="1"/>
          <w:numId w:val="25"/>
        </w:numPr>
        <w:tabs>
          <w:tab w:val="clear" w:pos="18pt"/>
          <w:tab w:val="num" w:pos="72pt"/>
        </w:tabs>
        <w:ind w:start="14.20pt" w:hanging="14.20pt"/>
        <w:rPr>
          <w:lang w:val="ro-RO"/>
        </w:rPr>
      </w:pPr>
      <w:r w:rsidRPr="009C09C6">
        <w:rPr>
          <w:lang w:val="ro-RO"/>
        </w:rPr>
        <w:t>Detalii ale Implementării</w:t>
      </w:r>
    </w:p>
    <w:p w14:paraId="4132C093" w14:textId="258725BC" w:rsidR="00E42D2C" w:rsidRPr="009C09C6" w:rsidRDefault="00E42D2C" w:rsidP="00E42D2C">
      <w:pPr>
        <w:ind w:firstLine="14.20pt"/>
        <w:jc w:val="both"/>
        <w:rPr>
          <w:lang w:val="ro-RO"/>
        </w:rPr>
      </w:pPr>
      <w:r w:rsidRPr="009C09C6">
        <w:rPr>
          <w:lang w:val="ro-RO"/>
        </w:rPr>
        <w:t xml:space="preserve">Implementarea schemei Feige–Fiat–Shamir în Java este realizată prin utilizarea unor clase dedicate pentru fiecare componentă a procesului. Codul este construit pe baza aritmeticii modulare, folosind biblioteca standard </w:t>
      </w:r>
      <w:r w:rsidRPr="009C09C6">
        <w:rPr>
          <w:i/>
          <w:iCs/>
          <w:lang w:val="ro-RO"/>
        </w:rPr>
        <w:t>java.math.BigInteger</w:t>
      </w:r>
      <w:r w:rsidRPr="009C09C6">
        <w:rPr>
          <w:lang w:val="ro-RO"/>
        </w:rPr>
        <w:t>, care oferă suport pentru manipularea numerelor mari.</w:t>
      </w:r>
    </w:p>
    <w:p w14:paraId="0CC2487F" w14:textId="0983F680" w:rsidR="00E42D2C" w:rsidRPr="009C09C6" w:rsidRDefault="00E42D2C"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TTP</w:t>
      </w:r>
      <w:r w:rsidR="0002680F" w:rsidRPr="009C09C6">
        <w:rPr>
          <w:b/>
          <w:bCs/>
          <w:i/>
          <w:iCs/>
          <w:lang w:val="ro-RO"/>
        </w:rPr>
        <w:t>:</w:t>
      </w:r>
    </w:p>
    <w:p w14:paraId="4AFED441" w14:textId="06D1BD9D" w:rsidR="00E42D2C" w:rsidRPr="009C09C6" w:rsidRDefault="00E42D2C"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generatePublicKey(int bitLength): </w:t>
      </w:r>
      <w:r w:rsidRPr="009C09C6">
        <w:rPr>
          <w:lang w:val="ro-RO"/>
        </w:rPr>
        <w:t>generează cheia public</w:t>
      </w:r>
      <w:r w:rsidR="0002680F" w:rsidRPr="009C09C6">
        <w:rPr>
          <w:lang w:val="ro-RO"/>
        </w:rPr>
        <w:t>ă</w:t>
      </w:r>
      <w:r w:rsidRPr="009C09C6">
        <w:rPr>
          <w:lang w:val="ro-RO"/>
        </w:rPr>
        <w:t xml:space="preserve"> </w:t>
      </w:r>
      <w:r w:rsidRPr="009C09C6">
        <w:rPr>
          <w:i/>
          <w:iCs/>
          <w:lang w:val="ro-RO"/>
        </w:rPr>
        <w:t>n</w:t>
      </w:r>
      <w:r w:rsidRPr="009C09C6">
        <w:rPr>
          <w:lang w:val="ro-RO"/>
        </w:rPr>
        <w:t xml:space="preserve"> folosind metoda </w:t>
      </w:r>
      <w:r w:rsidRPr="009C09C6">
        <w:rPr>
          <w:i/>
          <w:iCs/>
          <w:lang w:val="ro-RO"/>
        </w:rPr>
        <w:t>probabilePrime()</w:t>
      </w:r>
      <w:r w:rsidRPr="009C09C6">
        <w:rPr>
          <w:lang w:val="ro-RO"/>
        </w:rPr>
        <w:t xml:space="preserve"> al clasei </w:t>
      </w:r>
      <w:r w:rsidR="0002680F" w:rsidRPr="009C09C6">
        <w:rPr>
          <w:i/>
          <w:iCs/>
          <w:lang w:val="ro-RO"/>
        </w:rPr>
        <w:t>BigInteger</w:t>
      </w:r>
      <w:r w:rsidR="0002680F" w:rsidRPr="009C09C6">
        <w:rPr>
          <w:lang w:val="ro-RO"/>
        </w:rPr>
        <w:t xml:space="preserve"> </w:t>
      </w:r>
      <w:r w:rsidRPr="009C09C6">
        <w:rPr>
          <w:lang w:val="ro-RO"/>
        </w:rPr>
        <w:t>pentru a asigura</w:t>
      </w:r>
      <w:r w:rsidR="0002680F" w:rsidRPr="009C09C6">
        <w:rPr>
          <w:lang w:val="ro-RO"/>
        </w:rPr>
        <w:t xml:space="preserve"> securitatea acesteia.</w:t>
      </w:r>
      <w:r w:rsidR="009C09C6" w:rsidRPr="009C09C6">
        <w:rPr>
          <w:lang w:val="ro-RO"/>
        </w:rPr>
        <w:t xml:space="preserve"> Dimensiunea cheii publice n este configurabilă (ex.: 512 biți), oferind flexibilitate pentru cerințe de securitate diferite.</w:t>
      </w:r>
    </w:p>
    <w:p w14:paraId="6F11EDD9" w14:textId="6F8FBCB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sendPublicKey(Prover prover, Verifier verifier) </w:t>
      </w:r>
      <w:r w:rsidRPr="009C09C6">
        <w:rPr>
          <w:lang w:val="ro-RO"/>
        </w:rPr>
        <w:t>transmite cheia publică calculată anterior către P și V, stabilind o bază comună de încredere.</w:t>
      </w:r>
    </w:p>
    <w:p w14:paraId="0DD88E8C" w14:textId="77777777" w:rsidR="00D90CC2" w:rsidRPr="009C09C6" w:rsidRDefault="00D90CC2" w:rsidP="00D90CC2">
      <w:pPr>
        <w:ind w:start="14.20pt"/>
        <w:jc w:val="both"/>
        <w:rPr>
          <w:lang w:val="ro-RO"/>
        </w:rPr>
      </w:pPr>
    </w:p>
    <w:p w14:paraId="039BDE7E" w14:textId="2EDDAEB4" w:rsidR="0002680F" w:rsidRPr="009C09C6" w:rsidRDefault="0002680F"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Prover:</w:t>
      </w:r>
    </w:p>
    <w:p w14:paraId="6F499370" w14:textId="440FEF51"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generateR() </w:t>
      </w:r>
      <w:r w:rsidRPr="009C09C6">
        <w:rPr>
          <w:lang w:val="ro-RO"/>
        </w:rPr>
        <w:t xml:space="preserve">generează un număr aleatoriu r utilizat în calcularea angajementului. Se utilizează clasa </w:t>
      </w:r>
      <w:r w:rsidRPr="009C09C6">
        <w:rPr>
          <w:i/>
          <w:iCs/>
          <w:lang w:val="ro-RO"/>
        </w:rPr>
        <w:t>SecureRandom</w:t>
      </w:r>
      <w:r w:rsidRPr="009C09C6">
        <w:rPr>
          <w:lang w:val="ro-RO"/>
        </w:rPr>
        <w:t xml:space="preserve"> pentru asigura aspectul aleatoriu.</w:t>
      </w:r>
    </w:p>
    <w:p w14:paraId="2C1C247B" w14:textId="66EE9D3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generateV()</w:t>
      </w:r>
      <w:r w:rsidRPr="009C09C6">
        <w:rPr>
          <w:lang w:val="ro-RO"/>
        </w:rPr>
        <w:t xml:space="preserve"> calculează cheia publica v, utilizată de Verifier în procesul de validare.</w:t>
      </w:r>
    </w:p>
    <w:p w14:paraId="6A78F71A" w14:textId="542ED05C"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generateY(BigInteger e, boolean LEGITIMATE) </w:t>
      </w:r>
      <w:r w:rsidRPr="009C09C6">
        <w:rPr>
          <w:lang w:val="ro-RO"/>
        </w:rPr>
        <w:t xml:space="preserve">calculează valaorea y și leagă angajamentul r de secretul și provocarea e. În cazul în care parametrul </w:t>
      </w:r>
      <w:r w:rsidRPr="009C09C6">
        <w:rPr>
          <w:i/>
          <w:iCs/>
          <w:lang w:val="ro-RO"/>
        </w:rPr>
        <w:t xml:space="preserve">LEGITIMATE </w:t>
      </w:r>
      <w:r w:rsidRPr="009C09C6">
        <w:rPr>
          <w:lang w:val="ro-RO"/>
        </w:rPr>
        <w:t xml:space="preserve">este setat pe </w:t>
      </w:r>
      <w:r w:rsidRPr="009C09C6">
        <w:rPr>
          <w:i/>
          <w:iCs/>
          <w:lang w:val="ro-RO"/>
        </w:rPr>
        <w:t xml:space="preserve">false, </w:t>
      </w:r>
      <w:r w:rsidRPr="009C09C6">
        <w:rPr>
          <w:lang w:val="ro-RO"/>
        </w:rPr>
        <w:t xml:space="preserve">această metoda simulează un P fraudulos, care folosește un secret prestabilit și invalid, care </w:t>
      </w:r>
      <w:r w:rsidR="00611347" w:rsidRPr="009C09C6">
        <w:rPr>
          <w:lang w:val="ro-RO"/>
        </w:rPr>
        <w:t>încearcă</w:t>
      </w:r>
      <w:r w:rsidRPr="009C09C6">
        <w:rPr>
          <w:lang w:val="ro-RO"/>
        </w:rPr>
        <w:t xml:space="preserve"> să </w:t>
      </w:r>
      <w:r w:rsidR="00611347" w:rsidRPr="009C09C6">
        <w:rPr>
          <w:lang w:val="ro-RO"/>
        </w:rPr>
        <w:t>manipuleze convingerea lui V.</w:t>
      </w:r>
    </w:p>
    <w:p w14:paraId="673A5E04" w14:textId="77777777" w:rsidR="00D90CC2" w:rsidRPr="009C09C6" w:rsidRDefault="00D90CC2" w:rsidP="00D90CC2">
      <w:pPr>
        <w:pStyle w:val="ListParagraph"/>
        <w:ind w:start="35.45pt"/>
        <w:jc w:val="both"/>
        <w:rPr>
          <w:lang w:val="ro-RO"/>
        </w:rPr>
      </w:pPr>
    </w:p>
    <w:p w14:paraId="46AF360D" w14:textId="1DC1CCE2" w:rsidR="0002680F" w:rsidRPr="009C09C6" w:rsidRDefault="0002680F" w:rsidP="0002680F">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Verifier</w:t>
      </w:r>
      <w:r w:rsidRPr="009C09C6">
        <w:rPr>
          <w:b/>
          <w:bCs/>
          <w:lang w:val="ro-RO"/>
        </w:rPr>
        <w:t>:</w:t>
      </w:r>
    </w:p>
    <w:p w14:paraId="2291F289" w14:textId="40A7B963"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generateE()</w:t>
      </w:r>
      <w:r w:rsidRPr="009C09C6">
        <w:rPr>
          <w:lang w:val="ro-RO"/>
        </w:rPr>
        <w:t xml:space="preserve"> creează o provocare aleatoare e care poate lua ori valoarea 0 ori 1. Acesta poate fi considerat ca un flag care indică dacă Verifier solicită includerea secretului s în calculul lui y sau nu.</w:t>
      </w:r>
    </w:p>
    <w:p w14:paraId="420AAEB5" w14:textId="645ABDDA" w:rsidR="00611347" w:rsidRPr="009C09C6" w:rsidRDefault="00611347" w:rsidP="0002680F">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generateX() </w:t>
      </w:r>
      <w:r w:rsidRPr="009C09C6">
        <w:rPr>
          <w:lang w:val="ro-RO"/>
        </w:rPr>
        <w:t>calculează valoarea angajamentului x.</w:t>
      </w:r>
    </w:p>
    <w:p w14:paraId="26CEA872" w14:textId="167637E0" w:rsidR="00D90CC2" w:rsidRPr="009C09C6" w:rsidRDefault="0002680F" w:rsidP="00D90CC2">
      <w:pPr>
        <w:pStyle w:val="ListParagraph"/>
        <w:numPr>
          <w:ilvl w:val="1"/>
          <w:numId w:val="30"/>
        </w:numPr>
        <w:ind w:start="35.45pt" w:hanging="21.25pt"/>
        <w:jc w:val="both"/>
        <w:rPr>
          <w:lang w:val="ro-RO"/>
        </w:rPr>
      </w:pPr>
      <w:r w:rsidRPr="009C09C6">
        <w:rPr>
          <w:lang w:val="ro-RO"/>
        </w:rPr>
        <w:t xml:space="preserve">Metoda </w:t>
      </w:r>
      <w:r w:rsidRPr="009C09C6">
        <w:rPr>
          <w:i/>
          <w:iCs/>
          <w:lang w:val="ro-RO"/>
        </w:rPr>
        <w:t xml:space="preserve">verifyProof(BigInteger x, BigInteger y, Prover prover) </w:t>
      </w:r>
      <w:r w:rsidRPr="009C09C6">
        <w:rPr>
          <w:lang w:val="ro-RO"/>
        </w:rPr>
        <w:t>verifică egalitatea din pasul 5 al algoritmului FFS, și emite verdictul prin care V poate fi convins sau nu de autenticitatea secretului.</w:t>
      </w:r>
    </w:p>
    <w:p w14:paraId="716EF5AF" w14:textId="77777777" w:rsidR="00D90CC2" w:rsidRPr="009C09C6" w:rsidRDefault="00D90CC2" w:rsidP="00D90CC2">
      <w:pPr>
        <w:pStyle w:val="ListParagraph"/>
        <w:ind w:start="35.45pt"/>
        <w:jc w:val="both"/>
        <w:rPr>
          <w:lang w:val="ro-RO"/>
        </w:rPr>
      </w:pPr>
    </w:p>
    <w:p w14:paraId="4EE198F1" w14:textId="33F1D0F0" w:rsidR="00D90CC2" w:rsidRPr="009C09C6" w:rsidRDefault="00D90CC2" w:rsidP="00D90CC2">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Main:</w:t>
      </w:r>
    </w:p>
    <w:p w14:paraId="0DA3DB4A" w14:textId="5FA35446" w:rsidR="00D90CC2" w:rsidRPr="009C09C6" w:rsidRDefault="00D90CC2" w:rsidP="00D90CC2">
      <w:pPr>
        <w:pStyle w:val="ListParagraph"/>
        <w:numPr>
          <w:ilvl w:val="1"/>
          <w:numId w:val="30"/>
        </w:numPr>
        <w:ind w:start="35.45pt" w:hanging="14.15pt"/>
        <w:jc w:val="both"/>
        <w:rPr>
          <w:lang w:val="ro-RO"/>
        </w:rPr>
      </w:pPr>
      <w:r w:rsidRPr="009C09C6">
        <w:rPr>
          <w:lang w:val="ro-RO"/>
        </w:rPr>
        <w:t xml:space="preserve">Metoda </w:t>
      </w:r>
      <w:r w:rsidRPr="009C09C6">
        <w:rPr>
          <w:i/>
          <w:iCs/>
          <w:lang w:val="ro-RO"/>
        </w:rPr>
        <w:t xml:space="preserve">main(String[] args) </w:t>
      </w:r>
      <w:r w:rsidRPr="009C09C6">
        <w:rPr>
          <w:lang w:val="ro-RO"/>
        </w:rPr>
        <w:t>coordonează întregul proces, incluzând multiple iterări ale protocolului pentru a reduce probabilitatea de fraudă.</w:t>
      </w:r>
    </w:p>
    <w:p w14:paraId="473DF5F3" w14:textId="5FDD3AF0" w:rsidR="009C09C6" w:rsidRPr="009C09C6" w:rsidRDefault="009C09C6" w:rsidP="009C09C6">
      <w:pPr>
        <w:pStyle w:val="Heading2"/>
        <w:numPr>
          <w:ilvl w:val="1"/>
          <w:numId w:val="25"/>
        </w:numPr>
        <w:tabs>
          <w:tab w:val="clear" w:pos="18pt"/>
          <w:tab w:val="num" w:pos="72pt"/>
        </w:tabs>
        <w:ind w:start="14.20pt" w:hanging="14.20pt"/>
        <w:rPr>
          <w:lang w:val="ro-RO"/>
        </w:rPr>
      </w:pPr>
      <w:r w:rsidRPr="009C09C6">
        <w:rPr>
          <w:lang w:val="ro-RO"/>
        </w:rPr>
        <w:t>Testare</w:t>
      </w:r>
    </w:p>
    <w:p w14:paraId="1B5C9DCF" w14:textId="50A80139" w:rsidR="009C09C6" w:rsidRPr="009C09C6" w:rsidRDefault="009C09C6" w:rsidP="009C09C6">
      <w:pPr>
        <w:ind w:firstLine="14.20pt"/>
        <w:jc w:val="both"/>
        <w:rPr>
          <w:lang w:val="ro-RO"/>
        </w:rPr>
      </w:pPr>
      <w:r w:rsidRPr="009C09C6">
        <w:rPr>
          <w:lang w:val="ro-RO"/>
        </w:rPr>
        <w:t>Proiectul a fost testat atât cu un P legitim, cât și cu unul ilegitim.</w:t>
      </w:r>
      <w:r w:rsidR="007129AB">
        <w:rPr>
          <w:lang w:val="ro-RO"/>
        </w:rPr>
        <w:t xml:space="preserve"> În </w:t>
      </w:r>
      <w:r w:rsidR="007129AB" w:rsidRPr="007129AB">
        <w:rPr>
          <w:lang w:val="ro-RO"/>
        </w:rPr>
        <w:t>cazul în care numărul rundelor este n=10, probabilitatea de succes fraudulos este: 1/2^10 =0.1%. În cazul n=1000, probabilitatea este practic neglijabilă.</w:t>
      </w:r>
      <w:r w:rsidR="007129AB">
        <w:rPr>
          <w:lang w:val="ro-RO"/>
        </w:rPr>
        <w:t xml:space="preserve"> </w:t>
      </w:r>
      <w:r w:rsidRPr="009C09C6">
        <w:rPr>
          <w:lang w:val="ro-RO"/>
        </w:rPr>
        <w:t>Rata de succes</w:t>
      </w:r>
      <w:r w:rsidR="007129AB">
        <w:rPr>
          <w:lang w:val="ro-RO"/>
        </w:rPr>
        <w:t xml:space="preserve"> rezultată în urma rulării programului</w:t>
      </w:r>
      <w:r w:rsidRPr="009C09C6">
        <w:rPr>
          <w:lang w:val="ro-RO"/>
        </w:rPr>
        <w:t xml:space="preserve"> este ilustrată în tabelul de mai jos.</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4012"/>
      </w:tblGrid>
      <w:tr w:rsidR="009C09C6" w:rsidRPr="009C09C6" w14:paraId="21220E16" w14:textId="77777777" w:rsidTr="009C09C6">
        <w:trPr>
          <w:cantSplit/>
          <w:trHeight w:val="240"/>
          <w:tblHeader/>
        </w:trPr>
        <w:tc>
          <w:tcPr>
            <w:tcW w:w="42.40pt" w:type="dxa"/>
            <w:vAlign w:val="center"/>
          </w:tcPr>
          <w:p w14:paraId="5A91620A" w14:textId="76ED7375" w:rsidR="009C09C6" w:rsidRPr="009C09C6" w:rsidRDefault="009C09C6" w:rsidP="009419EE">
            <w:pPr>
              <w:pStyle w:val="tablecolhead"/>
              <w:rPr>
                <w:lang w:val="ro-RO"/>
              </w:rPr>
            </w:pPr>
            <w:r w:rsidRPr="009C09C6">
              <w:rPr>
                <w:lang w:val="ro-RO"/>
              </w:rPr>
              <w:t>P</w:t>
            </w:r>
          </w:p>
        </w:tc>
        <w:tc>
          <w:tcPr>
            <w:tcW w:w="200.60pt" w:type="dxa"/>
            <w:vAlign w:val="center"/>
          </w:tcPr>
          <w:p w14:paraId="166AFABE" w14:textId="12E1D00E" w:rsidR="009C09C6" w:rsidRPr="009C09C6" w:rsidRDefault="009C09C6" w:rsidP="009419EE">
            <w:pPr>
              <w:pStyle w:val="tablecolhead"/>
              <w:rPr>
                <w:lang w:val="ro-RO"/>
              </w:rPr>
            </w:pPr>
            <w:r w:rsidRPr="009C09C6">
              <w:rPr>
                <w:lang w:val="ro-RO"/>
              </w:rPr>
              <w:t>Rata de succes</w:t>
            </w:r>
          </w:p>
        </w:tc>
      </w:tr>
      <w:tr w:rsidR="009C09C6" w:rsidRPr="009C09C6" w14:paraId="7646C184" w14:textId="77777777" w:rsidTr="00905CBB">
        <w:trPr>
          <w:trHeight w:val="320"/>
        </w:trPr>
        <w:tc>
          <w:tcPr>
            <w:tcW w:w="42.40pt" w:type="dxa"/>
            <w:vAlign w:val="center"/>
          </w:tcPr>
          <w:p w14:paraId="404BE2BE" w14:textId="16F7F6D9" w:rsidR="009C09C6" w:rsidRPr="009C09C6" w:rsidRDefault="009C09C6" w:rsidP="009419EE">
            <w:pPr>
              <w:pStyle w:val="tablecopy"/>
              <w:rPr>
                <w:sz w:val="8"/>
                <w:szCs w:val="8"/>
                <w:lang w:val="ro-RO"/>
              </w:rPr>
            </w:pPr>
            <w:r w:rsidRPr="009C09C6">
              <w:rPr>
                <w:lang w:val="ro-RO"/>
              </w:rPr>
              <w:t>Legitim</w:t>
            </w:r>
          </w:p>
        </w:tc>
        <w:tc>
          <w:tcPr>
            <w:tcW w:w="200.60pt" w:type="dxa"/>
            <w:vAlign w:val="center"/>
          </w:tcPr>
          <w:p w14:paraId="038A936F" w14:textId="3B08C6A2" w:rsidR="009C09C6" w:rsidRPr="00E148F0" w:rsidRDefault="005B4048" w:rsidP="009419EE">
            <w:pPr>
              <w:rPr>
                <w:sz w:val="16"/>
                <w:szCs w:val="16"/>
              </w:rPr>
            </w:pPr>
            <w:r w:rsidRPr="005B4048">
              <w:rPr>
                <w:noProof/>
                <w:sz w:val="16"/>
                <w:szCs w:val="16"/>
              </w:rPr>
              <w:drawing>
                <wp:inline distT="0" distB="0" distL="0" distR="0" wp14:anchorId="5AB902A0" wp14:editId="0A4870E1">
                  <wp:extent cx="1626919" cy="810888"/>
                  <wp:effectExtent l="0" t="0" r="0" b="8890"/>
                  <wp:docPr id="12104597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0459764" name=""/>
                          <pic:cNvPicPr/>
                        </pic:nvPicPr>
                        <pic:blipFill>
                          <a:blip r:embed="rId11"/>
                          <a:stretch>
                            <a:fillRect/>
                          </a:stretch>
                        </pic:blipFill>
                        <pic:spPr>
                          <a:xfrm>
                            <a:off x="0" y="0"/>
                            <a:ext cx="1638386" cy="816603"/>
                          </a:xfrm>
                          <a:prstGeom prst="rect">
                            <a:avLst/>
                          </a:prstGeom>
                        </pic:spPr>
                      </pic:pic>
                    </a:graphicData>
                  </a:graphic>
                </wp:inline>
              </w:drawing>
            </w:r>
          </w:p>
        </w:tc>
      </w:tr>
      <w:tr w:rsidR="009C09C6" w:rsidRPr="009C09C6" w14:paraId="6537201A" w14:textId="77777777" w:rsidTr="001630B0">
        <w:trPr>
          <w:trHeight w:val="320"/>
        </w:trPr>
        <w:tc>
          <w:tcPr>
            <w:tcW w:w="42.40pt" w:type="dxa"/>
            <w:vAlign w:val="center"/>
          </w:tcPr>
          <w:p w14:paraId="7FC53075" w14:textId="3F22F24C" w:rsidR="009C09C6" w:rsidRPr="009C09C6" w:rsidRDefault="009C09C6" w:rsidP="009419EE">
            <w:pPr>
              <w:pStyle w:val="tablecopy"/>
              <w:rPr>
                <w:lang w:val="ro-RO"/>
              </w:rPr>
            </w:pPr>
            <w:r w:rsidRPr="009C09C6">
              <w:rPr>
                <w:lang w:val="ro-RO"/>
              </w:rPr>
              <w:t>Ilegitim</w:t>
            </w:r>
          </w:p>
        </w:tc>
        <w:tc>
          <w:tcPr>
            <w:tcW w:w="200.60pt" w:type="dxa"/>
            <w:vAlign w:val="center"/>
          </w:tcPr>
          <w:p w14:paraId="5C0920AB" w14:textId="2A638D7B" w:rsidR="009C09C6" w:rsidRPr="009C09C6" w:rsidRDefault="00C96F25" w:rsidP="009419EE">
            <w:pPr>
              <w:rPr>
                <w:sz w:val="16"/>
                <w:szCs w:val="16"/>
                <w:lang w:val="ro-RO"/>
              </w:rPr>
            </w:pPr>
            <w:r w:rsidRPr="00C96F25">
              <w:rPr>
                <w:noProof/>
                <w:sz w:val="16"/>
                <w:szCs w:val="16"/>
                <w:lang w:val="ro-RO"/>
              </w:rPr>
              <w:drawing>
                <wp:inline distT="0" distB="0" distL="0" distR="0" wp14:anchorId="48376041" wp14:editId="017E3967">
                  <wp:extent cx="1609106" cy="845671"/>
                  <wp:effectExtent l="0" t="0" r="0" b="0"/>
                  <wp:docPr id="16785059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8505901" name=""/>
                          <pic:cNvPicPr/>
                        </pic:nvPicPr>
                        <pic:blipFill>
                          <a:blip r:embed="rId12"/>
                          <a:stretch>
                            <a:fillRect/>
                          </a:stretch>
                        </pic:blipFill>
                        <pic:spPr>
                          <a:xfrm>
                            <a:off x="0" y="0"/>
                            <a:ext cx="1613984" cy="848234"/>
                          </a:xfrm>
                          <a:prstGeom prst="rect">
                            <a:avLst/>
                          </a:prstGeom>
                        </pic:spPr>
                      </pic:pic>
                    </a:graphicData>
                  </a:graphic>
                </wp:inline>
              </w:drawing>
            </w:r>
          </w:p>
        </w:tc>
      </w:tr>
    </w:tbl>
    <w:p w14:paraId="693EDEEE" w14:textId="77777777" w:rsidR="009C09C6" w:rsidRPr="009C09C6" w:rsidRDefault="009C09C6" w:rsidP="009C09C6">
      <w:pPr>
        <w:ind w:firstLine="14.20pt"/>
        <w:jc w:val="both"/>
        <w:rPr>
          <w:lang w:val="ro-RO"/>
        </w:rPr>
      </w:pPr>
    </w:p>
    <w:p w14:paraId="10F049AD" w14:textId="6C759138" w:rsidR="009C09C6" w:rsidRDefault="00C96F25" w:rsidP="00271C73">
      <w:pPr>
        <w:ind w:firstLine="14.20pt"/>
        <w:jc w:val="both"/>
        <w:rPr>
          <w:lang w:val="ro-RO"/>
        </w:rPr>
      </w:pPr>
      <w:r>
        <w:rPr>
          <w:lang w:val="ro-RO"/>
        </w:rPr>
        <w:t xml:space="preserve">Este important de menționat faptul că sistemul este gândit să oprească încercarea de comunicare dintre V și P atunci cand V primește o valoarea la care nu se așteaptă. De asemenea, </w:t>
      </w:r>
      <w:r w:rsidR="005C538D">
        <w:rPr>
          <w:lang w:val="ro-RO"/>
        </w:rPr>
        <w:t xml:space="preserve">câmpul </w:t>
      </w:r>
      <w:r w:rsidR="005C538D">
        <w:rPr>
          <w:i/>
          <w:iCs/>
          <w:lang w:val="ro-RO"/>
        </w:rPr>
        <w:t xml:space="preserve">max round reached while illegitimate </w:t>
      </w:r>
      <w:r w:rsidR="005C538D">
        <w:rPr>
          <w:lang w:val="ro-RO"/>
        </w:rPr>
        <w:t>reprezintă numărul maxim de runde consecutive cu rezultat pozitiv, în timp ce P era ilegitim.</w:t>
      </w:r>
      <w:r w:rsidR="0022343B">
        <w:rPr>
          <w:lang w:val="ro-RO"/>
        </w:rPr>
        <w:t xml:space="preserve"> Codul care se ocupă cu afișarea statisticilor se află pe branchul </w:t>
      </w:r>
      <w:r w:rsidR="0022343B">
        <w:rPr>
          <w:i/>
          <w:iCs/>
          <w:lang w:val="ro-RO"/>
        </w:rPr>
        <w:t xml:space="preserve">test </w:t>
      </w:r>
      <w:r w:rsidR="0022343B">
        <w:rPr>
          <w:lang w:val="ro-RO"/>
        </w:rPr>
        <w:t>pe GitHub.</w:t>
      </w:r>
    </w:p>
    <w:p w14:paraId="41ADD573" w14:textId="77777777" w:rsidR="006767CF" w:rsidRPr="0022343B" w:rsidRDefault="006767CF" w:rsidP="00271C73">
      <w:pPr>
        <w:ind w:firstLine="14.20pt"/>
        <w:jc w:val="both"/>
      </w:pPr>
    </w:p>
    <w:p w14:paraId="69387B71" w14:textId="67A6C11A" w:rsidR="009C09C6" w:rsidRDefault="006767CF" w:rsidP="000D7B0F">
      <w:pPr>
        <w:pStyle w:val="Heading1"/>
        <w:jc w:val="both"/>
        <w:rPr>
          <w:lang w:val="ro-RO"/>
        </w:rPr>
      </w:pPr>
      <w:r>
        <w:rPr>
          <w:lang w:val="ro-RO"/>
        </w:rPr>
        <w:t>Concluzii</w:t>
      </w:r>
    </w:p>
    <w:p w14:paraId="3DFBE7EF" w14:textId="2F11585F" w:rsidR="006767CF" w:rsidRPr="006767CF" w:rsidRDefault="006767CF" w:rsidP="006767CF">
      <w:pPr>
        <w:ind w:firstLine="14.20pt"/>
        <w:jc w:val="both"/>
        <w:rPr>
          <w:lang w:val="ro-RO"/>
        </w:rPr>
      </w:pPr>
      <w:r w:rsidRPr="006767CF">
        <w:rPr>
          <w:lang w:val="ro-RO"/>
        </w:rPr>
        <w:t>Această lucrare a prezentat o implementare practică a schemei Feige–Fiat–Shamir (FFS)</w:t>
      </w:r>
      <w:r>
        <w:rPr>
          <w:lang w:val="ro-RO"/>
        </w:rPr>
        <w:t xml:space="preserve">, care reprezintă baza </w:t>
      </w:r>
      <w:r w:rsidRPr="006767CF">
        <w:rPr>
          <w:lang w:val="ro-RO"/>
        </w:rPr>
        <w:t>protoco</w:t>
      </w:r>
      <w:r>
        <w:rPr>
          <w:lang w:val="ro-RO"/>
        </w:rPr>
        <w:t>a</w:t>
      </w:r>
      <w:r w:rsidRPr="006767CF">
        <w:rPr>
          <w:lang w:val="ro-RO"/>
        </w:rPr>
        <w:t>l</w:t>
      </w:r>
      <w:r>
        <w:rPr>
          <w:lang w:val="ro-RO"/>
        </w:rPr>
        <w:t>elor</w:t>
      </w:r>
      <w:r w:rsidRPr="006767CF">
        <w:rPr>
          <w:lang w:val="ro-RO"/>
        </w:rPr>
        <w:t xml:space="preserve"> zero-knowledge bazat</w:t>
      </w:r>
      <w:r>
        <w:rPr>
          <w:lang w:val="ro-RO"/>
        </w:rPr>
        <w:t>e</w:t>
      </w:r>
      <w:r w:rsidRPr="006767CF">
        <w:rPr>
          <w:lang w:val="ro-RO"/>
        </w:rPr>
        <w:t xml:space="preserve"> pe aritmetica modulară</w:t>
      </w:r>
      <w:r>
        <w:rPr>
          <w:lang w:val="ro-RO"/>
        </w:rPr>
        <w:t>. Comparativ cu alți algoritmi, precum zk-SNARKs, FFS este mai ușor de implementat și este potrivit pentru aplicațiile criptografice de baza.</w:t>
      </w:r>
    </w:p>
    <w:p w14:paraId="15CB1E13" w14:textId="4FD3A633" w:rsidR="009303D9" w:rsidRDefault="004C2D30" w:rsidP="002F527D">
      <w:pPr>
        <w:pStyle w:val="Heading5"/>
        <w:rPr>
          <w:lang w:val="ro-RO"/>
        </w:rPr>
      </w:pPr>
      <w:r>
        <w:rPr>
          <w:lang w:val="ro-RO"/>
        </w:rPr>
        <w:t>Bibliografie</w:t>
      </w:r>
    </w:p>
    <w:p w14:paraId="45EB909A" w14:textId="6A222FF2" w:rsidR="00C5763C" w:rsidRDefault="00C5763C" w:rsidP="00C5763C">
      <w:pPr>
        <w:jc w:val="both"/>
        <w:rPr>
          <w:noProof/>
        </w:rPr>
      </w:pPr>
      <w:r>
        <w:rPr>
          <w:lang w:val="ro-RO"/>
        </w:rPr>
        <w:fldChar w:fldCharType="begin"/>
      </w:r>
      <w:r>
        <w:instrText xml:space="preserve"> BIBLIOGRAPHY  \l en-US </w:instrText>
      </w:r>
      <w:r>
        <w:rPr>
          <w:lang w:val="ro-RO"/>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C5763C" w14:paraId="674BB66A" w14:textId="77777777">
        <w:trPr>
          <w:divId w:val="980571163"/>
          <w:tblCellSpacing w:w="0.75pt" w:type="dxa"/>
        </w:trPr>
        <w:tc>
          <w:tcPr>
            <w:tcW w:w="1.0%" w:type="pct"/>
            <w:hideMark/>
          </w:tcPr>
          <w:p w14:paraId="3C675A8E" w14:textId="49A47A10" w:rsidR="00C5763C" w:rsidRDefault="00C5763C">
            <w:pPr>
              <w:pStyle w:val="Bibliography"/>
              <w:rPr>
                <w:noProof/>
                <w:sz w:val="24"/>
                <w:szCs w:val="24"/>
              </w:rPr>
            </w:pPr>
            <w:r>
              <w:rPr>
                <w:noProof/>
              </w:rPr>
              <w:t xml:space="preserve">[1] </w:t>
            </w:r>
          </w:p>
        </w:tc>
        <w:tc>
          <w:tcPr>
            <w:tcW w:w="0pt" w:type="dxa"/>
            <w:hideMark/>
          </w:tcPr>
          <w:p w14:paraId="6409CEB4" w14:textId="77777777" w:rsidR="00C5763C" w:rsidRDefault="00C5763C" w:rsidP="00C5763C">
            <w:pPr>
              <w:pStyle w:val="Bibliography"/>
              <w:jc w:val="both"/>
              <w:rPr>
                <w:noProof/>
              </w:rPr>
            </w:pPr>
            <w:r>
              <w:rPr>
                <w:noProof/>
              </w:rPr>
              <w:t>J.-J. Quisquater, L. C. Guillou and T. A. Berson, "How to Explain Zero-Knowledge Protocols to Your Children", Advances in Cryptology — CRYPTO' 89 Proceedings, vol. 435, 1990, p. 628–631.</w:t>
            </w:r>
          </w:p>
        </w:tc>
      </w:tr>
      <w:tr w:rsidR="00C5763C" w14:paraId="7AF5C570" w14:textId="77777777">
        <w:trPr>
          <w:divId w:val="980571163"/>
          <w:tblCellSpacing w:w="0.75pt" w:type="dxa"/>
        </w:trPr>
        <w:tc>
          <w:tcPr>
            <w:tcW w:w="1.0%" w:type="pct"/>
            <w:hideMark/>
          </w:tcPr>
          <w:p w14:paraId="5EA1F758" w14:textId="77777777" w:rsidR="00C5763C" w:rsidRDefault="00C5763C">
            <w:pPr>
              <w:pStyle w:val="Bibliography"/>
              <w:rPr>
                <w:noProof/>
              </w:rPr>
            </w:pPr>
            <w:r>
              <w:rPr>
                <w:noProof/>
              </w:rPr>
              <w:t xml:space="preserve">[2] </w:t>
            </w:r>
          </w:p>
        </w:tc>
        <w:tc>
          <w:tcPr>
            <w:tcW w:w="0pt" w:type="dxa"/>
            <w:hideMark/>
          </w:tcPr>
          <w:p w14:paraId="069AC7F5" w14:textId="77777777" w:rsidR="00C5763C" w:rsidRDefault="00C5763C" w:rsidP="00C5763C">
            <w:pPr>
              <w:pStyle w:val="Bibliography"/>
              <w:jc w:val="both"/>
              <w:rPr>
                <w:noProof/>
              </w:rPr>
            </w:pPr>
            <w:r>
              <w:rPr>
                <w:noProof/>
              </w:rPr>
              <w:t>I. (. M. V. Aad, A. Mermoud, V. Lenders and B. (. Tellenbach, "Zero-Knowledge Proof", Trends in Data Protection and Encryption Technologies, Springer Nature Switzerland, p. 25–30.</w:t>
            </w:r>
          </w:p>
        </w:tc>
      </w:tr>
    </w:tbl>
    <w:p w14:paraId="41A445CF" w14:textId="77777777" w:rsidR="00C5763C" w:rsidRDefault="00C5763C">
      <w:pPr>
        <w:divId w:val="980571163"/>
        <w:rPr>
          <w:rFonts w:eastAsia="Times New Roman"/>
          <w:noProof/>
        </w:rPr>
      </w:pPr>
    </w:p>
    <w:p w14:paraId="620197F7" w14:textId="78B947F5" w:rsidR="00C5763C" w:rsidRPr="00C5763C" w:rsidRDefault="00C5763C" w:rsidP="00C5763C">
      <w:pPr>
        <w:jc w:val="both"/>
        <w:rPr>
          <w:lang w:val="ro-RO"/>
        </w:rPr>
      </w:pPr>
      <w:r>
        <w:rPr>
          <w:lang w:val="ro-RO"/>
        </w:rPr>
        <w:fldChar w:fldCharType="end"/>
      </w:r>
    </w:p>
    <w:p w14:paraId="2B7CB615" w14:textId="77777777" w:rsidR="00816184" w:rsidRPr="00503D3A"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ro-RO" w:eastAsia="x-none"/>
        </w:rPr>
      </w:pPr>
    </w:p>
    <w:p w14:paraId="43E9F49C" w14:textId="0CA75E98" w:rsidR="00836367" w:rsidRPr="009C09C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ro-RO" w:eastAsia="x-none"/>
        </w:rPr>
        <w:sectPr w:rsidR="00836367" w:rsidRPr="009C09C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09C6" w:rsidRDefault="009303D9" w:rsidP="005B520E">
      <w:pPr>
        <w:rPr>
          <w:lang w:val="ro-RO"/>
        </w:rPr>
      </w:pPr>
    </w:p>
    <w:sectPr w:rsidR="009303D9" w:rsidRPr="009C09C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72D92C7" w14:textId="77777777" w:rsidR="007601D7" w:rsidRDefault="007601D7" w:rsidP="001A3B3D">
      <w:r>
        <w:separator/>
      </w:r>
    </w:p>
  </w:endnote>
  <w:endnote w:type="continuationSeparator" w:id="0">
    <w:p w14:paraId="7C8AE5A7" w14:textId="77777777" w:rsidR="007601D7" w:rsidRDefault="007601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1314F8F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3FEED9C" w14:textId="77777777" w:rsidR="007601D7" w:rsidRDefault="007601D7" w:rsidP="001A3B3D">
      <w:r>
        <w:separator/>
      </w:r>
    </w:p>
  </w:footnote>
  <w:footnote w:type="continuationSeparator" w:id="0">
    <w:p w14:paraId="4151C4EC" w14:textId="77777777" w:rsidR="007601D7" w:rsidRDefault="007601D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D57BA1D" w:rsidR="00A46460" w:rsidRDefault="00BB2864">
    <w:pPr>
      <w:pStyle w:val="Header"/>
    </w:pPr>
    <w:r w:rsidRPr="00BE0B55">
      <w:rPr>
        <w:noProof/>
      </w:rPr>
      <w:drawing>
        <wp:anchor distT="0" distB="0" distL="114300" distR="114300" simplePos="0" relativeHeight="251659264" behindDoc="0" locked="0" layoutInCell="1" hidden="0" allowOverlap="1" wp14:anchorId="298BF65A" wp14:editId="17F505B6">
          <wp:simplePos x="0" y="0"/>
          <wp:positionH relativeFrom="page">
            <wp:align>right</wp:align>
          </wp:positionH>
          <wp:positionV relativeFrom="paragraph">
            <wp:posOffset>-377411</wp:posOffset>
          </wp:positionV>
          <wp:extent cx="1531951" cy="477078"/>
          <wp:effectExtent l="0" t="0" r="0" b="0"/>
          <wp:wrapNone/>
          <wp:docPr id="10" name="image1.png" descr="A blue sign with white text&#10;&#10;Description automatically generated"/>
          <wp:cNvGraphicFramePr/>
          <a:graphic xmlns:a="http://purl.oclc.org/ooxml/drawingml/main">
            <a:graphicData uri="http://purl.oclc.org/ooxml/drawingml/picture">
              <pic:pic xmlns:pic="http://purl.oclc.org/ooxml/drawingml/picture">
                <pic:nvPicPr>
                  <pic:cNvPr id="10" name="image1.png" descr="A blue sign with white text&#10;&#10;Description automatically generated"/>
                  <pic:cNvPicPr preferRelativeResize="0"/>
                </pic:nvPicPr>
                <pic:blipFill>
                  <a:blip r:embed="rId1"/>
                  <a:srcRect/>
                  <a:stretch>
                    <a:fillRect/>
                  </a:stretch>
                </pic:blipFill>
                <pic:spPr>
                  <a:xfrm>
                    <a:off x="0" y="0"/>
                    <a:ext cx="1531951" cy="47707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56D3"/>
    <w:multiLevelType w:val="hybridMultilevel"/>
    <w:tmpl w:val="B7EA2758"/>
    <w:lvl w:ilvl="0" w:tplc="1B1411EE">
      <w:start w:val="2"/>
      <w:numFmt w:val="bullet"/>
      <w:lvlText w:val="-"/>
      <w:lvlJc w:val="start"/>
      <w:pPr>
        <w:ind w:start="36pt" w:hanging="18pt"/>
      </w:pPr>
      <w:rPr>
        <w:rFonts w:ascii="Times New Roman" w:eastAsia="SimSun" w:hAnsi="Times New Roman" w:cs="Times New Roman" w:hint="default"/>
        <w:b w:val="0"/>
      </w:rPr>
    </w:lvl>
    <w:lvl w:ilvl="1" w:tplc="A456E474">
      <w:start w:val="1"/>
      <w:numFmt w:val="bullet"/>
      <w:lvlText w:val="→"/>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A947F7"/>
    <w:multiLevelType w:val="hybridMultilevel"/>
    <w:tmpl w:val="5FE409A6"/>
    <w:lvl w:ilvl="0" w:tplc="3C04E3BC">
      <w:start w:val="1"/>
      <w:numFmt w:val="decimal"/>
      <w:lvlText w:val="%1."/>
      <w:lvlJc w:val="start"/>
      <w:pPr>
        <w:ind w:start="32.40pt" w:hanging="18pt"/>
      </w:pPr>
      <w:rPr>
        <w:rFonts w:hint="default"/>
        <w:b/>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5092478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5697215">
    <w:abstractNumId w:val="17"/>
  </w:num>
  <w:num w:numId="27" w16cid:durableId="836766705">
    <w:abstractNumId w:val="18"/>
  </w:num>
  <w:num w:numId="28" w16cid:durableId="189642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4389313">
    <w:abstractNumId w:val="18"/>
  </w:num>
  <w:num w:numId="30" w16cid:durableId="11156099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80F"/>
    <w:rsid w:val="0004781E"/>
    <w:rsid w:val="0008758A"/>
    <w:rsid w:val="000C1E68"/>
    <w:rsid w:val="000C4438"/>
    <w:rsid w:val="000D36F9"/>
    <w:rsid w:val="00170CF8"/>
    <w:rsid w:val="00182215"/>
    <w:rsid w:val="001A2EFD"/>
    <w:rsid w:val="001A3B3D"/>
    <w:rsid w:val="001B67DC"/>
    <w:rsid w:val="00214ABD"/>
    <w:rsid w:val="0022343B"/>
    <w:rsid w:val="002254A9"/>
    <w:rsid w:val="00232408"/>
    <w:rsid w:val="00233D97"/>
    <w:rsid w:val="002347A2"/>
    <w:rsid w:val="00271C73"/>
    <w:rsid w:val="002850E3"/>
    <w:rsid w:val="002E7CBA"/>
    <w:rsid w:val="002F527D"/>
    <w:rsid w:val="00354FCF"/>
    <w:rsid w:val="0035639D"/>
    <w:rsid w:val="00397225"/>
    <w:rsid w:val="003A19E2"/>
    <w:rsid w:val="003B2B40"/>
    <w:rsid w:val="003B4E04"/>
    <w:rsid w:val="003D48E4"/>
    <w:rsid w:val="003E58EA"/>
    <w:rsid w:val="003F5A08"/>
    <w:rsid w:val="00402641"/>
    <w:rsid w:val="004077E7"/>
    <w:rsid w:val="004107FB"/>
    <w:rsid w:val="00411898"/>
    <w:rsid w:val="00420716"/>
    <w:rsid w:val="004325FB"/>
    <w:rsid w:val="00442529"/>
    <w:rsid w:val="004432BA"/>
    <w:rsid w:val="0044407E"/>
    <w:rsid w:val="00447BB9"/>
    <w:rsid w:val="00454421"/>
    <w:rsid w:val="0046031D"/>
    <w:rsid w:val="0046692A"/>
    <w:rsid w:val="00473AC9"/>
    <w:rsid w:val="00495427"/>
    <w:rsid w:val="004C2D30"/>
    <w:rsid w:val="004D72B5"/>
    <w:rsid w:val="00503D3A"/>
    <w:rsid w:val="005067CE"/>
    <w:rsid w:val="00551B7F"/>
    <w:rsid w:val="0056610F"/>
    <w:rsid w:val="00575BCA"/>
    <w:rsid w:val="00582C8E"/>
    <w:rsid w:val="005B0344"/>
    <w:rsid w:val="005B4048"/>
    <w:rsid w:val="005B520E"/>
    <w:rsid w:val="005C538D"/>
    <w:rsid w:val="005E2800"/>
    <w:rsid w:val="00605825"/>
    <w:rsid w:val="00611347"/>
    <w:rsid w:val="00612BA8"/>
    <w:rsid w:val="00645D22"/>
    <w:rsid w:val="00651A08"/>
    <w:rsid w:val="00654204"/>
    <w:rsid w:val="00670434"/>
    <w:rsid w:val="006767CF"/>
    <w:rsid w:val="006A75DA"/>
    <w:rsid w:val="006B6B66"/>
    <w:rsid w:val="006F6D3D"/>
    <w:rsid w:val="007129AB"/>
    <w:rsid w:val="007142F8"/>
    <w:rsid w:val="00715BEA"/>
    <w:rsid w:val="00740EEA"/>
    <w:rsid w:val="00750DC3"/>
    <w:rsid w:val="00753577"/>
    <w:rsid w:val="007601D7"/>
    <w:rsid w:val="00794804"/>
    <w:rsid w:val="007B06E7"/>
    <w:rsid w:val="007B33F1"/>
    <w:rsid w:val="007B6DDA"/>
    <w:rsid w:val="007C0308"/>
    <w:rsid w:val="007C2FF2"/>
    <w:rsid w:val="007C6F08"/>
    <w:rsid w:val="007D6232"/>
    <w:rsid w:val="007E1AFF"/>
    <w:rsid w:val="007F1F99"/>
    <w:rsid w:val="007F768F"/>
    <w:rsid w:val="0080791D"/>
    <w:rsid w:val="00810E26"/>
    <w:rsid w:val="00816184"/>
    <w:rsid w:val="00825EB6"/>
    <w:rsid w:val="00836367"/>
    <w:rsid w:val="008651BB"/>
    <w:rsid w:val="00873603"/>
    <w:rsid w:val="0089028B"/>
    <w:rsid w:val="008A2C7D"/>
    <w:rsid w:val="008B6524"/>
    <w:rsid w:val="008C3C24"/>
    <w:rsid w:val="008C4B23"/>
    <w:rsid w:val="008F6E2C"/>
    <w:rsid w:val="009041BE"/>
    <w:rsid w:val="009303D9"/>
    <w:rsid w:val="00933C64"/>
    <w:rsid w:val="00970D63"/>
    <w:rsid w:val="00972203"/>
    <w:rsid w:val="00994367"/>
    <w:rsid w:val="009C09C6"/>
    <w:rsid w:val="009C259A"/>
    <w:rsid w:val="009F1D79"/>
    <w:rsid w:val="00A059B3"/>
    <w:rsid w:val="00A46460"/>
    <w:rsid w:val="00A81155"/>
    <w:rsid w:val="00AE3409"/>
    <w:rsid w:val="00B11A60"/>
    <w:rsid w:val="00B22613"/>
    <w:rsid w:val="00B44A76"/>
    <w:rsid w:val="00B66F5D"/>
    <w:rsid w:val="00B768D1"/>
    <w:rsid w:val="00BA1025"/>
    <w:rsid w:val="00BB2864"/>
    <w:rsid w:val="00BC3420"/>
    <w:rsid w:val="00BD5962"/>
    <w:rsid w:val="00BD670B"/>
    <w:rsid w:val="00BE7D3C"/>
    <w:rsid w:val="00BF5FF6"/>
    <w:rsid w:val="00C0207F"/>
    <w:rsid w:val="00C16117"/>
    <w:rsid w:val="00C3075A"/>
    <w:rsid w:val="00C37ACC"/>
    <w:rsid w:val="00C41926"/>
    <w:rsid w:val="00C5763C"/>
    <w:rsid w:val="00C8040C"/>
    <w:rsid w:val="00C919A4"/>
    <w:rsid w:val="00C929B4"/>
    <w:rsid w:val="00C96F25"/>
    <w:rsid w:val="00CA4392"/>
    <w:rsid w:val="00CC393F"/>
    <w:rsid w:val="00CD27AA"/>
    <w:rsid w:val="00D2176E"/>
    <w:rsid w:val="00D45D54"/>
    <w:rsid w:val="00D632BE"/>
    <w:rsid w:val="00D72D06"/>
    <w:rsid w:val="00D7522C"/>
    <w:rsid w:val="00D7536F"/>
    <w:rsid w:val="00D76668"/>
    <w:rsid w:val="00D90CC2"/>
    <w:rsid w:val="00E00DA1"/>
    <w:rsid w:val="00E07383"/>
    <w:rsid w:val="00E148F0"/>
    <w:rsid w:val="00E165BC"/>
    <w:rsid w:val="00E204AA"/>
    <w:rsid w:val="00E2560F"/>
    <w:rsid w:val="00E42D2C"/>
    <w:rsid w:val="00E61E12"/>
    <w:rsid w:val="00E6383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21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D45D54"/>
    <w:rPr>
      <w:i/>
      <w:iCs/>
      <w:noProof/>
    </w:rPr>
  </w:style>
  <w:style w:type="paragraph" w:styleId="ListParagraph">
    <w:name w:val="List Paragraph"/>
    <w:basedOn w:val="Normal"/>
    <w:uiPriority w:val="34"/>
    <w:qFormat/>
    <w:rsid w:val="00232408"/>
    <w:pPr>
      <w:ind w:start="36pt"/>
      <w:contextualSpacing/>
    </w:pPr>
  </w:style>
  <w:style w:type="character" w:styleId="PlaceholderText">
    <w:name w:val="Placeholder Text"/>
    <w:basedOn w:val="DefaultParagraphFont"/>
    <w:uiPriority w:val="99"/>
    <w:semiHidden/>
    <w:rsid w:val="00182215"/>
    <w:rPr>
      <w:color w:val="666666"/>
    </w:rPr>
  </w:style>
  <w:style w:type="character" w:customStyle="1" w:styleId="Heading1Char">
    <w:name w:val="Heading 1 Char"/>
    <w:basedOn w:val="DefaultParagraphFont"/>
    <w:link w:val="Heading1"/>
    <w:rsid w:val="007B06E7"/>
    <w:rPr>
      <w:smallCaps/>
      <w:noProof/>
    </w:rPr>
  </w:style>
  <w:style w:type="paragraph" w:styleId="Bibliography">
    <w:name w:val="Bibliography"/>
    <w:basedOn w:val="Normal"/>
    <w:next w:val="Normal"/>
    <w:uiPriority w:val="37"/>
    <w:unhideWhenUsed/>
    <w:rsid w:val="00C5763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56818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975125">
      <w:bodyDiv w:val="1"/>
      <w:marLeft w:val="0pt"/>
      <w:marRight w:val="0pt"/>
      <w:marTop w:val="0pt"/>
      <w:marBottom w:val="0pt"/>
      <w:divBdr>
        <w:top w:val="none" w:sz="0" w:space="0" w:color="auto"/>
        <w:left w:val="none" w:sz="0" w:space="0" w:color="auto"/>
        <w:bottom w:val="none" w:sz="0" w:space="0" w:color="auto"/>
        <w:right w:val="none" w:sz="0" w:space="0" w:color="auto"/>
      </w:divBdr>
    </w:div>
    <w:div w:id="980571163">
      <w:bodyDiv w:val="1"/>
      <w:marLeft w:val="0pt"/>
      <w:marRight w:val="0pt"/>
      <w:marTop w:val="0pt"/>
      <w:marBottom w:val="0pt"/>
      <w:divBdr>
        <w:top w:val="none" w:sz="0" w:space="0" w:color="auto"/>
        <w:left w:val="none" w:sz="0" w:space="0" w:color="auto"/>
        <w:bottom w:val="none" w:sz="0" w:space="0" w:color="auto"/>
        <w:right w:val="none" w:sz="0" w:space="0" w:color="auto"/>
      </w:divBdr>
    </w:div>
    <w:div w:id="1043601111">
      <w:bodyDiv w:val="1"/>
      <w:marLeft w:val="0pt"/>
      <w:marRight w:val="0pt"/>
      <w:marTop w:val="0pt"/>
      <w:marBottom w:val="0pt"/>
      <w:divBdr>
        <w:top w:val="none" w:sz="0" w:space="0" w:color="auto"/>
        <w:left w:val="none" w:sz="0" w:space="0" w:color="auto"/>
        <w:bottom w:val="none" w:sz="0" w:space="0" w:color="auto"/>
        <w:right w:val="none" w:sz="0" w:space="0" w:color="auto"/>
      </w:divBdr>
    </w:div>
    <w:div w:id="1255629157">
      <w:bodyDiv w:val="1"/>
      <w:marLeft w:val="0pt"/>
      <w:marRight w:val="0pt"/>
      <w:marTop w:val="0pt"/>
      <w:marBottom w:val="0pt"/>
      <w:divBdr>
        <w:top w:val="none" w:sz="0" w:space="0" w:color="auto"/>
        <w:left w:val="none" w:sz="0" w:space="0" w:color="auto"/>
        <w:bottom w:val="none" w:sz="0" w:space="0" w:color="auto"/>
        <w:right w:val="none" w:sz="0" w:space="0" w:color="auto"/>
      </w:divBdr>
    </w:div>
    <w:div w:id="1321999852">
      <w:bodyDiv w:val="1"/>
      <w:marLeft w:val="0pt"/>
      <w:marRight w:val="0pt"/>
      <w:marTop w:val="0pt"/>
      <w:marBottom w:val="0pt"/>
      <w:divBdr>
        <w:top w:val="none" w:sz="0" w:space="0" w:color="auto"/>
        <w:left w:val="none" w:sz="0" w:space="0" w:color="auto"/>
        <w:bottom w:val="none" w:sz="0" w:space="0" w:color="auto"/>
        <w:right w:val="none" w:sz="0" w:space="0" w:color="auto"/>
      </w:divBdr>
    </w:div>
    <w:div w:id="1573848706">
      <w:bodyDiv w:val="1"/>
      <w:marLeft w:val="0pt"/>
      <w:marRight w:val="0pt"/>
      <w:marTop w:val="0pt"/>
      <w:marBottom w:val="0pt"/>
      <w:divBdr>
        <w:top w:val="none" w:sz="0" w:space="0" w:color="auto"/>
        <w:left w:val="none" w:sz="0" w:space="0" w:color="auto"/>
        <w:bottom w:val="none" w:sz="0" w:space="0" w:color="auto"/>
        <w:right w:val="none" w:sz="0" w:space="0" w:color="auto"/>
      </w:divBdr>
    </w:div>
    <w:div w:id="1638410409">
      <w:bodyDiv w:val="1"/>
      <w:marLeft w:val="0pt"/>
      <w:marRight w:val="0pt"/>
      <w:marTop w:val="0pt"/>
      <w:marBottom w:val="0pt"/>
      <w:divBdr>
        <w:top w:val="none" w:sz="0" w:space="0" w:color="auto"/>
        <w:left w:val="none" w:sz="0" w:space="0" w:color="auto"/>
        <w:bottom w:val="none" w:sz="0" w:space="0" w:color="auto"/>
        <w:right w:val="none" w:sz="0" w:space="0" w:color="auto"/>
      </w:divBdr>
    </w:div>
    <w:div w:id="1895458550">
      <w:bodyDiv w:val="1"/>
      <w:marLeft w:val="0pt"/>
      <w:marRight w:val="0pt"/>
      <w:marTop w:val="0pt"/>
      <w:marBottom w:val="0pt"/>
      <w:divBdr>
        <w:top w:val="none" w:sz="0" w:space="0" w:color="auto"/>
        <w:left w:val="none" w:sz="0" w:space="0" w:color="auto"/>
        <w:bottom w:val="none" w:sz="0" w:space="0" w:color="auto"/>
        <w:right w:val="none" w:sz="0" w:space="0" w:color="auto"/>
      </w:divBdr>
    </w:div>
    <w:div w:id="19786783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Qui90</b:Tag>
    <b:SourceType>Book</b:SourceType>
    <b:Guid>{E7068E04-075C-4327-8F68-C1F618BDA259}</b:Guid>
    <b:Author>
      <b:Author>
        <b:NameList>
          <b:Person>
            <b:Last>Quisquater</b:Last>
            <b:First>Jean-Jacques</b:First>
          </b:Person>
          <b:Person>
            <b:Last>Guillou</b:Last>
            <b:First>Louis</b:First>
            <b:Middle>C.</b:Middle>
          </b:Person>
          <b:Person>
            <b:Last>Berson</b:Last>
            <b:First>Thomas</b:First>
            <b:Middle>A.</b:Middle>
          </b:Person>
        </b:NameList>
      </b:Author>
    </b:Author>
    <b:Title>"How to Explain Zero-Knowledge Protocols to Your Children",  Advances in Cryptology — CRYPTO' 89 Proceedings</b:Title>
    <b:Year>1990</b:Year>
    <b:Volume>435</b:Volume>
    <b:Pages>628–631</b:Pages>
    <b:DOI>10.1007/0-387-34805-0_60</b:DOI>
    <b:RefOrder>2</b:RefOrder>
  </b:Source>
  <b:Source>
    <b:Tag>Aad</b:Tag>
    <b:SourceType>Book</b:SourceType>
    <b:Guid>{6D8029F9-EFDC-4900-9F2F-3CB191BBF259}</b:Guid>
    <b:Author>
      <b:Author>
        <b:NameList>
          <b:Person>
            <b:Last>Aad</b:Last>
            <b:First>Imad</b:First>
            <b:Middle>(2023), Mulder, Valentin</b:Middle>
          </b:Person>
          <b:Person>
            <b:Last>Mermoud</b:Last>
            <b:First>Alain</b:First>
          </b:Person>
          <b:Person>
            <b:Last>Lenders</b:Last>
            <b:First>Vincent</b:First>
          </b:Person>
          <b:Person>
            <b:Last>Tellenbach</b:Last>
            <b:First>Bernhard</b:First>
            <b:Middle>(eds.)</b:Middle>
          </b:Person>
        </b:NameList>
      </b:Author>
    </b:Author>
    <b:Title>"Zero-Knowledge Proof", Trends in Data Protection and Encryption Technologies</b:Title>
    <b:Publisher>Springer Nature Switzerland</b:Publisher>
    <b:Pages>25–30</b:Pages>
    <b:DOI>10.1007/978-3-031-33386-6_6</b:DOI>
    <b:RefOrder>1</b:RefOrder>
  </b:Source>
</b:Sources>
</file>

<file path=customXml/itemProps1.xml><?xml version="1.0" encoding="utf-8"?>
<ds:datastoreItem xmlns:ds="http://purl.oclc.org/ooxml/officeDocument/customXml" ds:itemID="{D6D340FA-AA86-49AC-B49A-0F8D1C11B7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220</TotalTime>
  <Pages>3</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Horvath</cp:lastModifiedBy>
  <cp:revision>20</cp:revision>
  <cp:lastPrinted>2025-01-01T17:40:00Z</cp:lastPrinted>
  <dcterms:created xsi:type="dcterms:W3CDTF">2025-01-01T13:50:00Z</dcterms:created>
  <dcterms:modified xsi:type="dcterms:W3CDTF">2025-01-01T17:41:00Z</dcterms:modified>
</cp:coreProperties>
</file>