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A87EB" w14:textId="77777777" w:rsidR="00073558" w:rsidRPr="0005679B" w:rsidRDefault="00382043" w:rsidP="00DF60C3">
      <w:pPr>
        <w:jc w:val="center"/>
        <w:rPr>
          <w:rFonts w:ascii="Tahoma" w:hAnsi="Tahoma" w:cs="Tahoma"/>
          <w:b/>
          <w:smallCaps/>
          <w:sz w:val="36"/>
          <w:szCs w:val="36"/>
          <w:lang w:eastAsia="ko-KR"/>
        </w:rPr>
      </w:pPr>
      <w:r w:rsidRPr="0005679B">
        <w:rPr>
          <w:rFonts w:ascii="Tahoma" w:hAnsi="Tahoma" w:cs="Tahoma"/>
          <w:b/>
          <w:smallCaps/>
          <w:sz w:val="36"/>
          <w:szCs w:val="36"/>
          <w:lang w:eastAsia="ko-KR"/>
        </w:rPr>
        <w:t>Paul Hyland</w:t>
      </w:r>
    </w:p>
    <w:p w14:paraId="6C7D30E3" w14:textId="77777777" w:rsidR="00DF60C3" w:rsidRPr="0005679B" w:rsidRDefault="00DF60C3" w:rsidP="00DF60C3">
      <w:pPr>
        <w:pBdr>
          <w:bottom w:val="thickThinSmallGap" w:sz="18" w:space="0" w:color="auto"/>
        </w:pBdr>
        <w:spacing w:before="60"/>
        <w:jc w:val="center"/>
        <w:rPr>
          <w:rFonts w:ascii="Tahoma" w:hAnsi="Tahoma" w:cs="Tahoma"/>
          <w:b/>
          <w:bCs/>
          <w:iCs/>
          <w:sz w:val="20"/>
          <w:szCs w:val="20"/>
          <w:lang w:eastAsia="ko-KR"/>
        </w:rPr>
      </w:pPr>
      <w:r w:rsidRPr="0005679B">
        <w:rPr>
          <w:rFonts w:ascii="Tahoma" w:hAnsi="Tahoma" w:cs="Tahoma"/>
          <w:b/>
          <w:bCs/>
          <w:iCs/>
          <w:sz w:val="20"/>
          <w:szCs w:val="20"/>
          <w:lang w:eastAsia="ko-KR"/>
        </w:rPr>
        <w:t>Silver Spring, MD 20901</w:t>
      </w:r>
    </w:p>
    <w:p w14:paraId="19C971AC" w14:textId="55A89123" w:rsidR="00DF60C3" w:rsidRPr="0005679B" w:rsidRDefault="00B5507C" w:rsidP="00DF60C3">
      <w:pPr>
        <w:tabs>
          <w:tab w:val="left" w:pos="-6930"/>
          <w:tab w:val="center" w:pos="5040"/>
          <w:tab w:val="right" w:pos="10080"/>
        </w:tabs>
        <w:jc w:val="both"/>
        <w:rPr>
          <w:rFonts w:ascii="Tahoma" w:hAnsi="Tahoma" w:cs="Tahoma"/>
          <w:b/>
          <w:bCs/>
          <w:iCs/>
          <w:sz w:val="20"/>
          <w:szCs w:val="20"/>
          <w:lang w:eastAsia="ko-KR"/>
        </w:rPr>
      </w:pPr>
      <w:hyperlink r:id="rId5" w:history="1">
        <w:r w:rsidR="00DF60C3" w:rsidRPr="0005679B">
          <w:rPr>
            <w:rStyle w:val="Hyperlink"/>
            <w:rFonts w:ascii="Tahoma" w:eastAsia="Times New Roman" w:hAnsi="Tahoma" w:cs="Tahoma"/>
            <w:b/>
            <w:bCs/>
            <w:iCs/>
            <w:sz w:val="20"/>
            <w:szCs w:val="20"/>
            <w:lang w:eastAsia="ko-KR"/>
          </w:rPr>
          <w:t>paul@paulhyland.com</w:t>
        </w:r>
      </w:hyperlink>
      <w:r w:rsidR="00DF60C3" w:rsidRPr="0005679B">
        <w:rPr>
          <w:rFonts w:ascii="Tahoma" w:hAnsi="Tahoma" w:cs="Tahoma"/>
          <w:b/>
          <w:bCs/>
          <w:iCs/>
          <w:sz w:val="20"/>
          <w:szCs w:val="20"/>
          <w:lang w:eastAsia="ko-KR"/>
        </w:rPr>
        <w:tab/>
      </w:r>
      <w:r w:rsidR="00DF60C3" w:rsidRPr="0005679B">
        <w:rPr>
          <w:rFonts w:ascii="Tahoma" w:hAnsi="Tahoma" w:cs="Tahoma"/>
          <w:b/>
          <w:bCs/>
          <w:iCs/>
          <w:sz w:val="20"/>
          <w:szCs w:val="20"/>
          <w:lang w:eastAsia="ko-KR"/>
        </w:rPr>
        <w:tab/>
      </w:r>
      <w:hyperlink r:id="rId6" w:history="1">
        <w:r w:rsidR="00DF60C3">
          <w:rPr>
            <w:rStyle w:val="Hyperlink"/>
            <w:rFonts w:ascii="Tahoma" w:hAnsi="Tahoma" w:cs="Tahoma"/>
            <w:b/>
            <w:bCs/>
            <w:iCs/>
            <w:sz w:val="20"/>
            <w:szCs w:val="20"/>
            <w:lang w:eastAsia="ko-KR"/>
          </w:rPr>
          <w:t>www.linkedin.com/in/paulhyland</w:t>
        </w:r>
      </w:hyperlink>
    </w:p>
    <w:p w14:paraId="601A9B0A" w14:textId="77777777" w:rsidR="00DF60C3" w:rsidRDefault="00DF60C3" w:rsidP="00DF60C3">
      <w:pPr>
        <w:tabs>
          <w:tab w:val="center" w:pos="4680"/>
        </w:tabs>
        <w:jc w:val="both"/>
        <w:rPr>
          <w:rFonts w:ascii="Tahoma" w:hAnsi="Tahoma" w:cs="Tahoma"/>
          <w:bCs/>
          <w:iCs/>
          <w:sz w:val="21"/>
          <w:szCs w:val="21"/>
          <w:lang w:eastAsia="ko-KR"/>
        </w:rPr>
      </w:pPr>
    </w:p>
    <w:p w14:paraId="77BABA60" w14:textId="77777777" w:rsidR="00DF60C3" w:rsidRPr="0005679B" w:rsidRDefault="00DF60C3" w:rsidP="00DF60C3">
      <w:pPr>
        <w:tabs>
          <w:tab w:val="left" w:pos="630"/>
        </w:tabs>
        <w:jc w:val="center"/>
        <w:rPr>
          <w:rFonts w:ascii="Tahoma" w:hAnsi="Tahoma" w:cs="Tahoma"/>
          <w:b/>
          <w:smallCaps/>
          <w:sz w:val="28"/>
          <w:szCs w:val="21"/>
        </w:rPr>
      </w:pPr>
      <w:r>
        <w:rPr>
          <w:rFonts w:ascii="Tahoma" w:hAnsi="Tahoma" w:cs="Tahoma"/>
          <w:b/>
          <w:smallCaps/>
          <w:sz w:val="28"/>
          <w:szCs w:val="21"/>
        </w:rPr>
        <w:t>Digital</w:t>
      </w:r>
      <w:r w:rsidRPr="0005679B">
        <w:rPr>
          <w:rFonts w:ascii="Tahoma" w:hAnsi="Tahoma" w:cs="Tahoma"/>
          <w:b/>
          <w:smallCaps/>
          <w:sz w:val="28"/>
          <w:szCs w:val="21"/>
        </w:rPr>
        <w:t xml:space="preserve"> Technology Leader</w:t>
      </w:r>
    </w:p>
    <w:p w14:paraId="518CFCB8" w14:textId="77777777" w:rsidR="00DF60C3" w:rsidRPr="0005679B" w:rsidRDefault="00DF60C3" w:rsidP="00DF60C3">
      <w:pPr>
        <w:tabs>
          <w:tab w:val="left" w:pos="630"/>
        </w:tabs>
        <w:spacing w:before="60"/>
        <w:jc w:val="center"/>
        <w:rPr>
          <w:rFonts w:ascii="Tahoma" w:hAnsi="Tahoma" w:cs="Tahoma"/>
          <w:b/>
        </w:rPr>
      </w:pPr>
      <w:r w:rsidRPr="0005679B">
        <w:rPr>
          <w:rFonts w:ascii="Tahoma" w:hAnsi="Tahoma" w:cs="Tahoma"/>
          <w:b/>
        </w:rPr>
        <w:t>Deliver New Products and Enhancements | Improve Performance and Engagement</w:t>
      </w:r>
    </w:p>
    <w:p w14:paraId="28C804D3" w14:textId="77777777" w:rsidR="00DF60C3" w:rsidRPr="0005679B" w:rsidRDefault="00DF60C3" w:rsidP="00DF60C3">
      <w:pPr>
        <w:tabs>
          <w:tab w:val="left" w:pos="630"/>
        </w:tabs>
        <w:jc w:val="both"/>
        <w:rPr>
          <w:rFonts w:ascii="Tahoma" w:hAnsi="Tahoma" w:cs="Tahoma"/>
          <w:sz w:val="21"/>
          <w:szCs w:val="21"/>
        </w:rPr>
      </w:pPr>
    </w:p>
    <w:p w14:paraId="1C6DCE4C" w14:textId="77777777" w:rsidR="00DF60C3" w:rsidRPr="0005679B" w:rsidRDefault="00DF60C3" w:rsidP="00DF60C3">
      <w:pPr>
        <w:tabs>
          <w:tab w:val="left" w:pos="630"/>
        </w:tabs>
        <w:jc w:val="both"/>
        <w:rPr>
          <w:rFonts w:ascii="Tahoma" w:hAnsi="Tahoma" w:cs="Tahoma"/>
          <w:sz w:val="21"/>
          <w:szCs w:val="21"/>
        </w:rPr>
      </w:pPr>
      <w:r w:rsidRPr="0005679B">
        <w:rPr>
          <w:rFonts w:ascii="Tahoma" w:hAnsi="Tahoma" w:cs="Tahoma"/>
          <w:sz w:val="21"/>
          <w:szCs w:val="21"/>
        </w:rPr>
        <w:t xml:space="preserve">Oversee software development, SaaS integration, </w:t>
      </w:r>
      <w:r>
        <w:rPr>
          <w:rFonts w:ascii="Tahoma" w:hAnsi="Tahoma" w:cs="Tahoma"/>
          <w:sz w:val="21"/>
          <w:szCs w:val="21"/>
        </w:rPr>
        <w:t xml:space="preserve">and </w:t>
      </w:r>
      <w:r w:rsidRPr="0005679B">
        <w:rPr>
          <w:rFonts w:ascii="Tahoma" w:hAnsi="Tahoma" w:cs="Tahoma"/>
          <w:sz w:val="21"/>
          <w:szCs w:val="21"/>
        </w:rPr>
        <w:t xml:space="preserve">infrastructure. Prioritize competing requirements, organize technology selection, negotiate vendor relationships, </w:t>
      </w:r>
      <w:r>
        <w:rPr>
          <w:rFonts w:ascii="Tahoma" w:hAnsi="Tahoma" w:cs="Tahoma"/>
          <w:sz w:val="21"/>
          <w:szCs w:val="21"/>
        </w:rPr>
        <w:t xml:space="preserve">and </w:t>
      </w:r>
      <w:r w:rsidRPr="0005679B">
        <w:rPr>
          <w:rFonts w:ascii="Tahoma" w:hAnsi="Tahoma" w:cs="Tahoma"/>
          <w:sz w:val="21"/>
          <w:szCs w:val="21"/>
        </w:rPr>
        <w:t xml:space="preserve">manage implementation details. Apply analytics and monitoring to improve reach, engagement, conversion, performance, and security. Recruit and empower first-rate talent, maintain up-to-date expertise, and support continuous learning. </w:t>
      </w:r>
    </w:p>
    <w:p w14:paraId="3B900390" w14:textId="77777777" w:rsidR="00DF60C3" w:rsidRDefault="00DF60C3" w:rsidP="00DF60C3">
      <w:pPr>
        <w:tabs>
          <w:tab w:val="left" w:pos="4548"/>
        </w:tabs>
        <w:spacing w:before="120"/>
        <w:jc w:val="center"/>
        <w:outlineLvl w:val="0"/>
        <w:rPr>
          <w:rFonts w:ascii="Tahoma" w:hAnsi="Tahoma" w:cs="Tahoma"/>
          <w:sz w:val="21"/>
          <w:szCs w:val="21"/>
        </w:rPr>
      </w:pPr>
      <w:r w:rsidRPr="0005679B">
        <w:rPr>
          <w:rFonts w:ascii="Tahoma" w:hAnsi="Tahoma" w:cs="Tahoma"/>
          <w:sz w:val="21"/>
          <w:szCs w:val="21"/>
        </w:rPr>
        <w:t>Web Management</w:t>
      </w:r>
      <w:r>
        <w:rPr>
          <w:rFonts w:ascii="Tahoma" w:hAnsi="Tahoma" w:cs="Tahoma"/>
          <w:sz w:val="21"/>
          <w:szCs w:val="21"/>
        </w:rPr>
        <w:t xml:space="preserve"> | </w:t>
      </w:r>
      <w:r w:rsidRPr="0005679B">
        <w:rPr>
          <w:rFonts w:ascii="Tahoma" w:hAnsi="Tahoma" w:cs="Tahoma"/>
          <w:sz w:val="21"/>
          <w:szCs w:val="21"/>
        </w:rPr>
        <w:t xml:space="preserve">Project &amp; Product Management </w:t>
      </w:r>
      <w:r>
        <w:rPr>
          <w:rFonts w:ascii="Tahoma" w:hAnsi="Tahoma" w:cs="Tahoma"/>
          <w:sz w:val="21"/>
          <w:szCs w:val="21"/>
        </w:rPr>
        <w:t xml:space="preserve">| </w:t>
      </w:r>
      <w:r w:rsidRPr="0005679B">
        <w:rPr>
          <w:rFonts w:ascii="Tahoma" w:hAnsi="Tahoma" w:cs="Tahoma"/>
          <w:sz w:val="21"/>
          <w:szCs w:val="21"/>
        </w:rPr>
        <w:t>Information Architecture</w:t>
      </w:r>
      <w:r>
        <w:rPr>
          <w:rFonts w:ascii="Tahoma" w:hAnsi="Tahoma" w:cs="Tahoma"/>
          <w:sz w:val="21"/>
          <w:szCs w:val="21"/>
        </w:rPr>
        <w:t xml:space="preserve"> | </w:t>
      </w:r>
      <w:r w:rsidRPr="0005679B">
        <w:rPr>
          <w:rFonts w:ascii="Tahoma" w:hAnsi="Tahoma" w:cs="Tahoma"/>
          <w:sz w:val="21"/>
          <w:szCs w:val="21"/>
        </w:rPr>
        <w:t xml:space="preserve">Strategic Planning </w:t>
      </w:r>
    </w:p>
    <w:p w14:paraId="1EE58FDE" w14:textId="77777777" w:rsidR="00DF60C3" w:rsidRDefault="00DF60C3" w:rsidP="00DF60C3">
      <w:pPr>
        <w:tabs>
          <w:tab w:val="left" w:pos="4548"/>
        </w:tabs>
        <w:jc w:val="center"/>
        <w:outlineLvl w:val="0"/>
        <w:rPr>
          <w:rFonts w:ascii="Tahoma" w:hAnsi="Tahoma" w:cs="Tahoma"/>
          <w:sz w:val="21"/>
          <w:szCs w:val="21"/>
        </w:rPr>
      </w:pPr>
      <w:r w:rsidRPr="0005679B">
        <w:rPr>
          <w:rFonts w:ascii="Tahoma" w:hAnsi="Tahoma" w:cs="Tahoma"/>
          <w:sz w:val="21"/>
          <w:szCs w:val="21"/>
        </w:rPr>
        <w:t>User Experience</w:t>
      </w:r>
      <w:r>
        <w:rPr>
          <w:rFonts w:ascii="Tahoma" w:hAnsi="Tahoma" w:cs="Tahoma"/>
          <w:sz w:val="21"/>
          <w:szCs w:val="21"/>
        </w:rPr>
        <w:t xml:space="preserve"> &amp; Testing | Web Analytics | </w:t>
      </w:r>
      <w:r w:rsidRPr="0005679B">
        <w:rPr>
          <w:rFonts w:ascii="Tahoma" w:hAnsi="Tahoma" w:cs="Tahoma"/>
          <w:sz w:val="21"/>
          <w:szCs w:val="21"/>
        </w:rPr>
        <w:t>Search Engine Optimization</w:t>
      </w:r>
      <w:r>
        <w:rPr>
          <w:rFonts w:ascii="Tahoma" w:hAnsi="Tahoma" w:cs="Tahoma"/>
          <w:sz w:val="21"/>
          <w:szCs w:val="21"/>
        </w:rPr>
        <w:t xml:space="preserve"> | </w:t>
      </w:r>
      <w:r w:rsidRPr="0005679B">
        <w:rPr>
          <w:rFonts w:ascii="Tahoma" w:hAnsi="Tahoma" w:cs="Tahoma"/>
          <w:sz w:val="21"/>
          <w:szCs w:val="21"/>
        </w:rPr>
        <w:t>Privacy &amp; User Policies</w:t>
      </w:r>
    </w:p>
    <w:p w14:paraId="67CD0858" w14:textId="77777777" w:rsidR="00DF60C3" w:rsidRPr="0005679B" w:rsidRDefault="00DF60C3" w:rsidP="00DF60C3">
      <w:pPr>
        <w:jc w:val="center"/>
        <w:rPr>
          <w:rFonts w:ascii="Tahoma" w:hAnsi="Tahoma" w:cs="Tahoma"/>
          <w:sz w:val="21"/>
          <w:szCs w:val="21"/>
        </w:rPr>
      </w:pPr>
    </w:p>
    <w:p w14:paraId="3FC609DC" w14:textId="77777777" w:rsidR="00DF60C3" w:rsidRPr="0005679B" w:rsidRDefault="00DF60C3" w:rsidP="00DF60C3">
      <w:pPr>
        <w:jc w:val="center"/>
        <w:rPr>
          <w:rFonts w:ascii="Tahoma" w:hAnsi="Tahoma" w:cs="Tahoma"/>
          <w:b/>
          <w:smallCaps/>
          <w:sz w:val="28"/>
          <w:szCs w:val="21"/>
        </w:rPr>
      </w:pPr>
      <w:r w:rsidRPr="0005679B">
        <w:rPr>
          <w:rFonts w:ascii="Tahoma" w:hAnsi="Tahoma" w:cs="Tahoma"/>
          <w:b/>
          <w:smallCaps/>
          <w:sz w:val="28"/>
          <w:szCs w:val="21"/>
        </w:rPr>
        <w:t>Technical Skills</w:t>
      </w:r>
    </w:p>
    <w:p w14:paraId="2B751A5C" w14:textId="77777777" w:rsidR="00DF60C3" w:rsidRPr="0005679B" w:rsidRDefault="00DF60C3" w:rsidP="00DF60C3">
      <w:pPr>
        <w:rPr>
          <w:rFonts w:ascii="Tahoma" w:hAnsi="Tahoma" w:cs="Tahoma"/>
          <w:sz w:val="21"/>
          <w:szCs w:val="21"/>
        </w:rPr>
      </w:pPr>
    </w:p>
    <w:tbl>
      <w:tblPr>
        <w:tblW w:w="0" w:type="auto"/>
        <w:tblLook w:val="04A0" w:firstRow="1" w:lastRow="0" w:firstColumn="1" w:lastColumn="0" w:noHBand="0" w:noVBand="1"/>
      </w:tblPr>
      <w:tblGrid>
        <w:gridCol w:w="2697"/>
        <w:gridCol w:w="7383"/>
      </w:tblGrid>
      <w:tr w:rsidR="00DF60C3" w:rsidRPr="0005679B" w14:paraId="2E470F25" w14:textId="77777777">
        <w:tc>
          <w:tcPr>
            <w:tcW w:w="2718" w:type="dxa"/>
            <w:shd w:val="clear" w:color="auto" w:fill="auto"/>
          </w:tcPr>
          <w:p w14:paraId="4681024E" w14:textId="77777777" w:rsidR="00DF60C3" w:rsidRPr="0005679B" w:rsidRDefault="00DF60C3" w:rsidP="00DF60C3">
            <w:pPr>
              <w:tabs>
                <w:tab w:val="left" w:pos="3597"/>
              </w:tabs>
              <w:rPr>
                <w:rFonts w:ascii="Tahoma" w:hAnsi="Tahoma" w:cs="Tahoma"/>
                <w:b/>
                <w:sz w:val="21"/>
                <w:szCs w:val="21"/>
              </w:rPr>
            </w:pPr>
            <w:r w:rsidRPr="0005679B">
              <w:rPr>
                <w:rFonts w:ascii="Tahoma" w:hAnsi="Tahoma" w:cs="Tahoma"/>
                <w:b/>
                <w:sz w:val="21"/>
                <w:szCs w:val="21"/>
              </w:rPr>
              <w:t>Operating Systems:</w:t>
            </w:r>
          </w:p>
        </w:tc>
        <w:tc>
          <w:tcPr>
            <w:tcW w:w="7470" w:type="dxa"/>
            <w:shd w:val="clear" w:color="auto" w:fill="auto"/>
          </w:tcPr>
          <w:p w14:paraId="5E423DBB" w14:textId="77777777" w:rsidR="00DF60C3" w:rsidRPr="0005679B" w:rsidRDefault="00DF60C3" w:rsidP="00DF60C3">
            <w:pPr>
              <w:tabs>
                <w:tab w:val="left" w:pos="3597"/>
              </w:tabs>
              <w:jc w:val="both"/>
              <w:rPr>
                <w:rFonts w:ascii="Tahoma" w:hAnsi="Tahoma" w:cs="Tahoma"/>
                <w:sz w:val="21"/>
                <w:szCs w:val="21"/>
              </w:rPr>
            </w:pPr>
            <w:r w:rsidRPr="0005679B">
              <w:rPr>
                <w:rFonts w:ascii="Tahoma" w:hAnsi="Tahoma" w:cs="Tahoma"/>
                <w:sz w:val="21"/>
                <w:szCs w:val="21"/>
              </w:rPr>
              <w:t>Linux, Windows, Mac OSX, FreeBSD</w:t>
            </w:r>
          </w:p>
        </w:tc>
      </w:tr>
      <w:tr w:rsidR="00DF60C3" w:rsidRPr="0005679B" w14:paraId="57F3B8DA" w14:textId="77777777">
        <w:tc>
          <w:tcPr>
            <w:tcW w:w="2718" w:type="dxa"/>
            <w:shd w:val="clear" w:color="auto" w:fill="auto"/>
          </w:tcPr>
          <w:p w14:paraId="771CBA9B"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Server Platforms:</w:t>
            </w:r>
          </w:p>
        </w:tc>
        <w:tc>
          <w:tcPr>
            <w:tcW w:w="7470" w:type="dxa"/>
            <w:shd w:val="clear" w:color="auto" w:fill="auto"/>
          </w:tcPr>
          <w:p w14:paraId="242FC70B"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Apache, MySQL, SQL Server, Bricolage CMS, Movable Type, WordPress, Google Search Appliance, Jira, Confluence</w:t>
            </w:r>
          </w:p>
        </w:tc>
      </w:tr>
      <w:tr w:rsidR="00DF60C3" w:rsidRPr="0005679B" w14:paraId="233E311E" w14:textId="77777777">
        <w:tc>
          <w:tcPr>
            <w:tcW w:w="2718" w:type="dxa"/>
            <w:shd w:val="clear" w:color="auto" w:fill="auto"/>
          </w:tcPr>
          <w:p w14:paraId="3C076474"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Software / Languages:</w:t>
            </w:r>
          </w:p>
        </w:tc>
        <w:tc>
          <w:tcPr>
            <w:tcW w:w="7470" w:type="dxa"/>
            <w:shd w:val="clear" w:color="auto" w:fill="auto"/>
          </w:tcPr>
          <w:p w14:paraId="02A58724"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HTML, Javascript, CSS, PHP, Perl, Python, XML, XSLT, jQuery, RESTful APIs, Data Modeling, Schema.org, Open Graph</w:t>
            </w:r>
          </w:p>
        </w:tc>
      </w:tr>
      <w:tr w:rsidR="00DF60C3" w:rsidRPr="0005679B" w14:paraId="609C0A5F" w14:textId="77777777">
        <w:tc>
          <w:tcPr>
            <w:tcW w:w="2718" w:type="dxa"/>
            <w:shd w:val="clear" w:color="auto" w:fill="auto"/>
          </w:tcPr>
          <w:p w14:paraId="23EF18DB"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Web Tools / Services:</w:t>
            </w:r>
          </w:p>
        </w:tc>
        <w:tc>
          <w:tcPr>
            <w:tcW w:w="7470" w:type="dxa"/>
            <w:shd w:val="clear" w:color="auto" w:fill="auto"/>
          </w:tcPr>
          <w:p w14:paraId="26994295"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Adobe Analytics</w:t>
            </w:r>
            <w:r>
              <w:rPr>
                <w:rFonts w:ascii="Tahoma" w:hAnsi="Tahoma" w:cs="Tahoma"/>
                <w:sz w:val="21"/>
                <w:szCs w:val="21"/>
              </w:rPr>
              <w:t>/Creative Suite, Google Analytics</w:t>
            </w:r>
            <w:r w:rsidRPr="0005679B">
              <w:rPr>
                <w:rFonts w:ascii="Tahoma" w:hAnsi="Tahoma" w:cs="Tahoma"/>
                <w:sz w:val="21"/>
                <w:szCs w:val="21"/>
              </w:rPr>
              <w:t>/</w:t>
            </w:r>
            <w:r>
              <w:rPr>
                <w:rFonts w:ascii="Tahoma" w:hAnsi="Tahoma" w:cs="Tahoma"/>
                <w:sz w:val="21"/>
                <w:szCs w:val="21"/>
              </w:rPr>
              <w:t>Site Manager/</w:t>
            </w:r>
            <w:proofErr w:type="spellStart"/>
            <w:r>
              <w:rPr>
                <w:rFonts w:ascii="Tahoma" w:hAnsi="Tahoma" w:cs="Tahoma"/>
                <w:sz w:val="21"/>
                <w:szCs w:val="21"/>
              </w:rPr>
              <w:t>PageSpeed</w:t>
            </w:r>
            <w:proofErr w:type="spellEnd"/>
            <w:r w:rsidRPr="0005679B">
              <w:rPr>
                <w:rFonts w:ascii="Tahoma" w:hAnsi="Tahoma" w:cs="Tahoma"/>
                <w:sz w:val="21"/>
                <w:szCs w:val="21"/>
              </w:rPr>
              <w:t xml:space="preserve">, </w:t>
            </w:r>
            <w:r>
              <w:rPr>
                <w:rFonts w:ascii="Tahoma" w:hAnsi="Tahoma" w:cs="Tahoma"/>
                <w:sz w:val="21"/>
                <w:szCs w:val="21"/>
              </w:rPr>
              <w:t xml:space="preserve">UserTesting.com, </w:t>
            </w:r>
            <w:proofErr w:type="spellStart"/>
            <w:r>
              <w:rPr>
                <w:rFonts w:ascii="Tahoma" w:hAnsi="Tahoma" w:cs="Tahoma"/>
                <w:sz w:val="21"/>
                <w:szCs w:val="21"/>
              </w:rPr>
              <w:t>Axure</w:t>
            </w:r>
            <w:proofErr w:type="spellEnd"/>
            <w:r>
              <w:rPr>
                <w:rFonts w:ascii="Tahoma" w:hAnsi="Tahoma" w:cs="Tahoma"/>
                <w:sz w:val="21"/>
                <w:szCs w:val="21"/>
              </w:rPr>
              <w:t xml:space="preserve">, MS Office/Visio, Sketch, </w:t>
            </w:r>
            <w:r w:rsidRPr="0005679B">
              <w:rPr>
                <w:rFonts w:ascii="Tahoma" w:hAnsi="Tahoma" w:cs="Tahoma"/>
                <w:sz w:val="21"/>
                <w:szCs w:val="21"/>
              </w:rPr>
              <w:t xml:space="preserve">DoubleClick, </w:t>
            </w:r>
            <w:r>
              <w:rPr>
                <w:rFonts w:ascii="Tahoma" w:hAnsi="Tahoma" w:cs="Tahoma"/>
                <w:sz w:val="21"/>
                <w:szCs w:val="21"/>
              </w:rPr>
              <w:t xml:space="preserve">BlueHornet, </w:t>
            </w:r>
            <w:r w:rsidRPr="0005679B">
              <w:rPr>
                <w:rFonts w:ascii="Tahoma" w:hAnsi="Tahoma" w:cs="Tahoma"/>
                <w:sz w:val="21"/>
                <w:szCs w:val="21"/>
              </w:rPr>
              <w:t>Alertsite, EM7, FeedBurner, FeedBlitz, Bit.ly, AddThis, CrowdBooster, Dlvr.it</w:t>
            </w:r>
          </w:p>
        </w:tc>
      </w:tr>
    </w:tbl>
    <w:p w14:paraId="5D46B9D9" w14:textId="77777777" w:rsidR="00DF60C3" w:rsidRPr="0005679B" w:rsidRDefault="00DF60C3" w:rsidP="00DF60C3">
      <w:pPr>
        <w:rPr>
          <w:rFonts w:ascii="Tahoma" w:hAnsi="Tahoma" w:cs="Tahoma"/>
          <w:smallCaps/>
          <w:sz w:val="21"/>
          <w:szCs w:val="21"/>
        </w:rPr>
      </w:pPr>
    </w:p>
    <w:p w14:paraId="7D54A3C7" w14:textId="77777777" w:rsidR="00DF60C3" w:rsidRPr="0005679B" w:rsidRDefault="00DF60C3" w:rsidP="00DF60C3">
      <w:pPr>
        <w:spacing w:after="120"/>
        <w:jc w:val="center"/>
        <w:rPr>
          <w:rFonts w:ascii="Tahoma" w:hAnsi="Tahoma" w:cs="Tahoma"/>
          <w:b/>
          <w:smallCaps/>
          <w:sz w:val="28"/>
          <w:szCs w:val="21"/>
        </w:rPr>
      </w:pPr>
      <w:r w:rsidRPr="0005679B">
        <w:rPr>
          <w:rFonts w:ascii="Tahoma" w:hAnsi="Tahoma" w:cs="Tahoma"/>
          <w:b/>
          <w:smallCaps/>
          <w:sz w:val="28"/>
          <w:szCs w:val="21"/>
        </w:rPr>
        <w:t>Professional Experience</w:t>
      </w:r>
    </w:p>
    <w:p w14:paraId="331C035A" w14:textId="77777777" w:rsidR="00DF60C3" w:rsidRDefault="00DF60C3" w:rsidP="00DF60C3">
      <w:pPr>
        <w:tabs>
          <w:tab w:val="right" w:pos="10080"/>
        </w:tabs>
        <w:jc w:val="both"/>
        <w:rPr>
          <w:rFonts w:ascii="Tahoma" w:hAnsi="Tahoma" w:cs="Tahoma"/>
          <w:b/>
          <w:sz w:val="21"/>
          <w:szCs w:val="21"/>
        </w:rPr>
      </w:pPr>
      <w:r>
        <w:rPr>
          <w:rFonts w:ascii="Tahoma" w:hAnsi="Tahoma" w:cs="Tahoma"/>
          <w:b/>
          <w:sz w:val="21"/>
          <w:szCs w:val="21"/>
        </w:rPr>
        <w:t xml:space="preserve">HIGHER DIGITAL and Freelance – </w:t>
      </w:r>
      <w:r>
        <w:rPr>
          <w:rFonts w:ascii="Tahoma" w:hAnsi="Tahoma" w:cs="Tahoma"/>
          <w:sz w:val="21"/>
          <w:szCs w:val="21"/>
        </w:rPr>
        <w:t>Consultant, Web Development and Digital Strategy</w:t>
      </w:r>
      <w:r>
        <w:rPr>
          <w:rFonts w:ascii="Tahoma" w:hAnsi="Tahoma" w:cs="Tahoma"/>
          <w:sz w:val="21"/>
          <w:szCs w:val="21"/>
        </w:rPr>
        <w:tab/>
      </w:r>
      <w:r>
        <w:rPr>
          <w:rFonts w:ascii="Tahoma" w:hAnsi="Tahoma" w:cs="Tahoma"/>
          <w:b/>
          <w:sz w:val="21"/>
          <w:szCs w:val="21"/>
        </w:rPr>
        <w:t>2016 to 2017</w:t>
      </w:r>
    </w:p>
    <w:p w14:paraId="54B9697D" w14:textId="77777777" w:rsidR="00DF60C3" w:rsidRPr="00793103" w:rsidRDefault="00DF60C3" w:rsidP="00DF60C3">
      <w:pPr>
        <w:jc w:val="both"/>
        <w:rPr>
          <w:rFonts w:ascii="Tahoma" w:hAnsi="Tahoma" w:cs="Tahoma"/>
          <w:i/>
          <w:sz w:val="18"/>
          <w:szCs w:val="18"/>
        </w:rPr>
      </w:pPr>
    </w:p>
    <w:p w14:paraId="6810B96C" w14:textId="77777777" w:rsidR="00DF60C3" w:rsidRPr="00793103" w:rsidRDefault="00DF60C3" w:rsidP="00DF60C3">
      <w:pPr>
        <w:jc w:val="both"/>
        <w:rPr>
          <w:rFonts w:ascii="Tahoma" w:hAnsi="Tahoma" w:cs="Tahoma"/>
          <w:i/>
          <w:sz w:val="18"/>
          <w:szCs w:val="18"/>
        </w:rPr>
      </w:pPr>
      <w:r w:rsidRPr="00D41F0C">
        <w:rPr>
          <w:rFonts w:ascii="Tahoma" w:hAnsi="Tahoma" w:cs="Tahoma"/>
          <w:b/>
          <w:sz w:val="21"/>
          <w:szCs w:val="21"/>
        </w:rPr>
        <w:t>EDITORIAL PROJECTS IN EDUCATION</w:t>
      </w:r>
      <w:r>
        <w:rPr>
          <w:rFonts w:ascii="Tahoma" w:hAnsi="Tahoma" w:cs="Tahoma"/>
          <w:b/>
          <w:sz w:val="21"/>
          <w:szCs w:val="21"/>
        </w:rPr>
        <w:t xml:space="preserve"> </w:t>
      </w:r>
      <w:r w:rsidRPr="00793103">
        <w:rPr>
          <w:rFonts w:ascii="Tahoma" w:hAnsi="Tahoma" w:cs="Tahoma"/>
          <w:i/>
          <w:sz w:val="21"/>
          <w:szCs w:val="18"/>
        </w:rPr>
        <w:t>(</w:t>
      </w:r>
      <w:r w:rsidRPr="00793103">
        <w:rPr>
          <w:rFonts w:ascii="Tahoma" w:hAnsi="Tahoma" w:cs="Tahoma"/>
          <w:sz w:val="21"/>
          <w:szCs w:val="18"/>
        </w:rPr>
        <w:t>Publishes</w:t>
      </w:r>
      <w:r w:rsidRPr="00793103">
        <w:rPr>
          <w:rFonts w:ascii="Tahoma" w:hAnsi="Tahoma" w:cs="Tahoma"/>
          <w:i/>
          <w:sz w:val="21"/>
          <w:szCs w:val="18"/>
        </w:rPr>
        <w:t xml:space="preserve"> </w:t>
      </w:r>
      <w:hyperlink r:id="rId7" w:history="1">
        <w:r w:rsidRPr="00793103">
          <w:rPr>
            <w:rStyle w:val="Hyperlink"/>
            <w:rFonts w:ascii="Tahoma" w:hAnsi="Tahoma" w:cs="Tahoma"/>
            <w:i/>
            <w:color w:val="auto"/>
            <w:sz w:val="21"/>
            <w:szCs w:val="18"/>
          </w:rPr>
          <w:t>Education Week</w:t>
        </w:r>
      </w:hyperlink>
      <w:r w:rsidRPr="00793103">
        <w:rPr>
          <w:rFonts w:ascii="Tahoma" w:hAnsi="Tahoma" w:cs="Tahoma"/>
          <w:i/>
          <w:sz w:val="21"/>
          <w:szCs w:val="18"/>
        </w:rPr>
        <w:t>)</w:t>
      </w:r>
      <w:r w:rsidRPr="00D41F0C">
        <w:rPr>
          <w:rFonts w:ascii="Tahoma" w:hAnsi="Tahoma" w:cs="Tahoma"/>
          <w:sz w:val="21"/>
          <w:szCs w:val="21"/>
        </w:rPr>
        <w:t>, Bethesda, MD</w:t>
      </w:r>
      <w:r>
        <w:rPr>
          <w:rFonts w:ascii="Tahoma" w:hAnsi="Tahoma" w:cs="Tahoma"/>
          <w:sz w:val="21"/>
          <w:szCs w:val="21"/>
        </w:rPr>
        <w:tab/>
      </w:r>
      <w:r w:rsidRPr="00D41F0C">
        <w:rPr>
          <w:rFonts w:ascii="Tahoma" w:hAnsi="Tahoma" w:cs="Tahoma"/>
          <w:b/>
          <w:sz w:val="21"/>
          <w:szCs w:val="21"/>
        </w:rPr>
        <w:t>2005 to 2015</w:t>
      </w:r>
    </w:p>
    <w:p w14:paraId="64A65C58" w14:textId="77777777" w:rsidR="00DF60C3" w:rsidRPr="00D41F0C" w:rsidRDefault="00DF60C3" w:rsidP="00DF60C3">
      <w:pPr>
        <w:tabs>
          <w:tab w:val="right" w:pos="9360"/>
        </w:tabs>
        <w:spacing w:before="120"/>
        <w:jc w:val="both"/>
        <w:rPr>
          <w:rFonts w:ascii="Tahoma" w:hAnsi="Tahoma" w:cs="Tahoma"/>
          <w:sz w:val="21"/>
          <w:szCs w:val="21"/>
        </w:rPr>
      </w:pPr>
      <w:r w:rsidRPr="00D41F0C">
        <w:rPr>
          <w:rFonts w:ascii="Tahoma" w:hAnsi="Tahoma" w:cs="Tahoma"/>
          <w:b/>
          <w:sz w:val="21"/>
          <w:szCs w:val="21"/>
        </w:rPr>
        <w:t>Chief Technology Officer</w:t>
      </w:r>
      <w:r w:rsidRPr="00D41F0C">
        <w:rPr>
          <w:rFonts w:ascii="Tahoma" w:hAnsi="Tahoma" w:cs="Tahoma"/>
          <w:sz w:val="21"/>
          <w:szCs w:val="21"/>
        </w:rPr>
        <w:t>, Digital Operations</w:t>
      </w:r>
      <w:r w:rsidRPr="00D41F0C">
        <w:rPr>
          <w:rFonts w:ascii="Tahoma" w:hAnsi="Tahoma" w:cs="Tahoma"/>
          <w:b/>
          <w:sz w:val="21"/>
          <w:szCs w:val="21"/>
        </w:rPr>
        <w:tab/>
      </w:r>
      <w:r w:rsidRPr="00D41F0C">
        <w:rPr>
          <w:rFonts w:ascii="Tahoma" w:hAnsi="Tahoma" w:cs="Tahoma"/>
          <w:sz w:val="21"/>
          <w:szCs w:val="21"/>
        </w:rPr>
        <w:t>2009 to 2015</w:t>
      </w:r>
    </w:p>
    <w:p w14:paraId="5D317C53" w14:textId="77777777" w:rsidR="00DF60C3" w:rsidRPr="00D41F0C" w:rsidRDefault="00DF60C3" w:rsidP="00DF60C3">
      <w:pPr>
        <w:jc w:val="both"/>
        <w:rPr>
          <w:rFonts w:ascii="Tahoma" w:hAnsi="Tahoma" w:cs="Tahoma"/>
          <w:sz w:val="21"/>
          <w:szCs w:val="21"/>
        </w:rPr>
      </w:pPr>
      <w:r w:rsidRPr="00D41F0C">
        <w:rPr>
          <w:rFonts w:ascii="Tahoma" w:hAnsi="Tahoma" w:cs="Tahoma"/>
          <w:sz w:val="21"/>
          <w:szCs w:val="21"/>
        </w:rPr>
        <w:t>Oversaw technology for national newspaper web sites, including</w:t>
      </w:r>
      <w:r>
        <w:rPr>
          <w:rFonts w:ascii="Tahoma" w:hAnsi="Tahoma" w:cs="Tahoma"/>
          <w:sz w:val="21"/>
          <w:szCs w:val="21"/>
        </w:rPr>
        <w:t xml:space="preserve"> web, mobile, and e-newsletter</w:t>
      </w:r>
      <w:r w:rsidRPr="00D41F0C">
        <w:rPr>
          <w:rFonts w:ascii="Tahoma" w:hAnsi="Tahoma" w:cs="Tahoma"/>
          <w:sz w:val="21"/>
          <w:szCs w:val="21"/>
        </w:rPr>
        <w:t xml:space="preserve"> publishing systems, s</w:t>
      </w:r>
      <w:r>
        <w:rPr>
          <w:rFonts w:ascii="Tahoma" w:hAnsi="Tahoma" w:cs="Tahoma"/>
          <w:sz w:val="21"/>
          <w:szCs w:val="21"/>
        </w:rPr>
        <w:t>ubscription and user management,</w:t>
      </w:r>
      <w:r w:rsidRPr="00D41F0C">
        <w:rPr>
          <w:rFonts w:ascii="Tahoma" w:hAnsi="Tahoma" w:cs="Tahoma"/>
          <w:sz w:val="21"/>
          <w:szCs w:val="21"/>
        </w:rPr>
        <w:t xml:space="preserve"> </w:t>
      </w:r>
      <w:r>
        <w:rPr>
          <w:rFonts w:ascii="Tahoma" w:hAnsi="Tahoma" w:cs="Tahoma"/>
          <w:sz w:val="21"/>
          <w:szCs w:val="21"/>
        </w:rPr>
        <w:t xml:space="preserve">monitoring, </w:t>
      </w:r>
      <w:r w:rsidRPr="00D41F0C">
        <w:rPr>
          <w:rFonts w:ascii="Tahoma" w:hAnsi="Tahoma" w:cs="Tahoma"/>
          <w:sz w:val="21"/>
          <w:szCs w:val="21"/>
        </w:rPr>
        <w:t>analytics, advertising, and social media. Managed software development</w:t>
      </w:r>
      <w:r>
        <w:rPr>
          <w:rFonts w:ascii="Tahoma" w:hAnsi="Tahoma" w:cs="Tahoma"/>
          <w:sz w:val="21"/>
          <w:szCs w:val="21"/>
        </w:rPr>
        <w:t>, deployment,</w:t>
      </w:r>
      <w:r w:rsidRPr="00D41F0C">
        <w:rPr>
          <w:rFonts w:ascii="Tahoma" w:hAnsi="Tahoma" w:cs="Tahoma"/>
          <w:sz w:val="21"/>
          <w:szCs w:val="21"/>
        </w:rPr>
        <w:t xml:space="preserve"> </w:t>
      </w:r>
      <w:proofErr w:type="gramStart"/>
      <w:r w:rsidRPr="00D41F0C">
        <w:rPr>
          <w:rFonts w:ascii="Tahoma" w:hAnsi="Tahoma" w:cs="Tahoma"/>
          <w:sz w:val="21"/>
          <w:szCs w:val="21"/>
        </w:rPr>
        <w:t>and  3</w:t>
      </w:r>
      <w:proofErr w:type="gramEnd"/>
      <w:r w:rsidRPr="00D41F0C">
        <w:rPr>
          <w:rFonts w:ascii="Tahoma" w:hAnsi="Tahoma" w:cs="Tahoma"/>
          <w:sz w:val="21"/>
          <w:szCs w:val="21"/>
          <w:vertAlign w:val="superscript"/>
        </w:rPr>
        <w:t>rd</w:t>
      </w:r>
      <w:r>
        <w:rPr>
          <w:rFonts w:ascii="Tahoma" w:hAnsi="Tahoma" w:cs="Tahoma"/>
          <w:sz w:val="21"/>
          <w:szCs w:val="21"/>
        </w:rPr>
        <w:t>-party service integrations</w:t>
      </w:r>
      <w:r w:rsidRPr="00D41F0C">
        <w:rPr>
          <w:rFonts w:ascii="Tahoma" w:hAnsi="Tahoma" w:cs="Tahoma"/>
          <w:sz w:val="21"/>
          <w:szCs w:val="21"/>
        </w:rPr>
        <w:t xml:space="preserve">, hosting of infrastructure, </w:t>
      </w:r>
      <w:r>
        <w:rPr>
          <w:rFonts w:ascii="Tahoma" w:hAnsi="Tahoma" w:cs="Tahoma"/>
          <w:sz w:val="21"/>
          <w:szCs w:val="21"/>
        </w:rPr>
        <w:t xml:space="preserve">security, performance, </w:t>
      </w:r>
      <w:r w:rsidRPr="00D41F0C">
        <w:rPr>
          <w:rFonts w:ascii="Tahoma" w:hAnsi="Tahoma" w:cs="Tahoma"/>
          <w:sz w:val="21"/>
          <w:szCs w:val="21"/>
        </w:rPr>
        <w:t>and vendor relationships.</w:t>
      </w:r>
    </w:p>
    <w:p w14:paraId="4E7B6C9F"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Enhanced</w:t>
      </w:r>
      <w:r w:rsidRPr="00D41F0C">
        <w:rPr>
          <w:rFonts w:ascii="Tahoma" w:hAnsi="Tahoma" w:cs="Tahoma"/>
          <w:sz w:val="21"/>
          <w:szCs w:val="21"/>
        </w:rPr>
        <w:t xml:space="preserve"> search experience and expanded scope of index by managing project to select and implement upgraded search engine technology and switching to Google Search Appliance (GSA).</w:t>
      </w:r>
    </w:p>
    <w:p w14:paraId="7002DBE3"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 xml:space="preserve">Improved </w:t>
      </w:r>
      <w:r w:rsidRPr="00D41F0C">
        <w:rPr>
          <w:rFonts w:ascii="Tahoma" w:hAnsi="Tahoma" w:cs="Tahoma"/>
          <w:sz w:val="21"/>
          <w:szCs w:val="21"/>
        </w:rPr>
        <w:t>pay-wall user experience and conversion rates for registrations and subscriptions</w:t>
      </w:r>
      <w:r>
        <w:rPr>
          <w:rFonts w:ascii="Tahoma" w:hAnsi="Tahoma" w:cs="Tahoma"/>
          <w:sz w:val="21"/>
          <w:szCs w:val="21"/>
        </w:rPr>
        <w:t xml:space="preserve"> by overseeing</w:t>
      </w:r>
      <w:r w:rsidRPr="00D41F0C">
        <w:rPr>
          <w:rFonts w:ascii="Tahoma" w:hAnsi="Tahoma" w:cs="Tahoma"/>
          <w:sz w:val="21"/>
          <w:szCs w:val="21"/>
        </w:rPr>
        <w:t xml:space="preserve"> technical implementation of metered subscription model</w:t>
      </w:r>
      <w:r>
        <w:rPr>
          <w:rFonts w:ascii="Tahoma" w:hAnsi="Tahoma" w:cs="Tahoma"/>
          <w:sz w:val="21"/>
          <w:szCs w:val="21"/>
        </w:rPr>
        <w:t>.</w:t>
      </w:r>
    </w:p>
    <w:p w14:paraId="38BA8249"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Developed processes for documenting / prioritizing web technology requests and project requirements, facilitating broad stakeholder participation and staff communication.</w:t>
      </w:r>
    </w:p>
    <w:p w14:paraId="6624F6DF"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E</w:t>
      </w:r>
      <w:r w:rsidRPr="00D41F0C">
        <w:rPr>
          <w:rFonts w:ascii="Tahoma" w:hAnsi="Tahoma" w:cs="Tahoma"/>
          <w:sz w:val="21"/>
          <w:szCs w:val="21"/>
        </w:rPr>
        <w:t>nabl</w:t>
      </w:r>
      <w:r>
        <w:rPr>
          <w:rFonts w:ascii="Tahoma" w:hAnsi="Tahoma" w:cs="Tahoma"/>
          <w:sz w:val="21"/>
          <w:szCs w:val="21"/>
        </w:rPr>
        <w:t xml:space="preserve">ed </w:t>
      </w:r>
      <w:r w:rsidRPr="00D41F0C">
        <w:rPr>
          <w:rFonts w:ascii="Tahoma" w:hAnsi="Tahoma" w:cs="Tahoma"/>
          <w:sz w:val="21"/>
          <w:szCs w:val="21"/>
        </w:rPr>
        <w:t>content publishing and access control integration between mobile and desktop web servers</w:t>
      </w:r>
      <w:r>
        <w:rPr>
          <w:rFonts w:ascii="Tahoma" w:hAnsi="Tahoma" w:cs="Tahoma"/>
          <w:sz w:val="21"/>
          <w:szCs w:val="21"/>
        </w:rPr>
        <w:t xml:space="preserve"> by directing mobile web site development and</w:t>
      </w:r>
      <w:r w:rsidRPr="00D41F0C">
        <w:rPr>
          <w:rFonts w:ascii="Tahoma" w:hAnsi="Tahoma" w:cs="Tahoma"/>
          <w:sz w:val="21"/>
          <w:szCs w:val="21"/>
        </w:rPr>
        <w:t xml:space="preserve"> recruiting API expert to create new custom AP</w:t>
      </w:r>
      <w:r>
        <w:rPr>
          <w:rFonts w:ascii="Tahoma" w:hAnsi="Tahoma" w:cs="Tahoma"/>
          <w:sz w:val="21"/>
          <w:szCs w:val="21"/>
        </w:rPr>
        <w:t>I.</w:t>
      </w:r>
      <w:r w:rsidRPr="00D41F0C">
        <w:rPr>
          <w:rFonts w:ascii="Tahoma" w:hAnsi="Tahoma" w:cs="Tahoma"/>
          <w:sz w:val="21"/>
          <w:szCs w:val="21"/>
        </w:rPr>
        <w:t xml:space="preserve"> </w:t>
      </w:r>
    </w:p>
    <w:p w14:paraId="331FA660"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Managed 2 data system migrations, including hiring consultants, comparing options, and executing moves of physical servers and VPN to new VMs, improving performance with no loss of continuity.</w:t>
      </w:r>
    </w:p>
    <w:p w14:paraId="603E70CA"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 xml:space="preserve">Professionalized software development processes by introducing Subversion for revision control, Jira for task tracking, and Confluence for project documentation, improving reliability and efficiency. </w:t>
      </w:r>
    </w:p>
    <w:p w14:paraId="5679CCE6"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Diagnosed, fixed, and documented web site performance issues by using AlertSite and Google PageSpeed tools.</w:t>
      </w:r>
    </w:p>
    <w:p w14:paraId="19B67364" w14:textId="77777777" w:rsidR="00DF60C3" w:rsidRPr="00854B39" w:rsidRDefault="00DF60C3" w:rsidP="00DF60C3">
      <w:pPr>
        <w:keepNext/>
        <w:pBdr>
          <w:bottom w:val="thickThinSmallGap" w:sz="18" w:space="1" w:color="auto"/>
        </w:pBdr>
        <w:tabs>
          <w:tab w:val="center" w:pos="5040"/>
          <w:tab w:val="right" w:pos="10080"/>
        </w:tabs>
        <w:jc w:val="both"/>
        <w:outlineLvl w:val="0"/>
        <w:rPr>
          <w:rFonts w:ascii="Tahoma" w:hAnsi="Tahoma" w:cs="Tahoma"/>
          <w:b/>
          <w:smallCaps/>
          <w:sz w:val="28"/>
          <w:szCs w:val="28"/>
        </w:rPr>
      </w:pPr>
      <w:r>
        <w:rPr>
          <w:rFonts w:ascii="Tahoma" w:hAnsi="Tahoma" w:cs="Tahoma"/>
          <w:sz w:val="21"/>
          <w:szCs w:val="21"/>
        </w:rPr>
        <w:br w:type="page"/>
      </w:r>
      <w:r w:rsidRPr="0005679B">
        <w:rPr>
          <w:rFonts w:ascii="Tahoma" w:hAnsi="Tahoma" w:cs="Tahoma"/>
          <w:b/>
          <w:smallCaps/>
          <w:sz w:val="28"/>
          <w:szCs w:val="28"/>
          <w:lang w:eastAsia="ko-KR"/>
        </w:rPr>
        <w:lastRenderedPageBreak/>
        <w:t>Paul Hyland</w:t>
      </w:r>
      <w:r w:rsidRPr="00854B39">
        <w:rPr>
          <w:rFonts w:ascii="Tahoma" w:hAnsi="Tahoma" w:cs="Tahoma"/>
          <w:b/>
          <w:smallCaps/>
        </w:rPr>
        <w:tab/>
      </w:r>
      <w:hyperlink r:id="rId8"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sidRPr="00854B39">
        <w:rPr>
          <w:rFonts w:ascii="Tahoma" w:hAnsi="Tahoma" w:cs="Tahoma"/>
          <w:b/>
          <w:smallCaps/>
          <w:sz w:val="28"/>
          <w:szCs w:val="28"/>
        </w:rPr>
        <w:t>Page Two</w:t>
      </w:r>
    </w:p>
    <w:p w14:paraId="07758305" w14:textId="77777777" w:rsidR="00DF60C3" w:rsidRPr="0005679B" w:rsidRDefault="00DF60C3" w:rsidP="00DF60C3">
      <w:pPr>
        <w:jc w:val="both"/>
        <w:rPr>
          <w:rFonts w:ascii="Tahoma" w:hAnsi="Tahoma" w:cs="Tahoma"/>
          <w:sz w:val="21"/>
          <w:szCs w:val="21"/>
        </w:rPr>
      </w:pPr>
    </w:p>
    <w:p w14:paraId="4230196E" w14:textId="77777777" w:rsidR="00DF60C3" w:rsidRPr="0005679B" w:rsidRDefault="00DF60C3" w:rsidP="00DF60C3">
      <w:pPr>
        <w:jc w:val="both"/>
        <w:rPr>
          <w:rFonts w:ascii="Tahoma" w:hAnsi="Tahoma" w:cs="Tahoma"/>
          <w:sz w:val="21"/>
          <w:szCs w:val="21"/>
        </w:rPr>
      </w:pPr>
      <w:r w:rsidRPr="0005679B">
        <w:rPr>
          <w:rFonts w:ascii="Tahoma" w:hAnsi="Tahoma" w:cs="Tahoma"/>
          <w:b/>
          <w:sz w:val="21"/>
          <w:szCs w:val="21"/>
        </w:rPr>
        <w:t>EDITORIAL PROJECTS IN EDUCATION</w:t>
      </w:r>
      <w:r>
        <w:rPr>
          <w:rFonts w:ascii="Tahoma" w:hAnsi="Tahoma" w:cs="Tahoma"/>
          <w:sz w:val="21"/>
          <w:szCs w:val="21"/>
        </w:rPr>
        <w:t xml:space="preserve"> (Continued)</w:t>
      </w:r>
    </w:p>
    <w:p w14:paraId="4A4C56CB" w14:textId="77777777" w:rsidR="00DF60C3" w:rsidRPr="0005679B" w:rsidRDefault="00DF60C3" w:rsidP="00DF60C3">
      <w:pPr>
        <w:tabs>
          <w:tab w:val="right" w:pos="9360"/>
        </w:tabs>
        <w:spacing w:before="120"/>
        <w:jc w:val="both"/>
        <w:rPr>
          <w:rFonts w:ascii="Tahoma" w:hAnsi="Tahoma" w:cs="Tahoma"/>
          <w:sz w:val="21"/>
          <w:szCs w:val="21"/>
        </w:rPr>
      </w:pPr>
      <w:r w:rsidRPr="0005679B">
        <w:rPr>
          <w:rFonts w:ascii="Tahoma" w:hAnsi="Tahoma" w:cs="Tahoma"/>
          <w:b/>
          <w:sz w:val="21"/>
          <w:szCs w:val="21"/>
        </w:rPr>
        <w:t>Executive Producer</w:t>
      </w:r>
      <w:r w:rsidRPr="0005679B">
        <w:rPr>
          <w:rFonts w:ascii="Tahoma" w:hAnsi="Tahoma" w:cs="Tahoma"/>
          <w:sz w:val="21"/>
          <w:szCs w:val="21"/>
        </w:rPr>
        <w:t xml:space="preserve">, </w:t>
      </w:r>
      <w:hyperlink r:id="rId9" w:history="1">
        <w:r w:rsidRPr="0005679B">
          <w:rPr>
            <w:rStyle w:val="Hyperlink"/>
            <w:rFonts w:ascii="Tahoma" w:hAnsi="Tahoma" w:cs="Tahoma"/>
            <w:color w:val="auto"/>
            <w:sz w:val="21"/>
            <w:szCs w:val="21"/>
          </w:rPr>
          <w:t>edweek.org</w:t>
        </w:r>
      </w:hyperlink>
      <w:r w:rsidRPr="0005679B">
        <w:rPr>
          <w:rFonts w:ascii="Tahoma" w:hAnsi="Tahoma" w:cs="Tahoma"/>
          <w:b/>
          <w:sz w:val="21"/>
          <w:szCs w:val="21"/>
        </w:rPr>
        <w:tab/>
      </w:r>
      <w:r w:rsidRPr="0005679B">
        <w:rPr>
          <w:rFonts w:ascii="Tahoma" w:hAnsi="Tahoma" w:cs="Tahoma"/>
          <w:sz w:val="21"/>
          <w:szCs w:val="21"/>
        </w:rPr>
        <w:t>2006 to 2009</w:t>
      </w:r>
    </w:p>
    <w:p w14:paraId="6DAA8EAC" w14:textId="77777777" w:rsidR="00DF60C3" w:rsidRPr="0005679B" w:rsidRDefault="00DF60C3" w:rsidP="00DF60C3">
      <w:pPr>
        <w:jc w:val="both"/>
        <w:rPr>
          <w:rFonts w:ascii="Tahoma" w:hAnsi="Tahoma" w:cs="Tahoma"/>
          <w:sz w:val="21"/>
          <w:szCs w:val="21"/>
        </w:rPr>
      </w:pPr>
      <w:r w:rsidRPr="0005679B">
        <w:rPr>
          <w:rFonts w:ascii="Tahoma" w:hAnsi="Tahoma" w:cs="Tahoma"/>
          <w:sz w:val="21"/>
          <w:szCs w:val="21"/>
        </w:rPr>
        <w:t>Directed online content production, editorial processes, and social media strategy / policies. Managed site designs, web software development, and technology platform.</w:t>
      </w:r>
    </w:p>
    <w:p w14:paraId="43305006" w14:textId="77777777" w:rsidR="00DF60C3" w:rsidRPr="0005679B" w:rsidRDefault="00DF60C3" w:rsidP="00DF60C3">
      <w:pPr>
        <w:numPr>
          <w:ilvl w:val="0"/>
          <w:numId w:val="9"/>
        </w:numPr>
        <w:spacing w:before="60"/>
        <w:jc w:val="both"/>
        <w:rPr>
          <w:rFonts w:ascii="Tahoma" w:hAnsi="Tahoma" w:cs="Tahoma"/>
          <w:sz w:val="21"/>
          <w:szCs w:val="21"/>
        </w:rPr>
      </w:pPr>
      <w:r w:rsidRPr="0005679B">
        <w:rPr>
          <w:rFonts w:ascii="Tahoma" w:hAnsi="Tahoma" w:cs="Tahoma"/>
          <w:sz w:val="21"/>
          <w:szCs w:val="21"/>
        </w:rPr>
        <w:t xml:space="preserve">Drove community strategy and oversaw selection and implementation of Pluck comment / messaging platform, enabling direct audience engagement with content and directed online discussions. </w:t>
      </w:r>
    </w:p>
    <w:p w14:paraId="2F7AD39E" w14:textId="77777777" w:rsidR="00DF60C3" w:rsidRPr="0005679B" w:rsidRDefault="00DF60C3" w:rsidP="00DF60C3">
      <w:pPr>
        <w:numPr>
          <w:ilvl w:val="0"/>
          <w:numId w:val="8"/>
        </w:numPr>
        <w:spacing w:before="60"/>
        <w:jc w:val="both"/>
        <w:rPr>
          <w:rFonts w:ascii="Tahoma" w:hAnsi="Tahoma" w:cs="Tahoma"/>
          <w:sz w:val="21"/>
          <w:szCs w:val="21"/>
        </w:rPr>
      </w:pPr>
      <w:r w:rsidRPr="0005679B">
        <w:rPr>
          <w:rFonts w:ascii="Tahoma" w:hAnsi="Tahoma" w:cs="Tahoma"/>
          <w:sz w:val="21"/>
          <w:szCs w:val="21"/>
        </w:rPr>
        <w:t>Supervised adoption of Facebook, Twitter, and other social media platforms, including setting schedules and policies and collaborating with producers and reporters, increasing direct audience engagement and expanding content reach of content.</w:t>
      </w:r>
    </w:p>
    <w:p w14:paraId="16151B49" w14:textId="77777777" w:rsidR="00DF60C3" w:rsidRPr="0005679B" w:rsidRDefault="00DF60C3" w:rsidP="00DF60C3">
      <w:pPr>
        <w:numPr>
          <w:ilvl w:val="0"/>
          <w:numId w:val="9"/>
        </w:numPr>
        <w:spacing w:before="60"/>
        <w:jc w:val="both"/>
        <w:rPr>
          <w:rFonts w:ascii="Tahoma" w:hAnsi="Tahoma" w:cs="Tahoma"/>
          <w:sz w:val="21"/>
          <w:szCs w:val="21"/>
        </w:rPr>
      </w:pPr>
      <w:r w:rsidRPr="0005679B">
        <w:rPr>
          <w:rFonts w:ascii="Tahoma" w:hAnsi="Tahoma" w:cs="Tahoma"/>
          <w:sz w:val="21"/>
          <w:szCs w:val="21"/>
        </w:rPr>
        <w:t xml:space="preserve">Directed </w:t>
      </w:r>
      <w:r>
        <w:rPr>
          <w:rFonts w:ascii="Tahoma" w:hAnsi="Tahoma" w:cs="Tahoma"/>
          <w:sz w:val="21"/>
          <w:szCs w:val="21"/>
        </w:rPr>
        <w:t>2</w:t>
      </w:r>
      <w:r w:rsidRPr="0005679B">
        <w:rPr>
          <w:rFonts w:ascii="Tahoma" w:hAnsi="Tahoma" w:cs="Tahoma"/>
          <w:sz w:val="21"/>
          <w:szCs w:val="21"/>
        </w:rPr>
        <w:t xml:space="preserve"> redesigns, including involving stakeholders throughout organization to promote buy-in and utilizing card sorting and user testing, improving user experience and increasing layout flexibility for future enhancements.</w:t>
      </w:r>
    </w:p>
    <w:p w14:paraId="42C46C8D" w14:textId="77777777" w:rsidR="00DF60C3" w:rsidRPr="0005679B" w:rsidRDefault="00DF60C3" w:rsidP="00DF60C3">
      <w:pPr>
        <w:tabs>
          <w:tab w:val="right" w:pos="9360"/>
        </w:tabs>
        <w:spacing w:before="120"/>
        <w:jc w:val="both"/>
        <w:rPr>
          <w:rFonts w:ascii="Tahoma" w:hAnsi="Tahoma" w:cs="Tahoma"/>
          <w:sz w:val="21"/>
          <w:szCs w:val="21"/>
        </w:rPr>
      </w:pPr>
      <w:r w:rsidRPr="0005679B">
        <w:rPr>
          <w:rFonts w:ascii="Tahoma" w:hAnsi="Tahoma" w:cs="Tahoma"/>
          <w:b/>
          <w:sz w:val="21"/>
          <w:szCs w:val="21"/>
        </w:rPr>
        <w:t>Web Technology Manager</w:t>
      </w:r>
      <w:r w:rsidRPr="0005679B">
        <w:rPr>
          <w:rFonts w:ascii="Tahoma" w:hAnsi="Tahoma" w:cs="Tahoma"/>
          <w:b/>
          <w:sz w:val="21"/>
          <w:szCs w:val="21"/>
        </w:rPr>
        <w:tab/>
      </w:r>
      <w:r w:rsidRPr="0005679B">
        <w:rPr>
          <w:rFonts w:ascii="Tahoma" w:hAnsi="Tahoma" w:cs="Tahoma"/>
          <w:sz w:val="21"/>
          <w:szCs w:val="21"/>
        </w:rPr>
        <w:t>2005 to 2006</w:t>
      </w:r>
    </w:p>
    <w:p w14:paraId="04853D6F" w14:textId="77777777" w:rsidR="00DF60C3" w:rsidRPr="0005679B" w:rsidRDefault="00DF60C3" w:rsidP="00DF60C3">
      <w:pPr>
        <w:jc w:val="both"/>
        <w:rPr>
          <w:rFonts w:ascii="Tahoma" w:hAnsi="Tahoma" w:cs="Tahoma"/>
          <w:sz w:val="21"/>
          <w:szCs w:val="21"/>
        </w:rPr>
      </w:pPr>
      <w:r w:rsidRPr="0005679B">
        <w:rPr>
          <w:rFonts w:ascii="Tahoma" w:hAnsi="Tahoma" w:cs="Tahoma"/>
          <w:sz w:val="21"/>
          <w:szCs w:val="21"/>
        </w:rPr>
        <w:t>Developed custom software and integrated 3rd-party services into Education Week web site. Hired and oversaw contract web developers.</w:t>
      </w:r>
    </w:p>
    <w:p w14:paraId="3E64C125" w14:textId="623A3A4E" w:rsidR="00DF60C3" w:rsidRPr="00D20B4E" w:rsidRDefault="00DF60C3" w:rsidP="00D20B4E">
      <w:pPr>
        <w:numPr>
          <w:ilvl w:val="0"/>
          <w:numId w:val="8"/>
        </w:numPr>
        <w:spacing w:before="60" w:after="120"/>
        <w:jc w:val="both"/>
        <w:rPr>
          <w:rFonts w:ascii="Tahoma" w:hAnsi="Tahoma" w:cs="Tahoma"/>
          <w:sz w:val="21"/>
          <w:szCs w:val="21"/>
        </w:rPr>
      </w:pPr>
      <w:r w:rsidRPr="0005679B">
        <w:rPr>
          <w:rFonts w:ascii="Tahoma" w:hAnsi="Tahoma" w:cs="Tahoma"/>
          <w:sz w:val="21"/>
          <w:szCs w:val="21"/>
        </w:rPr>
        <w:t>Enabled paid premium content that converted online readers into paid subscribers by developing paid subscription forms and enhanced registered user access control.</w:t>
      </w:r>
    </w:p>
    <w:p w14:paraId="3A527026" w14:textId="77777777" w:rsidR="00DF60C3" w:rsidRPr="0005679B"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 xml:space="preserve">Additional Relevant Experience </w:t>
      </w:r>
    </w:p>
    <w:p w14:paraId="12C635F1" w14:textId="50D55719" w:rsidR="00DF60C3" w:rsidRPr="0005679B" w:rsidRDefault="00B5507C" w:rsidP="00D20B4E">
      <w:pPr>
        <w:tabs>
          <w:tab w:val="right" w:pos="9360"/>
        </w:tabs>
        <w:spacing w:after="120"/>
        <w:jc w:val="both"/>
        <w:rPr>
          <w:rFonts w:ascii="Tahoma" w:hAnsi="Tahoma" w:cs="Tahoma"/>
          <w:sz w:val="21"/>
          <w:szCs w:val="21"/>
        </w:rPr>
      </w:pPr>
      <w:hyperlink r:id="rId10" w:history="1">
        <w:r w:rsidR="00DF60C3" w:rsidRPr="0005679B">
          <w:rPr>
            <w:rStyle w:val="Hyperlink"/>
            <w:rFonts w:ascii="Tahoma" w:hAnsi="Tahoma" w:cs="Tahoma"/>
            <w:b/>
            <w:color w:val="auto"/>
            <w:sz w:val="21"/>
            <w:szCs w:val="21"/>
            <w:u w:val="none"/>
          </w:rPr>
          <w:t>MEDIA MATTERS FOR AMERICA</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Director of Technology</w:t>
      </w:r>
    </w:p>
    <w:p w14:paraId="1D869BE7" w14:textId="7300D0FB" w:rsidR="00DF60C3" w:rsidRPr="0005679B" w:rsidRDefault="00B5507C" w:rsidP="00D20B4E">
      <w:pPr>
        <w:pStyle w:val="PlainText"/>
        <w:tabs>
          <w:tab w:val="right" w:pos="9360"/>
        </w:tabs>
        <w:spacing w:after="120"/>
        <w:jc w:val="both"/>
        <w:rPr>
          <w:rFonts w:ascii="Tahoma" w:hAnsi="Tahoma" w:cs="Tahoma"/>
          <w:sz w:val="21"/>
        </w:rPr>
      </w:pPr>
      <w:hyperlink r:id="rId11" w:history="1">
        <w:r w:rsidR="00DF60C3" w:rsidRPr="0005679B">
          <w:rPr>
            <w:rStyle w:val="Hyperlink"/>
            <w:rFonts w:ascii="Tahoma" w:hAnsi="Tahoma" w:cs="Tahoma"/>
            <w:b/>
            <w:color w:val="auto"/>
            <w:sz w:val="21"/>
            <w:u w:val="none"/>
          </w:rPr>
          <w:t>NASD, INC.</w:t>
        </w:r>
      </w:hyperlink>
      <w:r w:rsidR="00DF60C3" w:rsidRPr="0005679B">
        <w:rPr>
          <w:rFonts w:ascii="Tahoma" w:hAnsi="Tahoma" w:cs="Tahoma"/>
          <w:sz w:val="21"/>
        </w:rPr>
        <w:t xml:space="preserve"> (Now FINRA)</w:t>
      </w:r>
      <w:r w:rsidR="00DF60C3" w:rsidRPr="0005679B">
        <w:rPr>
          <w:rStyle w:val="Hyperlink"/>
          <w:rFonts w:ascii="Tahoma" w:hAnsi="Tahoma" w:cs="Tahoma"/>
          <w:color w:val="auto"/>
          <w:sz w:val="21"/>
          <w:u w:val="none"/>
        </w:rPr>
        <w:t>, Washington, DC</w:t>
      </w:r>
      <w:r w:rsidR="00D20B4E">
        <w:rPr>
          <w:rStyle w:val="Hyperlink"/>
          <w:rFonts w:ascii="Tahoma" w:hAnsi="Tahoma" w:cs="Tahoma"/>
          <w:color w:val="auto"/>
          <w:sz w:val="21"/>
          <w:u w:val="none"/>
        </w:rPr>
        <w:t xml:space="preserve">, </w:t>
      </w:r>
      <w:r w:rsidR="00DF60C3" w:rsidRPr="0005679B">
        <w:rPr>
          <w:rFonts w:ascii="Tahoma" w:hAnsi="Tahoma" w:cs="Tahoma"/>
          <w:b/>
          <w:sz w:val="21"/>
        </w:rPr>
        <w:t>Information Architect</w:t>
      </w:r>
    </w:p>
    <w:p w14:paraId="171366C9" w14:textId="23D1A40D" w:rsidR="00DF60C3" w:rsidRPr="00D20B4E" w:rsidRDefault="00B5507C" w:rsidP="00D20B4E">
      <w:pPr>
        <w:tabs>
          <w:tab w:val="right" w:pos="9360"/>
        </w:tabs>
        <w:spacing w:after="120"/>
        <w:jc w:val="both"/>
        <w:rPr>
          <w:rFonts w:ascii="Tahoma" w:hAnsi="Tahoma" w:cs="Tahoma"/>
          <w:sz w:val="21"/>
          <w:szCs w:val="21"/>
        </w:rPr>
      </w:pPr>
      <w:hyperlink r:id="rId12" w:history="1">
        <w:r w:rsidR="00DF60C3" w:rsidRPr="0005679B">
          <w:rPr>
            <w:rStyle w:val="Hyperlink"/>
            <w:rFonts w:ascii="Tahoma" w:hAnsi="Tahoma" w:cs="Tahoma"/>
            <w:b/>
            <w:color w:val="auto"/>
            <w:sz w:val="21"/>
            <w:szCs w:val="21"/>
            <w:u w:val="none"/>
          </w:rPr>
          <w:t>DISTRICT OF COLUMBIA, OFFICE OF THE CTO</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Web Developer / Privacy Analyst</w:t>
      </w:r>
    </w:p>
    <w:p w14:paraId="317CFE99" w14:textId="432DE665" w:rsidR="00DF60C3" w:rsidRDefault="00B5507C" w:rsidP="00D20B4E">
      <w:pPr>
        <w:tabs>
          <w:tab w:val="right" w:pos="9360"/>
        </w:tabs>
        <w:spacing w:after="120"/>
        <w:jc w:val="both"/>
        <w:rPr>
          <w:rFonts w:ascii="Tahoma" w:hAnsi="Tahoma" w:cs="Tahoma"/>
          <w:sz w:val="21"/>
          <w:szCs w:val="21"/>
        </w:rPr>
      </w:pPr>
      <w:hyperlink r:id="rId13" w:history="1">
        <w:r w:rsidR="00DF60C3" w:rsidRPr="0005679B">
          <w:rPr>
            <w:rStyle w:val="Hyperlink"/>
            <w:rFonts w:ascii="Tahoma" w:hAnsi="Tahoma" w:cs="Tahoma"/>
            <w:b/>
            <w:color w:val="auto"/>
            <w:sz w:val="21"/>
            <w:szCs w:val="21"/>
            <w:u w:val="none"/>
          </w:rPr>
          <w:t>ADRENALINE GROUP, INC.</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Information Architect / User Interface Developer</w:t>
      </w:r>
    </w:p>
    <w:p w14:paraId="0DB13928" w14:textId="7E1603AA" w:rsidR="00D20B4E" w:rsidRPr="00D20B4E" w:rsidRDefault="00D20B4E" w:rsidP="00D20B4E">
      <w:pPr>
        <w:spacing w:after="120"/>
        <w:jc w:val="both"/>
        <w:rPr>
          <w:rFonts w:ascii="Tahoma" w:hAnsi="Tahoma" w:cs="Tahoma"/>
          <w:b/>
          <w:sz w:val="21"/>
          <w:szCs w:val="21"/>
        </w:rPr>
      </w:pPr>
      <w:r>
        <w:rPr>
          <w:rFonts w:ascii="Tahoma" w:hAnsi="Tahoma" w:cs="Tahoma"/>
          <w:b/>
          <w:sz w:val="21"/>
          <w:szCs w:val="21"/>
        </w:rPr>
        <w:t xml:space="preserve">AMERICA ONLINE, INC., </w:t>
      </w:r>
      <w:r>
        <w:rPr>
          <w:rFonts w:ascii="Tahoma" w:hAnsi="Tahoma" w:cs="Tahoma"/>
          <w:sz w:val="21"/>
          <w:szCs w:val="21"/>
        </w:rPr>
        <w:t xml:space="preserve">Vienna, VA, </w:t>
      </w:r>
      <w:r>
        <w:rPr>
          <w:rFonts w:ascii="Tahoma" w:hAnsi="Tahoma" w:cs="Tahoma"/>
          <w:b/>
          <w:sz w:val="21"/>
          <w:szCs w:val="21"/>
        </w:rPr>
        <w:t>Producer, Music and Education</w:t>
      </w:r>
    </w:p>
    <w:p w14:paraId="4A5B2FFD" w14:textId="64396230" w:rsidR="00CE7BF9" w:rsidRDefault="00CE7BF9" w:rsidP="00CE7BF9">
      <w:pPr>
        <w:spacing w:after="120"/>
        <w:jc w:val="both"/>
        <w:rPr>
          <w:rFonts w:ascii="Tahoma" w:hAnsi="Tahoma" w:cs="Tahoma"/>
          <w:b/>
          <w:sz w:val="21"/>
          <w:szCs w:val="21"/>
        </w:rPr>
      </w:pPr>
      <w:r>
        <w:rPr>
          <w:rFonts w:ascii="Tahoma" w:hAnsi="Tahoma" w:cs="Tahoma"/>
          <w:b/>
          <w:sz w:val="21"/>
          <w:szCs w:val="21"/>
        </w:rPr>
        <w:t>OXYMORONS</w:t>
      </w:r>
      <w:r>
        <w:rPr>
          <w:rFonts w:ascii="Tahoma" w:hAnsi="Tahoma" w:cs="Tahoma"/>
          <w:sz w:val="21"/>
          <w:szCs w:val="21"/>
        </w:rPr>
        <w:t xml:space="preserve"> </w:t>
      </w:r>
      <w:r w:rsidRPr="00ED6E20">
        <w:rPr>
          <w:rFonts w:ascii="Tahoma" w:hAnsi="Tahoma" w:cs="Tahoma"/>
          <w:b/>
          <w:sz w:val="21"/>
          <w:szCs w:val="21"/>
        </w:rPr>
        <w:t>(Musical Group),</w:t>
      </w:r>
      <w:r>
        <w:rPr>
          <w:rFonts w:ascii="Tahoma" w:hAnsi="Tahoma" w:cs="Tahoma"/>
          <w:sz w:val="21"/>
          <w:szCs w:val="21"/>
        </w:rPr>
        <w:t xml:space="preserve"> Washington, DC, </w:t>
      </w:r>
      <w:r>
        <w:rPr>
          <w:rFonts w:ascii="Tahoma" w:hAnsi="Tahoma" w:cs="Tahoma"/>
          <w:b/>
          <w:sz w:val="21"/>
          <w:szCs w:val="21"/>
        </w:rPr>
        <w:t>Congas, Percussion, Guitar, Backing Vocals</w:t>
      </w:r>
    </w:p>
    <w:p w14:paraId="25D4934D" w14:textId="2DEE5E3C" w:rsidR="00D20B4E" w:rsidRPr="00D20B4E" w:rsidRDefault="00D20B4E" w:rsidP="00D20B4E">
      <w:pPr>
        <w:spacing w:after="120"/>
        <w:jc w:val="both"/>
        <w:rPr>
          <w:rFonts w:ascii="Tahoma" w:hAnsi="Tahoma" w:cs="Tahoma"/>
          <w:b/>
          <w:sz w:val="21"/>
          <w:szCs w:val="21"/>
        </w:rPr>
      </w:pPr>
      <w:r>
        <w:rPr>
          <w:rFonts w:ascii="Tahoma" w:hAnsi="Tahoma" w:cs="Tahoma"/>
          <w:b/>
          <w:sz w:val="21"/>
          <w:szCs w:val="21"/>
        </w:rPr>
        <w:t>YALE BROADCASTING COMPANY (WYBC)</w:t>
      </w:r>
      <w:r>
        <w:rPr>
          <w:rFonts w:ascii="Tahoma" w:hAnsi="Tahoma" w:cs="Tahoma"/>
          <w:sz w:val="21"/>
          <w:szCs w:val="21"/>
        </w:rPr>
        <w:t xml:space="preserve">, New Haven, CT, </w:t>
      </w:r>
      <w:r>
        <w:rPr>
          <w:rFonts w:ascii="Tahoma" w:hAnsi="Tahoma" w:cs="Tahoma"/>
          <w:b/>
          <w:sz w:val="21"/>
          <w:szCs w:val="21"/>
        </w:rPr>
        <w:t xml:space="preserve">Station Manager, Producer, </w:t>
      </w:r>
      <w:r w:rsidR="001112CB">
        <w:rPr>
          <w:rFonts w:ascii="Tahoma" w:hAnsi="Tahoma" w:cs="Tahoma"/>
          <w:b/>
          <w:sz w:val="21"/>
          <w:szCs w:val="21"/>
        </w:rPr>
        <w:t xml:space="preserve">Chief Engineer, </w:t>
      </w:r>
      <w:r>
        <w:rPr>
          <w:rFonts w:ascii="Tahoma" w:hAnsi="Tahoma" w:cs="Tahoma"/>
          <w:b/>
          <w:sz w:val="21"/>
          <w:szCs w:val="21"/>
        </w:rPr>
        <w:t>Music Dir</w:t>
      </w:r>
      <w:r w:rsidR="001112CB">
        <w:rPr>
          <w:rFonts w:ascii="Tahoma" w:hAnsi="Tahoma" w:cs="Tahoma"/>
          <w:b/>
          <w:sz w:val="21"/>
          <w:szCs w:val="21"/>
        </w:rPr>
        <w:t>ector, Host/Announcer</w:t>
      </w:r>
    </w:p>
    <w:p w14:paraId="233FFD04" w14:textId="77777777" w:rsidR="00DF60C3" w:rsidRPr="00B90D29"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Education</w:t>
      </w:r>
    </w:p>
    <w:p w14:paraId="68DA363A" w14:textId="28BBFDCE" w:rsidR="00DF60C3" w:rsidRPr="0005679B" w:rsidRDefault="00DF60C3" w:rsidP="00DF60C3">
      <w:pPr>
        <w:numPr>
          <w:ilvl w:val="0"/>
          <w:numId w:val="13"/>
        </w:numPr>
        <w:jc w:val="both"/>
        <w:rPr>
          <w:rFonts w:ascii="Tahoma" w:hAnsi="Tahoma" w:cs="Tahoma"/>
          <w:sz w:val="21"/>
          <w:szCs w:val="21"/>
        </w:rPr>
      </w:pPr>
      <w:r w:rsidRPr="0005679B">
        <w:rPr>
          <w:rFonts w:ascii="Tahoma" w:hAnsi="Tahoma" w:cs="Tahoma"/>
          <w:b/>
          <w:sz w:val="21"/>
          <w:szCs w:val="21"/>
        </w:rPr>
        <w:t>Master of Arts (MA)</w:t>
      </w:r>
      <w:r w:rsidRPr="0005679B">
        <w:rPr>
          <w:rFonts w:ascii="Tahoma" w:hAnsi="Tahoma" w:cs="Tahoma"/>
          <w:sz w:val="21"/>
          <w:szCs w:val="21"/>
        </w:rPr>
        <w:t>, Science, Technology, and Public Policy, Elliot School of International Affairs, The George Washington University, Washington, DC</w:t>
      </w:r>
    </w:p>
    <w:p w14:paraId="5EA5424D" w14:textId="7098CB34" w:rsidR="00DF60C3" w:rsidRPr="00D20B4E" w:rsidRDefault="00DF60C3" w:rsidP="001112CB">
      <w:pPr>
        <w:numPr>
          <w:ilvl w:val="0"/>
          <w:numId w:val="13"/>
        </w:numPr>
        <w:spacing w:before="120" w:after="120"/>
        <w:jc w:val="both"/>
        <w:rPr>
          <w:rFonts w:ascii="Tahoma" w:hAnsi="Tahoma" w:cs="Tahoma"/>
          <w:sz w:val="21"/>
          <w:szCs w:val="21"/>
        </w:rPr>
      </w:pPr>
      <w:r w:rsidRPr="0005679B">
        <w:rPr>
          <w:rFonts w:ascii="Tahoma" w:hAnsi="Tahoma" w:cs="Tahoma"/>
          <w:b/>
          <w:sz w:val="21"/>
          <w:szCs w:val="21"/>
        </w:rPr>
        <w:t>Bachelor of Science (BS)</w:t>
      </w:r>
      <w:r w:rsidRPr="0005679B">
        <w:rPr>
          <w:rFonts w:ascii="Tahoma" w:hAnsi="Tahoma" w:cs="Tahoma"/>
          <w:sz w:val="21"/>
          <w:szCs w:val="21"/>
        </w:rPr>
        <w:t>, Electrical Engineering, Yale University, New Haven, CT</w:t>
      </w:r>
    </w:p>
    <w:p w14:paraId="04ED7A10" w14:textId="77777777" w:rsidR="00DF60C3" w:rsidRPr="00B90D29"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Non-profit Leadership</w:t>
      </w:r>
    </w:p>
    <w:p w14:paraId="2570757B" w14:textId="77777777" w:rsidR="00DF60C3" w:rsidRPr="0005679B" w:rsidRDefault="00DF60C3" w:rsidP="00DF60C3">
      <w:pPr>
        <w:numPr>
          <w:ilvl w:val="0"/>
          <w:numId w:val="12"/>
        </w:numPr>
        <w:jc w:val="both"/>
        <w:rPr>
          <w:rFonts w:ascii="Tahoma" w:hAnsi="Tahoma" w:cs="Tahoma"/>
          <w:sz w:val="21"/>
          <w:szCs w:val="21"/>
        </w:rPr>
      </w:pPr>
      <w:r w:rsidRPr="0005679B">
        <w:rPr>
          <w:rFonts w:ascii="Tahoma" w:hAnsi="Tahoma" w:cs="Tahoma"/>
          <w:sz w:val="21"/>
          <w:szCs w:val="21"/>
        </w:rPr>
        <w:t xml:space="preserve">Chair, </w:t>
      </w:r>
      <w:r>
        <w:rPr>
          <w:rFonts w:ascii="Tahoma" w:hAnsi="Tahoma" w:cs="Tahoma"/>
          <w:sz w:val="21"/>
          <w:szCs w:val="21"/>
        </w:rPr>
        <w:t>Intellectual Property Committee, and Co-Chair, Big Data Working Group,</w:t>
      </w:r>
      <w:r w:rsidRPr="0005679B">
        <w:rPr>
          <w:rFonts w:ascii="Tahoma" w:hAnsi="Tahoma" w:cs="Tahoma"/>
          <w:sz w:val="21"/>
          <w:szCs w:val="21"/>
        </w:rPr>
        <w:t xml:space="preserve"> </w:t>
      </w:r>
      <w:hyperlink r:id="rId14" w:history="1">
        <w:r w:rsidRPr="0005679B">
          <w:rPr>
            <w:rStyle w:val="Hyperlink"/>
            <w:rFonts w:ascii="Tahoma" w:hAnsi="Tahoma" w:cs="Tahoma"/>
            <w:color w:val="auto"/>
            <w:sz w:val="21"/>
            <w:szCs w:val="21"/>
          </w:rPr>
          <w:t>Association of Computing Machinery, US Public Policy Council</w:t>
        </w:r>
      </w:hyperlink>
      <w:r>
        <w:rPr>
          <w:rFonts w:ascii="Tahoma" w:hAnsi="Tahoma" w:cs="Tahoma"/>
          <w:sz w:val="21"/>
          <w:szCs w:val="21"/>
        </w:rPr>
        <w:t xml:space="preserve"> (USACM), 2007 to</w:t>
      </w:r>
      <w:r w:rsidRPr="0005679B">
        <w:rPr>
          <w:rFonts w:ascii="Tahoma" w:hAnsi="Tahoma" w:cs="Tahoma"/>
          <w:sz w:val="21"/>
          <w:szCs w:val="21"/>
        </w:rPr>
        <w:t xml:space="preserve"> Present</w:t>
      </w:r>
    </w:p>
    <w:p w14:paraId="6657B5F7" w14:textId="77777777" w:rsidR="00DF60C3" w:rsidRDefault="00DF60C3" w:rsidP="00DF60C3">
      <w:pPr>
        <w:numPr>
          <w:ilvl w:val="0"/>
          <w:numId w:val="12"/>
        </w:numPr>
        <w:spacing w:before="60"/>
        <w:jc w:val="both"/>
        <w:rPr>
          <w:rFonts w:ascii="Tahoma" w:hAnsi="Tahoma" w:cs="Tahoma"/>
          <w:sz w:val="21"/>
          <w:szCs w:val="21"/>
        </w:rPr>
      </w:pPr>
      <w:r w:rsidRPr="0005679B">
        <w:rPr>
          <w:rFonts w:ascii="Tahoma" w:hAnsi="Tahoma" w:cs="Tahoma"/>
          <w:sz w:val="21"/>
          <w:szCs w:val="21"/>
        </w:rPr>
        <w:t xml:space="preserve">Board of Directors, </w:t>
      </w:r>
      <w:hyperlink r:id="rId15" w:history="1">
        <w:r w:rsidRPr="0005679B">
          <w:rPr>
            <w:rStyle w:val="Hyperlink"/>
            <w:rFonts w:ascii="Tahoma" w:hAnsi="Tahoma" w:cs="Tahoma"/>
            <w:color w:val="auto"/>
            <w:sz w:val="21"/>
            <w:szCs w:val="21"/>
          </w:rPr>
          <w:t>iSolon.org</w:t>
        </w:r>
      </w:hyperlink>
      <w:r w:rsidRPr="0005679B">
        <w:rPr>
          <w:rFonts w:ascii="Tahoma" w:hAnsi="Tahoma" w:cs="Tahoma"/>
          <w:sz w:val="21"/>
          <w:szCs w:val="21"/>
        </w:rPr>
        <w:t xml:space="preserve"> (promotes government transparency), 2009 </w:t>
      </w:r>
      <w:r>
        <w:rPr>
          <w:rFonts w:ascii="Tahoma" w:hAnsi="Tahoma" w:cs="Tahoma"/>
          <w:sz w:val="21"/>
          <w:szCs w:val="21"/>
        </w:rPr>
        <w:t>to</w:t>
      </w:r>
      <w:r w:rsidRPr="0005679B">
        <w:rPr>
          <w:rFonts w:ascii="Tahoma" w:hAnsi="Tahoma" w:cs="Tahoma"/>
          <w:sz w:val="21"/>
          <w:szCs w:val="21"/>
        </w:rPr>
        <w:t xml:space="preserve"> </w:t>
      </w:r>
      <w:r>
        <w:rPr>
          <w:rFonts w:ascii="Tahoma" w:hAnsi="Tahoma" w:cs="Tahoma"/>
          <w:sz w:val="21"/>
          <w:szCs w:val="21"/>
        </w:rPr>
        <w:t>2016</w:t>
      </w:r>
    </w:p>
    <w:p w14:paraId="4DECAD1B" w14:textId="77777777" w:rsidR="00DF60C3" w:rsidRPr="0005679B"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 xml:space="preserve">Tech Director, Video Camera Operator, </w:t>
      </w:r>
      <w:hyperlink r:id="rId16" w:history="1">
        <w:r w:rsidRPr="00B90D29">
          <w:rPr>
            <w:rStyle w:val="Hyperlink"/>
            <w:rFonts w:ascii="Tahoma" w:hAnsi="Tahoma" w:cs="Tahoma"/>
            <w:color w:val="auto"/>
            <w:sz w:val="21"/>
            <w:szCs w:val="21"/>
          </w:rPr>
          <w:t>Freedom to Connect</w:t>
        </w:r>
      </w:hyperlink>
      <w:r>
        <w:rPr>
          <w:rFonts w:ascii="Tahoma" w:hAnsi="Tahoma" w:cs="Tahoma"/>
          <w:sz w:val="21"/>
          <w:szCs w:val="21"/>
        </w:rPr>
        <w:t>, 2012, 2013, 2015</w:t>
      </w:r>
    </w:p>
    <w:p w14:paraId="0BB9BFA0" w14:textId="77777777" w:rsidR="00DF60C3" w:rsidRPr="0005679B"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Board of Trustees</w:t>
      </w:r>
      <w:r w:rsidRPr="0005679B">
        <w:rPr>
          <w:rFonts w:ascii="Tahoma" w:hAnsi="Tahoma" w:cs="Tahoma"/>
          <w:sz w:val="21"/>
          <w:szCs w:val="21"/>
        </w:rPr>
        <w:t xml:space="preserve">, </w:t>
      </w:r>
      <w:hyperlink r:id="rId17" w:history="1">
        <w:r w:rsidRPr="00B90D29">
          <w:rPr>
            <w:rStyle w:val="Hyperlink"/>
            <w:rFonts w:ascii="Tahoma" w:hAnsi="Tahoma" w:cs="Tahoma"/>
            <w:color w:val="auto"/>
            <w:sz w:val="21"/>
            <w:szCs w:val="21"/>
          </w:rPr>
          <w:t>Silver Spring Branch, YMCA of Metropolitan Washington</w:t>
        </w:r>
      </w:hyperlink>
      <w:r>
        <w:rPr>
          <w:rFonts w:ascii="Tahoma" w:hAnsi="Tahoma" w:cs="Tahoma"/>
          <w:sz w:val="21"/>
          <w:szCs w:val="21"/>
        </w:rPr>
        <w:t xml:space="preserve">, </w:t>
      </w:r>
      <w:r w:rsidRPr="0005679B">
        <w:rPr>
          <w:rFonts w:ascii="Tahoma" w:hAnsi="Tahoma" w:cs="Tahoma"/>
          <w:sz w:val="21"/>
          <w:szCs w:val="21"/>
        </w:rPr>
        <w:t xml:space="preserve">2009 </w:t>
      </w:r>
      <w:r>
        <w:rPr>
          <w:rFonts w:ascii="Tahoma" w:hAnsi="Tahoma" w:cs="Tahoma"/>
          <w:sz w:val="21"/>
          <w:szCs w:val="21"/>
        </w:rPr>
        <w:t>to</w:t>
      </w:r>
      <w:r w:rsidRPr="0005679B">
        <w:rPr>
          <w:rFonts w:ascii="Tahoma" w:hAnsi="Tahoma" w:cs="Tahoma"/>
          <w:sz w:val="21"/>
          <w:szCs w:val="21"/>
        </w:rPr>
        <w:t xml:space="preserve"> </w:t>
      </w:r>
      <w:r>
        <w:rPr>
          <w:rFonts w:ascii="Tahoma" w:hAnsi="Tahoma" w:cs="Tahoma"/>
          <w:sz w:val="21"/>
          <w:szCs w:val="21"/>
        </w:rPr>
        <w:t>2012</w:t>
      </w:r>
    </w:p>
    <w:p w14:paraId="6FF9164B" w14:textId="77777777" w:rsidR="00DF60C3" w:rsidRDefault="00DF60C3" w:rsidP="00DF60C3">
      <w:pPr>
        <w:numPr>
          <w:ilvl w:val="0"/>
          <w:numId w:val="12"/>
        </w:numPr>
        <w:spacing w:before="60"/>
        <w:jc w:val="both"/>
        <w:rPr>
          <w:rFonts w:ascii="Tahoma" w:hAnsi="Tahoma" w:cs="Tahoma"/>
          <w:sz w:val="21"/>
          <w:szCs w:val="21"/>
        </w:rPr>
      </w:pPr>
      <w:r w:rsidRPr="0005679B">
        <w:rPr>
          <w:rFonts w:ascii="Tahoma" w:hAnsi="Tahoma" w:cs="Tahoma"/>
          <w:sz w:val="21"/>
          <w:szCs w:val="21"/>
        </w:rPr>
        <w:t xml:space="preserve">Tech Director, Organizing Committee, </w:t>
      </w:r>
      <w:hyperlink r:id="rId18" w:history="1">
        <w:r w:rsidRPr="0005679B">
          <w:rPr>
            <w:rStyle w:val="Hyperlink"/>
            <w:rFonts w:ascii="Tahoma" w:hAnsi="Tahoma" w:cs="Tahoma"/>
            <w:color w:val="auto"/>
            <w:sz w:val="21"/>
            <w:szCs w:val="21"/>
          </w:rPr>
          <w:t>TEDxPotomac</w:t>
        </w:r>
      </w:hyperlink>
      <w:r w:rsidRPr="0005679B">
        <w:rPr>
          <w:rFonts w:ascii="Tahoma" w:hAnsi="Tahoma" w:cs="Tahoma"/>
          <w:sz w:val="21"/>
          <w:szCs w:val="21"/>
        </w:rPr>
        <w:t xml:space="preserve"> (conference), 2010</w:t>
      </w:r>
    </w:p>
    <w:p w14:paraId="41D92BCA" w14:textId="0FD7E852" w:rsidR="00DF60C3" w:rsidRDefault="00DF60C3" w:rsidP="00DF60C3">
      <w:pPr>
        <w:numPr>
          <w:ilvl w:val="0"/>
          <w:numId w:val="12"/>
        </w:numPr>
        <w:spacing w:before="60"/>
        <w:jc w:val="both"/>
        <w:rPr>
          <w:rFonts w:ascii="Tahoma" w:hAnsi="Tahoma" w:cs="Tahoma"/>
          <w:sz w:val="21"/>
          <w:szCs w:val="21"/>
        </w:rPr>
      </w:pPr>
      <w:r w:rsidRPr="00032DCC">
        <w:rPr>
          <w:rFonts w:ascii="Tahoma" w:hAnsi="Tahoma" w:cs="Tahoma"/>
          <w:sz w:val="21"/>
          <w:szCs w:val="21"/>
        </w:rPr>
        <w:t xml:space="preserve">Board of Directors, </w:t>
      </w:r>
      <w:hyperlink r:id="rId19" w:history="1">
        <w:r w:rsidRPr="00032DCC">
          <w:rPr>
            <w:rStyle w:val="Hyperlink"/>
            <w:rFonts w:ascii="Tahoma" w:hAnsi="Tahoma" w:cs="Tahoma"/>
            <w:color w:val="auto"/>
            <w:sz w:val="21"/>
            <w:szCs w:val="21"/>
          </w:rPr>
          <w:t>Computer Professionals for Social Responsibility</w:t>
        </w:r>
      </w:hyperlink>
      <w:r w:rsidR="00107B22">
        <w:rPr>
          <w:rFonts w:ascii="Tahoma" w:hAnsi="Tahoma" w:cs="Tahoma"/>
          <w:sz w:val="21"/>
          <w:szCs w:val="21"/>
        </w:rPr>
        <w:t xml:space="preserve"> (CPSR), 1990</w:t>
      </w:r>
      <w:r w:rsidRPr="00032DCC">
        <w:rPr>
          <w:rFonts w:ascii="Tahoma" w:hAnsi="Tahoma" w:cs="Tahoma"/>
          <w:sz w:val="21"/>
          <w:szCs w:val="21"/>
        </w:rPr>
        <w:t xml:space="preserve"> to 1994, 2002 to 2006</w:t>
      </w:r>
    </w:p>
    <w:p w14:paraId="4371B7A1" w14:textId="24007C87" w:rsidR="00134A2F"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Founding Board of D</w:t>
      </w:r>
      <w:r w:rsidRPr="00073558">
        <w:rPr>
          <w:rFonts w:ascii="Tahoma" w:hAnsi="Tahoma" w:cs="Tahoma"/>
          <w:sz w:val="21"/>
          <w:szCs w:val="21"/>
        </w:rPr>
        <w:t xml:space="preserve">irectors, </w:t>
      </w:r>
      <w:hyperlink r:id="rId20" w:history="1">
        <w:r w:rsidRPr="00B90D29">
          <w:rPr>
            <w:rStyle w:val="Hyperlink"/>
            <w:color w:val="auto"/>
          </w:rPr>
          <w:t>National Capital Area Public Access Network</w:t>
        </w:r>
      </w:hyperlink>
      <w:r w:rsidR="009D7F17">
        <w:rPr>
          <w:rFonts w:ascii="Tahoma" w:hAnsi="Tahoma" w:cs="Tahoma"/>
          <w:sz w:val="21"/>
          <w:szCs w:val="21"/>
        </w:rPr>
        <w:t xml:space="preserve"> (</w:t>
      </w:r>
      <w:proofErr w:type="spellStart"/>
      <w:r w:rsidR="009D7F17">
        <w:rPr>
          <w:rFonts w:ascii="Tahoma" w:hAnsi="Tahoma" w:cs="Tahoma"/>
          <w:sz w:val="21"/>
          <w:szCs w:val="21"/>
        </w:rPr>
        <w:t>CapAccess</w:t>
      </w:r>
      <w:proofErr w:type="spellEnd"/>
      <w:r w:rsidR="009D7F17">
        <w:rPr>
          <w:rFonts w:ascii="Tahoma" w:hAnsi="Tahoma" w:cs="Tahoma"/>
          <w:sz w:val="21"/>
          <w:szCs w:val="21"/>
        </w:rPr>
        <w:t xml:space="preserve">), 1991 to </w:t>
      </w:r>
      <w:r>
        <w:rPr>
          <w:rFonts w:ascii="Tahoma" w:hAnsi="Tahoma" w:cs="Tahoma"/>
          <w:sz w:val="21"/>
          <w:szCs w:val="21"/>
        </w:rPr>
        <w:t>1993</w:t>
      </w:r>
    </w:p>
    <w:p w14:paraId="461C58D9" w14:textId="7F7B8C49" w:rsidR="00134A2F" w:rsidRPr="00854B39" w:rsidRDefault="00134A2F" w:rsidP="00134A2F">
      <w:pPr>
        <w:keepNext/>
        <w:pBdr>
          <w:bottom w:val="thickThinSmallGap" w:sz="18" w:space="1" w:color="auto"/>
        </w:pBdr>
        <w:tabs>
          <w:tab w:val="center" w:pos="5040"/>
          <w:tab w:val="right" w:pos="10080"/>
        </w:tabs>
        <w:jc w:val="both"/>
        <w:outlineLvl w:val="0"/>
        <w:rPr>
          <w:rFonts w:ascii="Tahoma" w:hAnsi="Tahoma" w:cs="Tahoma"/>
          <w:b/>
          <w:smallCaps/>
          <w:sz w:val="28"/>
          <w:szCs w:val="28"/>
        </w:rPr>
      </w:pPr>
      <w:r>
        <w:rPr>
          <w:rFonts w:ascii="Tahoma" w:hAnsi="Tahoma" w:cs="Tahoma"/>
          <w:sz w:val="21"/>
          <w:szCs w:val="21"/>
        </w:rPr>
        <w:br w:type="page"/>
      </w:r>
      <w:r w:rsidRPr="0005679B">
        <w:rPr>
          <w:rFonts w:ascii="Tahoma" w:hAnsi="Tahoma" w:cs="Tahoma"/>
          <w:b/>
          <w:smallCaps/>
          <w:sz w:val="28"/>
          <w:szCs w:val="28"/>
          <w:lang w:eastAsia="ko-KR"/>
        </w:rPr>
        <w:lastRenderedPageBreak/>
        <w:t>Paul Hyland</w:t>
      </w:r>
      <w:r w:rsidRPr="00854B39">
        <w:rPr>
          <w:rFonts w:ascii="Tahoma" w:hAnsi="Tahoma" w:cs="Tahoma"/>
          <w:b/>
          <w:smallCaps/>
        </w:rPr>
        <w:tab/>
      </w:r>
      <w:hyperlink r:id="rId21"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Pr>
          <w:rFonts w:ascii="Tahoma" w:hAnsi="Tahoma" w:cs="Tahoma"/>
          <w:b/>
          <w:smallCaps/>
          <w:sz w:val="28"/>
          <w:szCs w:val="28"/>
        </w:rPr>
        <w:t>Page Three</w:t>
      </w:r>
    </w:p>
    <w:p w14:paraId="69E4E9C3" w14:textId="7644BD3A" w:rsidR="00134A2F" w:rsidRDefault="00134A2F" w:rsidP="00134A2F">
      <w:pPr>
        <w:jc w:val="center"/>
        <w:rPr>
          <w:rFonts w:ascii="Tahoma" w:hAnsi="Tahoma" w:cs="Tahoma"/>
          <w:b/>
          <w:smallCaps/>
          <w:sz w:val="28"/>
          <w:szCs w:val="21"/>
        </w:rPr>
      </w:pPr>
    </w:p>
    <w:p w14:paraId="0DE8DDE5" w14:textId="77777777" w:rsidR="00134A2F" w:rsidRPr="006242B9" w:rsidRDefault="00134A2F" w:rsidP="00134A2F">
      <w:pPr>
        <w:jc w:val="center"/>
        <w:rPr>
          <w:rFonts w:ascii="Tahoma" w:hAnsi="Tahoma" w:cs="Tahoma"/>
          <w:b/>
          <w:smallCaps/>
          <w:sz w:val="28"/>
          <w:szCs w:val="21"/>
        </w:rPr>
      </w:pPr>
      <w:r w:rsidRPr="006242B9">
        <w:rPr>
          <w:rFonts w:ascii="Tahoma" w:hAnsi="Tahoma" w:cs="Tahoma"/>
          <w:b/>
          <w:smallCaps/>
          <w:sz w:val="28"/>
          <w:szCs w:val="21"/>
        </w:rPr>
        <w:t>Speaking and Writing</w:t>
      </w:r>
    </w:p>
    <w:p w14:paraId="39955DED" w14:textId="77777777" w:rsidR="00134A2F" w:rsidRDefault="00134A2F" w:rsidP="00134A2F"/>
    <w:p w14:paraId="32412EBB" w14:textId="42A63FDC" w:rsidR="00134A2F" w:rsidRPr="00AA1EF9" w:rsidRDefault="00971854" w:rsidP="00134A2F">
      <w:pPr>
        <w:pStyle w:val="NormalWeb"/>
        <w:spacing w:before="120" w:beforeAutospacing="0" w:after="0" w:afterAutospacing="0"/>
        <w:rPr>
          <w:rFonts w:ascii="Tahoma" w:hAnsi="Tahoma"/>
          <w:color w:val="000000"/>
          <w:sz w:val="21"/>
          <w:szCs w:val="21"/>
        </w:rPr>
      </w:pPr>
      <w:hyperlink r:id="rId22" w:history="1">
        <w:r w:rsidR="00AA1EF9" w:rsidRPr="00971854">
          <w:rPr>
            <w:rStyle w:val="Hyperlink"/>
            <w:rFonts w:ascii="Tahoma" w:hAnsi="Tahoma"/>
            <w:b/>
            <w:sz w:val="21"/>
            <w:szCs w:val="21"/>
          </w:rPr>
          <w:t>Crowdsourcing Week Summit</w:t>
        </w:r>
      </w:hyperlink>
      <w:r w:rsidR="00AA1EF9">
        <w:rPr>
          <w:rFonts w:ascii="Tahoma" w:hAnsi="Tahoma"/>
          <w:b/>
          <w:color w:val="000000"/>
          <w:sz w:val="21"/>
          <w:szCs w:val="21"/>
        </w:rPr>
        <w:t xml:space="preserve">, </w:t>
      </w:r>
      <w:r w:rsidR="00AA1EF9">
        <w:rPr>
          <w:rFonts w:ascii="Tahoma" w:hAnsi="Tahoma"/>
          <w:color w:val="000000"/>
          <w:sz w:val="21"/>
          <w:szCs w:val="21"/>
        </w:rPr>
        <w:t>Panel Moderator,</w:t>
      </w:r>
      <w:r w:rsidR="00134A2F" w:rsidRPr="00AA1EF9">
        <w:rPr>
          <w:rFonts w:ascii="Tahoma" w:hAnsi="Tahoma"/>
          <w:color w:val="000000"/>
          <w:sz w:val="21"/>
          <w:szCs w:val="21"/>
        </w:rPr>
        <w:t xml:space="preserve"> Artificial &amp; Human In</w:t>
      </w:r>
      <w:r w:rsidR="00AA1EF9" w:rsidRPr="00AA1EF9">
        <w:rPr>
          <w:rFonts w:ascii="Tahoma" w:hAnsi="Tahoma"/>
          <w:color w:val="000000"/>
          <w:sz w:val="21"/>
          <w:szCs w:val="21"/>
        </w:rPr>
        <w:t>telligence, Washington, DC 2017</w:t>
      </w:r>
    </w:p>
    <w:p w14:paraId="09AA896A" w14:textId="0F2F88AA" w:rsidR="00134A2F" w:rsidRPr="00AA1EF9" w:rsidRDefault="00134A2F" w:rsidP="00134A2F">
      <w:pPr>
        <w:pStyle w:val="NormalWeb"/>
        <w:spacing w:before="120" w:beforeAutospacing="0" w:after="0" w:afterAutospacing="0"/>
        <w:rPr>
          <w:rFonts w:ascii="Tahoma" w:hAnsi="Tahoma"/>
          <w:color w:val="000000"/>
          <w:sz w:val="21"/>
          <w:szCs w:val="21"/>
        </w:rPr>
      </w:pPr>
      <w:r w:rsidRPr="00AA1EF9">
        <w:rPr>
          <w:rFonts w:ascii="Tahoma" w:hAnsi="Tahoma"/>
          <w:b/>
          <w:color w:val="000000"/>
          <w:sz w:val="21"/>
          <w:szCs w:val="21"/>
        </w:rPr>
        <w:t xml:space="preserve">USACM Intellectual Property Committee Chair, </w:t>
      </w:r>
      <w:r w:rsidRPr="00AA1EF9">
        <w:rPr>
          <w:rFonts w:ascii="Tahoma" w:hAnsi="Tahoma"/>
          <w:color w:val="000000"/>
          <w:sz w:val="21"/>
          <w:szCs w:val="21"/>
        </w:rPr>
        <w:t xml:space="preserve">managed drafting, editing, approval of comments: DMCA 1201 Exemption process; SOPA, PIPA, COICA bills; and the USPTO </w:t>
      </w:r>
      <w:r w:rsidR="00AA1EF9" w:rsidRPr="00AA1EF9">
        <w:rPr>
          <w:rFonts w:ascii="Tahoma" w:hAnsi="Tahoma"/>
          <w:color w:val="000000"/>
          <w:sz w:val="21"/>
          <w:szCs w:val="21"/>
        </w:rPr>
        <w:t>Software Partnership, 2010-2016</w:t>
      </w:r>
    </w:p>
    <w:p w14:paraId="6E6653F0" w14:textId="7095B5C0" w:rsidR="00134A2F" w:rsidRPr="00AA1EF9" w:rsidRDefault="00134A2F" w:rsidP="00134A2F">
      <w:pPr>
        <w:pStyle w:val="NormalWeb"/>
        <w:spacing w:before="120" w:beforeAutospacing="0" w:after="0" w:afterAutospacing="0"/>
        <w:rPr>
          <w:rFonts w:ascii="Tahoma" w:hAnsi="Tahoma"/>
          <w:color w:val="000000"/>
          <w:sz w:val="21"/>
          <w:szCs w:val="21"/>
        </w:rPr>
      </w:pPr>
      <w:r w:rsidRPr="00AA1EF9">
        <w:rPr>
          <w:rFonts w:ascii="Tahoma" w:hAnsi="Tahoma"/>
          <w:b/>
          <w:color w:val="000000"/>
          <w:sz w:val="21"/>
          <w:szCs w:val="21"/>
        </w:rPr>
        <w:t xml:space="preserve">Digital Strategy Innovation Summit, </w:t>
      </w:r>
      <w:r w:rsidRPr="00AA1EF9">
        <w:rPr>
          <w:rFonts w:ascii="Tahoma" w:hAnsi="Tahoma"/>
          <w:color w:val="000000"/>
          <w:sz w:val="21"/>
          <w:szCs w:val="21"/>
        </w:rPr>
        <w:t>Speaker on media inno</w:t>
      </w:r>
      <w:r w:rsidR="00AA1EF9" w:rsidRPr="00AA1EF9">
        <w:rPr>
          <w:rFonts w:ascii="Tahoma" w:hAnsi="Tahoma"/>
          <w:color w:val="000000"/>
          <w:sz w:val="21"/>
          <w:szCs w:val="21"/>
        </w:rPr>
        <w:t>vation, San Francisco, CA, 2012</w:t>
      </w:r>
    </w:p>
    <w:p w14:paraId="66AF1360" w14:textId="41745DB8" w:rsidR="00134A2F" w:rsidRPr="00AA1EF9" w:rsidRDefault="00B5507C" w:rsidP="00134A2F">
      <w:pPr>
        <w:pStyle w:val="NormalWeb"/>
        <w:spacing w:before="120" w:beforeAutospacing="0" w:after="120" w:afterAutospacing="0"/>
        <w:rPr>
          <w:rFonts w:ascii="Tahoma" w:hAnsi="Tahoma"/>
          <w:color w:val="000000"/>
          <w:sz w:val="21"/>
          <w:szCs w:val="21"/>
        </w:rPr>
      </w:pPr>
      <w:r>
        <w:rPr>
          <w:rFonts w:ascii="Tahoma" w:hAnsi="Tahoma"/>
          <w:b/>
          <w:color w:val="000000"/>
          <w:sz w:val="21"/>
          <w:szCs w:val="21"/>
        </w:rPr>
        <w:fldChar w:fldCharType="begin"/>
      </w:r>
      <w:r>
        <w:rPr>
          <w:rFonts w:ascii="Tahoma" w:hAnsi="Tahoma"/>
          <w:b/>
          <w:color w:val="000000"/>
          <w:sz w:val="21"/>
          <w:szCs w:val="21"/>
        </w:rPr>
        <w:instrText xml:space="preserve"> HYPERLINK "http://www.artomatic.org/" </w:instrText>
      </w:r>
      <w:r>
        <w:rPr>
          <w:rFonts w:ascii="Tahoma" w:hAnsi="Tahoma"/>
          <w:b/>
          <w:color w:val="000000"/>
          <w:sz w:val="21"/>
          <w:szCs w:val="21"/>
        </w:rPr>
      </w:r>
      <w:r>
        <w:rPr>
          <w:rFonts w:ascii="Tahoma" w:hAnsi="Tahoma"/>
          <w:b/>
          <w:color w:val="000000"/>
          <w:sz w:val="21"/>
          <w:szCs w:val="21"/>
        </w:rPr>
        <w:fldChar w:fldCharType="separate"/>
      </w:r>
      <w:proofErr w:type="spellStart"/>
      <w:r w:rsidR="00134A2F" w:rsidRPr="00B5507C">
        <w:rPr>
          <w:rStyle w:val="Hyperlink"/>
          <w:rFonts w:ascii="Tahoma" w:hAnsi="Tahoma"/>
          <w:b/>
          <w:sz w:val="21"/>
          <w:szCs w:val="21"/>
        </w:rPr>
        <w:t>ArtoMatic</w:t>
      </w:r>
      <w:proofErr w:type="spellEnd"/>
      <w:r>
        <w:rPr>
          <w:rFonts w:ascii="Tahoma" w:hAnsi="Tahoma"/>
          <w:b/>
          <w:color w:val="000000"/>
          <w:sz w:val="21"/>
          <w:szCs w:val="21"/>
        </w:rPr>
        <w:fldChar w:fldCharType="end"/>
      </w:r>
      <w:bookmarkStart w:id="0" w:name="_GoBack"/>
      <w:bookmarkEnd w:id="0"/>
      <w:r w:rsidR="00134A2F" w:rsidRPr="00AA1EF9">
        <w:rPr>
          <w:rFonts w:ascii="Tahoma" w:hAnsi="Tahoma"/>
          <w:color w:val="000000"/>
          <w:sz w:val="21"/>
          <w:szCs w:val="21"/>
        </w:rPr>
        <w:t>, panel on local music, digital rights, web mu</w:t>
      </w:r>
      <w:r w:rsidR="00AA1EF9" w:rsidRPr="00AA1EF9">
        <w:rPr>
          <w:rFonts w:ascii="Tahoma" w:hAnsi="Tahoma"/>
          <w:color w:val="000000"/>
          <w:sz w:val="21"/>
          <w:szCs w:val="21"/>
        </w:rPr>
        <w:t>sic services, tools for success</w:t>
      </w:r>
      <w:r w:rsidR="00AA1EF9">
        <w:rPr>
          <w:rFonts w:ascii="Tahoma" w:hAnsi="Tahoma"/>
          <w:color w:val="000000"/>
          <w:sz w:val="21"/>
          <w:szCs w:val="21"/>
        </w:rPr>
        <w:t>, Arlington, VA 2012</w:t>
      </w:r>
    </w:p>
    <w:p w14:paraId="22807B16" w14:textId="77777777" w:rsidR="00BC3B0C" w:rsidRPr="00BC3B0C" w:rsidRDefault="00BC3B0C" w:rsidP="00971854">
      <w:pPr>
        <w:pStyle w:val="NormalWeb"/>
        <w:spacing w:before="0" w:beforeAutospacing="0" w:after="0" w:afterAutospacing="0"/>
        <w:rPr>
          <w:rFonts w:ascii="Tahoma" w:hAnsi="Tahoma"/>
          <w:color w:val="000000"/>
          <w:sz w:val="21"/>
          <w:szCs w:val="21"/>
        </w:rPr>
      </w:pPr>
      <w:hyperlink r:id="rId23" w:history="1">
        <w:r w:rsidRPr="00BC3B0C">
          <w:rPr>
            <w:rStyle w:val="Hyperlink"/>
            <w:rFonts w:ascii="Tahoma" w:hAnsi="Tahoma"/>
            <w:b/>
            <w:i/>
            <w:iCs/>
            <w:sz w:val="21"/>
            <w:szCs w:val="21"/>
          </w:rPr>
          <w:t>Informing Communities: Sustaining Democracy in the Digital Age</w:t>
        </w:r>
      </w:hyperlink>
      <w:r w:rsidRPr="00BC3B0C">
        <w:rPr>
          <w:rFonts w:ascii="Tahoma" w:hAnsi="Tahoma"/>
          <w:b/>
          <w:color w:val="000000"/>
          <w:sz w:val="21"/>
          <w:szCs w:val="21"/>
        </w:rPr>
        <w:t xml:space="preserve">, </w:t>
      </w:r>
      <w:r w:rsidRPr="00BC3B0C">
        <w:rPr>
          <w:rFonts w:ascii="Tahoma" w:hAnsi="Tahoma"/>
          <w:color w:val="000000"/>
          <w:sz w:val="21"/>
          <w:szCs w:val="21"/>
        </w:rPr>
        <w:t>report of the Knight Commission on the Information Needs of Communities in a Democracy; informal reviewer, 2009</w:t>
      </w:r>
    </w:p>
    <w:p w14:paraId="5562FE70" w14:textId="0585FBC1" w:rsidR="00BC3B0C" w:rsidRPr="00971854" w:rsidRDefault="00BC3B0C" w:rsidP="00BC3B0C">
      <w:pPr>
        <w:spacing w:before="120" w:after="120"/>
        <w:rPr>
          <w:rFonts w:ascii="Tahoma" w:hAnsi="Tahoma"/>
          <w:sz w:val="21"/>
          <w:szCs w:val="21"/>
        </w:rPr>
      </w:pPr>
      <w:hyperlink r:id="rId24" w:history="1">
        <w:r w:rsidRPr="00BC3B0C">
          <w:rPr>
            <w:rStyle w:val="Hyperlink"/>
            <w:rFonts w:ascii="Tahoma" w:hAnsi="Tahoma"/>
            <w:b/>
            <w:i/>
            <w:iCs/>
            <w:sz w:val="21"/>
            <w:szCs w:val="21"/>
          </w:rPr>
          <w:t>Digital Education</w:t>
        </w:r>
      </w:hyperlink>
      <w:r w:rsidRPr="00BC3B0C">
        <w:rPr>
          <w:rFonts w:ascii="Tahoma" w:hAnsi="Tahoma"/>
          <w:b/>
          <w:sz w:val="21"/>
          <w:szCs w:val="21"/>
        </w:rPr>
        <w:t xml:space="preserve">, </w:t>
      </w:r>
      <w:r w:rsidRPr="00BC3B0C">
        <w:rPr>
          <w:rFonts w:ascii="Tahoma" w:hAnsi="Tahoma"/>
          <w:sz w:val="21"/>
          <w:szCs w:val="21"/>
        </w:rPr>
        <w:t>an </w:t>
      </w:r>
      <w:r w:rsidRPr="00BC3B0C">
        <w:rPr>
          <w:rFonts w:ascii="Tahoma" w:hAnsi="Tahoma"/>
          <w:i/>
          <w:iCs/>
          <w:sz w:val="21"/>
          <w:szCs w:val="21"/>
        </w:rPr>
        <w:t>Education Week</w:t>
      </w:r>
      <w:r w:rsidRPr="00BC3B0C">
        <w:rPr>
          <w:rFonts w:ascii="Tahoma" w:hAnsi="Tahoma"/>
          <w:sz w:val="21"/>
          <w:szCs w:val="21"/>
        </w:rPr>
        <w:t> blog; posts on broadband, privacy, open source; 2009-2010</w:t>
      </w:r>
    </w:p>
    <w:p w14:paraId="7EF0E5BE" w14:textId="671EDF0C" w:rsidR="00134A2F" w:rsidRPr="00AA1EF9" w:rsidRDefault="00FC6E48" w:rsidP="00134A2F">
      <w:pPr>
        <w:spacing w:before="120" w:after="120"/>
        <w:rPr>
          <w:rFonts w:ascii="Tahoma" w:hAnsi="Tahoma"/>
          <w:sz w:val="21"/>
          <w:szCs w:val="21"/>
        </w:rPr>
      </w:pPr>
      <w:r w:rsidRPr="00AA1EF9">
        <w:rPr>
          <w:rFonts w:ascii="Tahoma" w:hAnsi="Tahoma"/>
          <w:b/>
          <w:sz w:val="21"/>
          <w:szCs w:val="21"/>
        </w:rPr>
        <w:t>Pluck Socialize</w:t>
      </w:r>
      <w:r w:rsidRPr="00AA1EF9">
        <w:rPr>
          <w:rFonts w:ascii="Tahoma" w:hAnsi="Tahoma"/>
          <w:sz w:val="21"/>
          <w:szCs w:val="21"/>
        </w:rPr>
        <w:t xml:space="preserve"> conference</w:t>
      </w:r>
      <w:r w:rsidR="00AA1EF9" w:rsidRPr="00AA1EF9">
        <w:rPr>
          <w:rFonts w:ascii="Tahoma" w:hAnsi="Tahoma"/>
          <w:sz w:val="21"/>
          <w:szCs w:val="21"/>
        </w:rPr>
        <w:t>, panelist, Online</w:t>
      </w:r>
      <w:r w:rsidRPr="00AA1EF9">
        <w:rPr>
          <w:rFonts w:ascii="Tahoma" w:hAnsi="Tahoma"/>
          <w:b/>
          <w:sz w:val="21"/>
          <w:szCs w:val="21"/>
        </w:rPr>
        <w:t xml:space="preserve"> </w:t>
      </w:r>
      <w:r w:rsidR="00134A2F" w:rsidRPr="00AA1EF9">
        <w:rPr>
          <w:rFonts w:ascii="Tahoma" w:hAnsi="Tahoma"/>
          <w:sz w:val="21"/>
          <w:szCs w:val="21"/>
        </w:rPr>
        <w:t>Community</w:t>
      </w:r>
      <w:r w:rsidR="00AA1EF9" w:rsidRPr="00AA1EF9">
        <w:rPr>
          <w:rFonts w:ascii="Tahoma" w:hAnsi="Tahoma"/>
          <w:sz w:val="21"/>
          <w:szCs w:val="21"/>
        </w:rPr>
        <w:t xml:space="preserve"> </w:t>
      </w:r>
      <w:r w:rsidR="00134A2F" w:rsidRPr="00AA1EF9">
        <w:rPr>
          <w:rFonts w:ascii="Tahoma" w:hAnsi="Tahoma"/>
          <w:sz w:val="21"/>
          <w:szCs w:val="21"/>
        </w:rPr>
        <w:t>Best Practices,</w:t>
      </w:r>
      <w:r w:rsidR="00AA1EF9" w:rsidRPr="00AA1EF9">
        <w:rPr>
          <w:rFonts w:ascii="Tahoma" w:hAnsi="Tahoma"/>
          <w:sz w:val="21"/>
          <w:szCs w:val="21"/>
        </w:rPr>
        <w:t xml:space="preserve"> Austin, TX, 2009</w:t>
      </w:r>
    </w:p>
    <w:p w14:paraId="7AAAAF18" w14:textId="0807FBEF" w:rsidR="00134A2F" w:rsidRPr="00AA1EF9" w:rsidRDefault="00134A2F" w:rsidP="00134A2F">
      <w:pPr>
        <w:spacing w:before="120" w:after="100"/>
        <w:rPr>
          <w:rFonts w:ascii="Tahoma" w:hAnsi="Tahoma"/>
          <w:sz w:val="21"/>
          <w:szCs w:val="21"/>
        </w:rPr>
      </w:pPr>
      <w:r w:rsidRPr="00AA1EF9">
        <w:rPr>
          <w:rFonts w:ascii="Tahoma" w:hAnsi="Tahoma"/>
          <w:b/>
          <w:sz w:val="21"/>
          <w:szCs w:val="21"/>
        </w:rPr>
        <w:t xml:space="preserve">Online Marketing Summit Regional Tour, </w:t>
      </w:r>
      <w:r w:rsidRPr="00AA1EF9">
        <w:rPr>
          <w:rFonts w:ascii="Tahoma" w:hAnsi="Tahoma"/>
          <w:sz w:val="21"/>
          <w:szCs w:val="21"/>
        </w:rPr>
        <w:t xml:space="preserve">panelist –Arlington, VA 2009, </w:t>
      </w:r>
      <w:r w:rsidR="00BC3B0C">
        <w:rPr>
          <w:rFonts w:ascii="Tahoma" w:hAnsi="Tahoma"/>
          <w:sz w:val="21"/>
          <w:szCs w:val="21"/>
        </w:rPr>
        <w:t>New Jersey, Boston 2008</w:t>
      </w:r>
    </w:p>
    <w:p w14:paraId="010C1C57" w14:textId="140D1733" w:rsidR="00134A2F" w:rsidRPr="00AA1EF9" w:rsidRDefault="00BC3B0C" w:rsidP="00134A2F">
      <w:pPr>
        <w:spacing w:before="120" w:after="100"/>
        <w:rPr>
          <w:rFonts w:ascii="Tahoma" w:hAnsi="Tahoma"/>
          <w:sz w:val="21"/>
          <w:szCs w:val="21"/>
        </w:rPr>
      </w:pPr>
      <w:r>
        <w:rPr>
          <w:rFonts w:ascii="Tahoma" w:hAnsi="Tahoma"/>
          <w:b/>
          <w:sz w:val="21"/>
          <w:szCs w:val="21"/>
        </w:rPr>
        <w:t>“</w:t>
      </w:r>
      <w:r w:rsidR="00134A2F" w:rsidRPr="00AA1EF9">
        <w:rPr>
          <w:rFonts w:ascii="Tahoma" w:hAnsi="Tahoma"/>
          <w:b/>
          <w:sz w:val="21"/>
          <w:szCs w:val="21"/>
        </w:rPr>
        <w:t>Engaging Your Community in a Web 2.0 World,</w:t>
      </w:r>
      <w:r>
        <w:rPr>
          <w:rFonts w:ascii="Tahoma" w:hAnsi="Tahoma"/>
          <w:b/>
          <w:sz w:val="21"/>
          <w:szCs w:val="21"/>
        </w:rPr>
        <w:t>”</w:t>
      </w:r>
      <w:r w:rsidR="00134A2F" w:rsidRPr="00AA1EF9">
        <w:rPr>
          <w:rFonts w:ascii="Tahoma" w:hAnsi="Tahoma"/>
          <w:b/>
          <w:sz w:val="21"/>
          <w:szCs w:val="21"/>
        </w:rPr>
        <w:t xml:space="preserve"> </w:t>
      </w:r>
      <w:r w:rsidR="00134A2F" w:rsidRPr="00AA1EF9">
        <w:rPr>
          <w:rFonts w:ascii="Tahoma" w:hAnsi="Tahoma"/>
          <w:sz w:val="21"/>
          <w:szCs w:val="21"/>
        </w:rPr>
        <w:t>panelist at ABM Di</w:t>
      </w:r>
      <w:r>
        <w:rPr>
          <w:rFonts w:ascii="Tahoma" w:hAnsi="Tahoma"/>
          <w:sz w:val="21"/>
          <w:szCs w:val="21"/>
        </w:rPr>
        <w:t>gital Velocity conference, 2008</w:t>
      </w:r>
    </w:p>
    <w:p w14:paraId="48A7E961" w14:textId="743DE4F8" w:rsidR="00134A2F" w:rsidRPr="00AA1EF9" w:rsidRDefault="00134A2F" w:rsidP="00134A2F">
      <w:pPr>
        <w:spacing w:before="120" w:after="100"/>
        <w:rPr>
          <w:rFonts w:ascii="Tahoma" w:hAnsi="Tahoma"/>
          <w:sz w:val="21"/>
          <w:szCs w:val="21"/>
        </w:rPr>
      </w:pPr>
      <w:r w:rsidRPr="00AA1EF9">
        <w:rPr>
          <w:rFonts w:ascii="Tahoma" w:hAnsi="Tahoma"/>
          <w:b/>
          <w:sz w:val="21"/>
          <w:szCs w:val="21"/>
        </w:rPr>
        <w:t>“</w:t>
      </w:r>
      <w:hyperlink r:id="rId25" w:history="1">
        <w:r w:rsidRPr="00971854">
          <w:rPr>
            <w:rStyle w:val="Hyperlink"/>
            <w:rFonts w:ascii="Tahoma" w:hAnsi="Tahoma"/>
            <w:b/>
            <w:sz w:val="21"/>
            <w:szCs w:val="21"/>
          </w:rPr>
          <w:t>Protecting Data is Paramount</w:t>
        </w:r>
      </w:hyperlink>
      <w:r w:rsidRPr="00AA1EF9">
        <w:rPr>
          <w:rFonts w:ascii="Tahoma" w:hAnsi="Tahoma"/>
          <w:b/>
          <w:sz w:val="21"/>
          <w:szCs w:val="21"/>
        </w:rPr>
        <w:t>,”</w:t>
      </w:r>
      <w:r w:rsidRPr="00AA1EF9">
        <w:rPr>
          <w:rFonts w:ascii="Tahoma" w:hAnsi="Tahoma"/>
          <w:sz w:val="21"/>
          <w:szCs w:val="21"/>
        </w:rPr>
        <w:t xml:space="preserve"> article in </w:t>
      </w:r>
      <w:r w:rsidR="00BC3B0C" w:rsidRPr="00AA1EF9">
        <w:rPr>
          <w:rFonts w:ascii="Tahoma" w:hAnsi="Tahoma"/>
          <w:i/>
          <w:sz w:val="21"/>
          <w:szCs w:val="21"/>
        </w:rPr>
        <w:t>Education Week</w:t>
      </w:r>
      <w:r w:rsidR="00BC3B0C" w:rsidRPr="00AA1EF9">
        <w:rPr>
          <w:rFonts w:ascii="Tahoma" w:hAnsi="Tahoma"/>
          <w:sz w:val="21"/>
          <w:szCs w:val="21"/>
        </w:rPr>
        <w:t xml:space="preserve"> </w:t>
      </w:r>
      <w:r w:rsidRPr="00AA1EF9">
        <w:rPr>
          <w:rFonts w:ascii="Tahoma" w:hAnsi="Tahoma"/>
          <w:i/>
          <w:sz w:val="21"/>
          <w:szCs w:val="21"/>
        </w:rPr>
        <w:t>Digital Directions</w:t>
      </w:r>
      <w:r w:rsidRPr="00AA1EF9">
        <w:rPr>
          <w:rFonts w:ascii="Tahoma" w:hAnsi="Tahoma"/>
          <w:sz w:val="21"/>
          <w:szCs w:val="21"/>
        </w:rPr>
        <w:t>,</w:t>
      </w:r>
      <w:r w:rsidR="00BC3B0C">
        <w:rPr>
          <w:rFonts w:ascii="Tahoma" w:hAnsi="Tahoma"/>
          <w:sz w:val="21"/>
          <w:szCs w:val="21"/>
        </w:rPr>
        <w:t xml:space="preserve"> Summer 2007</w:t>
      </w:r>
    </w:p>
    <w:p w14:paraId="6CB11BC8" w14:textId="602CE26E" w:rsidR="00134A2F" w:rsidRPr="00AA1EF9" w:rsidRDefault="00134A2F" w:rsidP="00134A2F">
      <w:pPr>
        <w:spacing w:before="120" w:after="100"/>
        <w:rPr>
          <w:rFonts w:ascii="Tahoma" w:hAnsi="Tahoma"/>
          <w:sz w:val="21"/>
          <w:szCs w:val="21"/>
        </w:rPr>
      </w:pPr>
      <w:r w:rsidRPr="00AA1EF9">
        <w:rPr>
          <w:rFonts w:ascii="Tahoma" w:hAnsi="Tahoma"/>
          <w:b/>
          <w:sz w:val="21"/>
          <w:szCs w:val="21"/>
        </w:rPr>
        <w:t>Panelist</w:t>
      </w:r>
      <w:r w:rsidRPr="00AA1EF9">
        <w:rPr>
          <w:rFonts w:ascii="Tahoma" w:hAnsi="Tahoma"/>
          <w:sz w:val="21"/>
          <w:szCs w:val="21"/>
        </w:rPr>
        <w:t xml:space="preserve">: community media strategies and metrics, </w:t>
      </w:r>
      <w:r w:rsidRPr="00AA1EF9">
        <w:rPr>
          <w:rFonts w:ascii="Tahoma" w:hAnsi="Tahoma"/>
          <w:i/>
          <w:sz w:val="21"/>
          <w:szCs w:val="21"/>
        </w:rPr>
        <w:t>Web Managers Roundtable,</w:t>
      </w:r>
      <w:r w:rsidR="00BC3B0C">
        <w:rPr>
          <w:rFonts w:ascii="Tahoma" w:hAnsi="Tahoma"/>
          <w:sz w:val="21"/>
          <w:szCs w:val="21"/>
        </w:rPr>
        <w:t xml:space="preserve"> Arlington, VA, 2007</w:t>
      </w:r>
    </w:p>
    <w:p w14:paraId="6183C263" w14:textId="5C7A04C0" w:rsidR="00134A2F" w:rsidRPr="00AA1EF9" w:rsidRDefault="00F27FBE" w:rsidP="00134A2F">
      <w:pPr>
        <w:spacing w:before="120" w:after="100"/>
        <w:rPr>
          <w:rFonts w:ascii="Tahoma" w:hAnsi="Tahoma"/>
          <w:spacing w:val="-3"/>
          <w:sz w:val="21"/>
          <w:szCs w:val="21"/>
        </w:rPr>
      </w:pPr>
      <w:r w:rsidRPr="00F27FBE">
        <w:rPr>
          <w:rFonts w:ascii="Tahoma" w:hAnsi="Tahoma"/>
          <w:b/>
          <w:spacing w:val="-3"/>
          <w:sz w:val="21"/>
          <w:szCs w:val="21"/>
        </w:rPr>
        <w:t>Consumer Project on Technology</w:t>
      </w:r>
      <w:r>
        <w:rPr>
          <w:rFonts w:ascii="Tahoma" w:hAnsi="Tahoma"/>
          <w:b/>
          <w:spacing w:val="-3"/>
          <w:sz w:val="21"/>
          <w:szCs w:val="21"/>
        </w:rPr>
        <w:t>,</w:t>
      </w:r>
      <w:r w:rsidRPr="00F27FBE">
        <w:rPr>
          <w:rFonts w:ascii="Tahoma" w:hAnsi="Tahoma"/>
          <w:sz w:val="21"/>
          <w:szCs w:val="21"/>
        </w:rPr>
        <w:t xml:space="preserve"> </w:t>
      </w:r>
      <w:r w:rsidRPr="00AA1EF9">
        <w:rPr>
          <w:rFonts w:ascii="Tahoma" w:hAnsi="Tahoma"/>
          <w:sz w:val="21"/>
          <w:szCs w:val="21"/>
        </w:rPr>
        <w:t>roundtable</w:t>
      </w:r>
      <w:r>
        <w:rPr>
          <w:rFonts w:ascii="Tahoma" w:hAnsi="Tahoma"/>
          <w:sz w:val="21"/>
          <w:szCs w:val="21"/>
        </w:rPr>
        <w:t xml:space="preserve"> participant,</w:t>
      </w:r>
      <w:r w:rsidRPr="00F27FBE">
        <w:rPr>
          <w:rFonts w:ascii="Tahoma" w:hAnsi="Tahoma"/>
          <w:b/>
          <w:sz w:val="21"/>
          <w:szCs w:val="21"/>
        </w:rPr>
        <w:t xml:space="preserve"> </w:t>
      </w:r>
      <w:r w:rsidR="00134A2F" w:rsidRPr="00F27FBE">
        <w:rPr>
          <w:rFonts w:ascii="Tahoma" w:hAnsi="Tahoma"/>
          <w:sz w:val="21"/>
          <w:szCs w:val="21"/>
        </w:rPr>
        <w:t>Open Document Format Adoption as a Standard,</w:t>
      </w:r>
      <w:r w:rsidR="00134A2F" w:rsidRPr="00AA1EF9">
        <w:rPr>
          <w:rFonts w:ascii="Tahoma" w:hAnsi="Tahoma"/>
          <w:b/>
          <w:sz w:val="21"/>
          <w:szCs w:val="21"/>
        </w:rPr>
        <w:t xml:space="preserve"> </w:t>
      </w:r>
      <w:r w:rsidR="00134A2F" w:rsidRPr="00AA1EF9">
        <w:rPr>
          <w:rFonts w:ascii="Tahoma" w:hAnsi="Tahoma"/>
          <w:spacing w:val="-3"/>
          <w:sz w:val="21"/>
          <w:szCs w:val="21"/>
        </w:rPr>
        <w:t>March 2006</w:t>
      </w:r>
    </w:p>
    <w:p w14:paraId="16C53E30" w14:textId="146BCAE4" w:rsidR="00134A2F" w:rsidRPr="00AA1EF9" w:rsidRDefault="00134A2F" w:rsidP="00134A2F">
      <w:pPr>
        <w:spacing w:before="120" w:after="100"/>
        <w:rPr>
          <w:rFonts w:ascii="Tahoma" w:hAnsi="Tahoma"/>
          <w:spacing w:val="-3"/>
          <w:sz w:val="21"/>
          <w:szCs w:val="21"/>
        </w:rPr>
      </w:pPr>
      <w:r w:rsidRPr="00AA1EF9">
        <w:rPr>
          <w:rFonts w:ascii="Tahoma" w:hAnsi="Tahoma"/>
          <w:b/>
          <w:spacing w:val="-3"/>
          <w:sz w:val="21"/>
          <w:szCs w:val="21"/>
        </w:rPr>
        <w:t>US Delegation to World Intellectual Property Organization</w:t>
      </w:r>
      <w:r w:rsidR="00F27FBE">
        <w:rPr>
          <w:rFonts w:ascii="Tahoma" w:hAnsi="Tahoma"/>
          <w:b/>
          <w:spacing w:val="-3"/>
          <w:sz w:val="21"/>
          <w:szCs w:val="21"/>
        </w:rPr>
        <w:t xml:space="preserve">, </w:t>
      </w:r>
      <w:r w:rsidR="00F27FBE">
        <w:rPr>
          <w:rFonts w:ascii="Tahoma" w:hAnsi="Tahoma"/>
          <w:spacing w:val="-3"/>
          <w:sz w:val="21"/>
          <w:szCs w:val="21"/>
        </w:rPr>
        <w:t>meeting about</w:t>
      </w:r>
      <w:r w:rsidRPr="00AA1EF9">
        <w:rPr>
          <w:rFonts w:ascii="Tahoma" w:hAnsi="Tahoma"/>
          <w:spacing w:val="-3"/>
          <w:sz w:val="21"/>
          <w:szCs w:val="21"/>
        </w:rPr>
        <w:t xml:space="preserve"> </w:t>
      </w:r>
      <w:proofErr w:type="spellStart"/>
      <w:r w:rsidR="00F27FBE">
        <w:rPr>
          <w:rFonts w:ascii="Tahoma" w:hAnsi="Tahoma"/>
          <w:spacing w:val="-3"/>
          <w:sz w:val="21"/>
          <w:szCs w:val="21"/>
        </w:rPr>
        <w:t>Xcast</w:t>
      </w:r>
      <w:proofErr w:type="spellEnd"/>
      <w:r w:rsidR="00F27FBE">
        <w:rPr>
          <w:rFonts w:ascii="Tahoma" w:hAnsi="Tahoma"/>
          <w:spacing w:val="-3"/>
          <w:sz w:val="21"/>
          <w:szCs w:val="21"/>
        </w:rPr>
        <w:t xml:space="preserve"> Treaty, </w:t>
      </w:r>
      <w:proofErr w:type="gramStart"/>
      <w:r w:rsidR="00F27FBE">
        <w:rPr>
          <w:rFonts w:ascii="Tahoma" w:hAnsi="Tahoma"/>
          <w:spacing w:val="-3"/>
          <w:sz w:val="21"/>
          <w:szCs w:val="21"/>
        </w:rPr>
        <w:t>February,</w:t>
      </w:r>
      <w:proofErr w:type="gramEnd"/>
      <w:r w:rsidR="00F27FBE">
        <w:rPr>
          <w:rFonts w:ascii="Tahoma" w:hAnsi="Tahoma"/>
          <w:spacing w:val="-3"/>
          <w:sz w:val="21"/>
          <w:szCs w:val="21"/>
        </w:rPr>
        <w:t xml:space="preserve"> 2006</w:t>
      </w:r>
    </w:p>
    <w:p w14:paraId="27EF7255" w14:textId="572D7D16" w:rsidR="00134A2F" w:rsidRPr="00AA1EF9" w:rsidRDefault="00134A2F" w:rsidP="00134A2F">
      <w:pPr>
        <w:spacing w:before="120" w:after="100"/>
        <w:rPr>
          <w:rFonts w:ascii="Tahoma" w:hAnsi="Tahoma"/>
          <w:b/>
          <w:spacing w:val="-3"/>
          <w:sz w:val="21"/>
          <w:szCs w:val="21"/>
        </w:rPr>
      </w:pPr>
      <w:r w:rsidRPr="00AA1EF9">
        <w:rPr>
          <w:rFonts w:ascii="Tahoma" w:hAnsi="Tahoma"/>
          <w:b/>
          <w:spacing w:val="-3"/>
          <w:sz w:val="21"/>
          <w:szCs w:val="21"/>
        </w:rPr>
        <w:t xml:space="preserve">US Election Assistance Commission, </w:t>
      </w:r>
      <w:r w:rsidRPr="00AA1EF9">
        <w:rPr>
          <w:rFonts w:ascii="Tahoma" w:hAnsi="Tahoma"/>
          <w:spacing w:val="-3"/>
          <w:sz w:val="21"/>
          <w:szCs w:val="21"/>
        </w:rPr>
        <w:t>presented CPSR testimony, recommendations for election reform under Help America Vote Act, with representatives of other independent organizations, 2005</w:t>
      </w:r>
    </w:p>
    <w:p w14:paraId="2801F7E1" w14:textId="33600BF6" w:rsidR="00134A2F" w:rsidRPr="00AA1EF9" w:rsidRDefault="00134A2F" w:rsidP="00134A2F">
      <w:pPr>
        <w:spacing w:before="120" w:after="100"/>
        <w:rPr>
          <w:rFonts w:ascii="Tahoma" w:hAnsi="Tahoma"/>
          <w:spacing w:val="-3"/>
          <w:sz w:val="21"/>
          <w:szCs w:val="21"/>
        </w:rPr>
      </w:pPr>
      <w:r w:rsidRPr="00AA1EF9">
        <w:rPr>
          <w:rFonts w:ascii="Tahoma" w:hAnsi="Tahoma"/>
          <w:b/>
          <w:spacing w:val="-3"/>
          <w:sz w:val="21"/>
          <w:szCs w:val="21"/>
        </w:rPr>
        <w:t xml:space="preserve">National Committee for Voting Integrity Press Conference, </w:t>
      </w:r>
      <w:r w:rsidRPr="00AA1EF9">
        <w:rPr>
          <w:rFonts w:ascii="Tahoma" w:hAnsi="Tahoma"/>
          <w:spacing w:val="-3"/>
          <w:sz w:val="21"/>
          <w:szCs w:val="21"/>
        </w:rPr>
        <w:t>presented information about CPSR’s role in supporting the Tech Watch and Election Inf</w:t>
      </w:r>
      <w:r w:rsidR="00BC3B0C">
        <w:rPr>
          <w:rFonts w:ascii="Tahoma" w:hAnsi="Tahoma"/>
          <w:spacing w:val="-3"/>
          <w:sz w:val="21"/>
          <w:szCs w:val="21"/>
        </w:rPr>
        <w:t>ormation Recording System, 2004</w:t>
      </w:r>
    </w:p>
    <w:p w14:paraId="6E8F33C6" w14:textId="6B52A630" w:rsidR="00134A2F" w:rsidRPr="00AA1EF9" w:rsidRDefault="00134A2F" w:rsidP="00134A2F">
      <w:pPr>
        <w:spacing w:before="120" w:after="120"/>
        <w:rPr>
          <w:rFonts w:ascii="Tahoma" w:hAnsi="Tahoma"/>
          <w:spacing w:val="-3"/>
          <w:sz w:val="21"/>
          <w:szCs w:val="21"/>
        </w:rPr>
      </w:pPr>
      <w:r w:rsidRPr="00AA1EF9">
        <w:rPr>
          <w:rFonts w:ascii="Tahoma" w:hAnsi="Tahoma"/>
          <w:i/>
          <w:spacing w:val="-3"/>
          <w:sz w:val="21"/>
          <w:szCs w:val="21"/>
        </w:rPr>
        <w:t>Building Successful Organizations and Virtual Communities: Best Practices and Free Software Tools for the Internet</w:t>
      </w:r>
      <w:r w:rsidRPr="00AA1EF9">
        <w:rPr>
          <w:rFonts w:ascii="Tahoma" w:hAnsi="Tahoma"/>
          <w:spacing w:val="-3"/>
          <w:sz w:val="21"/>
          <w:szCs w:val="21"/>
        </w:rPr>
        <w:t xml:space="preserve">, </w:t>
      </w:r>
      <w:r w:rsidR="00BC3B0C">
        <w:rPr>
          <w:rFonts w:ascii="Tahoma" w:hAnsi="Tahoma"/>
          <w:spacing w:val="-3"/>
          <w:sz w:val="21"/>
          <w:szCs w:val="21"/>
        </w:rPr>
        <w:t xml:space="preserve">panelist, </w:t>
      </w:r>
      <w:r w:rsidR="00BC3B0C" w:rsidRPr="00AA1EF9">
        <w:rPr>
          <w:rFonts w:ascii="Tahoma" w:hAnsi="Tahoma"/>
          <w:b/>
          <w:spacing w:val="-3"/>
          <w:sz w:val="21"/>
          <w:szCs w:val="21"/>
        </w:rPr>
        <w:t xml:space="preserve">Nonprofit Technology Enterprise Network, </w:t>
      </w:r>
      <w:r w:rsidR="00BC3B0C" w:rsidRPr="00BC3B0C">
        <w:rPr>
          <w:rFonts w:ascii="Tahoma" w:hAnsi="Tahoma"/>
          <w:spacing w:val="-3"/>
          <w:sz w:val="21"/>
          <w:szCs w:val="21"/>
        </w:rPr>
        <w:t>DC Regional Conference</w:t>
      </w:r>
      <w:r w:rsidR="00BC3B0C">
        <w:rPr>
          <w:rFonts w:ascii="Tahoma" w:hAnsi="Tahoma"/>
          <w:spacing w:val="-3"/>
          <w:sz w:val="21"/>
          <w:szCs w:val="21"/>
        </w:rPr>
        <w:t>,</w:t>
      </w:r>
      <w:r w:rsidR="00BC3B0C" w:rsidRPr="00AA1EF9">
        <w:rPr>
          <w:rFonts w:ascii="Tahoma" w:hAnsi="Tahoma"/>
          <w:spacing w:val="-3"/>
          <w:sz w:val="21"/>
          <w:szCs w:val="21"/>
        </w:rPr>
        <w:t xml:space="preserve"> </w:t>
      </w:r>
      <w:r w:rsidR="00BC3B0C">
        <w:rPr>
          <w:rFonts w:ascii="Tahoma" w:hAnsi="Tahoma"/>
          <w:spacing w:val="-3"/>
          <w:sz w:val="21"/>
          <w:szCs w:val="21"/>
        </w:rPr>
        <w:t>2004</w:t>
      </w:r>
    </w:p>
    <w:p w14:paraId="06C22640" w14:textId="77451ACF" w:rsidR="00134A2F" w:rsidRPr="00AA1EF9" w:rsidRDefault="00134A2F" w:rsidP="00134A2F">
      <w:pPr>
        <w:spacing w:before="120" w:after="120"/>
        <w:rPr>
          <w:rFonts w:ascii="Tahoma" w:hAnsi="Tahoma"/>
          <w:spacing w:val="-3"/>
          <w:sz w:val="21"/>
          <w:szCs w:val="21"/>
        </w:rPr>
      </w:pPr>
      <w:r w:rsidRPr="00AA1EF9">
        <w:rPr>
          <w:rFonts w:ascii="Tahoma" w:hAnsi="Tahoma"/>
          <w:b/>
          <w:spacing w:val="-3"/>
          <w:sz w:val="21"/>
          <w:szCs w:val="21"/>
        </w:rPr>
        <w:t xml:space="preserve">Knowledge Held Hostage? Scholarly versus Corporate Rights in the Digital Age, </w:t>
      </w:r>
      <w:r w:rsidRPr="00AA1EF9">
        <w:rPr>
          <w:rFonts w:ascii="Tahoma" w:hAnsi="Tahoma"/>
          <w:spacing w:val="-3"/>
          <w:sz w:val="21"/>
          <w:szCs w:val="21"/>
        </w:rPr>
        <w:t>Invited Respondent, Annenberg School for Communication/Univer</w:t>
      </w:r>
      <w:r w:rsidR="00BC3B0C">
        <w:rPr>
          <w:rFonts w:ascii="Tahoma" w:hAnsi="Tahoma"/>
          <w:spacing w:val="-3"/>
          <w:sz w:val="21"/>
          <w:szCs w:val="21"/>
        </w:rPr>
        <w:t>sity of Pennsylvania, 2004</w:t>
      </w:r>
    </w:p>
    <w:p w14:paraId="61420757" w14:textId="77DCAA4C" w:rsidR="00134A2F" w:rsidRPr="00AA1EF9" w:rsidRDefault="00134A2F" w:rsidP="00134A2F">
      <w:pPr>
        <w:spacing w:before="120" w:after="120"/>
        <w:rPr>
          <w:rFonts w:ascii="Tahoma" w:hAnsi="Tahoma"/>
          <w:spacing w:val="-3"/>
          <w:sz w:val="21"/>
          <w:szCs w:val="21"/>
        </w:rPr>
      </w:pPr>
      <w:r w:rsidRPr="00AA1EF9">
        <w:rPr>
          <w:rFonts w:ascii="Tahoma" w:hAnsi="Tahoma"/>
          <w:b/>
          <w:spacing w:val="-3"/>
          <w:sz w:val="21"/>
          <w:szCs w:val="21"/>
        </w:rPr>
        <w:t xml:space="preserve">Kennedy School of Government/National Science Foundation Symposium on Voting and Vote Counting, </w:t>
      </w:r>
      <w:r w:rsidRPr="00AA1EF9">
        <w:rPr>
          <w:rFonts w:ascii="Tahoma" w:hAnsi="Tahoma"/>
          <w:spacing w:val="-3"/>
          <w:sz w:val="21"/>
          <w:szCs w:val="21"/>
        </w:rPr>
        <w:t>Invited P</w:t>
      </w:r>
      <w:r w:rsidR="00BC3B0C">
        <w:rPr>
          <w:rFonts w:ascii="Tahoma" w:hAnsi="Tahoma"/>
          <w:spacing w:val="-3"/>
          <w:sz w:val="21"/>
          <w:szCs w:val="21"/>
        </w:rPr>
        <w:t>articipant, Cambridge, MA, 2004</w:t>
      </w:r>
    </w:p>
    <w:p w14:paraId="3D20873F" w14:textId="6628737D" w:rsidR="00134A2F" w:rsidRPr="00AA1EF9" w:rsidRDefault="00134A2F" w:rsidP="00134A2F">
      <w:pPr>
        <w:spacing w:before="120" w:after="120"/>
        <w:rPr>
          <w:rFonts w:ascii="Tahoma" w:hAnsi="Tahoma"/>
          <w:spacing w:val="-3"/>
          <w:sz w:val="21"/>
          <w:szCs w:val="21"/>
        </w:rPr>
      </w:pPr>
      <w:r w:rsidRPr="00AA1EF9">
        <w:rPr>
          <w:rFonts w:ascii="Tahoma" w:hAnsi="Tahoma"/>
          <w:b/>
          <w:spacing w:val="-3"/>
          <w:sz w:val="21"/>
          <w:szCs w:val="21"/>
        </w:rPr>
        <w:t xml:space="preserve">Internet Commons Congress, </w:t>
      </w:r>
      <w:r w:rsidRPr="00AA1EF9">
        <w:rPr>
          <w:rFonts w:ascii="Tahoma" w:hAnsi="Tahoma"/>
          <w:spacing w:val="-3"/>
          <w:sz w:val="21"/>
          <w:szCs w:val="21"/>
        </w:rPr>
        <w:t>Speaker on Digital Democ</w:t>
      </w:r>
      <w:r w:rsidR="00BC3B0C">
        <w:rPr>
          <w:rFonts w:ascii="Tahoma" w:hAnsi="Tahoma"/>
          <w:spacing w:val="-3"/>
          <w:sz w:val="21"/>
          <w:szCs w:val="21"/>
        </w:rPr>
        <w:t>racy Panel, Rockville, MD, 2004</w:t>
      </w:r>
    </w:p>
    <w:p w14:paraId="23F15248" w14:textId="4C31A4FA" w:rsidR="00134A2F" w:rsidRPr="00AA1EF9" w:rsidRDefault="00134A2F" w:rsidP="00134A2F">
      <w:pPr>
        <w:spacing w:before="120" w:after="120"/>
        <w:rPr>
          <w:rFonts w:ascii="Tahoma" w:hAnsi="Tahoma"/>
          <w:b/>
          <w:spacing w:val="-3"/>
          <w:sz w:val="21"/>
          <w:szCs w:val="21"/>
        </w:rPr>
      </w:pPr>
      <w:r w:rsidRPr="00AA1EF9">
        <w:rPr>
          <w:rFonts w:ascii="Tahoma" w:hAnsi="Tahoma"/>
          <w:b/>
          <w:spacing w:val="-3"/>
          <w:sz w:val="21"/>
          <w:szCs w:val="21"/>
        </w:rPr>
        <w:t xml:space="preserve">Fox Morning News, </w:t>
      </w:r>
      <w:r w:rsidRPr="00AA1EF9">
        <w:rPr>
          <w:rFonts w:ascii="Tahoma" w:hAnsi="Tahoma"/>
          <w:spacing w:val="-3"/>
          <w:sz w:val="21"/>
          <w:szCs w:val="21"/>
        </w:rPr>
        <w:t xml:space="preserve">Debated president of Society of Human Resource Management on privacy implications of background checks available on Yahoo! </w:t>
      </w:r>
      <w:proofErr w:type="spellStart"/>
      <w:r w:rsidRPr="00AA1EF9">
        <w:rPr>
          <w:rFonts w:ascii="Tahoma" w:hAnsi="Tahoma"/>
          <w:spacing w:val="-3"/>
          <w:sz w:val="21"/>
          <w:szCs w:val="21"/>
        </w:rPr>
        <w:t>HotJobs</w:t>
      </w:r>
      <w:proofErr w:type="spellEnd"/>
      <w:r w:rsidRPr="00AA1EF9">
        <w:rPr>
          <w:rFonts w:ascii="Tahoma" w:hAnsi="Tahoma"/>
          <w:spacing w:val="-3"/>
          <w:sz w:val="21"/>
          <w:szCs w:val="21"/>
        </w:rPr>
        <w:t>, Washington, DC, 2004</w:t>
      </w:r>
    </w:p>
    <w:p w14:paraId="7BEE5830" w14:textId="7AF542F3" w:rsidR="00134A2F" w:rsidRPr="00AA1EF9" w:rsidRDefault="00BC3B0C" w:rsidP="00134A2F">
      <w:pPr>
        <w:spacing w:before="120" w:after="120"/>
        <w:rPr>
          <w:rFonts w:ascii="Tahoma" w:hAnsi="Tahoma"/>
          <w:b/>
          <w:spacing w:val="-3"/>
          <w:sz w:val="21"/>
          <w:szCs w:val="21"/>
        </w:rPr>
      </w:pPr>
      <w:r>
        <w:rPr>
          <w:rFonts w:ascii="Tahoma" w:hAnsi="Tahoma"/>
          <w:b/>
          <w:spacing w:val="-3"/>
          <w:sz w:val="21"/>
          <w:szCs w:val="21"/>
        </w:rPr>
        <w:t>“</w:t>
      </w:r>
      <w:hyperlink r:id="rId26" w:history="1">
        <w:r w:rsidR="00134A2F" w:rsidRPr="00BC3B0C">
          <w:rPr>
            <w:rStyle w:val="Hyperlink"/>
            <w:rFonts w:ascii="Tahoma" w:hAnsi="Tahoma"/>
            <w:b/>
            <w:spacing w:val="-3"/>
            <w:sz w:val="21"/>
            <w:szCs w:val="21"/>
          </w:rPr>
          <w:t>Using Technology to Control the Flow of Ideas</w:t>
        </w:r>
      </w:hyperlink>
      <w:r w:rsidR="00134A2F" w:rsidRPr="00AA1EF9">
        <w:rPr>
          <w:rFonts w:ascii="Tahoma" w:hAnsi="Tahoma"/>
          <w:b/>
          <w:spacing w:val="-3"/>
          <w:sz w:val="21"/>
          <w:szCs w:val="21"/>
        </w:rPr>
        <w:t>,</w:t>
      </w:r>
      <w:r>
        <w:rPr>
          <w:rFonts w:ascii="Tahoma" w:hAnsi="Tahoma"/>
          <w:b/>
          <w:spacing w:val="-3"/>
          <w:sz w:val="21"/>
          <w:szCs w:val="21"/>
        </w:rPr>
        <w:t>”</w:t>
      </w:r>
      <w:r w:rsidR="00134A2F" w:rsidRPr="00AA1EF9">
        <w:rPr>
          <w:rFonts w:ascii="Tahoma" w:hAnsi="Tahoma"/>
          <w:b/>
          <w:spacing w:val="-3"/>
          <w:sz w:val="21"/>
          <w:szCs w:val="21"/>
        </w:rPr>
        <w:t xml:space="preserve"> </w:t>
      </w:r>
      <w:r w:rsidR="00134A2F" w:rsidRPr="00BC3B0C">
        <w:rPr>
          <w:rFonts w:ascii="Tahoma" w:hAnsi="Tahoma"/>
          <w:i/>
          <w:spacing w:val="-3"/>
          <w:sz w:val="21"/>
          <w:szCs w:val="21"/>
        </w:rPr>
        <w:t>CPSR Journal</w:t>
      </w:r>
      <w:r w:rsidR="00134A2F" w:rsidRPr="00AA1EF9">
        <w:rPr>
          <w:rFonts w:ascii="Tahoma" w:hAnsi="Tahoma"/>
          <w:spacing w:val="-3"/>
          <w:sz w:val="21"/>
          <w:szCs w:val="21"/>
        </w:rPr>
        <w:t>, Summer 2002, Editor and Contributor</w:t>
      </w:r>
    </w:p>
    <w:p w14:paraId="266E2289" w14:textId="77777777" w:rsidR="00BC3B0C" w:rsidRPr="00BC3B0C" w:rsidRDefault="00BC3B0C" w:rsidP="00BC3B0C">
      <w:pPr>
        <w:spacing w:before="120" w:after="120"/>
        <w:rPr>
          <w:rFonts w:ascii="Tahoma" w:hAnsi="Tahoma"/>
          <w:spacing w:val="-3"/>
          <w:sz w:val="21"/>
          <w:szCs w:val="21"/>
        </w:rPr>
      </w:pPr>
      <w:r>
        <w:rPr>
          <w:rFonts w:ascii="Tahoma" w:hAnsi="Tahoma"/>
          <w:b/>
          <w:spacing w:val="-3"/>
          <w:sz w:val="21"/>
          <w:szCs w:val="21"/>
        </w:rPr>
        <w:t>“</w:t>
      </w:r>
      <w:r w:rsidR="00134A2F" w:rsidRPr="00AA1EF9">
        <w:rPr>
          <w:rFonts w:ascii="Tahoma" w:hAnsi="Tahoma"/>
          <w:b/>
          <w:spacing w:val="-3"/>
          <w:sz w:val="21"/>
          <w:szCs w:val="21"/>
        </w:rPr>
        <w:t xml:space="preserve">Intellectual </w:t>
      </w:r>
      <w:r>
        <w:rPr>
          <w:rFonts w:ascii="Tahoma" w:hAnsi="Tahoma"/>
          <w:b/>
          <w:spacing w:val="-3"/>
          <w:sz w:val="21"/>
          <w:szCs w:val="21"/>
        </w:rPr>
        <w:t>Property and Digital Technology,”</w:t>
      </w:r>
      <w:r w:rsidR="00134A2F" w:rsidRPr="00AA1EF9">
        <w:rPr>
          <w:rFonts w:ascii="Tahoma" w:hAnsi="Tahoma"/>
          <w:b/>
          <w:spacing w:val="-3"/>
          <w:sz w:val="21"/>
          <w:szCs w:val="21"/>
        </w:rPr>
        <w:t xml:space="preserve"> </w:t>
      </w:r>
      <w:r w:rsidR="00134A2F" w:rsidRPr="00AA1EF9">
        <w:rPr>
          <w:rFonts w:ascii="Tahoma" w:hAnsi="Tahoma"/>
          <w:spacing w:val="-3"/>
          <w:sz w:val="21"/>
          <w:szCs w:val="21"/>
        </w:rPr>
        <w:t xml:space="preserve">panel organizer, </w:t>
      </w:r>
      <w:r w:rsidRPr="00BC3B0C">
        <w:rPr>
          <w:rFonts w:ascii="Tahoma" w:hAnsi="Tahoma"/>
          <w:spacing w:val="-3"/>
          <w:sz w:val="21"/>
          <w:szCs w:val="21"/>
        </w:rPr>
        <w:t>International Symposium on Technology and Society (ISTAS ’02), Raleigh, NC, 2002</w:t>
      </w:r>
    </w:p>
    <w:p w14:paraId="0089526B" w14:textId="25887E23" w:rsidR="00BC3B0C" w:rsidRPr="00BC3B0C" w:rsidRDefault="00BC3B0C" w:rsidP="00BC3B0C">
      <w:pPr>
        <w:spacing w:before="120" w:after="120"/>
        <w:rPr>
          <w:rFonts w:ascii="Tahoma" w:hAnsi="Tahoma"/>
          <w:spacing w:val="-3"/>
          <w:sz w:val="21"/>
          <w:szCs w:val="21"/>
        </w:rPr>
      </w:pPr>
      <w:r>
        <w:rPr>
          <w:rFonts w:ascii="Tahoma" w:hAnsi="Tahoma"/>
          <w:b/>
          <w:spacing w:val="-3"/>
          <w:sz w:val="21"/>
          <w:szCs w:val="21"/>
        </w:rPr>
        <w:t>“</w:t>
      </w:r>
      <w:r w:rsidR="00134A2F" w:rsidRPr="00AA1EF9">
        <w:rPr>
          <w:rFonts w:ascii="Tahoma" w:hAnsi="Tahoma"/>
          <w:b/>
          <w:spacing w:val="-3"/>
          <w:sz w:val="21"/>
          <w:szCs w:val="21"/>
        </w:rPr>
        <w:t>Restoring Balance to Intellectual Property Rules,</w:t>
      </w:r>
      <w:r>
        <w:rPr>
          <w:rFonts w:ascii="Tahoma" w:hAnsi="Tahoma"/>
          <w:b/>
          <w:spacing w:val="-3"/>
          <w:sz w:val="21"/>
          <w:szCs w:val="21"/>
        </w:rPr>
        <w:t>”</w:t>
      </w:r>
      <w:r w:rsidR="00134A2F" w:rsidRPr="00AA1EF9">
        <w:rPr>
          <w:rFonts w:ascii="Tahoma" w:hAnsi="Tahoma"/>
          <w:b/>
          <w:spacing w:val="-3"/>
          <w:sz w:val="21"/>
          <w:szCs w:val="21"/>
        </w:rPr>
        <w:t xml:space="preserve"> </w:t>
      </w:r>
      <w:r w:rsidR="00134A2F" w:rsidRPr="00AA1EF9">
        <w:rPr>
          <w:rFonts w:ascii="Tahoma" w:hAnsi="Tahoma"/>
          <w:spacing w:val="-3"/>
          <w:sz w:val="21"/>
          <w:szCs w:val="21"/>
        </w:rPr>
        <w:t xml:space="preserve">presentation and paper, </w:t>
      </w:r>
      <w:r w:rsidRPr="00BC3B0C">
        <w:rPr>
          <w:rFonts w:ascii="Tahoma" w:hAnsi="Tahoma"/>
          <w:spacing w:val="-3"/>
          <w:sz w:val="21"/>
          <w:szCs w:val="21"/>
        </w:rPr>
        <w:t>Directions and Implications of Advanced Computing (DIAC-02), Seattle, WA, 2002</w:t>
      </w:r>
    </w:p>
    <w:p w14:paraId="42B52882" w14:textId="37C44B4B" w:rsidR="00134A2F" w:rsidRPr="00854B39" w:rsidRDefault="00134A2F" w:rsidP="00BC3B0C">
      <w:pPr>
        <w:spacing w:before="120" w:after="120"/>
        <w:rPr>
          <w:rFonts w:ascii="Tahoma" w:hAnsi="Tahoma" w:cs="Tahoma"/>
          <w:b/>
          <w:smallCaps/>
          <w:sz w:val="28"/>
          <w:szCs w:val="28"/>
        </w:rPr>
      </w:pPr>
      <w:r w:rsidRPr="0005679B">
        <w:rPr>
          <w:rFonts w:ascii="Tahoma" w:hAnsi="Tahoma" w:cs="Tahoma"/>
          <w:b/>
          <w:smallCaps/>
          <w:sz w:val="28"/>
          <w:szCs w:val="28"/>
          <w:lang w:eastAsia="ko-KR"/>
        </w:rPr>
        <w:t>Paul Hyland</w:t>
      </w:r>
      <w:r w:rsidRPr="00854B39">
        <w:rPr>
          <w:rFonts w:ascii="Tahoma" w:hAnsi="Tahoma" w:cs="Tahoma"/>
          <w:b/>
          <w:smallCaps/>
        </w:rPr>
        <w:tab/>
      </w:r>
      <w:hyperlink r:id="rId27"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Pr>
          <w:rFonts w:ascii="Tahoma" w:hAnsi="Tahoma" w:cs="Tahoma"/>
          <w:b/>
          <w:smallCaps/>
          <w:sz w:val="28"/>
          <w:szCs w:val="28"/>
        </w:rPr>
        <w:t>Page Four</w:t>
      </w:r>
    </w:p>
    <w:p w14:paraId="3ADFC850" w14:textId="77777777" w:rsidR="00134A2F" w:rsidRDefault="00134A2F" w:rsidP="00134A2F">
      <w:pPr>
        <w:spacing w:before="120" w:after="120"/>
        <w:rPr>
          <w:rFonts w:ascii="Tahoma" w:hAnsi="Tahoma"/>
          <w:b/>
          <w:spacing w:val="-3"/>
        </w:rPr>
      </w:pPr>
    </w:p>
    <w:p w14:paraId="65354E72" w14:textId="6CFC38DC" w:rsidR="00134A2F" w:rsidRPr="006242B9" w:rsidRDefault="00BC3B0C" w:rsidP="00134A2F">
      <w:pPr>
        <w:spacing w:before="120" w:after="120"/>
        <w:rPr>
          <w:rFonts w:ascii="Tahoma" w:hAnsi="Tahoma"/>
          <w:spacing w:val="-3"/>
        </w:rPr>
      </w:pPr>
      <w:r>
        <w:rPr>
          <w:rFonts w:ascii="Tahoma" w:hAnsi="Tahoma"/>
          <w:b/>
          <w:spacing w:val="-3"/>
        </w:rPr>
        <w:lastRenderedPageBreak/>
        <w:t>“</w:t>
      </w:r>
      <w:r w:rsidR="00134A2F" w:rsidRPr="006242B9">
        <w:rPr>
          <w:rFonts w:ascii="Tahoma" w:hAnsi="Tahoma"/>
          <w:b/>
          <w:spacing w:val="-3"/>
        </w:rPr>
        <w:t>Intellectual Property and the Arts,</w:t>
      </w:r>
      <w:r>
        <w:rPr>
          <w:rFonts w:ascii="Tahoma" w:hAnsi="Tahoma"/>
          <w:b/>
          <w:spacing w:val="-3"/>
        </w:rPr>
        <w:t>”</w:t>
      </w:r>
      <w:r w:rsidR="00134A2F" w:rsidRPr="006242B9">
        <w:rPr>
          <w:rFonts w:ascii="Tahoma" w:hAnsi="Tahoma"/>
          <w:b/>
          <w:spacing w:val="-3"/>
        </w:rPr>
        <w:t xml:space="preserve"> </w:t>
      </w:r>
      <w:r>
        <w:rPr>
          <w:rFonts w:ascii="Tahoma" w:hAnsi="Tahoma"/>
          <w:spacing w:val="-3"/>
        </w:rPr>
        <w:t>guest l</w:t>
      </w:r>
      <w:r w:rsidR="00134A2F" w:rsidRPr="006242B9">
        <w:rPr>
          <w:rFonts w:ascii="Tahoma" w:hAnsi="Tahoma"/>
          <w:spacing w:val="-3"/>
        </w:rPr>
        <w:t>ecture,</w:t>
      </w:r>
      <w:r w:rsidR="00134A2F" w:rsidRPr="006242B9">
        <w:rPr>
          <w:rFonts w:ascii="Tahoma" w:hAnsi="Tahoma"/>
          <w:b/>
          <w:spacing w:val="-3"/>
        </w:rPr>
        <w:t xml:space="preserve"> </w:t>
      </w:r>
      <w:r w:rsidR="00134A2F" w:rsidRPr="006242B9">
        <w:rPr>
          <w:rFonts w:ascii="Tahoma" w:hAnsi="Tahoma"/>
          <w:spacing w:val="-3"/>
        </w:rPr>
        <w:t xml:space="preserve">Advanced Digital Art, </w:t>
      </w:r>
      <w:r w:rsidRPr="006242B9">
        <w:rPr>
          <w:rFonts w:ascii="Tahoma" w:hAnsi="Tahoma"/>
          <w:spacing w:val="-3"/>
        </w:rPr>
        <w:t xml:space="preserve">University of Virginia, </w:t>
      </w:r>
      <w:r>
        <w:rPr>
          <w:rFonts w:ascii="Tahoma" w:hAnsi="Tahoma"/>
          <w:spacing w:val="-3"/>
        </w:rPr>
        <w:t>2002</w:t>
      </w:r>
    </w:p>
    <w:p w14:paraId="490F6566" w14:textId="140734CD" w:rsidR="00134A2F" w:rsidRPr="006242B9" w:rsidRDefault="00971854" w:rsidP="00134A2F">
      <w:pPr>
        <w:spacing w:before="120" w:after="120"/>
        <w:rPr>
          <w:rFonts w:ascii="Tahoma" w:hAnsi="Tahoma"/>
          <w:spacing w:val="-3"/>
        </w:rPr>
      </w:pPr>
      <w:r>
        <w:rPr>
          <w:rFonts w:ascii="Tahoma" w:hAnsi="Tahoma"/>
          <w:b/>
          <w:spacing w:val="-3"/>
        </w:rPr>
        <w:t>“</w:t>
      </w:r>
      <w:r w:rsidR="00134A2F" w:rsidRPr="006242B9">
        <w:rPr>
          <w:rFonts w:ascii="Tahoma" w:hAnsi="Tahoma"/>
          <w:b/>
          <w:spacing w:val="-3"/>
        </w:rPr>
        <w:t>Appropriate Technology for Grass-Roots Social Action Organizations,</w:t>
      </w:r>
      <w:r>
        <w:rPr>
          <w:rFonts w:ascii="Tahoma" w:hAnsi="Tahoma"/>
          <w:b/>
          <w:spacing w:val="-3"/>
        </w:rPr>
        <w:t>”</w:t>
      </w:r>
      <w:r w:rsidR="00134A2F" w:rsidRPr="006242B9">
        <w:rPr>
          <w:rFonts w:ascii="Tahoma" w:hAnsi="Tahoma"/>
          <w:b/>
          <w:spacing w:val="-3"/>
        </w:rPr>
        <w:t xml:space="preserve"> </w:t>
      </w:r>
      <w:r w:rsidR="00134A2F" w:rsidRPr="006242B9">
        <w:rPr>
          <w:rFonts w:ascii="Tahoma" w:hAnsi="Tahoma"/>
          <w:spacing w:val="-3"/>
        </w:rPr>
        <w:t>presentation</w:t>
      </w:r>
      <w:r>
        <w:rPr>
          <w:rFonts w:ascii="Tahoma" w:hAnsi="Tahoma"/>
          <w:spacing w:val="-3"/>
        </w:rPr>
        <w:t>,</w:t>
      </w:r>
      <w:r w:rsidR="00134A2F" w:rsidRPr="006242B9">
        <w:rPr>
          <w:rFonts w:ascii="Tahoma" w:hAnsi="Tahoma"/>
          <w:spacing w:val="-3"/>
        </w:rPr>
        <w:t xml:space="preserve"> Greensboro Justice Fund Gra</w:t>
      </w:r>
      <w:r w:rsidR="00BC3B0C">
        <w:rPr>
          <w:rFonts w:ascii="Tahoma" w:hAnsi="Tahoma"/>
          <w:spacing w:val="-3"/>
        </w:rPr>
        <w:t xml:space="preserve">ntees Conference, </w:t>
      </w:r>
      <w:r>
        <w:rPr>
          <w:rFonts w:ascii="Tahoma" w:hAnsi="Tahoma"/>
          <w:spacing w:val="-3"/>
        </w:rPr>
        <w:t xml:space="preserve">Greensboro, NC, </w:t>
      </w:r>
      <w:r w:rsidR="00BC3B0C">
        <w:rPr>
          <w:rFonts w:ascii="Tahoma" w:hAnsi="Tahoma"/>
          <w:spacing w:val="-3"/>
        </w:rPr>
        <w:t>November 1999</w:t>
      </w:r>
    </w:p>
    <w:p w14:paraId="6EB1C8CD" w14:textId="5B870A48" w:rsidR="00134A2F" w:rsidRPr="006242B9" w:rsidRDefault="00134A2F" w:rsidP="00134A2F">
      <w:pPr>
        <w:spacing w:before="120" w:after="120"/>
        <w:rPr>
          <w:rFonts w:ascii="Tahoma" w:hAnsi="Tahoma"/>
          <w:spacing w:val="-3"/>
        </w:rPr>
      </w:pPr>
      <w:r w:rsidRPr="006242B9">
        <w:rPr>
          <w:rFonts w:ascii="Tahoma" w:hAnsi="Tahoma"/>
          <w:b/>
          <w:spacing w:val="-3"/>
        </w:rPr>
        <w:t xml:space="preserve">Practicing Policy, </w:t>
      </w:r>
      <w:r w:rsidRPr="006242B9">
        <w:rPr>
          <w:rFonts w:ascii="Tahoma" w:hAnsi="Tahoma"/>
          <w:spacing w:val="-3"/>
        </w:rPr>
        <w:t>annual conference sponsored by the Virginia Tech Science, Technology, and Society Graduate Program, Blacksburg,</w:t>
      </w:r>
      <w:r w:rsidR="00BC3B0C">
        <w:rPr>
          <w:rFonts w:ascii="Tahoma" w:hAnsi="Tahoma"/>
          <w:spacing w:val="-3"/>
        </w:rPr>
        <w:t xml:space="preserve"> VA, invited </w:t>
      </w:r>
      <w:proofErr w:type="gramStart"/>
      <w:r w:rsidR="00BC3B0C">
        <w:rPr>
          <w:rFonts w:ascii="Tahoma" w:hAnsi="Tahoma"/>
          <w:spacing w:val="-3"/>
        </w:rPr>
        <w:t>participant ,</w:t>
      </w:r>
      <w:proofErr w:type="gramEnd"/>
      <w:r w:rsidR="00BC3B0C">
        <w:rPr>
          <w:rFonts w:ascii="Tahoma" w:hAnsi="Tahoma"/>
          <w:spacing w:val="-3"/>
        </w:rPr>
        <w:t xml:space="preserve"> 1996</w:t>
      </w:r>
    </w:p>
    <w:p w14:paraId="35715D01" w14:textId="4FB9490F" w:rsidR="00134A2F" w:rsidRPr="006242B9" w:rsidRDefault="00971854" w:rsidP="00134A2F">
      <w:pPr>
        <w:spacing w:before="120" w:after="120"/>
        <w:rPr>
          <w:rFonts w:ascii="Tahoma" w:hAnsi="Tahoma"/>
        </w:rPr>
      </w:pPr>
      <w:r>
        <w:rPr>
          <w:rFonts w:ascii="Tahoma" w:hAnsi="Tahoma"/>
          <w:b/>
          <w:spacing w:val="-3"/>
        </w:rPr>
        <w:t>“</w:t>
      </w:r>
      <w:hyperlink r:id="rId28" w:history="1">
        <w:r w:rsidR="00134A2F" w:rsidRPr="00971854">
          <w:rPr>
            <w:rStyle w:val="Hyperlink"/>
            <w:rFonts w:ascii="Tahoma" w:hAnsi="Tahoma"/>
            <w:b/>
            <w:spacing w:val="-3"/>
          </w:rPr>
          <w:t>Technology Policy in the Post-Col</w:t>
        </w:r>
        <w:r w:rsidRPr="00971854">
          <w:rPr>
            <w:rStyle w:val="Hyperlink"/>
            <w:rFonts w:ascii="Tahoma" w:hAnsi="Tahoma"/>
            <w:b/>
            <w:spacing w:val="-3"/>
          </w:rPr>
          <w:t>d War World</w:t>
        </w:r>
      </w:hyperlink>
      <w:r w:rsidR="00134A2F" w:rsidRPr="006242B9">
        <w:rPr>
          <w:rFonts w:ascii="Tahoma" w:hAnsi="Tahoma"/>
          <w:b/>
          <w:spacing w:val="-3"/>
        </w:rPr>
        <w:t>,</w:t>
      </w:r>
      <w:r>
        <w:rPr>
          <w:rFonts w:ascii="Tahoma" w:hAnsi="Tahoma"/>
          <w:b/>
          <w:spacing w:val="-3"/>
        </w:rPr>
        <w:t>”</w:t>
      </w:r>
      <w:r w:rsidR="00134A2F" w:rsidRPr="006242B9">
        <w:rPr>
          <w:rFonts w:ascii="Tahoma" w:hAnsi="Tahoma"/>
          <w:spacing w:val="-3"/>
        </w:rPr>
        <w:t xml:space="preserve"> Todd Schafer and Paul Hyland, </w:t>
      </w:r>
      <w:r w:rsidR="00134A2F" w:rsidRPr="00971854">
        <w:rPr>
          <w:rFonts w:ascii="Tahoma" w:hAnsi="Tahoma"/>
          <w:i/>
          <w:spacing w:val="-3"/>
        </w:rPr>
        <w:t>The Journal of Economic Issues</w:t>
      </w:r>
      <w:r w:rsidR="00134A2F" w:rsidRPr="006242B9">
        <w:rPr>
          <w:rFonts w:ascii="Tahoma" w:hAnsi="Tahoma"/>
          <w:spacing w:val="-3"/>
        </w:rPr>
        <w:t>, Volume 28, June 1994, p. 597-608</w:t>
      </w:r>
    </w:p>
    <w:p w14:paraId="5909C501" w14:textId="45862019" w:rsidR="00134A2F" w:rsidRDefault="00971854" w:rsidP="00134A2F">
      <w:pPr>
        <w:spacing w:before="120" w:after="120"/>
        <w:rPr>
          <w:rFonts w:ascii="Tahoma" w:hAnsi="Tahoma"/>
        </w:rPr>
      </w:pPr>
      <w:bookmarkStart w:id="1" w:name="OLE_LINK1"/>
      <w:bookmarkStart w:id="2" w:name="OLE_LINK2"/>
      <w:r>
        <w:rPr>
          <w:rFonts w:ascii="Tahoma" w:hAnsi="Tahoma"/>
          <w:b/>
        </w:rPr>
        <w:t>“</w:t>
      </w:r>
      <w:hyperlink r:id="rId29" w:history="1">
        <w:r w:rsidR="00134A2F" w:rsidRPr="00971854">
          <w:rPr>
            <w:rStyle w:val="Hyperlink"/>
            <w:rFonts w:ascii="Tahoma" w:hAnsi="Tahoma"/>
            <w:b/>
            <w:i/>
          </w:rPr>
          <w:t>Serving the Community: A Public-Interest Vision of the National Information Infrastructure</w:t>
        </w:r>
      </w:hyperlink>
      <w:r w:rsidR="00134A2F" w:rsidRPr="006242B9">
        <w:rPr>
          <w:rFonts w:ascii="Tahoma" w:hAnsi="Tahoma"/>
          <w:b/>
        </w:rPr>
        <w:t>,</w:t>
      </w:r>
      <w:r>
        <w:rPr>
          <w:rFonts w:ascii="Tahoma" w:hAnsi="Tahoma"/>
          <w:b/>
        </w:rPr>
        <w:t>”</w:t>
      </w:r>
      <w:r w:rsidR="00134A2F" w:rsidRPr="006242B9">
        <w:rPr>
          <w:rFonts w:ascii="Tahoma" w:hAnsi="Tahoma"/>
          <w:b/>
        </w:rPr>
        <w:t xml:space="preserve"> </w:t>
      </w:r>
      <w:bookmarkEnd w:id="1"/>
      <w:bookmarkEnd w:id="2"/>
      <w:r w:rsidR="00134A2F" w:rsidRPr="006242B9">
        <w:rPr>
          <w:rFonts w:ascii="Tahoma" w:hAnsi="Tahoma"/>
        </w:rPr>
        <w:t>Computer Professionals for Soci</w:t>
      </w:r>
      <w:r>
        <w:rPr>
          <w:rFonts w:ascii="Tahoma" w:hAnsi="Tahoma"/>
        </w:rPr>
        <w:t xml:space="preserve">al Responsibility, 1993 </w:t>
      </w:r>
      <w:r w:rsidRPr="00971854">
        <w:rPr>
          <w:rFonts w:ascii="Tahoma" w:hAnsi="Tahoma"/>
        </w:rPr>
        <w:t>(drafted a portion, oversaw editing)</w:t>
      </w:r>
    </w:p>
    <w:p w14:paraId="66D7A8CD" w14:textId="65637278" w:rsidR="00134A2F" w:rsidRPr="00CE12DF" w:rsidRDefault="00134A2F" w:rsidP="00134A2F">
      <w:pPr>
        <w:spacing w:before="120" w:after="120"/>
        <w:rPr>
          <w:rFonts w:ascii="Tahoma" w:hAnsi="Tahoma"/>
        </w:rPr>
      </w:pPr>
      <w:r>
        <w:rPr>
          <w:rFonts w:ascii="Tahoma" w:hAnsi="Tahoma"/>
          <w:b/>
        </w:rPr>
        <w:t xml:space="preserve">Case Studies: Computer Telecommunications </w:t>
      </w:r>
      <w:proofErr w:type="gramStart"/>
      <w:r>
        <w:rPr>
          <w:rFonts w:ascii="Tahoma" w:hAnsi="Tahoma"/>
          <w:b/>
        </w:rPr>
        <w:t>As</w:t>
      </w:r>
      <w:proofErr w:type="gramEnd"/>
      <w:r>
        <w:rPr>
          <w:rFonts w:ascii="Tahoma" w:hAnsi="Tahoma"/>
          <w:b/>
        </w:rPr>
        <w:t xml:space="preserve"> Used by Non-Profit Advocacy Organizations, </w:t>
      </w:r>
      <w:r w:rsidR="00971854" w:rsidRPr="00971854">
        <w:rPr>
          <w:rFonts w:ascii="Tahoma" w:hAnsi="Tahoma"/>
        </w:rPr>
        <w:t>Telecommunications and Competitiveness</w:t>
      </w:r>
      <w:r w:rsidR="00971854">
        <w:rPr>
          <w:rFonts w:ascii="Tahoma" w:hAnsi="Tahoma"/>
        </w:rPr>
        <w:t>, course</w:t>
      </w:r>
      <w:r w:rsidR="00971854" w:rsidRPr="00971854">
        <w:rPr>
          <w:rFonts w:ascii="Tahoma" w:hAnsi="Tahoma"/>
        </w:rPr>
        <w:t xml:space="preserve"> paper</w:t>
      </w:r>
      <w:r w:rsidR="00971854">
        <w:rPr>
          <w:rFonts w:ascii="Tahoma" w:hAnsi="Tahoma"/>
        </w:rPr>
        <w:t>, January 1993</w:t>
      </w:r>
    </w:p>
    <w:p w14:paraId="7A73C0D2" w14:textId="77777777" w:rsidR="00134A2F" w:rsidRPr="00B5733A" w:rsidRDefault="00134A2F" w:rsidP="00134A2F">
      <w:pPr>
        <w:rPr>
          <w:b/>
        </w:rPr>
      </w:pPr>
    </w:p>
    <w:p w14:paraId="03687F74" w14:textId="27BFE3E0" w:rsidR="00DF60C3" w:rsidRPr="00B90D29" w:rsidRDefault="00DF60C3" w:rsidP="00134A2F">
      <w:pPr>
        <w:rPr>
          <w:rFonts w:ascii="Tahoma" w:hAnsi="Tahoma" w:cs="Tahoma"/>
          <w:sz w:val="21"/>
          <w:szCs w:val="21"/>
        </w:rPr>
      </w:pPr>
    </w:p>
    <w:sectPr w:rsidR="00DF60C3" w:rsidRPr="00B90D29" w:rsidSect="00DF60C3">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5C7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8F2D4D"/>
    <w:multiLevelType w:val="hybridMultilevel"/>
    <w:tmpl w:val="56B0122A"/>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80FF7"/>
    <w:multiLevelType w:val="hybridMultilevel"/>
    <w:tmpl w:val="63A08CA6"/>
    <w:lvl w:ilvl="0" w:tplc="D9D66154">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57E0B"/>
    <w:multiLevelType w:val="hybridMultilevel"/>
    <w:tmpl w:val="94AE3A86"/>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D008C"/>
    <w:multiLevelType w:val="hybridMultilevel"/>
    <w:tmpl w:val="0E007544"/>
    <w:lvl w:ilvl="0" w:tplc="F5045DC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6566F2"/>
    <w:multiLevelType w:val="hybridMultilevel"/>
    <w:tmpl w:val="478076F6"/>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23147"/>
    <w:multiLevelType w:val="hybridMultilevel"/>
    <w:tmpl w:val="7750AAEE"/>
    <w:lvl w:ilvl="0" w:tplc="062658E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BF14D77"/>
    <w:multiLevelType w:val="hybridMultilevel"/>
    <w:tmpl w:val="F0A0D9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B22A25"/>
    <w:multiLevelType w:val="hybridMultilevel"/>
    <w:tmpl w:val="0B844C7A"/>
    <w:lvl w:ilvl="0" w:tplc="2A0EDC38">
      <w:start w:val="1"/>
      <w:numFmt w:val="bullet"/>
      <w:lvlText w:val=""/>
      <w:lvlJc w:val="left"/>
      <w:pPr>
        <w:tabs>
          <w:tab w:val="num" w:pos="360"/>
        </w:tabs>
        <w:ind w:left="36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55ACB"/>
    <w:multiLevelType w:val="hybridMultilevel"/>
    <w:tmpl w:val="C14062FC"/>
    <w:lvl w:ilvl="0" w:tplc="DAE4F17C">
      <w:start w:val="1"/>
      <w:numFmt w:val="bullet"/>
      <w:lvlText w:val=""/>
      <w:lvlJc w:val="left"/>
      <w:pPr>
        <w:tabs>
          <w:tab w:val="num" w:pos="360"/>
        </w:tabs>
        <w:ind w:left="36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8265A"/>
    <w:multiLevelType w:val="hybridMultilevel"/>
    <w:tmpl w:val="241A52A8"/>
    <w:lvl w:ilvl="0" w:tplc="1A7C50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830BF9"/>
    <w:multiLevelType w:val="hybridMultilevel"/>
    <w:tmpl w:val="1A300E56"/>
    <w:lvl w:ilvl="0" w:tplc="D9D66154">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D3F7B"/>
    <w:multiLevelType w:val="hybridMultilevel"/>
    <w:tmpl w:val="068EB5C8"/>
    <w:lvl w:ilvl="0" w:tplc="46C43FC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2"/>
  </w:num>
  <w:num w:numId="3">
    <w:abstractNumId w:val="2"/>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6"/>
  </w:num>
  <w:num w:numId="6">
    <w:abstractNumId w:val="4"/>
  </w:num>
  <w:num w:numId="7">
    <w:abstractNumId w:val="10"/>
  </w:num>
  <w:num w:numId="8">
    <w:abstractNumId w:val="7"/>
  </w:num>
  <w:num w:numId="9">
    <w:abstractNumId w:val="11"/>
  </w:num>
  <w:num w:numId="10">
    <w:abstractNumId w:val="13"/>
  </w:num>
  <w:num w:numId="11">
    <w:abstractNumId w:val="3"/>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A7"/>
    <w:rsid w:val="000E793B"/>
    <w:rsid w:val="00107B22"/>
    <w:rsid w:val="001112CB"/>
    <w:rsid w:val="00134A2F"/>
    <w:rsid w:val="00230D18"/>
    <w:rsid w:val="00382043"/>
    <w:rsid w:val="004C7DB8"/>
    <w:rsid w:val="00854DBE"/>
    <w:rsid w:val="00911510"/>
    <w:rsid w:val="00971854"/>
    <w:rsid w:val="009D7F17"/>
    <w:rsid w:val="00AA1EF9"/>
    <w:rsid w:val="00B5507C"/>
    <w:rsid w:val="00BC3B0C"/>
    <w:rsid w:val="00CE7BF9"/>
    <w:rsid w:val="00D20B4E"/>
    <w:rsid w:val="00DF059A"/>
    <w:rsid w:val="00DF60C3"/>
    <w:rsid w:val="00E260E1"/>
    <w:rsid w:val="00ED6E20"/>
    <w:rsid w:val="00F27FBE"/>
    <w:rsid w:val="00F34BC7"/>
    <w:rsid w:val="00F70BA7"/>
    <w:rsid w:val="00FC6E48"/>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96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0BA7"/>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70BA7"/>
    <w:rPr>
      <w:color w:val="0000FF"/>
      <w:u w:val="single"/>
    </w:rPr>
  </w:style>
  <w:style w:type="paragraph" w:styleId="Header">
    <w:name w:val="header"/>
    <w:basedOn w:val="Normal"/>
    <w:link w:val="HeaderChar"/>
    <w:uiPriority w:val="99"/>
    <w:rsid w:val="00F70BA7"/>
    <w:pPr>
      <w:tabs>
        <w:tab w:val="center" w:pos="4680"/>
        <w:tab w:val="right" w:pos="9360"/>
      </w:tabs>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F70BA7"/>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70BA7"/>
    <w:rPr>
      <w:sz w:val="20"/>
      <w:szCs w:val="21"/>
      <w:lang w:val="x-none" w:eastAsia="x-none"/>
    </w:rPr>
  </w:style>
  <w:style w:type="character" w:customStyle="1" w:styleId="PlainTextChar">
    <w:name w:val="Plain Text Char"/>
    <w:link w:val="PlainText"/>
    <w:uiPriority w:val="99"/>
    <w:rsid w:val="00F70BA7"/>
    <w:rPr>
      <w:rFonts w:ascii="Calibri" w:eastAsia="Calibri" w:hAnsi="Calibri" w:cs="Times New Roman"/>
      <w:szCs w:val="21"/>
    </w:rPr>
  </w:style>
  <w:style w:type="table" w:styleId="TableGrid">
    <w:name w:val="Table Grid"/>
    <w:basedOn w:val="TableNormal"/>
    <w:uiPriority w:val="59"/>
    <w:rsid w:val="00EE23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BC385A"/>
    <w:pPr>
      <w:ind w:left="720"/>
      <w:contextualSpacing/>
    </w:pPr>
  </w:style>
  <w:style w:type="character" w:styleId="FollowedHyperlink">
    <w:name w:val="FollowedHyperlink"/>
    <w:rsid w:val="00BC385A"/>
    <w:rPr>
      <w:color w:val="800080"/>
      <w:u w:val="single"/>
    </w:rPr>
  </w:style>
  <w:style w:type="paragraph" w:styleId="NormalWeb">
    <w:name w:val="Normal (Web)"/>
    <w:basedOn w:val="Normal"/>
    <w:rsid w:val="00073558"/>
    <w:pPr>
      <w:spacing w:before="100" w:beforeAutospacing="1" w:after="100" w:afterAutospacing="1"/>
    </w:pPr>
    <w:rPr>
      <w:rFonts w:ascii="Arial Unicode MS" w:eastAsia="Arial Unicode MS" w:hAnsi="Arial Unicode M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2044">
      <w:bodyDiv w:val="1"/>
      <w:marLeft w:val="0"/>
      <w:marRight w:val="0"/>
      <w:marTop w:val="0"/>
      <w:marBottom w:val="0"/>
      <w:divBdr>
        <w:top w:val="none" w:sz="0" w:space="0" w:color="auto"/>
        <w:left w:val="none" w:sz="0" w:space="0" w:color="auto"/>
        <w:bottom w:val="none" w:sz="0" w:space="0" w:color="auto"/>
        <w:right w:val="none" w:sz="0" w:space="0" w:color="auto"/>
      </w:divBdr>
    </w:div>
    <w:div w:id="332608224">
      <w:bodyDiv w:val="1"/>
      <w:marLeft w:val="0"/>
      <w:marRight w:val="0"/>
      <w:marTop w:val="0"/>
      <w:marBottom w:val="0"/>
      <w:divBdr>
        <w:top w:val="none" w:sz="0" w:space="0" w:color="auto"/>
        <w:left w:val="none" w:sz="0" w:space="0" w:color="auto"/>
        <w:bottom w:val="none" w:sz="0" w:space="0" w:color="auto"/>
        <w:right w:val="none" w:sz="0" w:space="0" w:color="auto"/>
      </w:divBdr>
    </w:div>
    <w:div w:id="344791894">
      <w:bodyDiv w:val="1"/>
      <w:marLeft w:val="0"/>
      <w:marRight w:val="0"/>
      <w:marTop w:val="0"/>
      <w:marBottom w:val="0"/>
      <w:divBdr>
        <w:top w:val="none" w:sz="0" w:space="0" w:color="auto"/>
        <w:left w:val="none" w:sz="0" w:space="0" w:color="auto"/>
        <w:bottom w:val="none" w:sz="0" w:space="0" w:color="auto"/>
        <w:right w:val="none" w:sz="0" w:space="0" w:color="auto"/>
      </w:divBdr>
    </w:div>
    <w:div w:id="396245146">
      <w:bodyDiv w:val="1"/>
      <w:marLeft w:val="0"/>
      <w:marRight w:val="0"/>
      <w:marTop w:val="0"/>
      <w:marBottom w:val="0"/>
      <w:divBdr>
        <w:top w:val="none" w:sz="0" w:space="0" w:color="auto"/>
        <w:left w:val="none" w:sz="0" w:space="0" w:color="auto"/>
        <w:bottom w:val="none" w:sz="0" w:space="0" w:color="auto"/>
        <w:right w:val="none" w:sz="0" w:space="0" w:color="auto"/>
      </w:divBdr>
    </w:div>
    <w:div w:id="493372984">
      <w:bodyDiv w:val="1"/>
      <w:marLeft w:val="0"/>
      <w:marRight w:val="0"/>
      <w:marTop w:val="0"/>
      <w:marBottom w:val="0"/>
      <w:divBdr>
        <w:top w:val="none" w:sz="0" w:space="0" w:color="auto"/>
        <w:left w:val="none" w:sz="0" w:space="0" w:color="auto"/>
        <w:bottom w:val="none" w:sz="0" w:space="0" w:color="auto"/>
        <w:right w:val="none" w:sz="0" w:space="0" w:color="auto"/>
      </w:divBdr>
    </w:div>
    <w:div w:id="678193390">
      <w:bodyDiv w:val="1"/>
      <w:marLeft w:val="0"/>
      <w:marRight w:val="0"/>
      <w:marTop w:val="0"/>
      <w:marBottom w:val="0"/>
      <w:divBdr>
        <w:top w:val="none" w:sz="0" w:space="0" w:color="auto"/>
        <w:left w:val="none" w:sz="0" w:space="0" w:color="auto"/>
        <w:bottom w:val="none" w:sz="0" w:space="0" w:color="auto"/>
        <w:right w:val="none" w:sz="0" w:space="0" w:color="auto"/>
      </w:divBdr>
    </w:div>
    <w:div w:id="1219587898">
      <w:bodyDiv w:val="1"/>
      <w:marLeft w:val="0"/>
      <w:marRight w:val="0"/>
      <w:marTop w:val="0"/>
      <w:marBottom w:val="0"/>
      <w:divBdr>
        <w:top w:val="none" w:sz="0" w:space="0" w:color="auto"/>
        <w:left w:val="none" w:sz="0" w:space="0" w:color="auto"/>
        <w:bottom w:val="none" w:sz="0" w:space="0" w:color="auto"/>
        <w:right w:val="none" w:sz="0" w:space="0" w:color="auto"/>
      </w:divBdr>
    </w:div>
    <w:div w:id="1238052787">
      <w:bodyDiv w:val="1"/>
      <w:marLeft w:val="0"/>
      <w:marRight w:val="0"/>
      <w:marTop w:val="0"/>
      <w:marBottom w:val="0"/>
      <w:divBdr>
        <w:top w:val="none" w:sz="0" w:space="0" w:color="auto"/>
        <w:left w:val="none" w:sz="0" w:space="0" w:color="auto"/>
        <w:bottom w:val="none" w:sz="0" w:space="0" w:color="auto"/>
        <w:right w:val="none" w:sz="0" w:space="0" w:color="auto"/>
      </w:divBdr>
    </w:div>
    <w:div w:id="1398866838">
      <w:bodyDiv w:val="1"/>
      <w:marLeft w:val="0"/>
      <w:marRight w:val="0"/>
      <w:marTop w:val="0"/>
      <w:marBottom w:val="0"/>
      <w:divBdr>
        <w:top w:val="none" w:sz="0" w:space="0" w:color="auto"/>
        <w:left w:val="none" w:sz="0" w:space="0" w:color="auto"/>
        <w:bottom w:val="none" w:sz="0" w:space="0" w:color="auto"/>
        <w:right w:val="none" w:sz="0" w:space="0" w:color="auto"/>
      </w:divBdr>
    </w:div>
    <w:div w:id="1740639261">
      <w:bodyDiv w:val="1"/>
      <w:marLeft w:val="0"/>
      <w:marRight w:val="0"/>
      <w:marTop w:val="0"/>
      <w:marBottom w:val="0"/>
      <w:divBdr>
        <w:top w:val="none" w:sz="0" w:space="0" w:color="auto"/>
        <w:left w:val="none" w:sz="0" w:space="0" w:color="auto"/>
        <w:bottom w:val="none" w:sz="0" w:space="0" w:color="auto"/>
        <w:right w:val="none" w:sz="0" w:space="0" w:color="auto"/>
      </w:divBdr>
    </w:div>
    <w:div w:id="1799838031">
      <w:bodyDiv w:val="1"/>
      <w:marLeft w:val="0"/>
      <w:marRight w:val="0"/>
      <w:marTop w:val="0"/>
      <w:marBottom w:val="0"/>
      <w:divBdr>
        <w:top w:val="none" w:sz="0" w:space="0" w:color="auto"/>
        <w:left w:val="none" w:sz="0" w:space="0" w:color="auto"/>
        <w:bottom w:val="none" w:sz="0" w:space="0" w:color="auto"/>
        <w:right w:val="none" w:sz="0" w:space="0" w:color="auto"/>
      </w:divBdr>
    </w:div>
    <w:div w:id="2142115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dweek.org" TargetMode="External"/><Relationship Id="rId20" Type="http://schemas.openxmlformats.org/officeDocument/2006/relationships/hyperlink" Target="https://en.wikipedia.org/wiki/CapAccess" TargetMode="External"/><Relationship Id="rId21" Type="http://schemas.openxmlformats.org/officeDocument/2006/relationships/hyperlink" Target="mailto:paul@paulhyland.com" TargetMode="External"/><Relationship Id="rId22" Type="http://schemas.openxmlformats.org/officeDocument/2006/relationships/hyperlink" Target="http://crowdsourcingweek.com/about-csw-events/csw-summit-dc/" TargetMode="External"/><Relationship Id="rId23" Type="http://schemas.openxmlformats.org/officeDocument/2006/relationships/hyperlink" Target="https://production.aspeninstitute.org/publications/informing-communities-sustaining-democracy-digital-age/" TargetMode="External"/><Relationship Id="rId24" Type="http://schemas.openxmlformats.org/officeDocument/2006/relationships/hyperlink" Target="http://blogs.edweek.org/edweek/DigitalEducation/" TargetMode="External"/><Relationship Id="rId25" Type="http://schemas.openxmlformats.org/officeDocument/2006/relationships/hyperlink" Target="http://www.edweek.org/dd/articles/2007/06/20/01sr_security.h01.html" TargetMode="External"/><Relationship Id="rId26" Type="http://schemas.openxmlformats.org/officeDocument/2006/relationships/hyperlink" Target="http://cpsr.org/prevsite/publications/newsletters/issues/2002/Summer/index.html/" TargetMode="External"/><Relationship Id="rId27" Type="http://schemas.openxmlformats.org/officeDocument/2006/relationships/hyperlink" Target="mailto:paul@paulhyland.com" TargetMode="External"/><Relationship Id="rId28" Type="http://schemas.openxmlformats.org/officeDocument/2006/relationships/hyperlink" Target="http://dx.doi.org/10.1080/00213624.1994.11505572" TargetMode="External"/><Relationship Id="rId29" Type="http://schemas.openxmlformats.org/officeDocument/2006/relationships/hyperlink" Target="http://cpsr.org/prevsite/cpsr/nii_policy.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mediamatters.org" TargetMode="External"/><Relationship Id="rId11" Type="http://schemas.openxmlformats.org/officeDocument/2006/relationships/hyperlink" Target="http://www.finra.org/" TargetMode="External"/><Relationship Id="rId12" Type="http://schemas.openxmlformats.org/officeDocument/2006/relationships/hyperlink" Target="http://dc.gov/" TargetMode="External"/><Relationship Id="rId13" Type="http://schemas.openxmlformats.org/officeDocument/2006/relationships/hyperlink" Target="https://web.archive.org/web/20021011030813/http://www.adrenaline.com/index.html" TargetMode="External"/><Relationship Id="rId14" Type="http://schemas.openxmlformats.org/officeDocument/2006/relationships/hyperlink" Target="http://www.acm.org/public-policy/usacm" TargetMode="External"/><Relationship Id="rId15" Type="http://schemas.openxmlformats.org/officeDocument/2006/relationships/hyperlink" Target="http://isolon.org/" TargetMode="External"/><Relationship Id="rId16" Type="http://schemas.openxmlformats.org/officeDocument/2006/relationships/hyperlink" Target="http://freedom-to-connect.net/" TargetMode="External"/><Relationship Id="rId17" Type="http://schemas.openxmlformats.org/officeDocument/2006/relationships/hyperlink" Target="https://www.ymcadc.org/branch.cfm?bid=14" TargetMode="External"/><Relationship Id="rId18" Type="http://schemas.openxmlformats.org/officeDocument/2006/relationships/hyperlink" Target="https://www.ted.com/tedx/events/424" TargetMode="External"/><Relationship Id="rId19" Type="http://schemas.openxmlformats.org/officeDocument/2006/relationships/hyperlink" Target="http://cpsr.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ul@paulhyland.com" TargetMode="External"/><Relationship Id="rId6" Type="http://schemas.openxmlformats.org/officeDocument/2006/relationships/hyperlink" Target="https://www.linkedin.com/in/paulhyland" TargetMode="External"/><Relationship Id="rId7" Type="http://schemas.openxmlformats.org/officeDocument/2006/relationships/hyperlink" Target="http://www.edweek.org" TargetMode="External"/><Relationship Id="rId8" Type="http://schemas.openxmlformats.org/officeDocument/2006/relationships/hyperlink" Target="mailto:paul@paulhy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1713</Words>
  <Characters>9767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11458</CharactersWithSpaces>
  <SharedDoc>false</SharedDoc>
  <HLinks>
    <vt:vector size="96" baseType="variant">
      <vt:variant>
        <vt:i4>3997714</vt:i4>
      </vt:variant>
      <vt:variant>
        <vt:i4>45</vt:i4>
      </vt:variant>
      <vt:variant>
        <vt:i4>0</vt:i4>
      </vt:variant>
      <vt:variant>
        <vt:i4>5</vt:i4>
      </vt:variant>
      <vt:variant>
        <vt:lpwstr>https://en.wikipedia.org/wiki/CapAccess</vt:lpwstr>
      </vt:variant>
      <vt:variant>
        <vt:lpwstr/>
      </vt:variant>
      <vt:variant>
        <vt:i4>4718595</vt:i4>
      </vt:variant>
      <vt:variant>
        <vt:i4>42</vt:i4>
      </vt:variant>
      <vt:variant>
        <vt:i4>0</vt:i4>
      </vt:variant>
      <vt:variant>
        <vt:i4>5</vt:i4>
      </vt:variant>
      <vt:variant>
        <vt:lpwstr>http://cpsr.org/</vt:lpwstr>
      </vt:variant>
      <vt:variant>
        <vt:lpwstr/>
      </vt:variant>
      <vt:variant>
        <vt:i4>3604490</vt:i4>
      </vt:variant>
      <vt:variant>
        <vt:i4>39</vt:i4>
      </vt:variant>
      <vt:variant>
        <vt:i4>0</vt:i4>
      </vt:variant>
      <vt:variant>
        <vt:i4>5</vt:i4>
      </vt:variant>
      <vt:variant>
        <vt:lpwstr>https://www.ted.com/tedx/events/424</vt:lpwstr>
      </vt:variant>
      <vt:variant>
        <vt:lpwstr/>
      </vt:variant>
      <vt:variant>
        <vt:i4>5767168</vt:i4>
      </vt:variant>
      <vt:variant>
        <vt:i4>36</vt:i4>
      </vt:variant>
      <vt:variant>
        <vt:i4>0</vt:i4>
      </vt:variant>
      <vt:variant>
        <vt:i4>5</vt:i4>
      </vt:variant>
      <vt:variant>
        <vt:lpwstr>https://www.ymcadc.org/branch.cfm?bid=14</vt:lpwstr>
      </vt:variant>
      <vt:variant>
        <vt:lpwstr/>
      </vt:variant>
      <vt:variant>
        <vt:i4>8257589</vt:i4>
      </vt:variant>
      <vt:variant>
        <vt:i4>33</vt:i4>
      </vt:variant>
      <vt:variant>
        <vt:i4>0</vt:i4>
      </vt:variant>
      <vt:variant>
        <vt:i4>5</vt:i4>
      </vt:variant>
      <vt:variant>
        <vt:lpwstr>http://freedom-to-connect.net/</vt:lpwstr>
      </vt:variant>
      <vt:variant>
        <vt:lpwstr/>
      </vt:variant>
      <vt:variant>
        <vt:i4>3211376</vt:i4>
      </vt:variant>
      <vt:variant>
        <vt:i4>30</vt:i4>
      </vt:variant>
      <vt:variant>
        <vt:i4>0</vt:i4>
      </vt:variant>
      <vt:variant>
        <vt:i4>5</vt:i4>
      </vt:variant>
      <vt:variant>
        <vt:lpwstr>http://isolon.org/</vt:lpwstr>
      </vt:variant>
      <vt:variant>
        <vt:lpwstr/>
      </vt:variant>
      <vt:variant>
        <vt:i4>8323194</vt:i4>
      </vt:variant>
      <vt:variant>
        <vt:i4>27</vt:i4>
      </vt:variant>
      <vt:variant>
        <vt:i4>0</vt:i4>
      </vt:variant>
      <vt:variant>
        <vt:i4>5</vt:i4>
      </vt:variant>
      <vt:variant>
        <vt:lpwstr>http://www.acm.org/public-policy/usacm</vt:lpwstr>
      </vt:variant>
      <vt:variant>
        <vt:lpwstr/>
      </vt:variant>
      <vt:variant>
        <vt:i4>7733341</vt:i4>
      </vt:variant>
      <vt:variant>
        <vt:i4>24</vt:i4>
      </vt:variant>
      <vt:variant>
        <vt:i4>0</vt:i4>
      </vt:variant>
      <vt:variant>
        <vt:i4>5</vt:i4>
      </vt:variant>
      <vt:variant>
        <vt:lpwstr>https://web.archive.org/web/20021011030813/http://www.adrenaline.com/index.html</vt:lpwstr>
      </vt:variant>
      <vt:variant>
        <vt:lpwstr/>
      </vt:variant>
      <vt:variant>
        <vt:i4>2162811</vt:i4>
      </vt:variant>
      <vt:variant>
        <vt:i4>21</vt:i4>
      </vt:variant>
      <vt:variant>
        <vt:i4>0</vt:i4>
      </vt:variant>
      <vt:variant>
        <vt:i4>5</vt:i4>
      </vt:variant>
      <vt:variant>
        <vt:lpwstr>http://dc.gov/</vt:lpwstr>
      </vt:variant>
      <vt:variant>
        <vt:lpwstr/>
      </vt:variant>
      <vt:variant>
        <vt:i4>4849720</vt:i4>
      </vt:variant>
      <vt:variant>
        <vt:i4>18</vt:i4>
      </vt:variant>
      <vt:variant>
        <vt:i4>0</vt:i4>
      </vt:variant>
      <vt:variant>
        <vt:i4>5</vt:i4>
      </vt:variant>
      <vt:variant>
        <vt:lpwstr>http://www.finra.org/</vt:lpwstr>
      </vt:variant>
      <vt:variant>
        <vt:lpwstr/>
      </vt:variant>
      <vt:variant>
        <vt:i4>7864411</vt:i4>
      </vt:variant>
      <vt:variant>
        <vt:i4>15</vt:i4>
      </vt:variant>
      <vt:variant>
        <vt:i4>0</vt:i4>
      </vt:variant>
      <vt:variant>
        <vt:i4>5</vt:i4>
      </vt:variant>
      <vt:variant>
        <vt:lpwstr>http://www.mediamatters.org</vt:lpwstr>
      </vt:variant>
      <vt:variant>
        <vt:lpwstr/>
      </vt:variant>
      <vt:variant>
        <vt:i4>50</vt:i4>
      </vt:variant>
      <vt:variant>
        <vt:i4>12</vt:i4>
      </vt:variant>
      <vt:variant>
        <vt:i4>0</vt:i4>
      </vt:variant>
      <vt:variant>
        <vt:i4>5</vt:i4>
      </vt:variant>
      <vt:variant>
        <vt:lpwstr>http://www.edweek.org</vt:lpwstr>
      </vt:variant>
      <vt:variant>
        <vt:lpwstr/>
      </vt:variant>
      <vt:variant>
        <vt:i4>5767273</vt:i4>
      </vt:variant>
      <vt:variant>
        <vt:i4>9</vt:i4>
      </vt:variant>
      <vt:variant>
        <vt:i4>0</vt:i4>
      </vt:variant>
      <vt:variant>
        <vt:i4>5</vt:i4>
      </vt:variant>
      <vt:variant>
        <vt:lpwstr>mailto:paul@paulhyland.com</vt:lpwstr>
      </vt:variant>
      <vt:variant>
        <vt:lpwstr/>
      </vt:variant>
      <vt:variant>
        <vt:i4>50</vt:i4>
      </vt:variant>
      <vt:variant>
        <vt:i4>6</vt:i4>
      </vt:variant>
      <vt:variant>
        <vt:i4>0</vt:i4>
      </vt:variant>
      <vt:variant>
        <vt:i4>5</vt:i4>
      </vt:variant>
      <vt:variant>
        <vt:lpwstr>http://www.edweek.org</vt:lpwstr>
      </vt:variant>
      <vt:variant>
        <vt:lpwstr/>
      </vt:variant>
      <vt:variant>
        <vt:i4>7929889</vt:i4>
      </vt:variant>
      <vt:variant>
        <vt:i4>3</vt:i4>
      </vt:variant>
      <vt:variant>
        <vt:i4>0</vt:i4>
      </vt:variant>
      <vt:variant>
        <vt:i4>5</vt:i4>
      </vt:variant>
      <vt:variant>
        <vt:lpwstr>https://www.linkedin.com/in/paulhyland</vt:lpwstr>
      </vt:variant>
      <vt:variant>
        <vt:lpwstr/>
      </vt:variant>
      <vt:variant>
        <vt:i4>5767273</vt:i4>
      </vt:variant>
      <vt:variant>
        <vt:i4>0</vt:i4>
      </vt:variant>
      <vt:variant>
        <vt:i4>0</vt:i4>
      </vt:variant>
      <vt:variant>
        <vt:i4>5</vt:i4>
      </vt:variant>
      <vt:variant>
        <vt:lpwstr>mailto:paul@paulhyland.com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cp:lastModifiedBy>Paul Hyland</cp:lastModifiedBy>
  <cp:revision>4</cp:revision>
  <cp:lastPrinted>2017-08-07T22:51:00Z</cp:lastPrinted>
  <dcterms:created xsi:type="dcterms:W3CDTF">2017-08-07T22:51:00Z</dcterms:created>
  <dcterms:modified xsi:type="dcterms:W3CDTF">2017-08-12T02:18:00Z</dcterms:modified>
</cp:coreProperties>
</file>