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5FF97" w14:textId="740755D1" w:rsidR="002879CA" w:rsidRDefault="00000000">
      <w:pPr>
        <w:pStyle w:val="Heading1"/>
      </w:pPr>
      <w:r>
        <w:t>LO1 · Provider &amp; stack landscape</w:t>
      </w:r>
    </w:p>
    <w:p w14:paraId="3ADAFEF9" w14:textId="21572479" w:rsidR="002879CA" w:rsidRDefault="00000000">
      <w:pPr>
        <w:ind w:left="360"/>
      </w:pPr>
      <w:r>
        <w:rPr>
          <w:i/>
        </w:rPr>
        <w:t>The second analytical artefact: a structured comparison of every realistic option for the two biggest external dependencies</w:t>
      </w:r>
      <w:r w:rsidR="00F01EF4">
        <w:rPr>
          <w:i/>
        </w:rPr>
        <w:t xml:space="preserve">: </w:t>
      </w:r>
      <w:r>
        <w:rPr>
          <w:i/>
        </w:rPr>
        <w:t>the hosting provider and the AI providers</w:t>
      </w:r>
      <w:r w:rsidR="00F01EF4">
        <w:rPr>
          <w:i/>
        </w:rPr>
        <w:t xml:space="preserve">, </w:t>
      </w:r>
      <w:r>
        <w:rPr>
          <w:i/>
        </w:rPr>
        <w:t>so that the decisions in DL-01 and DL-02 are defendable, not arbitrary.</w:t>
      </w:r>
    </w:p>
    <w:p w14:paraId="7E747C5B" w14:textId="77777777" w:rsidR="002879CA" w:rsidRDefault="00000000">
      <w:pPr>
        <w:pStyle w:val="Heading2"/>
      </w:pPr>
      <w:r>
        <w:t>1. Method</w:t>
      </w:r>
    </w:p>
    <w:p w14:paraId="55D3B075" w14:textId="77777777" w:rsidR="002879CA" w:rsidRDefault="00000000">
      <w:r>
        <w:t>For each of the two questions ("where does this run?" and "which AI provider draws the videos?"):</w:t>
      </w:r>
    </w:p>
    <w:p w14:paraId="35256D05" w14:textId="77777777" w:rsidR="002879CA" w:rsidRDefault="00000000">
      <w:pPr>
        <w:pStyle w:val="ListNumber"/>
      </w:pPr>
      <w:r>
        <w:rPr>
          <w:b/>
        </w:rPr>
        <w:t>Define the criteria.</w:t>
      </w:r>
      <w:r>
        <w:t xml:space="preserve"> What does "good" mean in this context, expressed as numbers wherever measurable.</w:t>
      </w:r>
    </w:p>
    <w:p w14:paraId="77D41D99" w14:textId="77777777" w:rsidR="002879CA" w:rsidRDefault="00000000">
      <w:pPr>
        <w:pStyle w:val="ListNumber"/>
      </w:pPr>
      <w:r>
        <w:rPr>
          <w:b/>
        </w:rPr>
        <w:t>List all realistic options</w:t>
      </w:r>
      <w:r>
        <w:t>, not just the leader. Listing the rejects matters for portfolio defence.</w:t>
      </w:r>
    </w:p>
    <w:p w14:paraId="1F806D0C" w14:textId="77777777" w:rsidR="002879CA" w:rsidRDefault="00000000">
      <w:pPr>
        <w:pStyle w:val="ListNumber"/>
      </w:pPr>
      <w:r>
        <w:rPr>
          <w:b/>
        </w:rPr>
        <w:t>Score each option against the criteria</w:t>
      </w:r>
      <w:r>
        <w:t xml:space="preserve"> with notes on why, not just yes/no.</w:t>
      </w:r>
    </w:p>
    <w:p w14:paraId="1CE41F95" w14:textId="77777777" w:rsidR="002879CA" w:rsidRDefault="00000000">
      <w:pPr>
        <w:pStyle w:val="ListNumber"/>
      </w:pPr>
      <w:r>
        <w:rPr>
          <w:b/>
        </w:rPr>
        <w:t>Identify the dominant constraint</w:t>
      </w:r>
      <w:r>
        <w:t xml:space="preserve"> — the one criterion that knocks options out of the running early.</w:t>
      </w:r>
    </w:p>
    <w:p w14:paraId="769C4FC6" w14:textId="77777777" w:rsidR="002879CA" w:rsidRDefault="00000000">
      <w:pPr>
        <w:pStyle w:val="ListNumber"/>
      </w:pPr>
      <w:r>
        <w:rPr>
          <w:b/>
        </w:rPr>
        <w:t>Resolve to a single choice</w:t>
      </w:r>
      <w:r>
        <w:t xml:space="preserve"> and record it as a decision log so the reasoning can be revisited.</w:t>
      </w:r>
    </w:p>
    <w:p w14:paraId="65AD450E" w14:textId="77777777" w:rsidR="002879CA" w:rsidRDefault="00000000">
      <w:r>
        <w:t xml:space="preserve">The criteria are deliberately project-specific. "99.9% uptime" or "&gt;5k req/sec" are not on this list because nothing in the project's traffic shape demands them. The criteria are what would </w:t>
      </w:r>
      <w:r>
        <w:rPr>
          <w:i/>
        </w:rPr>
        <w:t>actually</w:t>
      </w:r>
      <w:r>
        <w:t xml:space="preserve"> hurt me if missed.</w:t>
      </w:r>
    </w:p>
    <w:p w14:paraId="433F1A1B" w14:textId="77777777" w:rsidR="002879CA" w:rsidRDefault="00000000">
      <w:pPr>
        <w:pStyle w:val="Heading2"/>
      </w:pPr>
      <w:r>
        <w:t>2. Hosting / deploy landscape</w:t>
      </w:r>
    </w:p>
    <w:p w14:paraId="66D9467D" w14:textId="6CAE024A" w:rsidR="002879CA" w:rsidRDefault="00000000">
      <w:pPr>
        <w:pStyle w:val="Heading3"/>
      </w:pPr>
      <w:r>
        <w:t>Criteria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79CA" w14:paraId="73E7FFB8" w14:textId="77777777" w:rsidTr="002879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720A98" w14:textId="77777777" w:rsidR="002879CA" w:rsidRDefault="00000000">
            <w:r>
              <w:t>Code</w:t>
            </w:r>
          </w:p>
        </w:tc>
        <w:tc>
          <w:tcPr>
            <w:tcW w:w="2880" w:type="dxa"/>
          </w:tcPr>
          <w:p w14:paraId="0A0D3340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Criterion</w:t>
            </w:r>
          </w:p>
        </w:tc>
        <w:tc>
          <w:tcPr>
            <w:tcW w:w="2880" w:type="dxa"/>
          </w:tcPr>
          <w:p w14:paraId="3773E369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Threshold</w:t>
            </w:r>
          </w:p>
        </w:tc>
      </w:tr>
      <w:tr w:rsidR="002879CA" w14:paraId="3491CE03" w14:textId="77777777" w:rsidTr="00287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4A281C" w14:textId="77777777" w:rsidR="002879CA" w:rsidRDefault="00000000">
            <w:r>
              <w:t>H1</w:t>
            </w:r>
          </w:p>
        </w:tc>
        <w:tc>
          <w:tcPr>
            <w:tcW w:w="2880" w:type="dxa"/>
          </w:tcPr>
          <w:p w14:paraId="05F1942A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Push-to-deploy</w:t>
            </w:r>
          </w:p>
        </w:tc>
        <w:tc>
          <w:tcPr>
            <w:tcW w:w="2880" w:type="dxa"/>
          </w:tcPr>
          <w:p w14:paraId="1FCDC881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Mandatory</w:t>
            </w:r>
          </w:p>
        </w:tc>
      </w:tr>
      <w:tr w:rsidR="002879CA" w14:paraId="48656CD9" w14:textId="77777777" w:rsidTr="002879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991810" w14:textId="77777777" w:rsidR="002879CA" w:rsidRDefault="00000000">
            <w:r>
              <w:t>H2</w:t>
            </w:r>
          </w:p>
        </w:tc>
        <w:tc>
          <w:tcPr>
            <w:tcW w:w="2880" w:type="dxa"/>
          </w:tcPr>
          <w:p w14:paraId="043D08E4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TTFB (static page, returning visitor)</w:t>
            </w:r>
          </w:p>
        </w:tc>
        <w:tc>
          <w:tcPr>
            <w:tcW w:w="2880" w:type="dxa"/>
          </w:tcPr>
          <w:p w14:paraId="348AB599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≤ 200 ms</w:t>
            </w:r>
          </w:p>
        </w:tc>
      </w:tr>
      <w:tr w:rsidR="002879CA" w14:paraId="71696AF3" w14:textId="77777777" w:rsidTr="00287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0D987F" w14:textId="77777777" w:rsidR="002879CA" w:rsidRDefault="00000000">
            <w:r>
              <w:t>H3</w:t>
            </w:r>
          </w:p>
        </w:tc>
        <w:tc>
          <w:tcPr>
            <w:tcW w:w="2880" w:type="dxa"/>
          </w:tcPr>
          <w:p w14:paraId="02A02DE9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Server-side secrets supported</w:t>
            </w:r>
          </w:p>
        </w:tc>
        <w:tc>
          <w:tcPr>
            <w:tcW w:w="2880" w:type="dxa"/>
          </w:tcPr>
          <w:p w14:paraId="560DFB2A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Mandatory</w:t>
            </w:r>
          </w:p>
        </w:tc>
      </w:tr>
      <w:tr w:rsidR="002879CA" w14:paraId="59EFABC5" w14:textId="77777777" w:rsidTr="002879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38E44F" w14:textId="77777777" w:rsidR="002879CA" w:rsidRDefault="00000000">
            <w:r>
              <w:t>H4</w:t>
            </w:r>
          </w:p>
        </w:tc>
        <w:tc>
          <w:tcPr>
            <w:tcW w:w="2880" w:type="dxa"/>
          </w:tcPr>
          <w:p w14:paraId="459BAA74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Free tier covers expected traffic</w:t>
            </w:r>
          </w:p>
        </w:tc>
        <w:tc>
          <w:tcPr>
            <w:tcW w:w="2880" w:type="dxa"/>
          </w:tcPr>
          <w:p w14:paraId="7FE6F270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Mandatory</w:t>
            </w:r>
          </w:p>
        </w:tc>
      </w:tr>
      <w:tr w:rsidR="002879CA" w14:paraId="36CF2AC9" w14:textId="77777777" w:rsidTr="00287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9D92C9" w14:textId="77777777" w:rsidR="002879CA" w:rsidRDefault="00000000">
            <w:r>
              <w:t>H5</w:t>
            </w:r>
          </w:p>
        </w:tc>
        <w:tc>
          <w:tcPr>
            <w:tcW w:w="2880" w:type="dxa"/>
          </w:tcPr>
          <w:p w14:paraId="6A150A46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Allows me to keep Razor templates</w:t>
            </w:r>
          </w:p>
        </w:tc>
        <w:tc>
          <w:tcPr>
            <w:tcW w:w="2880" w:type="dxa"/>
          </w:tcPr>
          <w:p w14:paraId="443816CA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Mandatory</w:t>
            </w:r>
          </w:p>
        </w:tc>
      </w:tr>
    </w:tbl>
    <w:p w14:paraId="44A92DF9" w14:textId="77777777" w:rsidR="002879CA" w:rsidRDefault="002879CA"/>
    <w:p w14:paraId="295571D7" w14:textId="77777777" w:rsidR="002879CA" w:rsidRDefault="00000000">
      <w:pPr>
        <w:pStyle w:val="Heading3"/>
      </w:pPr>
      <w:r>
        <w:t>Options scored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879CA" w14:paraId="471A27B2" w14:textId="77777777" w:rsidTr="002879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DFD0A6A" w14:textId="77777777" w:rsidR="002879CA" w:rsidRDefault="00000000">
            <w:r>
              <w:t>Option</w:t>
            </w:r>
          </w:p>
        </w:tc>
        <w:tc>
          <w:tcPr>
            <w:tcW w:w="1234" w:type="dxa"/>
          </w:tcPr>
          <w:p w14:paraId="7F855F05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H1</w:t>
            </w:r>
          </w:p>
        </w:tc>
        <w:tc>
          <w:tcPr>
            <w:tcW w:w="1234" w:type="dxa"/>
          </w:tcPr>
          <w:p w14:paraId="3A9B2CD7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H2</w:t>
            </w:r>
          </w:p>
        </w:tc>
        <w:tc>
          <w:tcPr>
            <w:tcW w:w="1234" w:type="dxa"/>
          </w:tcPr>
          <w:p w14:paraId="6E140ED7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H3</w:t>
            </w:r>
          </w:p>
        </w:tc>
        <w:tc>
          <w:tcPr>
            <w:tcW w:w="1234" w:type="dxa"/>
          </w:tcPr>
          <w:p w14:paraId="128A4D09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H4</w:t>
            </w:r>
          </w:p>
        </w:tc>
        <w:tc>
          <w:tcPr>
            <w:tcW w:w="1234" w:type="dxa"/>
          </w:tcPr>
          <w:p w14:paraId="5EBA2091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H5</w:t>
            </w:r>
          </w:p>
        </w:tc>
        <w:tc>
          <w:tcPr>
            <w:tcW w:w="1234" w:type="dxa"/>
          </w:tcPr>
          <w:p w14:paraId="258053C3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Dominant constraint</w:t>
            </w:r>
          </w:p>
        </w:tc>
      </w:tr>
      <w:tr w:rsidR="002879CA" w14:paraId="0E9D4B40" w14:textId="77777777" w:rsidTr="00287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171B8EC" w14:textId="77777777" w:rsidR="002879CA" w:rsidRDefault="00000000">
            <w:r>
              <w:t>GitHub Pages</w:t>
            </w:r>
          </w:p>
        </w:tc>
        <w:tc>
          <w:tcPr>
            <w:tcW w:w="1234" w:type="dxa"/>
          </w:tcPr>
          <w:p w14:paraId="12D006BC" w14:textId="6EB682E4" w:rsidR="002879CA" w:rsidRDefault="00F01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234" w:type="dxa"/>
          </w:tcPr>
          <w:p w14:paraId="519F1B55" w14:textId="466EA537" w:rsidR="002879CA" w:rsidRDefault="00F01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  <w:r>
              <w:t>es</w:t>
            </w:r>
            <w:r>
              <w:t>;</w:t>
            </w:r>
            <w:r w:rsidR="00000000">
              <w:t xml:space="preserve"> ~50 ms</w:t>
            </w:r>
          </w:p>
        </w:tc>
        <w:tc>
          <w:tcPr>
            <w:tcW w:w="1234" w:type="dxa"/>
          </w:tcPr>
          <w:p w14:paraId="5FE87F31" w14:textId="0C30CE54" w:rsidR="002879CA" w:rsidRDefault="00F01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234" w:type="dxa"/>
          </w:tcPr>
          <w:p w14:paraId="7564698B" w14:textId="3EFF4AD1" w:rsidR="002879CA" w:rsidRDefault="00F01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  <w:r>
              <w:t>es</w:t>
            </w:r>
          </w:p>
        </w:tc>
        <w:tc>
          <w:tcPr>
            <w:tcW w:w="1234" w:type="dxa"/>
          </w:tcPr>
          <w:p w14:paraId="2831E52B" w14:textId="0D8EE8C0" w:rsidR="002879CA" w:rsidRDefault="00F01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  <w:r>
              <w:t>es</w:t>
            </w:r>
          </w:p>
        </w:tc>
        <w:tc>
          <w:tcPr>
            <w:tcW w:w="1234" w:type="dxa"/>
          </w:tcPr>
          <w:p w14:paraId="1D317D36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H3 — no backend</w:t>
            </w:r>
          </w:p>
        </w:tc>
      </w:tr>
      <w:tr w:rsidR="002879CA" w14:paraId="2F56270C" w14:textId="77777777" w:rsidTr="002879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35C866E" w14:textId="77777777" w:rsidR="002879CA" w:rsidRDefault="00000000">
            <w:r>
              <w:t>Vercel</w:t>
            </w:r>
          </w:p>
        </w:tc>
        <w:tc>
          <w:tcPr>
            <w:tcW w:w="1234" w:type="dxa"/>
          </w:tcPr>
          <w:p w14:paraId="4F9DFBEF" w14:textId="23AAE329" w:rsidR="002879CA" w:rsidRDefault="00F01E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234" w:type="dxa"/>
          </w:tcPr>
          <w:p w14:paraId="7AD6CEB8" w14:textId="0050DDF5" w:rsidR="002879CA" w:rsidRDefault="00F01E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</w:t>
            </w:r>
            <w:r>
              <w:t>es</w:t>
            </w:r>
            <w:r>
              <w:t>;</w:t>
            </w:r>
            <w:r w:rsidR="00000000">
              <w:t xml:space="preserve"> ~80 </w:t>
            </w:r>
            <w:proofErr w:type="spellStart"/>
            <w:r w:rsidR="00000000">
              <w:t>ms</w:t>
            </w:r>
            <w:proofErr w:type="spellEnd"/>
          </w:p>
        </w:tc>
        <w:tc>
          <w:tcPr>
            <w:tcW w:w="1234" w:type="dxa"/>
          </w:tcPr>
          <w:p w14:paraId="1DC57350" w14:textId="338B4ECA" w:rsidR="002879CA" w:rsidRDefault="00F01E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</w:t>
            </w:r>
            <w:r>
              <w:t>es</w:t>
            </w:r>
            <w:r>
              <w:t>;</w:t>
            </w:r>
            <w:r w:rsidR="00000000">
              <w:t xml:space="preserve"> env vars</w:t>
            </w:r>
          </w:p>
        </w:tc>
        <w:tc>
          <w:tcPr>
            <w:tcW w:w="1234" w:type="dxa"/>
          </w:tcPr>
          <w:p w14:paraId="3AE59150" w14:textId="30E9D003" w:rsidR="002879CA" w:rsidRDefault="00F01E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234" w:type="dxa"/>
          </w:tcPr>
          <w:p w14:paraId="14048E52" w14:textId="348D8575" w:rsidR="002879CA" w:rsidRDefault="00F01E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</w:t>
            </w:r>
            <w:r>
              <w:t>es</w:t>
            </w:r>
            <w:r>
              <w:t>;</w:t>
            </w:r>
            <w:r w:rsidR="00000000">
              <w:t xml:space="preserve"> build script</w:t>
            </w:r>
          </w:p>
        </w:tc>
        <w:tc>
          <w:tcPr>
            <w:tcW w:w="1234" w:type="dxa"/>
          </w:tcPr>
          <w:p w14:paraId="0DD4949E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none — passes all</w:t>
            </w:r>
          </w:p>
        </w:tc>
      </w:tr>
      <w:tr w:rsidR="002879CA" w14:paraId="1D5BD4CF" w14:textId="77777777" w:rsidTr="00287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724D34D" w14:textId="77777777" w:rsidR="002879CA" w:rsidRDefault="00000000">
            <w:r>
              <w:t>Netlify</w:t>
            </w:r>
          </w:p>
        </w:tc>
        <w:tc>
          <w:tcPr>
            <w:tcW w:w="1234" w:type="dxa"/>
          </w:tcPr>
          <w:p w14:paraId="7ACADF93" w14:textId="46536F56" w:rsidR="002879CA" w:rsidRDefault="00F01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234" w:type="dxa"/>
          </w:tcPr>
          <w:p w14:paraId="53F009DB" w14:textId="6D8496DE" w:rsidR="002879CA" w:rsidRDefault="00F01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Yes/No;</w:t>
            </w:r>
            <w:r w:rsidR="00000000">
              <w:t xml:space="preserve"> </w:t>
            </w:r>
            <w:r w:rsidR="00000000">
              <w:lastRenderedPageBreak/>
              <w:t xml:space="preserve">~100 </w:t>
            </w:r>
            <w:proofErr w:type="spellStart"/>
            <w:r w:rsidR="00000000">
              <w:t>ms</w:t>
            </w:r>
            <w:proofErr w:type="spellEnd"/>
          </w:p>
        </w:tc>
        <w:tc>
          <w:tcPr>
            <w:tcW w:w="1234" w:type="dxa"/>
          </w:tcPr>
          <w:p w14:paraId="3AB6EF59" w14:textId="3E86450B" w:rsidR="002879CA" w:rsidRDefault="00F01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yes</w:t>
            </w:r>
          </w:p>
        </w:tc>
        <w:tc>
          <w:tcPr>
            <w:tcW w:w="1234" w:type="dxa"/>
          </w:tcPr>
          <w:p w14:paraId="17090C8A" w14:textId="49353896" w:rsidR="002879CA" w:rsidRDefault="00F01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234" w:type="dxa"/>
          </w:tcPr>
          <w:p w14:paraId="5132D07D" w14:textId="5C4A4B77" w:rsidR="002879CA" w:rsidRDefault="00F01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  <w:r>
              <w:t>es</w:t>
            </w:r>
            <w:r>
              <w:t>;</w:t>
            </w:r>
            <w:r w:rsidR="00000000">
              <w:t xml:space="preserve"> build </w:t>
            </w:r>
            <w:r w:rsidR="00000000">
              <w:lastRenderedPageBreak/>
              <w:t>script</w:t>
            </w:r>
          </w:p>
        </w:tc>
        <w:tc>
          <w:tcPr>
            <w:tcW w:w="1234" w:type="dxa"/>
          </w:tcPr>
          <w:p w14:paraId="25753AC1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none — </w:t>
            </w:r>
            <w:r>
              <w:lastRenderedPageBreak/>
              <w:t>but Python is second-class</w:t>
            </w:r>
          </w:p>
        </w:tc>
      </w:tr>
      <w:tr w:rsidR="002879CA" w14:paraId="0399C15F" w14:textId="77777777" w:rsidTr="002879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6FFC2BE" w14:textId="77777777" w:rsidR="002879CA" w:rsidRDefault="00000000">
            <w:r>
              <w:lastRenderedPageBreak/>
              <w:t>Fly.io</w:t>
            </w:r>
          </w:p>
        </w:tc>
        <w:tc>
          <w:tcPr>
            <w:tcW w:w="1234" w:type="dxa"/>
          </w:tcPr>
          <w:p w14:paraId="7CDEE00A" w14:textId="2FA58E45" w:rsidR="002879CA" w:rsidRDefault="00F01E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Yes/No;</w:t>
            </w:r>
            <w:r w:rsidR="00000000">
              <w:t xml:space="preserve"> via CI</w:t>
            </w:r>
          </w:p>
        </w:tc>
        <w:tc>
          <w:tcPr>
            <w:tcW w:w="1234" w:type="dxa"/>
          </w:tcPr>
          <w:p w14:paraId="0D45EADA" w14:textId="20C40FC6" w:rsidR="002879CA" w:rsidRDefault="00F01E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Yes/No;</w:t>
            </w:r>
            <w:r w:rsidR="00000000">
              <w:t xml:space="preserve"> cold</w:t>
            </w:r>
          </w:p>
        </w:tc>
        <w:tc>
          <w:tcPr>
            <w:tcW w:w="1234" w:type="dxa"/>
          </w:tcPr>
          <w:p w14:paraId="4E4F7367" w14:textId="442BB7AB" w:rsidR="002879CA" w:rsidRDefault="00F01E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234" w:type="dxa"/>
          </w:tcPr>
          <w:p w14:paraId="590B17D3" w14:textId="722F9CD1" w:rsidR="002879CA" w:rsidRDefault="00F01E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Yes/No;</w:t>
            </w:r>
            <w:r w:rsidR="00000000">
              <w:t xml:space="preserve"> single tiny VM</w:t>
            </w:r>
          </w:p>
        </w:tc>
        <w:tc>
          <w:tcPr>
            <w:tcW w:w="1234" w:type="dxa"/>
          </w:tcPr>
          <w:p w14:paraId="199DD897" w14:textId="3BAF1A28" w:rsidR="002879CA" w:rsidRDefault="00F01E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Yes/No;</w:t>
            </w:r>
            <w:r w:rsidR="00000000">
              <w:t xml:space="preserve"> would need runtime image</w:t>
            </w:r>
          </w:p>
        </w:tc>
        <w:tc>
          <w:tcPr>
            <w:tcW w:w="1234" w:type="dxa"/>
          </w:tcPr>
          <w:p w14:paraId="578AD1A6" w14:textId="5F05E6F3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H1 + H5</w:t>
            </w:r>
            <w:r w:rsidR="00F01EF4">
              <w:t xml:space="preserve"> </w:t>
            </w:r>
            <w:r>
              <w:t>friction high</w:t>
            </w:r>
          </w:p>
        </w:tc>
      </w:tr>
      <w:tr w:rsidR="002879CA" w14:paraId="3FDF9836" w14:textId="77777777" w:rsidTr="00287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C9C1ADA" w14:textId="77777777" w:rsidR="002879CA" w:rsidRDefault="00000000">
            <w:r>
              <w:t>Cloudflare Pages + Workers</w:t>
            </w:r>
          </w:p>
        </w:tc>
        <w:tc>
          <w:tcPr>
            <w:tcW w:w="1234" w:type="dxa"/>
          </w:tcPr>
          <w:p w14:paraId="4BBEDFA8" w14:textId="67DE3C6F" w:rsidR="002879CA" w:rsidRDefault="00F01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234" w:type="dxa"/>
          </w:tcPr>
          <w:p w14:paraId="74970E4A" w14:textId="10ECA992" w:rsidR="002879CA" w:rsidRDefault="00F01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  <w:r>
              <w:t>es</w:t>
            </w:r>
            <w:r>
              <w:t>;</w:t>
            </w:r>
            <w:r w:rsidR="00000000">
              <w:t xml:space="preserve"> ~30 </w:t>
            </w:r>
            <w:proofErr w:type="spellStart"/>
            <w:r w:rsidR="00000000">
              <w:t>ms</w:t>
            </w:r>
            <w:proofErr w:type="spellEnd"/>
          </w:p>
        </w:tc>
        <w:tc>
          <w:tcPr>
            <w:tcW w:w="1234" w:type="dxa"/>
          </w:tcPr>
          <w:p w14:paraId="620C1A0D" w14:textId="054FBEDE" w:rsidR="002879CA" w:rsidRDefault="00F01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234" w:type="dxa"/>
          </w:tcPr>
          <w:p w14:paraId="05505797" w14:textId="1BCA140A" w:rsidR="002879CA" w:rsidRDefault="00F01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234" w:type="dxa"/>
          </w:tcPr>
          <w:p w14:paraId="763D00C9" w14:textId="47407E35" w:rsidR="002879CA" w:rsidRDefault="00F01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Yes/No;</w:t>
            </w:r>
            <w:r w:rsidR="00000000">
              <w:t xml:space="preserve"> would need runtime</w:t>
            </w:r>
          </w:p>
        </w:tc>
        <w:tc>
          <w:tcPr>
            <w:tcW w:w="1234" w:type="dxa"/>
          </w:tcPr>
          <w:p w14:paraId="1D54236C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on Workers still beta</w:t>
            </w:r>
          </w:p>
        </w:tc>
      </w:tr>
    </w:tbl>
    <w:p w14:paraId="7FDF2F5F" w14:textId="77777777" w:rsidR="002879CA" w:rsidRDefault="002879CA"/>
    <w:p w14:paraId="302954F6" w14:textId="2FE7D7B3" w:rsidR="002879CA" w:rsidRDefault="00000000">
      <w:r>
        <w:rPr>
          <w:b/>
        </w:rPr>
        <w:t>Conclusion:</w:t>
      </w:r>
      <w:r>
        <w:t xml:space="preserve"> Vercel is the lowest-friction option that meets every criterion. The 30 ms latency win from Cloudflare is not worth the integration cost for the current scale. </w:t>
      </w:r>
    </w:p>
    <w:p w14:paraId="3CAD282D" w14:textId="77777777" w:rsidR="002879CA" w:rsidRDefault="00000000">
      <w:pPr>
        <w:pStyle w:val="Heading2"/>
      </w:pPr>
      <w:r>
        <w:t>3. Video-provider landscape</w:t>
      </w:r>
    </w:p>
    <w:p w14:paraId="59EB12C6" w14:textId="073F36BC" w:rsidR="002879CA" w:rsidRDefault="00000000">
      <w:pPr>
        <w:pStyle w:val="Heading3"/>
      </w:pPr>
      <w:r>
        <w:t>Criteria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79CA" w14:paraId="1EC64ED6" w14:textId="77777777" w:rsidTr="002879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3C1A43" w14:textId="77777777" w:rsidR="002879CA" w:rsidRDefault="00000000">
            <w:r>
              <w:t>Code</w:t>
            </w:r>
          </w:p>
        </w:tc>
        <w:tc>
          <w:tcPr>
            <w:tcW w:w="2880" w:type="dxa"/>
          </w:tcPr>
          <w:p w14:paraId="5EC83822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Criterion</w:t>
            </w:r>
          </w:p>
        </w:tc>
        <w:tc>
          <w:tcPr>
            <w:tcW w:w="2880" w:type="dxa"/>
          </w:tcPr>
          <w:p w14:paraId="421E483E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Threshold</w:t>
            </w:r>
          </w:p>
        </w:tc>
      </w:tr>
      <w:tr w:rsidR="002879CA" w14:paraId="55CDD4CD" w14:textId="77777777" w:rsidTr="00287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CB3931" w14:textId="77777777" w:rsidR="002879CA" w:rsidRDefault="00000000">
            <w:r>
              <w:t>V1</w:t>
            </w:r>
          </w:p>
        </w:tc>
        <w:tc>
          <w:tcPr>
            <w:tcW w:w="2880" w:type="dxa"/>
          </w:tcPr>
          <w:p w14:paraId="675DD148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Wall-clock for 5 s std render</w:t>
            </w:r>
          </w:p>
        </w:tc>
        <w:tc>
          <w:tcPr>
            <w:tcW w:w="2880" w:type="dxa"/>
          </w:tcPr>
          <w:p w14:paraId="1532B81C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120 s</w:t>
            </w:r>
          </w:p>
        </w:tc>
      </w:tr>
      <w:tr w:rsidR="002879CA" w14:paraId="0C7DE252" w14:textId="77777777" w:rsidTr="002879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699304" w14:textId="77777777" w:rsidR="002879CA" w:rsidRDefault="00000000">
            <w:r>
              <w:t>V2</w:t>
            </w:r>
          </w:p>
        </w:tc>
        <w:tc>
          <w:tcPr>
            <w:tcW w:w="2880" w:type="dxa"/>
          </w:tcPr>
          <w:p w14:paraId="7139D26C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Cost per 5 s std clip</w:t>
            </w:r>
          </w:p>
        </w:tc>
        <w:tc>
          <w:tcPr>
            <w:tcW w:w="2880" w:type="dxa"/>
          </w:tcPr>
          <w:p w14:paraId="524A6E7F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≤ ~$0.30</w:t>
            </w:r>
          </w:p>
        </w:tc>
      </w:tr>
      <w:tr w:rsidR="002879CA" w14:paraId="73EB50B8" w14:textId="77777777" w:rsidTr="00287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6011A5" w14:textId="77777777" w:rsidR="002879CA" w:rsidRDefault="00000000">
            <w:r>
              <w:t>V3</w:t>
            </w:r>
          </w:p>
        </w:tc>
        <w:tc>
          <w:tcPr>
            <w:tcW w:w="2880" w:type="dxa"/>
          </w:tcPr>
          <w:p w14:paraId="0491C714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Image-to-video supported</w:t>
            </w:r>
          </w:p>
        </w:tc>
        <w:tc>
          <w:tcPr>
            <w:tcW w:w="2880" w:type="dxa"/>
          </w:tcPr>
          <w:p w14:paraId="678EFF76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Mandatory</w:t>
            </w:r>
          </w:p>
        </w:tc>
      </w:tr>
      <w:tr w:rsidR="002879CA" w14:paraId="756868C0" w14:textId="77777777" w:rsidTr="002879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84908A" w14:textId="77777777" w:rsidR="002879CA" w:rsidRDefault="00000000">
            <w:r>
              <w:t>V4</w:t>
            </w:r>
          </w:p>
        </w:tc>
        <w:tc>
          <w:tcPr>
            <w:tcW w:w="2880" w:type="dxa"/>
          </w:tcPr>
          <w:p w14:paraId="69A9D4F9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HMAC / JWT server-side auth</w:t>
            </w:r>
          </w:p>
        </w:tc>
        <w:tc>
          <w:tcPr>
            <w:tcW w:w="2880" w:type="dxa"/>
          </w:tcPr>
          <w:p w14:paraId="335C424E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Mandatory</w:t>
            </w:r>
          </w:p>
        </w:tc>
      </w:tr>
      <w:tr w:rsidR="002879CA" w14:paraId="62026962" w14:textId="77777777" w:rsidTr="00287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87735A" w14:textId="77777777" w:rsidR="002879CA" w:rsidRDefault="00000000">
            <w:r>
              <w:t>V5</w:t>
            </w:r>
          </w:p>
        </w:tc>
        <w:tc>
          <w:tcPr>
            <w:tcW w:w="2880" w:type="dxa"/>
          </w:tcPr>
          <w:p w14:paraId="0461293A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Quality tiers expose meaningful difference</w:t>
            </w:r>
          </w:p>
        </w:tc>
        <w:tc>
          <w:tcPr>
            <w:tcW w:w="2880" w:type="dxa"/>
          </w:tcPr>
          <w:p w14:paraId="1E774E45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 least 2 tiers</w:t>
            </w:r>
          </w:p>
        </w:tc>
      </w:tr>
      <w:tr w:rsidR="002879CA" w14:paraId="062052B9" w14:textId="77777777" w:rsidTr="002879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91B6E9" w14:textId="77777777" w:rsidR="002879CA" w:rsidRDefault="00000000">
            <w:r>
              <w:t>V6</w:t>
            </w:r>
          </w:p>
        </w:tc>
        <w:tc>
          <w:tcPr>
            <w:tcW w:w="2880" w:type="dxa"/>
          </w:tcPr>
          <w:p w14:paraId="1E22C81C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Aesthetic fit with the scene</w:t>
            </w:r>
          </w:p>
        </w:tc>
        <w:tc>
          <w:tcPr>
            <w:tcW w:w="2880" w:type="dxa"/>
          </w:tcPr>
          <w:p w14:paraId="3763AE3E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Top of subjective ranking</w:t>
            </w:r>
          </w:p>
        </w:tc>
      </w:tr>
    </w:tbl>
    <w:p w14:paraId="211240A7" w14:textId="77777777" w:rsidR="002879CA" w:rsidRDefault="002879CA"/>
    <w:p w14:paraId="5446F80B" w14:textId="77777777" w:rsidR="002879CA" w:rsidRDefault="00000000">
      <w:pPr>
        <w:pStyle w:val="Heading3"/>
      </w:pPr>
      <w:r>
        <w:t>Options scored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879CA" w14:paraId="1CBD928E" w14:textId="77777777" w:rsidTr="002879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1A6B2BC" w14:textId="77777777" w:rsidR="002879CA" w:rsidRDefault="00000000">
            <w:r>
              <w:t>Provider</w:t>
            </w:r>
          </w:p>
        </w:tc>
        <w:tc>
          <w:tcPr>
            <w:tcW w:w="1234" w:type="dxa"/>
          </w:tcPr>
          <w:p w14:paraId="3323AFFD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V1</w:t>
            </w:r>
          </w:p>
        </w:tc>
        <w:tc>
          <w:tcPr>
            <w:tcW w:w="1234" w:type="dxa"/>
          </w:tcPr>
          <w:p w14:paraId="7B2340A4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V2</w:t>
            </w:r>
          </w:p>
        </w:tc>
        <w:tc>
          <w:tcPr>
            <w:tcW w:w="1234" w:type="dxa"/>
          </w:tcPr>
          <w:p w14:paraId="1273DB93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V3</w:t>
            </w:r>
          </w:p>
        </w:tc>
        <w:tc>
          <w:tcPr>
            <w:tcW w:w="1234" w:type="dxa"/>
          </w:tcPr>
          <w:p w14:paraId="01BB63F5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V4</w:t>
            </w:r>
          </w:p>
        </w:tc>
        <w:tc>
          <w:tcPr>
            <w:tcW w:w="1234" w:type="dxa"/>
          </w:tcPr>
          <w:p w14:paraId="0CF66168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V5</w:t>
            </w:r>
          </w:p>
        </w:tc>
        <w:tc>
          <w:tcPr>
            <w:tcW w:w="1234" w:type="dxa"/>
          </w:tcPr>
          <w:p w14:paraId="63039D7C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V6</w:t>
            </w:r>
          </w:p>
        </w:tc>
      </w:tr>
      <w:tr w:rsidR="002879CA" w14:paraId="4CD67EBC" w14:textId="77777777" w:rsidTr="00287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FAC0716" w14:textId="77777777" w:rsidR="002879CA" w:rsidRDefault="00000000">
            <w:r>
              <w:t>Runway Gen-3</w:t>
            </w:r>
          </w:p>
        </w:tc>
        <w:tc>
          <w:tcPr>
            <w:tcW w:w="1234" w:type="dxa"/>
          </w:tcPr>
          <w:p w14:paraId="7598A4FD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~80 s</w:t>
            </w:r>
          </w:p>
        </w:tc>
        <w:tc>
          <w:tcPr>
            <w:tcW w:w="1234" w:type="dxa"/>
          </w:tcPr>
          <w:p w14:paraId="7BFE817B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$0.50</w:t>
            </w:r>
          </w:p>
        </w:tc>
        <w:tc>
          <w:tcPr>
            <w:tcW w:w="1234" w:type="dxa"/>
          </w:tcPr>
          <w:p w14:paraId="6DBA4A63" w14:textId="5C9B6FBD" w:rsidR="002879CA" w:rsidRDefault="00F01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234" w:type="dxa"/>
          </w:tcPr>
          <w:p w14:paraId="1EC497CD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API-key bearer</w:t>
            </w:r>
          </w:p>
        </w:tc>
        <w:tc>
          <w:tcPr>
            <w:tcW w:w="1234" w:type="dxa"/>
          </w:tcPr>
          <w:p w14:paraId="7700533C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Alpha vs Turbo</w:t>
            </w:r>
          </w:p>
        </w:tc>
        <w:tc>
          <w:tcPr>
            <w:tcW w:w="1234" w:type="dxa"/>
          </w:tcPr>
          <w:p w14:paraId="628614BD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cinematic-realist; off-brief</w:t>
            </w:r>
          </w:p>
        </w:tc>
      </w:tr>
      <w:tr w:rsidR="002879CA" w14:paraId="61461283" w14:textId="77777777" w:rsidTr="002879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BC8D799" w14:textId="77777777" w:rsidR="002879CA" w:rsidRDefault="00000000">
            <w:r>
              <w:t>Pika 1.5</w:t>
            </w:r>
          </w:p>
        </w:tc>
        <w:tc>
          <w:tcPr>
            <w:tcW w:w="1234" w:type="dxa"/>
          </w:tcPr>
          <w:p w14:paraId="4303F89A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~60 s</w:t>
            </w:r>
          </w:p>
        </w:tc>
        <w:tc>
          <w:tcPr>
            <w:tcW w:w="1234" w:type="dxa"/>
          </w:tcPr>
          <w:p w14:paraId="0A64F4A1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$0.08</w:t>
            </w:r>
          </w:p>
        </w:tc>
        <w:tc>
          <w:tcPr>
            <w:tcW w:w="1234" w:type="dxa"/>
          </w:tcPr>
          <w:p w14:paraId="5E097F4E" w14:textId="4C068440" w:rsidR="002879CA" w:rsidRDefault="00F01E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</w:t>
            </w:r>
            <w:r>
              <w:t>es</w:t>
            </w:r>
          </w:p>
        </w:tc>
        <w:tc>
          <w:tcPr>
            <w:tcW w:w="1234" w:type="dxa"/>
          </w:tcPr>
          <w:p w14:paraId="2D65C3BB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API-key bearer</w:t>
            </w:r>
          </w:p>
        </w:tc>
        <w:tc>
          <w:tcPr>
            <w:tcW w:w="1234" w:type="dxa"/>
          </w:tcPr>
          <w:p w14:paraId="3412A218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one tier</w:t>
            </w:r>
          </w:p>
        </w:tc>
        <w:tc>
          <w:tcPr>
            <w:tcW w:w="1234" w:type="dxa"/>
          </w:tcPr>
          <w:p w14:paraId="49E13F4C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low-res feel</w:t>
            </w:r>
          </w:p>
        </w:tc>
      </w:tr>
      <w:tr w:rsidR="002879CA" w14:paraId="49BB7A8A" w14:textId="77777777" w:rsidTr="00287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8410581" w14:textId="77777777" w:rsidR="002879CA" w:rsidRDefault="00000000">
            <w:r>
              <w:t>Luma Dream Machine</w:t>
            </w:r>
          </w:p>
        </w:tc>
        <w:tc>
          <w:tcPr>
            <w:tcW w:w="1234" w:type="dxa"/>
          </w:tcPr>
          <w:p w14:paraId="517CFE81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~120 s</w:t>
            </w:r>
          </w:p>
        </w:tc>
        <w:tc>
          <w:tcPr>
            <w:tcW w:w="1234" w:type="dxa"/>
          </w:tcPr>
          <w:p w14:paraId="433C7022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$0.35</w:t>
            </w:r>
          </w:p>
        </w:tc>
        <w:tc>
          <w:tcPr>
            <w:tcW w:w="1234" w:type="dxa"/>
          </w:tcPr>
          <w:p w14:paraId="00A696F5" w14:textId="02C0F78F" w:rsidR="002879CA" w:rsidRDefault="00F01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  <w:r>
              <w:t>es</w:t>
            </w:r>
          </w:p>
        </w:tc>
        <w:tc>
          <w:tcPr>
            <w:tcW w:w="1234" w:type="dxa"/>
          </w:tcPr>
          <w:p w14:paraId="11F9D6E0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API-key bearer</w:t>
            </w:r>
          </w:p>
        </w:tc>
        <w:tc>
          <w:tcPr>
            <w:tcW w:w="1234" w:type="dxa"/>
          </w:tcPr>
          <w:p w14:paraId="38B506C0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tier</w:t>
            </w:r>
          </w:p>
        </w:tc>
        <w:tc>
          <w:tcPr>
            <w:tcW w:w="1234" w:type="dxa"/>
          </w:tcPr>
          <w:p w14:paraId="13D0BBA6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mid-fit</w:t>
            </w:r>
          </w:p>
        </w:tc>
      </w:tr>
      <w:tr w:rsidR="002879CA" w14:paraId="3AEE0672" w14:textId="77777777" w:rsidTr="002879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858D28E" w14:textId="77777777" w:rsidR="002879CA" w:rsidRDefault="00000000">
            <w:r>
              <w:t>Kling</w:t>
            </w:r>
          </w:p>
        </w:tc>
        <w:tc>
          <w:tcPr>
            <w:tcW w:w="1234" w:type="dxa"/>
          </w:tcPr>
          <w:p w14:paraId="429263EF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90–110 s std</w:t>
            </w:r>
          </w:p>
        </w:tc>
        <w:tc>
          <w:tcPr>
            <w:tcW w:w="1234" w:type="dxa"/>
          </w:tcPr>
          <w:p w14:paraId="05109335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$0.20–0.80 across tiers</w:t>
            </w:r>
          </w:p>
        </w:tc>
        <w:tc>
          <w:tcPr>
            <w:tcW w:w="1234" w:type="dxa"/>
          </w:tcPr>
          <w:p w14:paraId="67EC0163" w14:textId="0E56C553" w:rsidR="002879CA" w:rsidRDefault="00F01E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</w:t>
            </w:r>
            <w:r>
              <w:t>es</w:t>
            </w:r>
          </w:p>
        </w:tc>
        <w:tc>
          <w:tcPr>
            <w:tcW w:w="1234" w:type="dxa"/>
          </w:tcPr>
          <w:p w14:paraId="63FE2873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HS256 JWT</w:t>
            </w:r>
          </w:p>
        </w:tc>
        <w:tc>
          <w:tcPr>
            <w:tcW w:w="1234" w:type="dxa"/>
          </w:tcPr>
          <w:p w14:paraId="2862BCCA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4 tiers</w:t>
            </w:r>
            <w:r>
              <w:t xml:space="preserve"> (v1-5, v1-6, v1-6 Pro, v2-master)</w:t>
            </w:r>
          </w:p>
        </w:tc>
        <w:tc>
          <w:tcPr>
            <w:tcW w:w="1234" w:type="dxa"/>
          </w:tcPr>
          <w:p w14:paraId="6EF15245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best subjective fit</w:t>
            </w:r>
          </w:p>
        </w:tc>
      </w:tr>
    </w:tbl>
    <w:p w14:paraId="587A141C" w14:textId="77777777" w:rsidR="002879CA" w:rsidRDefault="002879CA"/>
    <w:p w14:paraId="5E626810" w14:textId="7D2C7D96" w:rsidR="002879CA" w:rsidRDefault="00000000">
      <w:r>
        <w:rPr>
          <w:b/>
        </w:rPr>
        <w:lastRenderedPageBreak/>
        <w:t>Conclusion:</w:t>
      </w:r>
      <w:r>
        <w:t xml:space="preserve"> Kling is the right call on V5 + V6, acceptable on V1/V2, and forces no compromises on V3/V4. The duration constraint (5s or 10s only) is the price of the choice; it shapes the UI more than it costs in practice.</w:t>
      </w:r>
    </w:p>
    <w:p w14:paraId="003F0B41" w14:textId="77777777" w:rsidR="002879CA" w:rsidRDefault="00000000">
      <w:pPr>
        <w:pStyle w:val="Heading2"/>
      </w:pPr>
      <w:r>
        <w:t>4. Image-provider landscape (added in Sprint 2)</w:t>
      </w:r>
    </w:p>
    <w:p w14:paraId="0D9F5D23" w14:textId="77777777" w:rsidR="002879CA" w:rsidRDefault="00000000">
      <w:r>
        <w:t>I did a smaller version of this analysis once the image page was on the table.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879CA" w14:paraId="73DE65F9" w14:textId="77777777" w:rsidTr="002879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5C4B4C0" w14:textId="77777777" w:rsidR="002879CA" w:rsidRDefault="00000000">
            <w:r>
              <w:t>Provider</w:t>
            </w:r>
          </w:p>
        </w:tc>
        <w:tc>
          <w:tcPr>
            <w:tcW w:w="1440" w:type="dxa"/>
          </w:tcPr>
          <w:p w14:paraId="5656F1F6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Wall-clock</w:t>
            </w:r>
          </w:p>
        </w:tc>
        <w:tc>
          <w:tcPr>
            <w:tcW w:w="1440" w:type="dxa"/>
          </w:tcPr>
          <w:p w14:paraId="608D4FF8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/ image</w:t>
            </w:r>
          </w:p>
        </w:tc>
        <w:tc>
          <w:tcPr>
            <w:tcW w:w="1440" w:type="dxa"/>
          </w:tcPr>
          <w:p w14:paraId="2841C2A0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Aspect-ratio support</w:t>
            </w:r>
          </w:p>
        </w:tc>
        <w:tc>
          <w:tcPr>
            <w:tcW w:w="1440" w:type="dxa"/>
          </w:tcPr>
          <w:p w14:paraId="7DD42C51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Image-to-image</w:t>
            </w:r>
          </w:p>
        </w:tc>
        <w:tc>
          <w:tcPr>
            <w:tcW w:w="1440" w:type="dxa"/>
          </w:tcPr>
          <w:p w14:paraId="4FB52878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Aesthetic fit</w:t>
            </w:r>
          </w:p>
        </w:tc>
      </w:tr>
      <w:tr w:rsidR="002879CA" w14:paraId="6738C5D4" w14:textId="77777777" w:rsidTr="00287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5FAEE41" w14:textId="77777777" w:rsidR="002879CA" w:rsidRDefault="00000000">
            <w:r>
              <w:t>Midjourney (via unofficial API)</w:t>
            </w:r>
          </w:p>
        </w:tc>
        <w:tc>
          <w:tcPr>
            <w:tcW w:w="1440" w:type="dxa"/>
          </w:tcPr>
          <w:p w14:paraId="7693038F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(no public API)</w:t>
            </w:r>
          </w:p>
        </w:tc>
        <w:tc>
          <w:tcPr>
            <w:tcW w:w="1440" w:type="dxa"/>
          </w:tcPr>
          <w:p w14:paraId="00FC7DE3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440" w:type="dxa"/>
          </w:tcPr>
          <w:p w14:paraId="71762762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440" w:type="dxa"/>
          </w:tcPr>
          <w:p w14:paraId="5CD1C41A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440" w:type="dxa"/>
          </w:tcPr>
          <w:p w14:paraId="765CF53B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top fit but un-shippable</w:t>
            </w:r>
          </w:p>
        </w:tc>
      </w:tr>
      <w:tr w:rsidR="002879CA" w14:paraId="309893F3" w14:textId="77777777" w:rsidTr="002879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80A375A" w14:textId="77777777" w:rsidR="002879CA" w:rsidRDefault="00000000">
            <w:r>
              <w:t>Stable Diffusion (self-hosted)</w:t>
            </w:r>
          </w:p>
        </w:tc>
        <w:tc>
          <w:tcPr>
            <w:tcW w:w="1440" w:type="dxa"/>
          </w:tcPr>
          <w:p w14:paraId="0AFA294D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depends</w:t>
            </w:r>
          </w:p>
        </w:tc>
        <w:tc>
          <w:tcPr>
            <w:tcW w:w="1440" w:type="dxa"/>
          </w:tcPr>
          <w:p w14:paraId="3A0F2BE4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"free" but GPU cost</w:t>
            </w:r>
          </w:p>
        </w:tc>
        <w:tc>
          <w:tcPr>
            <w:tcW w:w="1440" w:type="dxa"/>
          </w:tcPr>
          <w:p w14:paraId="73139727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440" w:type="dxa"/>
          </w:tcPr>
          <w:p w14:paraId="519A9E64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440" w:type="dxa"/>
          </w:tcPr>
          <w:p w14:paraId="33BB3979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depends on checkpoint</w:t>
            </w:r>
          </w:p>
        </w:tc>
      </w:tr>
      <w:tr w:rsidR="002879CA" w14:paraId="247292BF" w14:textId="77777777" w:rsidTr="00287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870A592" w14:textId="77777777" w:rsidR="002879CA" w:rsidRDefault="00000000">
            <w:r>
              <w:t>BFL Flux 1.1 Pro Ultra</w:t>
            </w:r>
          </w:p>
        </w:tc>
        <w:tc>
          <w:tcPr>
            <w:tcW w:w="1440" w:type="dxa"/>
          </w:tcPr>
          <w:p w14:paraId="448CB924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10–30 s</w:t>
            </w:r>
          </w:p>
        </w:tc>
        <w:tc>
          <w:tcPr>
            <w:tcW w:w="1440" w:type="dxa"/>
          </w:tcPr>
          <w:p w14:paraId="65A77184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~$0.05</w:t>
            </w:r>
          </w:p>
        </w:tc>
        <w:tc>
          <w:tcPr>
            <w:tcW w:w="1440" w:type="dxa"/>
          </w:tcPr>
          <w:p w14:paraId="63BAD42E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 ratios</w:t>
            </w:r>
          </w:p>
        </w:tc>
        <w:tc>
          <w:tcPr>
            <w:tcW w:w="1440" w:type="dxa"/>
          </w:tcPr>
          <w:p w14:paraId="116AD2E3" w14:textId="5FCD8E8D" w:rsidR="002879CA" w:rsidRDefault="00F01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440" w:type="dxa"/>
          </w:tcPr>
          <w:p w14:paraId="4A2910B3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excellent — close to MJ at this point</w:t>
            </w:r>
          </w:p>
        </w:tc>
      </w:tr>
      <w:tr w:rsidR="002879CA" w14:paraId="46BE2B2A" w14:textId="77777777" w:rsidTr="002879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A747C8E" w14:textId="77777777" w:rsidR="002879CA" w:rsidRDefault="00000000">
            <w:r>
              <w:t>OpenAI gpt-image-1</w:t>
            </w:r>
          </w:p>
        </w:tc>
        <w:tc>
          <w:tcPr>
            <w:tcW w:w="1440" w:type="dxa"/>
          </w:tcPr>
          <w:p w14:paraId="41DB4541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~30 s</w:t>
            </w:r>
          </w:p>
        </w:tc>
        <w:tc>
          <w:tcPr>
            <w:tcW w:w="1440" w:type="dxa"/>
          </w:tcPr>
          <w:p w14:paraId="13FC9726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$0.20+</w:t>
            </w:r>
          </w:p>
        </w:tc>
        <w:tc>
          <w:tcPr>
            <w:tcW w:w="1440" w:type="dxa"/>
          </w:tcPr>
          <w:p w14:paraId="5C3F39AF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limited</w:t>
            </w:r>
          </w:p>
        </w:tc>
        <w:tc>
          <w:tcPr>
            <w:tcW w:w="1440" w:type="dxa"/>
          </w:tcPr>
          <w:p w14:paraId="0094E737" w14:textId="34F986D0" w:rsidR="002879CA" w:rsidRDefault="00F01E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440" w:type="dxa"/>
          </w:tcPr>
          <w:p w14:paraId="6B76C706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photo-real, off-brief</w:t>
            </w:r>
          </w:p>
        </w:tc>
      </w:tr>
    </w:tbl>
    <w:p w14:paraId="088AC48D" w14:textId="77777777" w:rsidR="002879CA" w:rsidRDefault="002879CA"/>
    <w:p w14:paraId="4EA303FA" w14:textId="77777777" w:rsidR="002879CA" w:rsidRDefault="00000000">
      <w:r>
        <w:rPr>
          <w:b/>
        </w:rPr>
        <w:t>Conclusion:</w:t>
      </w:r>
      <w:r>
        <w:t xml:space="preserve"> BFL Flux 1.1 Pro Ultra is the right call. Cheap, fast, accepts the same nine aspect ratios I expose as chips, and visually trends close to Midjourney in this aesthetic. Implementation: </w:t>
      </w:r>
      <w:r>
        <w:rPr>
          <w:color w:val="1F4E99"/>
        </w:rPr>
        <w:t>`api/image.py`</w:t>
      </w:r>
      <w:r>
        <w:t>.</w:t>
      </w:r>
    </w:p>
    <w:p w14:paraId="5EDC74D8" w14:textId="77777777" w:rsidR="002879CA" w:rsidRDefault="00000000">
      <w:pPr>
        <w:pStyle w:val="Heading2"/>
      </w:pPr>
      <w:r>
        <w:t>5. LLM-enhancer landscape (added in Sprint 2)</w:t>
      </w:r>
    </w:p>
    <w:p w14:paraId="4A7B794E" w14:textId="77777777" w:rsidR="002879CA" w:rsidRDefault="00000000">
      <w:r>
        <w:t>A smaller question, but on the critical path of the prompt pipeline.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879CA" w14:paraId="28A3A9DD" w14:textId="77777777" w:rsidTr="002879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E98252" w14:textId="77777777" w:rsidR="002879CA" w:rsidRDefault="00000000">
            <w:r>
              <w:t>Provider</w:t>
            </w:r>
          </w:p>
        </w:tc>
        <w:tc>
          <w:tcPr>
            <w:tcW w:w="2160" w:type="dxa"/>
          </w:tcPr>
          <w:p w14:paraId="02396D98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Latency</w:t>
            </w:r>
          </w:p>
        </w:tc>
        <w:tc>
          <w:tcPr>
            <w:tcW w:w="2160" w:type="dxa"/>
          </w:tcPr>
          <w:p w14:paraId="702DFF9C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/ call</w:t>
            </w:r>
          </w:p>
        </w:tc>
        <w:tc>
          <w:tcPr>
            <w:tcW w:w="2160" w:type="dxa"/>
          </w:tcPr>
          <w:p w14:paraId="2FB40800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Steerability for a niche system prompt</w:t>
            </w:r>
          </w:p>
        </w:tc>
      </w:tr>
      <w:tr w:rsidR="002879CA" w14:paraId="169EAAFD" w14:textId="77777777" w:rsidTr="00287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B8502A" w14:textId="77777777" w:rsidR="002879CA" w:rsidRDefault="00000000">
            <w:r>
              <w:t>GPT-4o</w:t>
            </w:r>
          </w:p>
        </w:tc>
        <w:tc>
          <w:tcPr>
            <w:tcW w:w="2160" w:type="dxa"/>
          </w:tcPr>
          <w:p w14:paraId="1EE81CAC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~1.5 s</w:t>
            </w:r>
          </w:p>
        </w:tc>
        <w:tc>
          <w:tcPr>
            <w:tcW w:w="2160" w:type="dxa"/>
          </w:tcPr>
          <w:p w14:paraId="49A0BBEA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160" w:type="dxa"/>
          </w:tcPr>
          <w:p w14:paraId="3655DA26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2879CA" w14:paraId="41459F0E" w14:textId="77777777" w:rsidTr="002879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1274D0" w14:textId="77777777" w:rsidR="002879CA" w:rsidRDefault="00000000">
            <w:r>
              <w:t>Claude Sonnet 4.5</w:t>
            </w:r>
          </w:p>
        </w:tc>
        <w:tc>
          <w:tcPr>
            <w:tcW w:w="2160" w:type="dxa"/>
          </w:tcPr>
          <w:p w14:paraId="3F1845A6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~1.2 s</w:t>
            </w:r>
          </w:p>
        </w:tc>
        <w:tc>
          <w:tcPr>
            <w:tcW w:w="2160" w:type="dxa"/>
          </w:tcPr>
          <w:p w14:paraId="2134D556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160" w:type="dxa"/>
          </w:tcPr>
          <w:p w14:paraId="02E90A87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very high — best at "single dense paragraph, no preamble"</w:t>
            </w:r>
          </w:p>
        </w:tc>
      </w:tr>
      <w:tr w:rsidR="002879CA" w14:paraId="32502E1B" w14:textId="77777777" w:rsidTr="00287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F3B6E7" w14:textId="77777777" w:rsidR="002879CA" w:rsidRDefault="00000000">
            <w:r>
              <w:t>Gemini 1.5 Flash</w:t>
            </w:r>
          </w:p>
        </w:tc>
        <w:tc>
          <w:tcPr>
            <w:tcW w:w="2160" w:type="dxa"/>
          </w:tcPr>
          <w:p w14:paraId="6EBC8C17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 s</w:t>
            </w:r>
          </w:p>
        </w:tc>
        <w:tc>
          <w:tcPr>
            <w:tcW w:w="2160" w:type="dxa"/>
          </w:tcPr>
          <w:p w14:paraId="525735D5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lowest</w:t>
            </w:r>
          </w:p>
        </w:tc>
        <w:tc>
          <w:tcPr>
            <w:tcW w:w="2160" w:type="dxa"/>
          </w:tcPr>
          <w:p w14:paraId="76B9005F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mid — sometimes added "Here's the prompt:" headers</w:t>
            </w:r>
          </w:p>
        </w:tc>
      </w:tr>
    </w:tbl>
    <w:p w14:paraId="4905835F" w14:textId="77777777" w:rsidR="002879CA" w:rsidRDefault="002879CA"/>
    <w:p w14:paraId="738DAAE0" w14:textId="77777777" w:rsidR="002879CA" w:rsidRDefault="00000000">
      <w:r>
        <w:rPr>
          <w:b/>
        </w:rPr>
        <w:t>Conclusion:</w:t>
      </w:r>
      <w:r>
        <w:t xml:space="preserve"> Claude. Best at obeying negative instructions ("no preamble, no commentary, just the prompt"). Implementation: </w:t>
      </w:r>
      <w:r>
        <w:rPr>
          <w:color w:val="1F4E99"/>
        </w:rPr>
        <w:t>`api/enhance.py`</w:t>
      </w:r>
      <w:r>
        <w:t>.</w:t>
      </w:r>
    </w:p>
    <w:p w14:paraId="1CE14BA3" w14:textId="77777777" w:rsidR="002879CA" w:rsidRDefault="00000000">
      <w:pPr>
        <w:pStyle w:val="Heading2"/>
      </w:pPr>
      <w:r>
        <w:lastRenderedPageBreak/>
        <w:t>6. KV / storage landscape</w:t>
      </w:r>
    </w:p>
    <w:p w14:paraId="0A1F7439" w14:textId="77777777" w:rsidR="002879CA" w:rsidRDefault="00000000">
      <w:r>
        <w:t>Smaller still: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879CA" w14:paraId="2DB58E20" w14:textId="77777777" w:rsidTr="002879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BA7789" w14:textId="77777777" w:rsidR="002879CA" w:rsidRDefault="00000000">
            <w:r>
              <w:t>Option</w:t>
            </w:r>
          </w:p>
        </w:tc>
        <w:tc>
          <w:tcPr>
            <w:tcW w:w="2160" w:type="dxa"/>
          </w:tcPr>
          <w:p w14:paraId="5388B1E3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Read latency from a Vercel function</w:t>
            </w:r>
          </w:p>
        </w:tc>
        <w:tc>
          <w:tcPr>
            <w:tcW w:w="2160" w:type="dxa"/>
          </w:tcPr>
          <w:p w14:paraId="3E1D39B1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 cost</w:t>
            </w:r>
          </w:p>
        </w:tc>
        <w:tc>
          <w:tcPr>
            <w:tcW w:w="2160" w:type="dxa"/>
          </w:tcPr>
          <w:p w14:paraId="023B082E" w14:textId="77777777" w:rsidR="002879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Schema overhead</w:t>
            </w:r>
          </w:p>
        </w:tc>
      </w:tr>
      <w:tr w:rsidR="002879CA" w14:paraId="57FA8C29" w14:textId="77777777" w:rsidTr="00287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1A2B0F" w14:textId="77777777" w:rsidR="002879CA" w:rsidRDefault="00000000">
            <w:r>
              <w:t>Vercel KV (Upstash Redis)</w:t>
            </w:r>
          </w:p>
        </w:tc>
        <w:tc>
          <w:tcPr>
            <w:tcW w:w="2160" w:type="dxa"/>
          </w:tcPr>
          <w:p w14:paraId="6BF2A93A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~5–20 ms</w:t>
            </w:r>
          </w:p>
        </w:tc>
        <w:tc>
          <w:tcPr>
            <w:tcW w:w="2160" w:type="dxa"/>
          </w:tcPr>
          <w:p w14:paraId="5752FA8C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very low</w:t>
            </w:r>
          </w:p>
        </w:tc>
        <w:tc>
          <w:tcPr>
            <w:tcW w:w="2160" w:type="dxa"/>
          </w:tcPr>
          <w:p w14:paraId="2562BD07" w14:textId="6FCB0A2A" w:rsidR="002879CA" w:rsidRDefault="00F01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 w:rsidR="00000000">
              <w:t>one</w:t>
            </w:r>
            <w:r>
              <w:t>;</w:t>
            </w:r>
            <w:r w:rsidR="00000000">
              <w:t xml:space="preserve"> JSON blobs</w:t>
            </w:r>
          </w:p>
        </w:tc>
      </w:tr>
      <w:tr w:rsidR="002879CA" w14:paraId="7F0D6DC0" w14:textId="77777777" w:rsidTr="002879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DFD9D6" w14:textId="77777777" w:rsidR="002879CA" w:rsidRDefault="00000000">
            <w:r>
              <w:t>Supabase (Postgres)</w:t>
            </w:r>
          </w:p>
        </w:tc>
        <w:tc>
          <w:tcPr>
            <w:tcW w:w="2160" w:type="dxa"/>
          </w:tcPr>
          <w:p w14:paraId="43B4B185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~30 ms</w:t>
            </w:r>
          </w:p>
        </w:tc>
        <w:tc>
          <w:tcPr>
            <w:tcW w:w="2160" w:type="dxa"/>
          </w:tcPr>
          <w:p w14:paraId="060B1FCD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160" w:type="dxa"/>
          </w:tcPr>
          <w:p w14:paraId="73CF9ED6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requires schema, migrations</w:t>
            </w:r>
          </w:p>
        </w:tc>
      </w:tr>
      <w:tr w:rsidR="002879CA" w14:paraId="6CFF5456" w14:textId="77777777" w:rsidTr="00287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386240" w14:textId="77777777" w:rsidR="002879CA" w:rsidRDefault="00000000">
            <w:r>
              <w:t>Planetscale</w:t>
            </w:r>
          </w:p>
        </w:tc>
        <w:tc>
          <w:tcPr>
            <w:tcW w:w="2160" w:type="dxa"/>
          </w:tcPr>
          <w:p w14:paraId="2B1E02B3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~30 ms</w:t>
            </w:r>
          </w:p>
        </w:tc>
        <w:tc>
          <w:tcPr>
            <w:tcW w:w="2160" w:type="dxa"/>
          </w:tcPr>
          <w:p w14:paraId="395A5183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160" w:type="dxa"/>
          </w:tcPr>
          <w:p w14:paraId="58F5E92D" w14:textId="77777777" w:rsidR="00287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requires schema, migrations</w:t>
            </w:r>
          </w:p>
        </w:tc>
      </w:tr>
      <w:tr w:rsidR="002879CA" w14:paraId="63F1ECBC" w14:textId="77777777" w:rsidTr="002879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536426" w14:textId="77777777" w:rsidR="002879CA" w:rsidRDefault="00000000">
            <w:r>
              <w:t>DynamoDB</w:t>
            </w:r>
          </w:p>
        </w:tc>
        <w:tc>
          <w:tcPr>
            <w:tcW w:w="2160" w:type="dxa"/>
          </w:tcPr>
          <w:p w14:paraId="0C35D7DB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~10 ms</w:t>
            </w:r>
          </w:p>
        </w:tc>
        <w:tc>
          <w:tcPr>
            <w:tcW w:w="2160" w:type="dxa"/>
          </w:tcPr>
          <w:p w14:paraId="08A69C11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160" w:type="dxa"/>
          </w:tcPr>
          <w:p w14:paraId="7ABDF1CB" w14:textId="77777777" w:rsidR="00287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schema-light but vendor lock-in</w:t>
            </w:r>
          </w:p>
        </w:tc>
      </w:tr>
    </w:tbl>
    <w:p w14:paraId="5313C907" w14:textId="77777777" w:rsidR="002879CA" w:rsidRDefault="002879CA"/>
    <w:p w14:paraId="3913FE7D" w14:textId="77777777" w:rsidR="002879CA" w:rsidRDefault="00000000">
      <w:r>
        <w:rPr>
          <w:b/>
        </w:rPr>
        <w:t>Conclusion:</w:t>
      </w:r>
      <w:r>
        <w:t xml:space="preserve"> Vercel KV. The data shape is ≤ 5 keys, each a JSON blob; Redis is the natural fit. Avoids any migration tooling.</w:t>
      </w:r>
    </w:p>
    <w:p w14:paraId="4F16DF4B" w14:textId="77777777" w:rsidR="002879CA" w:rsidRDefault="00000000">
      <w:pPr>
        <w:pStyle w:val="Heading2"/>
      </w:pPr>
      <w:r>
        <w:t>7. What this analysis is for</w:t>
      </w:r>
    </w:p>
    <w:p w14:paraId="3B8130F0" w14:textId="77777777" w:rsidR="002879CA" w:rsidRDefault="00000000">
      <w:r>
        <w:t xml:space="preserve">Each option above is one row in a table I would walk through in a review. The point is that </w:t>
      </w:r>
      <w:r>
        <w:rPr>
          <w:i/>
        </w:rPr>
        <w:t>every</w:t>
      </w:r>
      <w:r>
        <w:t xml:space="preserve"> decision in the deployed system has at least one rejected alternative on record with a reason. This is the structured methodology piece the portfolio feedback specifically called out as missing.</w:t>
      </w:r>
    </w:p>
    <w:p w14:paraId="663F4838" w14:textId="77777777" w:rsidR="002879CA" w:rsidRDefault="00000000">
      <w:pPr>
        <w:pStyle w:val="Heading2"/>
      </w:pPr>
      <w:r>
        <w:t>8. How this links to the next stage</w:t>
      </w:r>
    </w:p>
    <w:p w14:paraId="24C26ECD" w14:textId="77777777" w:rsidR="002879CA" w:rsidRDefault="00000000">
      <w:pPr>
        <w:pStyle w:val="ListBullet"/>
      </w:pPr>
      <w:r>
        <w:t xml:space="preserve">The hosting answer feeds </w:t>
      </w:r>
      <w:r>
        <w:rPr>
          <w:color w:val="1F4E99"/>
        </w:rPr>
        <w:t>DL-01</w:t>
      </w:r>
      <w:r>
        <w:t xml:space="preserve">, then </w:t>
      </w:r>
      <w:r>
        <w:rPr>
          <w:color w:val="1F4E99"/>
        </w:rPr>
        <w:t>LO3-designing/01-system-architecture.md</w:t>
      </w:r>
      <w:r>
        <w:t>.</w:t>
      </w:r>
    </w:p>
    <w:p w14:paraId="52217BDF" w14:textId="77777777" w:rsidR="002879CA" w:rsidRDefault="00000000">
      <w:pPr>
        <w:pStyle w:val="ListBullet"/>
      </w:pPr>
      <w:r>
        <w:t xml:space="preserve">The video answer feeds </w:t>
      </w:r>
      <w:r>
        <w:rPr>
          <w:color w:val="1F4E99"/>
        </w:rPr>
        <w:t>DL-02</w:t>
      </w:r>
      <w:r>
        <w:t xml:space="preserve">, and then is realised in </w:t>
      </w:r>
      <w:r>
        <w:rPr>
          <w:color w:val="1F4E99"/>
        </w:rPr>
        <w:t>`api/generate.py`</w:t>
      </w:r>
      <w:r>
        <w:t>.</w:t>
      </w:r>
    </w:p>
    <w:p w14:paraId="699A0C33" w14:textId="77777777" w:rsidR="002879CA" w:rsidRDefault="00000000">
      <w:pPr>
        <w:pStyle w:val="ListBullet"/>
      </w:pPr>
      <w:r>
        <w:t xml:space="preserve">The image answer is realised in </w:t>
      </w:r>
      <w:r>
        <w:rPr>
          <w:color w:val="1F4E99"/>
        </w:rPr>
        <w:t>`api/image.py`</w:t>
      </w:r>
      <w:r>
        <w:t>.</w:t>
      </w:r>
    </w:p>
    <w:p w14:paraId="55D2F9D6" w14:textId="77777777" w:rsidR="002879CA" w:rsidRDefault="00000000">
      <w:pPr>
        <w:pStyle w:val="ListBullet"/>
      </w:pPr>
      <w:r>
        <w:t xml:space="preserve">The enhancer answer is realised in </w:t>
      </w:r>
      <w:r>
        <w:rPr>
          <w:color w:val="1F4E99"/>
        </w:rPr>
        <w:t>`api/enhance.py`</w:t>
      </w:r>
      <w:r>
        <w:t>.</w:t>
      </w:r>
    </w:p>
    <w:p w14:paraId="19C76382" w14:textId="77777777" w:rsidR="002879CA" w:rsidRDefault="00000000">
      <w:pPr>
        <w:pStyle w:val="ListBullet"/>
      </w:pPr>
      <w:r>
        <w:t xml:space="preserve">The KV answer is realised across </w:t>
      </w:r>
      <w:r>
        <w:rPr>
          <w:color w:val="1F4E99"/>
        </w:rPr>
        <w:t>`api/chips.py`</w:t>
      </w:r>
      <w:r>
        <w:t xml:space="preserve">, </w:t>
      </w:r>
      <w:r>
        <w:rPr>
          <w:color w:val="1F4E99"/>
        </w:rPr>
        <w:t>`api/history.py`</w:t>
      </w:r>
      <w:r>
        <w:t xml:space="preserve">, </w:t>
      </w:r>
      <w:r>
        <w:rPr>
          <w:color w:val="1F4E99"/>
        </w:rPr>
        <w:t>`api/presets.py`</w:t>
      </w:r>
      <w:r>
        <w:t xml:space="preserve">, </w:t>
      </w:r>
      <w:r>
        <w:rPr>
          <w:color w:val="1F4E99"/>
        </w:rPr>
        <w:t>`api/stats.py`</w:t>
      </w:r>
      <w:r>
        <w:t>.</w:t>
      </w:r>
    </w:p>
    <w:sectPr w:rsidR="002879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764536">
    <w:abstractNumId w:val="8"/>
  </w:num>
  <w:num w:numId="2" w16cid:durableId="1890455824">
    <w:abstractNumId w:val="6"/>
  </w:num>
  <w:num w:numId="3" w16cid:durableId="977806559">
    <w:abstractNumId w:val="5"/>
  </w:num>
  <w:num w:numId="4" w16cid:durableId="244847301">
    <w:abstractNumId w:val="4"/>
  </w:num>
  <w:num w:numId="5" w16cid:durableId="1959481057">
    <w:abstractNumId w:val="7"/>
  </w:num>
  <w:num w:numId="6" w16cid:durableId="2121217702">
    <w:abstractNumId w:val="3"/>
  </w:num>
  <w:num w:numId="7" w16cid:durableId="1410730309">
    <w:abstractNumId w:val="2"/>
  </w:num>
  <w:num w:numId="8" w16cid:durableId="1173301303">
    <w:abstractNumId w:val="1"/>
  </w:num>
  <w:num w:numId="9" w16cid:durableId="170222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9CA"/>
    <w:rsid w:val="0029639D"/>
    <w:rsid w:val="00326F90"/>
    <w:rsid w:val="003348E9"/>
    <w:rsid w:val="00AA1D8D"/>
    <w:rsid w:val="00B47730"/>
    <w:rsid w:val="00CB0664"/>
    <w:rsid w:val="00F01E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96EABC"/>
  <w14:defaultImageDpi w14:val="300"/>
  <w15:docId w15:val="{BC2EEF79-0140-5B40-8238-A721AC550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Efrim,Paul P.</cp:lastModifiedBy>
  <cp:revision>2</cp:revision>
  <dcterms:created xsi:type="dcterms:W3CDTF">2013-12-23T23:15:00Z</dcterms:created>
  <dcterms:modified xsi:type="dcterms:W3CDTF">2026-06-01T08:04:00Z</dcterms:modified>
  <cp:category/>
</cp:coreProperties>
</file>