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tabs>
          <w:tab w:val="left" w:pos="11360"/>
        </w:tabs>
        <w:spacing w:after="60" w:before="240" w:line="360" w:lineRule="auto"/>
        <w:ind w:left="-566" w:right="-572"/>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UNIWERSYTET EKONOMICZNY</w:t>
      </w:r>
    </w:p>
    <w:p w:rsidR="00000000" w:rsidDel="00000000" w:rsidP="00000000" w:rsidRDefault="00000000" w:rsidRPr="00000000" w14:paraId="00000002">
      <w:pPr>
        <w:spacing w:after="0" w:line="360" w:lineRule="auto"/>
        <w:ind w:left="-566" w:right="-57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ind w:left="-566" w:right="-57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ind w:left="-566" w:right="-57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ind w:left="-566" w:right="-57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ind w:left="-566" w:right="-57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ind w:left="-566" w:right="-572"/>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Paulina Rejda</w:t>
      </w:r>
    </w:p>
    <w:p w:rsidR="00000000" w:rsidDel="00000000" w:rsidP="00000000" w:rsidRDefault="00000000" w:rsidRPr="00000000" w14:paraId="00000008">
      <w:pPr>
        <w:spacing w:after="0" w:line="360" w:lineRule="auto"/>
        <w:ind w:left="-566" w:right="-57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ind w:left="-566" w:right="-57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Analityka gospodarcza</w:t>
      </w:r>
    </w:p>
    <w:p w:rsidR="00000000" w:rsidDel="00000000" w:rsidP="00000000" w:rsidRDefault="00000000" w:rsidRPr="00000000" w14:paraId="0000000A">
      <w:pPr>
        <w:spacing w:after="0" w:line="360" w:lineRule="auto"/>
        <w:ind w:left="-566" w:right="-57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Analityk decyzji biznesowych</w:t>
      </w:r>
      <w:r w:rsidDel="00000000" w:rsidR="00000000" w:rsidRPr="00000000">
        <w:rPr>
          <w:rtl w:val="0"/>
        </w:rPr>
      </w:r>
    </w:p>
    <w:p w:rsidR="00000000" w:rsidDel="00000000" w:rsidP="00000000" w:rsidRDefault="00000000" w:rsidRPr="00000000" w14:paraId="0000000B">
      <w:pPr>
        <w:spacing w:after="0" w:line="360" w:lineRule="auto"/>
        <w:ind w:left="-566" w:right="-57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Title"/>
        <w:widowControl w:val="0"/>
        <w:tabs>
          <w:tab w:val="left" w:pos="11360"/>
        </w:tabs>
        <w:spacing w:after="60" w:before="240" w:line="360" w:lineRule="auto"/>
        <w:ind w:left="-566" w:right="-572"/>
        <w:rPr>
          <w:rFonts w:ascii="Times New Roman" w:cs="Times New Roman" w:eastAsia="Times New Roman" w:hAnsi="Times New Roman"/>
          <w:b w:val="1"/>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0D">
      <w:pPr>
        <w:spacing w:after="0" w:line="360" w:lineRule="auto"/>
        <w:ind w:left="-566" w:right="-57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widowControl w:val="0"/>
        <w:tabs>
          <w:tab w:val="left" w:pos="11360"/>
        </w:tabs>
        <w:spacing w:after="60" w:before="240" w:line="360" w:lineRule="auto"/>
        <w:ind w:left="-566" w:right="-572"/>
        <w:jc w:val="center"/>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40"/>
          <w:szCs w:val="40"/>
          <w:rtl w:val="0"/>
        </w:rPr>
        <w:t xml:space="preserve">Analiza płodności w szwajcarskich prowincjach w 1888 r.</w:t>
      </w:r>
      <w:r w:rsidDel="00000000" w:rsidR="00000000" w:rsidRPr="00000000">
        <w:rPr>
          <w:rtl w:val="0"/>
        </w:rPr>
      </w:r>
    </w:p>
    <w:p w:rsidR="00000000" w:rsidDel="00000000" w:rsidP="00000000" w:rsidRDefault="00000000" w:rsidRPr="00000000" w14:paraId="0000000F">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widowControl w:val="0"/>
        <w:tabs>
          <w:tab w:val="left" w:pos="11218"/>
        </w:tabs>
        <w:spacing w:after="0" w:line="360" w:lineRule="auto"/>
        <w:ind w:left="-566" w:right="-572"/>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widowControl w:val="0"/>
        <w:tabs>
          <w:tab w:val="left" w:pos="11218"/>
        </w:tabs>
        <w:spacing w:after="0" w:line="360" w:lineRule="auto"/>
        <w:ind w:left="-566" w:right="-57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Narzędzia Komputerowe w Analizie Danych</w:t>
      </w:r>
      <w:r w:rsidDel="00000000" w:rsidR="00000000" w:rsidRPr="00000000">
        <w:rPr>
          <w:rtl w:val="0"/>
        </w:rPr>
      </w:r>
    </w:p>
    <w:p w:rsidR="00000000" w:rsidDel="00000000" w:rsidP="00000000" w:rsidRDefault="00000000" w:rsidRPr="00000000" w14:paraId="00000018">
      <w:pPr>
        <w:rPr/>
      </w:pPr>
      <w:bookmarkStart w:colFirst="0" w:colLast="0" w:name="_ljfzhkp87v9p" w:id="3"/>
      <w:bookmarkEnd w:id="3"/>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rFonts w:ascii="Times New Roman" w:cs="Times New Roman" w:eastAsia="Times New Roman" w:hAnsi="Times New Roman"/>
        </w:rPr>
      </w:pPr>
      <w:bookmarkStart w:colFirst="0" w:colLast="0" w:name="_j93281ob2k76" w:id="4"/>
      <w:bookmarkEnd w:id="4"/>
      <w:r w:rsidDel="00000000" w:rsidR="00000000" w:rsidRPr="00000000">
        <w:rPr>
          <w:rFonts w:ascii="Times New Roman" w:cs="Times New Roman" w:eastAsia="Times New Roman" w:hAnsi="Times New Roman"/>
          <w:rtl w:val="0"/>
        </w:rPr>
        <w:t xml:space="preserve">Spis treści</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10470"/>
            </w:tabs>
            <w:spacing w:before="8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o4hjw2oomhij">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Problem badawczy i wprowadzenie</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_o4hjw2oomhij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Podsumowanie zmiennych za pomocą miar statystycznych</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Testowanie istotności współczynnika korelacji</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Wizualizacja rozkładów zmiennych</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Tworzenie modelu</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70"/>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9r8s9zv34b5o">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5.1 Test Fishera</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_9r8s9zv34b5o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70"/>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5.2 Test T- Studenta</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70"/>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5.3 Próba usunięcia najmniej istotnej zmiennej</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Macierz kowariancji</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normalności Shapiro-Wilka</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Wartości teoretyczne</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70"/>
            </w:tabs>
            <w:spacing w:before="6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Reszty modelu</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70"/>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Analiza skupień</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i w:val="0"/>
              <w:smallCaps w:val="0"/>
              <w:strike w:val="0"/>
              <w:color w:val="2e75b5"/>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Podsumowanie. Wnioski</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2e75b5"/>
              <w:sz w:val="24"/>
              <w:szCs w:val="24"/>
              <w:u w:val="none"/>
              <w:shd w:fill="auto" w:val="clear"/>
              <w:vertAlign w:val="baseline"/>
              <w:rtl w:val="0"/>
            </w:rPr>
            <w:tab/>
            <w:tab/>
            <w:tab/>
            <w:tab/>
            <w:tab/>
            <w:tab/>
            <w:tab/>
            <w:tab/>
            <w:tab/>
          </w:r>
          <w:r w:rsidDel="00000000" w:rsidR="00000000" w:rsidRPr="00000000">
            <w:rPr>
              <w:rFonts w:ascii="Times New Roman" w:cs="Times New Roman" w:eastAsia="Times New Roman" w:hAnsi="Times New Roman"/>
              <w:b w:val="1"/>
              <w:color w:val="2e75b5"/>
              <w:sz w:val="24"/>
              <w:szCs w:val="24"/>
              <w:rtl w:val="0"/>
            </w:rPr>
            <w:t xml:space="preserve">  </w:t>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2e75b5"/>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32"/>
          <w:szCs w:val="32"/>
        </w:rPr>
      </w:pPr>
      <w:bookmarkStart w:colFirst="0" w:colLast="0" w:name="_7l2nldniobn6"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2"/>
        </w:numPr>
        <w:spacing w:after="240" w:lineRule="auto"/>
        <w:ind w:left="720" w:hanging="360"/>
        <w:rPr>
          <w:rFonts w:ascii="Times New Roman" w:cs="Times New Roman" w:eastAsia="Times New Roman" w:hAnsi="Times New Roman"/>
          <w:b w:val="1"/>
          <w:color w:val="000000"/>
        </w:rPr>
      </w:pPr>
      <w:bookmarkStart w:colFirst="0" w:colLast="0" w:name="_o4hjw2oomhij" w:id="6"/>
      <w:bookmarkEnd w:id="6"/>
      <w:r w:rsidDel="00000000" w:rsidR="00000000" w:rsidRPr="00000000">
        <w:rPr>
          <w:rFonts w:ascii="Times New Roman" w:cs="Times New Roman" w:eastAsia="Times New Roman" w:hAnsi="Times New Roman"/>
          <w:b w:val="1"/>
          <w:color w:val="000000"/>
          <w:rtl w:val="0"/>
        </w:rPr>
        <w:t xml:space="preserve">Problem badawczy i wprowadzenie</w:t>
      </w:r>
    </w:p>
    <w:p w:rsidR="00000000" w:rsidDel="00000000" w:rsidP="00000000" w:rsidRDefault="00000000" w:rsidRPr="00000000" w14:paraId="0000002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Pod koniec XIX wieku miało miejsce w Szwajcarii przejście demograficzne, czyli okres przejścia od wysokiego do niskiego poziomu urodzeń, zgonów i przyrostu naturalnego stabilizującego rozmiar populacji, typowego dla krajów rozwiniętych. Postanowiono zbadać:</w:t>
      </w:r>
    </w:p>
    <w:p w:rsidR="00000000" w:rsidDel="00000000" w:rsidP="00000000" w:rsidRDefault="00000000" w:rsidRPr="00000000" w14:paraId="0000002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Jakie czynniki mają wpływ na spadek płodności wśród mieszkańców szwajcarskich prowincji w 1888 roku?</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została przeprowadzona w celu sprawdzenia kierunku oraz siły zależności między indeksem płodności a zmiennymi dotyczącymi zjawisk społeczno-ekonomicznych. Zaczęto od zaprezentowania podstawowych statystyk dotyczących danych, stworzono również model ekonometryczny, przeprowadzona została również analiza wielowymiarowa z wyróżnieniem powstałych grup. Badanie to pozwala zrozumieć kształtowanie się rozwoju demograficznego ówczesnej Szwajcarii.</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stworzenia modelu posłużą nam następujące dane składające się z </w:t>
      </w:r>
      <w:r w:rsidDel="00000000" w:rsidR="00000000" w:rsidRPr="00000000">
        <w:rPr>
          <w:rFonts w:ascii="Times New Roman" w:cs="Times New Roman" w:eastAsia="Times New Roman" w:hAnsi="Times New Roman"/>
          <w:b w:val="1"/>
          <w:i w:val="1"/>
          <w:sz w:val="24"/>
          <w:szCs w:val="24"/>
          <w:rtl w:val="0"/>
        </w:rPr>
        <w:t xml:space="preserve">47 obserwacji</w:t>
      </w:r>
      <w:r w:rsidDel="00000000" w:rsidR="00000000" w:rsidRPr="00000000">
        <w:rPr>
          <w:rFonts w:ascii="Times New Roman" w:cs="Times New Roman" w:eastAsia="Times New Roman" w:hAnsi="Times New Roman"/>
          <w:sz w:val="24"/>
          <w:szCs w:val="24"/>
          <w:rtl w:val="0"/>
        </w:rPr>
        <w:t xml:space="preserve"> dla </w:t>
      </w:r>
      <w:r w:rsidDel="00000000" w:rsidR="00000000" w:rsidRPr="00000000">
        <w:rPr>
          <w:rFonts w:ascii="Times New Roman" w:cs="Times New Roman" w:eastAsia="Times New Roman" w:hAnsi="Times New Roman"/>
          <w:b w:val="1"/>
          <w:i w:val="1"/>
          <w:sz w:val="24"/>
          <w:szCs w:val="24"/>
          <w:rtl w:val="0"/>
        </w:rPr>
        <w:t xml:space="preserve">6 zmiennych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Płodność (fertility) – wyrażone za pomocą indeksu (</w:t>
      </w:r>
      <w:r w:rsidDel="00000000" w:rsidR="00000000" w:rsidRPr="00000000">
        <w:rPr>
          <w:rFonts w:ascii="Times New Roman" w:cs="Times New Roman" w:eastAsia="Times New Roman" w:hAnsi="Times New Roman"/>
          <w:sz w:val="24"/>
          <w:szCs w:val="24"/>
          <w:rtl w:val="0"/>
        </w:rPr>
        <w:t xml:space="preserve">na podstawie </w:t>
      </w:r>
      <w:r w:rsidDel="00000000" w:rsidR="00000000" w:rsidRPr="00000000">
        <w:rPr>
          <w:rFonts w:ascii="Times New Roman" w:cs="Times New Roman" w:eastAsia="Times New Roman" w:hAnsi="Times New Roman"/>
          <w:sz w:val="24"/>
          <w:szCs w:val="24"/>
          <w:rtl w:val="0"/>
        </w:rPr>
        <w:t xml:space="preserve">zestandaryzowanych</w:t>
      </w:r>
      <w:r w:rsidDel="00000000" w:rsidR="00000000" w:rsidRPr="00000000">
        <w:rPr>
          <w:rFonts w:ascii="Times New Roman" w:cs="Times New Roman" w:eastAsia="Times New Roman" w:hAnsi="Times New Roman"/>
          <w:sz w:val="24"/>
          <w:szCs w:val="24"/>
          <w:rtl w:val="0"/>
        </w:rPr>
        <w:t xml:space="preserve"> wartości)</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Rolnictwo (agriculture) - odsetek mężczyzn pracujących w rolnictwie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Badania (examination) - odsetek </w:t>
      </w:r>
      <w:r w:rsidDel="00000000" w:rsidR="00000000" w:rsidRPr="00000000">
        <w:rPr>
          <w:rFonts w:ascii="Times New Roman" w:cs="Times New Roman" w:eastAsia="Times New Roman" w:hAnsi="Times New Roman"/>
          <w:sz w:val="24"/>
          <w:szCs w:val="24"/>
          <w:rtl w:val="0"/>
        </w:rPr>
        <w:t xml:space="preserve">poborowych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otrzymujących najlepsze wyniki w egzaminach do wojska</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Wykształcenie (education) - odsetek </w:t>
      </w:r>
      <w:r w:rsidDel="00000000" w:rsidR="00000000" w:rsidRPr="00000000">
        <w:rPr>
          <w:rFonts w:ascii="Times New Roman" w:cs="Times New Roman" w:eastAsia="Times New Roman" w:hAnsi="Times New Roman"/>
          <w:sz w:val="24"/>
          <w:szCs w:val="24"/>
          <w:rtl w:val="0"/>
        </w:rPr>
        <w:t xml:space="preserve">poborowych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wykształceniu wyższym niż szkoła podstawowa</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Katolik (catholic) - od</w:t>
      </w:r>
      <w:r w:rsidDel="00000000" w:rsidR="00000000" w:rsidRPr="00000000">
        <w:rPr>
          <w:rFonts w:ascii="Times New Roman" w:cs="Times New Roman" w:eastAsia="Times New Roman" w:hAnsi="Times New Roman"/>
          <w:sz w:val="24"/>
          <w:szCs w:val="24"/>
          <w:rtl w:val="0"/>
        </w:rPr>
        <w:t xml:space="preserve">setek osób wyznających wiarę katolicką</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Śmiertelność niemowląt (infant mortality) - odsetek niemowląt o długości życia krótszej niż 1 rok</w:t>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Wszystkie zmienne, za wyjątkiem zmiennej Płodność, wyrażone są jako odsetek badanej populacji.</w:t>
      </w:r>
    </w:p>
    <w:p w:rsidR="00000000" w:rsidDel="00000000" w:rsidP="00000000" w:rsidRDefault="00000000" w:rsidRPr="00000000" w14:paraId="0000003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numPr>
          <w:ilvl w:val="0"/>
          <w:numId w:val="2"/>
        </w:numPr>
        <w:spacing w:after="240" w:lineRule="auto"/>
        <w:ind w:left="720" w:hanging="360"/>
        <w:rPr>
          <w:rFonts w:ascii="Times New Roman" w:cs="Times New Roman" w:eastAsia="Times New Roman" w:hAnsi="Times New Roman"/>
          <w:b w:val="1"/>
          <w:color w:val="000000"/>
        </w:rPr>
      </w:pPr>
      <w:bookmarkStart w:colFirst="0" w:colLast="0" w:name="_3znysh7" w:id="7"/>
      <w:bookmarkEnd w:id="7"/>
      <w:r w:rsidDel="00000000" w:rsidR="00000000" w:rsidRPr="00000000">
        <w:rPr>
          <w:rFonts w:ascii="Times New Roman" w:cs="Times New Roman" w:eastAsia="Times New Roman" w:hAnsi="Times New Roman"/>
          <w:b w:val="1"/>
          <w:color w:val="000000"/>
          <w:rtl w:val="0"/>
        </w:rPr>
        <w:t xml:space="preserve">Podsumowanie zmiennych za pomocą miar statystycznych</w:t>
      </w:r>
    </w:p>
    <w:p w:rsidR="00000000" w:rsidDel="00000000" w:rsidP="00000000" w:rsidRDefault="00000000" w:rsidRPr="00000000" w14:paraId="0000003A">
      <w:pPr>
        <w:shd w:fill="1d1f21" w:val="clear"/>
        <w:tabs>
          <w:tab w:val="left" w:pos="916"/>
          <w:tab w:val="left" w:pos="1832"/>
          <w:tab w:val="left" w:pos="2748"/>
          <w:tab w:val="left" w:pos="3664"/>
          <w:tab w:val="left" w:pos="4580"/>
          <w:tab w:val="left" w:pos="5496"/>
          <w:tab w:val="left" w:pos="6412"/>
          <w:tab w:val="left" w:pos="7328"/>
          <w:tab w:val="left" w:pos="8244"/>
          <w:tab w:val="left" w:pos="9214"/>
          <w:tab w:val="left" w:pos="10992"/>
          <w:tab w:val="left" w:pos="11908"/>
          <w:tab w:val="left" w:pos="12824"/>
          <w:tab w:val="left" w:pos="13740"/>
          <w:tab w:val="left" w:pos="14656"/>
        </w:tabs>
        <w:spacing w:after="0" w:line="240" w:lineRule="auto"/>
        <w:ind w:left="-284" w:right="-851"/>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Fertility      Agriculture     Examination      Education        Catholic       Infant.Mortality</w:t>
      </w:r>
    </w:p>
    <w:p w:rsidR="00000000" w:rsidDel="00000000" w:rsidP="00000000" w:rsidRDefault="00000000" w:rsidRPr="00000000" w14:paraId="0000003B">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9214"/>
          <w:tab w:val="left" w:pos="10992"/>
          <w:tab w:val="left" w:pos="11908"/>
          <w:tab w:val="left" w:pos="12824"/>
          <w:tab w:val="left" w:pos="13740"/>
          <w:tab w:val="left" w:pos="14656"/>
        </w:tabs>
        <w:spacing w:after="0" w:line="240" w:lineRule="auto"/>
        <w:ind w:left="-284" w:right="-851"/>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Min.   :35.00   Min.   : 1.20   Min.   : 3.00   Min.   : 1.00   Min.   :  2.150   Min.   :10.80</w:t>
      </w:r>
    </w:p>
    <w:p w:rsidR="00000000" w:rsidDel="00000000" w:rsidP="00000000" w:rsidRDefault="00000000" w:rsidRPr="00000000" w14:paraId="0000003C">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9214"/>
          <w:tab w:val="left" w:pos="10992"/>
          <w:tab w:val="left" w:pos="11908"/>
          <w:tab w:val="left" w:pos="12824"/>
          <w:tab w:val="left" w:pos="13740"/>
          <w:tab w:val="left" w:pos="14656"/>
        </w:tabs>
        <w:spacing w:after="0" w:line="240" w:lineRule="auto"/>
        <w:ind w:left="-284" w:right="-851"/>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1st Qu.:64.70   1st Qu.:35.90   1st Qu.:12.00   1st Qu.: 6.00   1st Qu.:  5.195   1st Qu.:18.15</w:t>
      </w:r>
    </w:p>
    <w:p w:rsidR="00000000" w:rsidDel="00000000" w:rsidP="00000000" w:rsidRDefault="00000000" w:rsidRPr="00000000" w14:paraId="0000003D">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9214"/>
          <w:tab w:val="left" w:pos="10992"/>
          <w:tab w:val="left" w:pos="11908"/>
          <w:tab w:val="left" w:pos="12824"/>
          <w:tab w:val="left" w:pos="13740"/>
          <w:tab w:val="left" w:pos="14656"/>
        </w:tabs>
        <w:spacing w:after="0" w:line="240" w:lineRule="auto"/>
        <w:ind w:left="-284" w:right="-851"/>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Median :70.40   Median :54.10   Median :16.00   Median : 8.00   Median : 15.140   Median :20.00</w:t>
      </w:r>
    </w:p>
    <w:p w:rsidR="00000000" w:rsidDel="00000000" w:rsidP="00000000" w:rsidRDefault="00000000" w:rsidRPr="00000000" w14:paraId="0000003E">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9214"/>
          <w:tab w:val="left" w:pos="10992"/>
          <w:tab w:val="left" w:pos="11908"/>
          <w:tab w:val="left" w:pos="12824"/>
          <w:tab w:val="left" w:pos="13740"/>
          <w:tab w:val="left" w:pos="14656"/>
        </w:tabs>
        <w:spacing w:after="0" w:line="240" w:lineRule="auto"/>
        <w:ind w:left="-284" w:right="-851"/>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Mean   :70.14   Mean   :50.66   Mean   :16.49   Mean   :10.98   Mean   : 41.144   Mean   :19.94</w:t>
      </w:r>
    </w:p>
    <w:p w:rsidR="00000000" w:rsidDel="00000000" w:rsidP="00000000" w:rsidRDefault="00000000" w:rsidRPr="00000000" w14:paraId="0000003F">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9214"/>
          <w:tab w:val="left" w:pos="10992"/>
          <w:tab w:val="left" w:pos="11908"/>
          <w:tab w:val="left" w:pos="12824"/>
          <w:tab w:val="left" w:pos="13740"/>
          <w:tab w:val="left" w:pos="14656"/>
        </w:tabs>
        <w:spacing w:after="0" w:line="240" w:lineRule="auto"/>
        <w:ind w:left="-284" w:right="-851"/>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3rd Qu.:78.45   3rd Qu.:67.65   3rd Qu.:22.00   3rd Qu.:12.00   3rd Qu.: 93.125   3rd Qu.:21.70</w:t>
      </w:r>
    </w:p>
    <w:p w:rsidR="00000000" w:rsidDel="00000000" w:rsidP="00000000" w:rsidRDefault="00000000" w:rsidRPr="00000000" w14:paraId="00000040">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9214"/>
          <w:tab w:val="left" w:pos="10992"/>
          <w:tab w:val="left" w:pos="11908"/>
          <w:tab w:val="left" w:pos="12824"/>
          <w:tab w:val="left" w:pos="13740"/>
          <w:tab w:val="left" w:pos="14656"/>
        </w:tabs>
        <w:spacing w:after="0" w:line="240" w:lineRule="auto"/>
        <w:ind w:left="-284" w:right="-851"/>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Max.   :92.50   Max.   :89.70   Max.   :37.00   Max.   :53.00   Max.   :100.000   Max.   :26.60</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w:t>
      </w:r>
    </w:p>
    <w:p w:rsidR="00000000" w:rsidDel="00000000" w:rsidP="00000000" w:rsidRDefault="00000000" w:rsidRPr="00000000" w14:paraId="0000004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powyższym zestawieniu (Tabela 1.) zaprezentowane zostały podstawowe statystyki dotyczące zmiennych: wartość minimalna i maksymalna, pierwszy i trzeci kwartyl, mediana oraz średnia. Warto zwrócić uwagę w szczególności na statystyki zmiennej objaśnianej - Płodności, które przedstawione zostały w Tabeli 2.</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Min. 1st Qu.  Median    Mean 3rd Qu.    Max.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35.00   64.70   70.40   70.14   78.45   92.50 </w:t>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2.</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Zmienna przyjmuje wartości od 35 do 92.5. Średnia wynosi 70.14, pomimo dość niskiej wartości minimalnej. Rozstęp wynosi 57.50. Więcej statystyk dla zmiennej Płodność znajdziemy poniżej:</w:t>
      </w:r>
    </w:p>
    <w:p w:rsidR="00000000" w:rsidDel="00000000" w:rsidP="00000000" w:rsidRDefault="00000000" w:rsidRPr="00000000" w14:paraId="00000047">
      <w:pPr>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Wariancja: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156.0425</w:t>
      </w:r>
    </w:p>
    <w:p w:rsidR="00000000" w:rsidDel="00000000" w:rsidP="00000000" w:rsidRDefault="00000000" w:rsidRPr="00000000" w14:paraId="00000049">
      <w:pPr>
        <w:ind w:left="708"/>
        <w:jc w:val="both"/>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Odchylenie standardowe: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156.0425</w:t>
      </w:r>
    </w:p>
    <w:p w:rsidR="00000000" w:rsidDel="00000000" w:rsidP="00000000" w:rsidRDefault="00000000" w:rsidRPr="00000000" w14:paraId="0000004B">
      <w:pPr>
        <w:ind w:left="708"/>
        <w:jc w:val="both"/>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Kwartyle: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   25%   50%   75%  100%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35.00 64.70 70.40 78.45 92.50 </w:t>
      </w:r>
    </w:p>
    <w:p w:rsidR="00000000" w:rsidDel="00000000" w:rsidP="00000000" w:rsidRDefault="00000000" w:rsidRPr="00000000" w14:paraId="0000004E">
      <w:pPr>
        <w:ind w:left="708"/>
        <w:jc w:val="both"/>
        <w:rPr>
          <w:rFonts w:ascii="Droid Sans Mono" w:cs="Droid Sans Mono" w:eastAsia="Droid Sans Mono" w:hAnsi="Droid Sans Mono"/>
          <w:color w:val="c5c8c6"/>
        </w:rPr>
      </w:pPr>
      <w:r w:rsidDel="00000000" w:rsidR="00000000" w:rsidRPr="00000000">
        <w:rPr>
          <w:rtl w:val="0"/>
        </w:rPr>
      </w:r>
    </w:p>
    <w:p w:rsidR="00000000" w:rsidDel="00000000" w:rsidP="00000000" w:rsidRDefault="00000000" w:rsidRPr="00000000" w14:paraId="0000004F">
      <w:pPr>
        <w:ind w:left="1428" w:hanging="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Rozstęp międzykwartylowy: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ffffff"/>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ffffff"/>
          <w:sz w:val="18"/>
          <w:szCs w:val="18"/>
          <w:u w:val="none"/>
          <w:shd w:fill="auto" w:val="clear"/>
          <w:vertAlign w:val="baseline"/>
          <w:rtl w:val="0"/>
        </w:rPr>
        <w:t xml:space="preserve">13.75</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spacing w:after="240" w:lineRule="auto"/>
        <w:ind w:firstLine="720"/>
        <w:rPr>
          <w:rFonts w:ascii="Times New Roman" w:cs="Times New Roman" w:eastAsia="Times New Roman" w:hAnsi="Times New Roman"/>
          <w:color w:val="ffffff"/>
          <w:sz w:val="24"/>
          <w:szCs w:val="24"/>
        </w:rPr>
      </w:pPr>
      <w:bookmarkStart w:colFirst="0" w:colLast="0" w:name="_2et92p0" w:id="8"/>
      <w:bookmarkEnd w:id="8"/>
      <w:r w:rsidDel="00000000" w:rsidR="00000000" w:rsidRPr="00000000">
        <w:rPr>
          <w:rFonts w:ascii="Times New Roman" w:cs="Times New Roman" w:eastAsia="Times New Roman" w:hAnsi="Times New Roman"/>
          <w:color w:val="000000"/>
          <w:sz w:val="24"/>
          <w:szCs w:val="24"/>
          <w:rtl w:val="0"/>
        </w:rPr>
        <w:t xml:space="preserve">Poniższy h</w:t>
      </w:r>
      <w:r w:rsidDel="00000000" w:rsidR="00000000" w:rsidRPr="00000000">
        <w:rPr>
          <w:rFonts w:ascii="Times New Roman" w:cs="Times New Roman" w:eastAsia="Times New Roman" w:hAnsi="Times New Roman"/>
          <w:color w:val="000000"/>
          <w:sz w:val="24"/>
          <w:szCs w:val="24"/>
          <w:rtl w:val="0"/>
        </w:rPr>
        <w:t xml:space="preserve">istogram (Obrazek 1.) prezentuje liczebność obserwacji należących do 7 przedziałów stworzonych dla zmiennej Płodność.</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0" distT="0" distL="0" distR="0">
            <wp:extent cx="5972810" cy="388493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72810" cy="388493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Obrazek 1.</w:t>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podstawie wykresu możemy wywnioskować, że dla większości prowincji indeks płodności mieścił się w przedziale 60-80.</w:t>
      </w:r>
    </w:p>
    <w:p w:rsidR="00000000" w:rsidDel="00000000" w:rsidP="00000000" w:rsidRDefault="00000000" w:rsidRPr="00000000" w14:paraId="00000055">
      <w:pPr>
        <w:pStyle w:val="Heading2"/>
        <w:ind w:firstLine="720"/>
        <w:rPr>
          <w:rFonts w:ascii="Times New Roman" w:cs="Times New Roman" w:eastAsia="Times New Roman" w:hAnsi="Times New Roman"/>
          <w:color w:val="000000"/>
          <w:sz w:val="24"/>
          <w:szCs w:val="24"/>
        </w:rPr>
      </w:pPr>
      <w:bookmarkStart w:colFirst="0" w:colLast="0" w:name="_tyjcwt" w:id="9"/>
      <w:bookmarkEnd w:id="9"/>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ind w:firstLine="720"/>
        <w:rPr>
          <w:rFonts w:ascii="Times New Roman" w:cs="Times New Roman" w:eastAsia="Times New Roman" w:hAnsi="Times New Roman"/>
          <w:color w:val="000000"/>
          <w:sz w:val="24"/>
          <w:szCs w:val="24"/>
        </w:rPr>
      </w:pPr>
      <w:bookmarkStart w:colFirst="0" w:colLast="0" w:name="_xtat6ld4327j" w:id="10"/>
      <w:bookmarkEnd w:id="10"/>
      <w:r w:rsidDel="00000000" w:rsidR="00000000" w:rsidRPr="00000000">
        <w:rPr>
          <w:rFonts w:ascii="Times New Roman" w:cs="Times New Roman" w:eastAsia="Times New Roman" w:hAnsi="Times New Roman"/>
          <w:color w:val="000000"/>
          <w:sz w:val="24"/>
          <w:szCs w:val="24"/>
          <w:rtl w:val="0"/>
        </w:rPr>
        <w:t xml:space="preserve">Macierzowy wykres rozrzutu zaprezentowany został na Obrazku 2. Prezentuje on zależności między wszystkimi zmiennymi. Do dokładniejszej analizy tych zależności wykorzystano również macierz korelacji (Tabela 3.). Pozwala ona ocenić, które zmienne są od siebie istotnie zależne.</w:t>
      </w:r>
    </w:p>
    <w:p w:rsidR="00000000" w:rsidDel="00000000" w:rsidP="00000000" w:rsidRDefault="00000000" w:rsidRPr="00000000" w14:paraId="00000057">
      <w:pPr>
        <w:pStyle w:val="Heading2"/>
        <w:ind w:firstLine="720"/>
        <w:rPr>
          <w:rFonts w:ascii="Times New Roman" w:cs="Times New Roman" w:eastAsia="Times New Roman" w:hAnsi="Times New Roman"/>
          <w:color w:val="000000"/>
          <w:sz w:val="24"/>
          <w:szCs w:val="24"/>
        </w:rPr>
      </w:pPr>
      <w:bookmarkStart w:colFirst="0" w:colLast="0" w:name="_ngi85nshtm6i" w:id="11"/>
      <w:bookmarkEnd w:id="11"/>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0" distT="0" distL="0" distR="0">
            <wp:extent cx="5760720" cy="359219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0720" cy="359219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Obrazek2.</w:t>
      </w:r>
    </w:p>
    <w:p w:rsidR="00000000" w:rsidDel="00000000" w:rsidP="00000000" w:rsidRDefault="00000000" w:rsidRPr="00000000" w14:paraId="0000005A">
      <w:pPr>
        <w:pStyle w:val="Heading2"/>
        <w:spacing w:after="240" w:lineRule="auto"/>
        <w:ind w:firstLine="720"/>
        <w:rPr>
          <w:rFonts w:ascii="Times New Roman" w:cs="Times New Roman" w:eastAsia="Times New Roman" w:hAnsi="Times New Roman"/>
          <w:color w:val="000000"/>
          <w:sz w:val="24"/>
          <w:szCs w:val="24"/>
        </w:rPr>
      </w:pPr>
      <w:bookmarkStart w:colFirst="0" w:colLast="0" w:name="_3dy6vkm" w:id="12"/>
      <w:bookmarkEnd w:id="12"/>
      <w:r w:rsidDel="00000000" w:rsidR="00000000" w:rsidRPr="00000000">
        <w:rPr>
          <w:rFonts w:ascii="Times New Roman" w:cs="Times New Roman" w:eastAsia="Times New Roman" w:hAnsi="Times New Roman"/>
          <w:color w:val="000000"/>
          <w:sz w:val="24"/>
          <w:szCs w:val="24"/>
          <w:rtl w:val="0"/>
        </w:rPr>
        <w:t xml:space="preserve">Macierz korelacji:</w:t>
      </w:r>
    </w:p>
    <w:p w:rsidR="00000000" w:rsidDel="00000000" w:rsidP="00000000" w:rsidRDefault="00000000" w:rsidRPr="00000000" w14:paraId="0000005B">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                  Fertility Agriculture Examination   Education   Catholic Infant.Mortality</w:t>
      </w:r>
    </w:p>
    <w:p w:rsidR="00000000" w:rsidDel="00000000" w:rsidP="00000000" w:rsidRDefault="00000000" w:rsidRPr="00000000" w14:paraId="0000005C">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ffff00"/>
          <w:sz w:val="18"/>
          <w:szCs w:val="18"/>
        </w:rPr>
      </w:pPr>
      <w:r w:rsidDel="00000000" w:rsidR="00000000" w:rsidRPr="00000000">
        <w:rPr>
          <w:rFonts w:ascii="Droid Sans Mono" w:cs="Droid Sans Mono" w:eastAsia="Droid Sans Mono" w:hAnsi="Droid Sans Mono"/>
          <w:color w:val="c5c8c6"/>
          <w:sz w:val="18"/>
          <w:szCs w:val="18"/>
          <w:rtl w:val="0"/>
        </w:rPr>
        <w:t xml:space="preserve">Fertility         1.0000000  0.35307918  </w:t>
      </w:r>
      <w:r w:rsidDel="00000000" w:rsidR="00000000" w:rsidRPr="00000000">
        <w:rPr>
          <w:rFonts w:ascii="Droid Sans Mono" w:cs="Droid Sans Mono" w:eastAsia="Droid Sans Mono" w:hAnsi="Droid Sans Mono"/>
          <w:color w:val="ff0000"/>
          <w:sz w:val="18"/>
          <w:szCs w:val="18"/>
          <w:rtl w:val="0"/>
        </w:rPr>
        <w:t xml:space="preserve">-0.6458827 -0.66378886  </w:t>
      </w:r>
      <w:r w:rsidDel="00000000" w:rsidR="00000000" w:rsidRPr="00000000">
        <w:rPr>
          <w:rFonts w:ascii="Droid Sans Mono" w:cs="Droid Sans Mono" w:eastAsia="Droid Sans Mono" w:hAnsi="Droid Sans Mono"/>
          <w:color w:val="ffc000"/>
          <w:sz w:val="18"/>
          <w:szCs w:val="18"/>
          <w:rtl w:val="0"/>
        </w:rPr>
        <w:t xml:space="preserve">0.4636847       </w:t>
      </w:r>
      <w:r w:rsidDel="00000000" w:rsidR="00000000" w:rsidRPr="00000000">
        <w:rPr>
          <w:rFonts w:ascii="Droid Sans Mono" w:cs="Droid Sans Mono" w:eastAsia="Droid Sans Mono" w:hAnsi="Droid Sans Mono"/>
          <w:color w:val="ffff00"/>
          <w:sz w:val="18"/>
          <w:szCs w:val="18"/>
          <w:rtl w:val="0"/>
        </w:rPr>
        <w:t xml:space="preserve">0.41655603</w:t>
      </w:r>
    </w:p>
    <w:p w:rsidR="00000000" w:rsidDel="00000000" w:rsidP="00000000" w:rsidRDefault="00000000" w:rsidRPr="00000000" w14:paraId="0000005D">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Agriculture       0.3530792  1.00000000  </w:t>
      </w:r>
      <w:r w:rsidDel="00000000" w:rsidR="00000000" w:rsidRPr="00000000">
        <w:rPr>
          <w:rFonts w:ascii="Droid Sans Mono" w:cs="Droid Sans Mono" w:eastAsia="Droid Sans Mono" w:hAnsi="Droid Sans Mono"/>
          <w:color w:val="ff0000"/>
          <w:sz w:val="18"/>
          <w:szCs w:val="18"/>
          <w:rtl w:val="0"/>
        </w:rPr>
        <w:t xml:space="preserve">-0.6865422 -0.63952252  </w:t>
      </w:r>
      <w:r w:rsidDel="00000000" w:rsidR="00000000" w:rsidRPr="00000000">
        <w:rPr>
          <w:rFonts w:ascii="Droid Sans Mono" w:cs="Droid Sans Mono" w:eastAsia="Droid Sans Mono" w:hAnsi="Droid Sans Mono"/>
          <w:color w:val="c5c8c6"/>
          <w:sz w:val="18"/>
          <w:szCs w:val="18"/>
          <w:rtl w:val="0"/>
        </w:rPr>
        <w:t xml:space="preserve">0.4010951      -0.06085861</w:t>
      </w:r>
    </w:p>
    <w:p w:rsidR="00000000" w:rsidDel="00000000" w:rsidP="00000000" w:rsidRDefault="00000000" w:rsidRPr="00000000" w14:paraId="0000005E">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Examination      </w:t>
      </w:r>
      <w:r w:rsidDel="00000000" w:rsidR="00000000" w:rsidRPr="00000000">
        <w:rPr>
          <w:rFonts w:ascii="Droid Sans Mono" w:cs="Droid Sans Mono" w:eastAsia="Droid Sans Mono" w:hAnsi="Droid Sans Mono"/>
          <w:color w:val="ff0000"/>
          <w:sz w:val="18"/>
          <w:szCs w:val="18"/>
          <w:rtl w:val="0"/>
        </w:rPr>
        <w:t xml:space="preserve">-0.6458827 -0.68654221</w:t>
      </w:r>
      <w:r w:rsidDel="00000000" w:rsidR="00000000" w:rsidRPr="00000000">
        <w:rPr>
          <w:rFonts w:ascii="Droid Sans Mono" w:cs="Droid Sans Mono" w:eastAsia="Droid Sans Mono" w:hAnsi="Droid Sans Mono"/>
          <w:color w:val="c5c8c6"/>
          <w:sz w:val="18"/>
          <w:szCs w:val="18"/>
          <w:rtl w:val="0"/>
        </w:rPr>
        <w:t xml:space="preserve">   1.0000000  </w:t>
      </w:r>
      <w:r w:rsidDel="00000000" w:rsidR="00000000" w:rsidRPr="00000000">
        <w:rPr>
          <w:rFonts w:ascii="Droid Sans Mono" w:cs="Droid Sans Mono" w:eastAsia="Droid Sans Mono" w:hAnsi="Droid Sans Mono"/>
          <w:color w:val="ff0000"/>
          <w:sz w:val="18"/>
          <w:szCs w:val="18"/>
          <w:rtl w:val="0"/>
        </w:rPr>
        <w:t xml:space="preserve">0.69841530 -0.5727418</w:t>
      </w:r>
      <w:r w:rsidDel="00000000" w:rsidR="00000000" w:rsidRPr="00000000">
        <w:rPr>
          <w:rFonts w:ascii="Droid Sans Mono" w:cs="Droid Sans Mono" w:eastAsia="Droid Sans Mono" w:hAnsi="Droid Sans Mono"/>
          <w:color w:val="c5c8c6"/>
          <w:sz w:val="18"/>
          <w:szCs w:val="18"/>
          <w:rtl w:val="0"/>
        </w:rPr>
        <w:t xml:space="preserve">      -0.11402160</w:t>
      </w:r>
    </w:p>
    <w:p w:rsidR="00000000" w:rsidDel="00000000" w:rsidP="00000000" w:rsidRDefault="00000000" w:rsidRPr="00000000" w14:paraId="0000005F">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Education       </w:t>
      </w:r>
      <w:r w:rsidDel="00000000" w:rsidR="00000000" w:rsidRPr="00000000">
        <w:rPr>
          <w:rFonts w:ascii="Droid Sans Mono" w:cs="Droid Sans Mono" w:eastAsia="Droid Sans Mono" w:hAnsi="Droid Sans Mono"/>
          <w:color w:val="ff0000"/>
          <w:sz w:val="18"/>
          <w:szCs w:val="18"/>
          <w:rtl w:val="0"/>
        </w:rPr>
        <w:t xml:space="preserve"> -0.6637889 -0.63952252   0.6984153  </w:t>
      </w:r>
      <w:r w:rsidDel="00000000" w:rsidR="00000000" w:rsidRPr="00000000">
        <w:rPr>
          <w:rFonts w:ascii="Droid Sans Mono" w:cs="Droid Sans Mono" w:eastAsia="Droid Sans Mono" w:hAnsi="Droid Sans Mono"/>
          <w:color w:val="c5c8c6"/>
          <w:sz w:val="18"/>
          <w:szCs w:val="18"/>
          <w:rtl w:val="0"/>
        </w:rPr>
        <w:t xml:space="preserve">1.00000000 -0.1538589      -0.09932185</w:t>
      </w:r>
    </w:p>
    <w:p w:rsidR="00000000" w:rsidDel="00000000" w:rsidP="00000000" w:rsidRDefault="00000000" w:rsidRPr="00000000" w14:paraId="00000060">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Catholic          </w:t>
      </w:r>
      <w:r w:rsidDel="00000000" w:rsidR="00000000" w:rsidRPr="00000000">
        <w:rPr>
          <w:rFonts w:ascii="Droid Sans Mono" w:cs="Droid Sans Mono" w:eastAsia="Droid Sans Mono" w:hAnsi="Droid Sans Mono"/>
          <w:color w:val="ffc000"/>
          <w:sz w:val="18"/>
          <w:szCs w:val="18"/>
          <w:rtl w:val="0"/>
        </w:rPr>
        <w:t xml:space="preserve">0.4636847  </w:t>
      </w:r>
      <w:r w:rsidDel="00000000" w:rsidR="00000000" w:rsidRPr="00000000">
        <w:rPr>
          <w:rFonts w:ascii="Droid Sans Mono" w:cs="Droid Sans Mono" w:eastAsia="Droid Sans Mono" w:hAnsi="Droid Sans Mono"/>
          <w:color w:val="c5c8c6"/>
          <w:sz w:val="18"/>
          <w:szCs w:val="18"/>
          <w:rtl w:val="0"/>
        </w:rPr>
        <w:t xml:space="preserve">0.40109505  </w:t>
      </w:r>
      <w:r w:rsidDel="00000000" w:rsidR="00000000" w:rsidRPr="00000000">
        <w:rPr>
          <w:rFonts w:ascii="Droid Sans Mono" w:cs="Droid Sans Mono" w:eastAsia="Droid Sans Mono" w:hAnsi="Droid Sans Mono"/>
          <w:color w:val="ff0000"/>
          <w:sz w:val="18"/>
          <w:szCs w:val="18"/>
          <w:rtl w:val="0"/>
        </w:rPr>
        <w:t xml:space="preserve">-0.5727418 </w:t>
      </w:r>
      <w:r w:rsidDel="00000000" w:rsidR="00000000" w:rsidRPr="00000000">
        <w:rPr>
          <w:rFonts w:ascii="Droid Sans Mono" w:cs="Droid Sans Mono" w:eastAsia="Droid Sans Mono" w:hAnsi="Droid Sans Mono"/>
          <w:color w:val="c5c8c6"/>
          <w:sz w:val="18"/>
          <w:szCs w:val="18"/>
          <w:rtl w:val="0"/>
        </w:rPr>
        <w:t xml:space="preserve">-0.15385892  1.0000000       0.17549591</w:t>
      </w:r>
    </w:p>
    <w:p w:rsidR="00000000" w:rsidDel="00000000" w:rsidP="00000000" w:rsidRDefault="00000000" w:rsidRPr="00000000" w14:paraId="00000061">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Infant.Mortality  </w:t>
      </w:r>
      <w:r w:rsidDel="00000000" w:rsidR="00000000" w:rsidRPr="00000000">
        <w:rPr>
          <w:rFonts w:ascii="Droid Sans Mono" w:cs="Droid Sans Mono" w:eastAsia="Droid Sans Mono" w:hAnsi="Droid Sans Mono"/>
          <w:color w:val="ffff00"/>
          <w:sz w:val="18"/>
          <w:szCs w:val="18"/>
          <w:rtl w:val="0"/>
        </w:rPr>
        <w:t xml:space="preserve">0.4165560</w:t>
      </w:r>
      <w:r w:rsidDel="00000000" w:rsidR="00000000" w:rsidRPr="00000000">
        <w:rPr>
          <w:rFonts w:ascii="Droid Sans Mono" w:cs="Droid Sans Mono" w:eastAsia="Droid Sans Mono" w:hAnsi="Droid Sans Mono"/>
          <w:color w:val="c5c8c6"/>
          <w:sz w:val="18"/>
          <w:szCs w:val="18"/>
          <w:rtl w:val="0"/>
        </w:rPr>
        <w:t xml:space="preserve"> -0.06085861  -0.1140216 -0.09932185  0.1754959       1.00000000</w:t>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3.</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Wstępnie przyjęto, że istotne są korelacje między następującymi zmiennymi:</w:t>
      </w:r>
    </w:p>
    <w:p w:rsidR="00000000" w:rsidDel="00000000" w:rsidP="00000000" w:rsidRDefault="00000000" w:rsidRPr="00000000" w14:paraId="0000006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Płodność – Badania </w:t>
        <w:br w:type="textWrapping"/>
        <w:tab/>
        <w:t xml:space="preserve">Płodność - Wykształcenie</w:t>
        <w:br w:type="textWrapping"/>
        <w:tab/>
        <w:t xml:space="preserve">Rolnictwo – Badania </w:t>
        <w:br w:type="textWrapping"/>
        <w:tab/>
        <w:t xml:space="preserve">Rolnictwo – Wykształcenie</w:t>
        <w:br w:type="textWrapping"/>
        <w:tab/>
        <w:t xml:space="preserve">Badania – Wykształcenie</w:t>
        <w:br w:type="textWrapping"/>
        <w:tab/>
        <w:t xml:space="preserve">Katolik – Badania</w:t>
        <w:br w:type="textWrapping"/>
        <w:tab/>
        <w:t xml:space="preserve">Katolik – Płodność</w:t>
        <w:br w:type="textWrapping"/>
        <w:tab/>
        <w:t xml:space="preserve">Śmiertelność niemowląt – jedynie skorelowana ze zmienną Płodność; dodatkowo nie jest ona silna</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2"/>
        </w:numPr>
        <w:spacing w:after="240" w:lineRule="auto"/>
        <w:ind w:left="720" w:hanging="360"/>
        <w:rPr>
          <w:rFonts w:ascii="Times New Roman" w:cs="Times New Roman" w:eastAsia="Times New Roman" w:hAnsi="Times New Roman"/>
          <w:b w:val="1"/>
          <w:color w:val="000000"/>
        </w:rPr>
      </w:pPr>
      <w:bookmarkStart w:colFirst="0" w:colLast="0" w:name="_1t3h5sf" w:id="13"/>
      <w:bookmarkEnd w:id="13"/>
      <w:r w:rsidDel="00000000" w:rsidR="00000000" w:rsidRPr="00000000">
        <w:rPr>
          <w:rFonts w:ascii="Times New Roman" w:cs="Times New Roman" w:eastAsia="Times New Roman" w:hAnsi="Times New Roman"/>
          <w:b w:val="1"/>
          <w:color w:val="000000"/>
          <w:rtl w:val="0"/>
        </w:rPr>
        <w:t xml:space="preserve">Testowanie istotności współczynnika korelacji</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Sprawdzono istotność współczynnika korelacji dla wszystkich par zmiennych wymienionych powyżej oraz korelacji wszystkich zmiennych ze zmienną Płodność. Otrzymano następujące wyniki:</w:t>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Płodność  – Rolnictwo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swiss$Fertility and swiss$Agriculture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2.5316, df = 45, p-value = 0.01492</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0.07334947 0.58130587</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0.3530792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Płodność – Badania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swiss$Fertility and swiss$Examination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-5.6753, df = 45, p-value = 9.45e-07</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-0.7870674 -0.4403995</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-0.6458827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Płodność - Wykształcenie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swiss$Fertility and swiss$Education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-5.9536, df = 45, p-value = 3.659e-07</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-0.7987075 -0.4653206</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-0.6637889 </w:t>
      </w:r>
    </w:p>
    <w:p w:rsidR="00000000" w:rsidDel="00000000" w:rsidP="00000000" w:rsidRDefault="00000000" w:rsidRPr="00000000" w14:paraId="00000084">
      <w:pPr>
        <w:rPr>
          <w:rFonts w:ascii="Droid Sans Mono" w:cs="Droid Sans Mono" w:eastAsia="Droid Sans Mono" w:hAnsi="Droid Sans Mono"/>
          <w:color w:val="c5c8c6"/>
          <w:sz w:val="18"/>
          <w:szCs w:val="18"/>
        </w:rPr>
      </w:pP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Płodność – Katolik</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swiss$Fertility and swiss$Catholic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3.5107, df = 45, p-value = 0.001029</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0.2036326 0.6626204</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0.4636847</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Płodność – Śmiertelność niemowląt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swiss$Fertility and swiss$Infant.Mortality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3.0737, df = 45, p-value = 0.003585</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0.1469699 0.6285366</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0.416556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Rolnictwo – Badania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swiss$Agriculture and swiss$Examination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-6.3341, df = 45, p-value = 9.952e-08</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-0.8133545 -0.4974484</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-0.6865422</w:t>
      </w:r>
    </w:p>
    <w:p w:rsidR="00000000" w:rsidDel="00000000" w:rsidP="00000000" w:rsidRDefault="00000000" w:rsidRPr="00000000" w14:paraId="000000A2">
      <w:pPr>
        <w:rPr/>
      </w:pPr>
      <w:r w:rsidDel="00000000" w:rsidR="00000000" w:rsidRPr="00000000">
        <w:rPr>
          <w:rtl w:val="0"/>
        </w:rPr>
        <w:br w:type="textWrapping"/>
        <w:tab/>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Rolnictwo – Wykształcenie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swiss$Agriculture and swiss$Education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-5.5804, df = 45, p-value = 1.305e-06</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-0.7829085 -0.4316231</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-0.6395225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Badania – Wykształcenie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swiss$Examination and swiss$Education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6.5463, df = 45, p-value = 4.811e-08</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0.5144218 0.8209342</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0.6984153</w:t>
      </w:r>
    </w:p>
    <w:p w:rsidR="00000000" w:rsidDel="00000000" w:rsidP="00000000" w:rsidRDefault="00000000" w:rsidRPr="00000000" w14:paraId="000000B6">
      <w:pPr>
        <w:rPr/>
      </w:pPr>
      <w:r w:rsidDel="00000000" w:rsidR="00000000" w:rsidRPr="00000000">
        <w:rPr>
          <w:rtl w:val="0"/>
        </w:rPr>
        <w:br w:type="textWrapping"/>
      </w:r>
    </w:p>
    <w:p w:rsidR="00000000" w:rsidDel="00000000" w:rsidP="00000000" w:rsidRDefault="00000000" w:rsidRPr="00000000" w14:paraId="000000B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Katolik –Badania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swiss$Catholic and swiss$Examination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t = -4.687, df = 45, p-value = 2.588e-05</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alternative hypothesis: true correlation is not equal to 0</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95 percent confidence interval: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-0.7384534 -0.3417900</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sample estimates: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cor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-0.5727418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4"/>
          <w:szCs w:val="24"/>
        </w:rPr>
      </w:pPr>
      <w:bookmarkStart w:colFirst="0" w:colLast="0" w:name="_4d34og8" w:id="14"/>
      <w:bookmarkEnd w:id="14"/>
      <w:r w:rsidDel="00000000" w:rsidR="00000000" w:rsidRPr="00000000">
        <w:rPr>
          <w:rFonts w:ascii="Times New Roman" w:cs="Times New Roman" w:eastAsia="Times New Roman" w:hAnsi="Times New Roman"/>
          <w:sz w:val="24"/>
          <w:szCs w:val="24"/>
          <w:rtl w:val="0"/>
        </w:rPr>
        <w:t xml:space="preserve">Na uznanie korelacji za istotną pozwoliła bardzo niska wartość p-value, na podstawie której odrzucono hipotezę zerową wskazującą na brak korelacji. Poniżej (Tabela 4.) zaprezentowano poprawioną macierz korelacji, gdzie oznaczono kolorem czerwonym statystycznie istotne korelacje.</w:t>
      </w:r>
    </w:p>
    <w:p w:rsidR="00000000" w:rsidDel="00000000" w:rsidP="00000000" w:rsidRDefault="00000000" w:rsidRPr="00000000" w14:paraId="000000C2">
      <w:pPr>
        <w:ind w:firstLine="720"/>
        <w:rPr>
          <w:rFonts w:ascii="Times New Roman" w:cs="Times New Roman" w:eastAsia="Times New Roman" w:hAnsi="Times New Roman"/>
          <w:sz w:val="24"/>
          <w:szCs w:val="24"/>
        </w:rPr>
      </w:pPr>
      <w:bookmarkStart w:colFirst="0" w:colLast="0" w:name="_ptkntv1uwnjj" w:id="15"/>
      <w:bookmarkEnd w:id="15"/>
      <w:r w:rsidDel="00000000" w:rsidR="00000000" w:rsidRPr="00000000">
        <w:rPr>
          <w:rtl w:val="0"/>
        </w:rPr>
      </w:r>
    </w:p>
    <w:p w:rsidR="00000000" w:rsidDel="00000000" w:rsidP="00000000" w:rsidRDefault="00000000" w:rsidRPr="00000000" w14:paraId="000000C3">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                  Fertility Agriculture Examination   Education   Catholic Infant.Mortality</w:t>
      </w:r>
    </w:p>
    <w:p w:rsidR="00000000" w:rsidDel="00000000" w:rsidP="00000000" w:rsidRDefault="00000000" w:rsidRPr="00000000" w14:paraId="000000C4">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Fertility         1.0000000  0.35307918  </w:t>
      </w:r>
      <w:r w:rsidDel="00000000" w:rsidR="00000000" w:rsidRPr="00000000">
        <w:rPr>
          <w:rFonts w:ascii="Droid Sans Mono" w:cs="Droid Sans Mono" w:eastAsia="Droid Sans Mono" w:hAnsi="Droid Sans Mono"/>
          <w:color w:val="ff0000"/>
          <w:sz w:val="18"/>
          <w:szCs w:val="18"/>
          <w:rtl w:val="0"/>
        </w:rPr>
        <w:t xml:space="preserve">-0.6458827 -0.66378886  </w:t>
      </w:r>
      <w:r w:rsidDel="00000000" w:rsidR="00000000" w:rsidRPr="00000000">
        <w:rPr>
          <w:rFonts w:ascii="Droid Sans Mono" w:cs="Droid Sans Mono" w:eastAsia="Droid Sans Mono" w:hAnsi="Droid Sans Mono"/>
          <w:color w:val="c5c8c6"/>
          <w:sz w:val="18"/>
          <w:szCs w:val="18"/>
          <w:rtl w:val="0"/>
        </w:rPr>
        <w:t xml:space="preserve">0.4636847       0.41655603</w:t>
      </w:r>
    </w:p>
    <w:p w:rsidR="00000000" w:rsidDel="00000000" w:rsidP="00000000" w:rsidRDefault="00000000" w:rsidRPr="00000000" w14:paraId="000000C5">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Agriculture       0.3530792  1.00000000  </w:t>
      </w:r>
      <w:r w:rsidDel="00000000" w:rsidR="00000000" w:rsidRPr="00000000">
        <w:rPr>
          <w:rFonts w:ascii="Droid Sans Mono" w:cs="Droid Sans Mono" w:eastAsia="Droid Sans Mono" w:hAnsi="Droid Sans Mono"/>
          <w:color w:val="ff0000"/>
          <w:sz w:val="18"/>
          <w:szCs w:val="18"/>
          <w:rtl w:val="0"/>
        </w:rPr>
        <w:t xml:space="preserve">-0.6865422 -0.63952252  </w:t>
      </w:r>
      <w:r w:rsidDel="00000000" w:rsidR="00000000" w:rsidRPr="00000000">
        <w:rPr>
          <w:rFonts w:ascii="Droid Sans Mono" w:cs="Droid Sans Mono" w:eastAsia="Droid Sans Mono" w:hAnsi="Droid Sans Mono"/>
          <w:color w:val="c5c8c6"/>
          <w:sz w:val="18"/>
          <w:szCs w:val="18"/>
          <w:rtl w:val="0"/>
        </w:rPr>
        <w:t xml:space="preserve">0.4010951      -0.06085861</w:t>
      </w:r>
    </w:p>
    <w:p w:rsidR="00000000" w:rsidDel="00000000" w:rsidP="00000000" w:rsidRDefault="00000000" w:rsidRPr="00000000" w14:paraId="000000C6">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Examination      </w:t>
      </w:r>
      <w:r w:rsidDel="00000000" w:rsidR="00000000" w:rsidRPr="00000000">
        <w:rPr>
          <w:rFonts w:ascii="Droid Sans Mono" w:cs="Droid Sans Mono" w:eastAsia="Droid Sans Mono" w:hAnsi="Droid Sans Mono"/>
          <w:color w:val="ff0000"/>
          <w:sz w:val="18"/>
          <w:szCs w:val="18"/>
          <w:rtl w:val="0"/>
        </w:rPr>
        <w:t xml:space="preserve">-0.6458827</w:t>
      </w:r>
      <w:r w:rsidDel="00000000" w:rsidR="00000000" w:rsidRPr="00000000">
        <w:rPr>
          <w:rFonts w:ascii="Droid Sans Mono" w:cs="Droid Sans Mono" w:eastAsia="Droid Sans Mono" w:hAnsi="Droid Sans Mono"/>
          <w:color w:val="c5c8c6"/>
          <w:sz w:val="18"/>
          <w:szCs w:val="18"/>
          <w:rtl w:val="0"/>
        </w:rPr>
        <w:t xml:space="preserve"> </w:t>
      </w:r>
      <w:r w:rsidDel="00000000" w:rsidR="00000000" w:rsidRPr="00000000">
        <w:rPr>
          <w:rFonts w:ascii="Droid Sans Mono" w:cs="Droid Sans Mono" w:eastAsia="Droid Sans Mono" w:hAnsi="Droid Sans Mono"/>
          <w:color w:val="ff0000"/>
          <w:sz w:val="18"/>
          <w:szCs w:val="18"/>
          <w:rtl w:val="0"/>
        </w:rPr>
        <w:t xml:space="preserve">-0.68654221   </w:t>
      </w:r>
      <w:r w:rsidDel="00000000" w:rsidR="00000000" w:rsidRPr="00000000">
        <w:rPr>
          <w:rFonts w:ascii="Droid Sans Mono" w:cs="Droid Sans Mono" w:eastAsia="Droid Sans Mono" w:hAnsi="Droid Sans Mono"/>
          <w:color w:val="c5c8c6"/>
          <w:sz w:val="18"/>
          <w:szCs w:val="18"/>
          <w:rtl w:val="0"/>
        </w:rPr>
        <w:t xml:space="preserve">1.0000000  </w:t>
      </w:r>
      <w:r w:rsidDel="00000000" w:rsidR="00000000" w:rsidRPr="00000000">
        <w:rPr>
          <w:rFonts w:ascii="Droid Sans Mono" w:cs="Droid Sans Mono" w:eastAsia="Droid Sans Mono" w:hAnsi="Droid Sans Mono"/>
          <w:color w:val="ff0000"/>
          <w:sz w:val="18"/>
          <w:szCs w:val="18"/>
          <w:rtl w:val="0"/>
        </w:rPr>
        <w:t xml:space="preserve">0.69841530 -0.5727418      </w:t>
      </w:r>
      <w:r w:rsidDel="00000000" w:rsidR="00000000" w:rsidRPr="00000000">
        <w:rPr>
          <w:rFonts w:ascii="Droid Sans Mono" w:cs="Droid Sans Mono" w:eastAsia="Droid Sans Mono" w:hAnsi="Droid Sans Mono"/>
          <w:color w:val="c5c8c6"/>
          <w:sz w:val="18"/>
          <w:szCs w:val="18"/>
          <w:rtl w:val="0"/>
        </w:rPr>
        <w:t xml:space="preserve">-0.11402160</w:t>
      </w:r>
    </w:p>
    <w:p w:rsidR="00000000" w:rsidDel="00000000" w:rsidP="00000000" w:rsidRDefault="00000000" w:rsidRPr="00000000" w14:paraId="000000C7">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Education        </w:t>
      </w:r>
      <w:r w:rsidDel="00000000" w:rsidR="00000000" w:rsidRPr="00000000">
        <w:rPr>
          <w:rFonts w:ascii="Droid Sans Mono" w:cs="Droid Sans Mono" w:eastAsia="Droid Sans Mono" w:hAnsi="Droid Sans Mono"/>
          <w:color w:val="ff0000"/>
          <w:sz w:val="18"/>
          <w:szCs w:val="18"/>
          <w:rtl w:val="0"/>
        </w:rPr>
        <w:t xml:space="preserve">-0.6637889 -0.63952252   0.6984153  </w:t>
      </w:r>
      <w:r w:rsidDel="00000000" w:rsidR="00000000" w:rsidRPr="00000000">
        <w:rPr>
          <w:rFonts w:ascii="Droid Sans Mono" w:cs="Droid Sans Mono" w:eastAsia="Droid Sans Mono" w:hAnsi="Droid Sans Mono"/>
          <w:color w:val="c5c8c6"/>
          <w:sz w:val="18"/>
          <w:szCs w:val="18"/>
          <w:rtl w:val="0"/>
        </w:rPr>
        <w:t xml:space="preserve">1.00000000 -0.1538589      -0.09932185</w:t>
      </w:r>
    </w:p>
    <w:p w:rsidR="00000000" w:rsidDel="00000000" w:rsidP="00000000" w:rsidRDefault="00000000" w:rsidRPr="00000000" w14:paraId="000000C8">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Catholic          0.4636847  0.40109505  </w:t>
      </w:r>
      <w:r w:rsidDel="00000000" w:rsidR="00000000" w:rsidRPr="00000000">
        <w:rPr>
          <w:rFonts w:ascii="Droid Sans Mono" w:cs="Droid Sans Mono" w:eastAsia="Droid Sans Mono" w:hAnsi="Droid Sans Mono"/>
          <w:color w:val="ff0000"/>
          <w:sz w:val="18"/>
          <w:szCs w:val="18"/>
          <w:rtl w:val="0"/>
        </w:rPr>
        <w:t xml:space="preserve">-0.5727418 </w:t>
      </w:r>
      <w:r w:rsidDel="00000000" w:rsidR="00000000" w:rsidRPr="00000000">
        <w:rPr>
          <w:rFonts w:ascii="Droid Sans Mono" w:cs="Droid Sans Mono" w:eastAsia="Droid Sans Mono" w:hAnsi="Droid Sans Mono"/>
          <w:color w:val="c5c8c6"/>
          <w:sz w:val="18"/>
          <w:szCs w:val="18"/>
          <w:rtl w:val="0"/>
        </w:rPr>
        <w:t xml:space="preserve">-0.15385892  1.0000000       0.17549591</w:t>
      </w:r>
    </w:p>
    <w:p w:rsidR="00000000" w:rsidDel="00000000" w:rsidP="00000000" w:rsidRDefault="00000000" w:rsidRPr="00000000" w14:paraId="000000C9">
      <w:pPr>
        <w:shd w:fill="1d1f21" w:val="clea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18"/>
          <w:szCs w:val="18"/>
        </w:rPr>
      </w:pPr>
      <w:r w:rsidDel="00000000" w:rsidR="00000000" w:rsidRPr="00000000">
        <w:rPr>
          <w:rFonts w:ascii="Droid Sans Mono" w:cs="Droid Sans Mono" w:eastAsia="Droid Sans Mono" w:hAnsi="Droid Sans Mono"/>
          <w:color w:val="c5c8c6"/>
          <w:sz w:val="18"/>
          <w:szCs w:val="18"/>
          <w:rtl w:val="0"/>
        </w:rPr>
        <w:t xml:space="preserve">Infant.Mortality  0.4165560 -0.06085861  -0.1140216 -0.09932185  0.1754959       1.00000000</w:t>
      </w:r>
    </w:p>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4.</w:t>
      </w:r>
    </w:p>
    <w:p w:rsidR="00000000" w:rsidDel="00000000" w:rsidP="00000000" w:rsidRDefault="00000000" w:rsidRPr="00000000" w14:paraId="000000CB">
      <w:pPr>
        <w:ind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przedstawionych danych wynika, że dla zmiennej objaśnianej istnieje istotna korelacja ze zmienną Wykształcenie (-0,66) oraz Badania (-0,65). Wizualizacje tych zależności możemy zobaczyć na poniższych wykresach rozrzutu (Wykres 1. I Wykres 2.). </w:t>
      </w:r>
    </w:p>
    <w:p w:rsidR="00000000" w:rsidDel="00000000" w:rsidP="00000000" w:rsidRDefault="00000000" w:rsidRPr="00000000" w14:paraId="000000C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1"/>
        <w:numPr>
          <w:ilvl w:val="0"/>
          <w:numId w:val="2"/>
        </w:numPr>
        <w:spacing w:after="240" w:lineRule="auto"/>
        <w:ind w:left="720" w:hanging="360"/>
        <w:rPr>
          <w:rFonts w:ascii="Times New Roman" w:cs="Times New Roman" w:eastAsia="Times New Roman" w:hAnsi="Times New Roman"/>
          <w:b w:val="1"/>
          <w:color w:val="000000"/>
        </w:rPr>
      </w:pPr>
      <w:bookmarkStart w:colFirst="0" w:colLast="0" w:name="_3rdcrjn" w:id="16"/>
      <w:bookmarkEnd w:id="16"/>
      <w:r w:rsidDel="00000000" w:rsidR="00000000" w:rsidRPr="00000000">
        <w:rPr>
          <w:rFonts w:ascii="Times New Roman" w:cs="Times New Roman" w:eastAsia="Times New Roman" w:hAnsi="Times New Roman"/>
          <w:b w:val="1"/>
          <w:color w:val="000000"/>
          <w:rtl w:val="0"/>
        </w:rPr>
        <w:t xml:space="preserve">Tworzenie modelu</w:t>
      </w:r>
    </w:p>
    <w:p w:rsidR="00000000" w:rsidDel="00000000" w:rsidP="00000000" w:rsidRDefault="00000000" w:rsidRPr="00000000" w14:paraId="000000CF">
      <w:pPr>
        <w:pStyle w:val="Heading2"/>
        <w:spacing w:after="240" w:lineRule="auto"/>
        <w:ind w:firstLine="720"/>
        <w:rPr>
          <w:rFonts w:ascii="Times New Roman" w:cs="Times New Roman" w:eastAsia="Times New Roman" w:hAnsi="Times New Roman"/>
          <w:color w:val="000000"/>
          <w:sz w:val="24"/>
          <w:szCs w:val="24"/>
        </w:rPr>
      </w:pPr>
      <w:bookmarkStart w:colFirst="0" w:colLast="0" w:name="_26in1rg" w:id="17"/>
      <w:bookmarkEnd w:id="17"/>
      <w:r w:rsidDel="00000000" w:rsidR="00000000" w:rsidRPr="00000000">
        <w:rPr>
          <w:rFonts w:ascii="Times New Roman" w:cs="Times New Roman" w:eastAsia="Times New Roman" w:hAnsi="Times New Roman"/>
          <w:color w:val="000000"/>
          <w:sz w:val="24"/>
          <w:szCs w:val="24"/>
          <w:rtl w:val="0"/>
        </w:rPr>
        <w:t xml:space="preserve">Poniżej zaprezentowano podsumowanie dla modelu ze wszystkimi zmiennymi (Tabela 5.).</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Call:</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lm(formula = Fertility ~ ., data = swiss)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Residuals: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Min       1Q   Median       3Q      Max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-15.2743  -5.2617   0.5032   4.1198  15.3213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Coefficients: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Estimate Std. Error t value Pr(&gt;|t|)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(Intercept)      66.91518   10.70604   6.250 1.91e-07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Agriculture      -0.17211    0.07030  -2.448  0.01873 *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Examination      -0.25801    0.25388  -1.016  0.31546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Education        -0.87094    0.18303  -4.758 2.43e-05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Catholic          0.10412    0.03526   2.953  0.00519 **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Infant.Mortality  1.07705    0.38172   2.822  0.00734 **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Signif. codes:  0 ‘***’ 0.001 ‘**’ 0.01 ‘*’ 0.05 ‘.’ 0.1 ‘ ’ 1</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Residual standard error: 7.165 on 41 degrees of freedom</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Multiple R-squared:  0.7067,</w:t>
        <w:tab/>
        <w:t xml:space="preserve">Adjusted R-squared:  0.671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F-statistic: 19.76 on 5 and 41 DF,  p-value: 5.594e-10</w:t>
      </w:r>
    </w:p>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5.</w:t>
      </w:r>
      <w:r w:rsidDel="00000000" w:rsidR="00000000" w:rsidRPr="00000000">
        <w:rPr>
          <w:rtl w:val="0"/>
        </w:rPr>
      </w:r>
    </w:p>
    <w:p w:rsidR="00000000" w:rsidDel="00000000" w:rsidP="00000000" w:rsidRDefault="00000000" w:rsidRPr="00000000" w14:paraId="000000E6">
      <w:pPr>
        <w:rPr/>
      </w:pPr>
      <w:bookmarkStart w:colFirst="0" w:colLast="0" w:name="_lnxbz9" w:id="18"/>
      <w:bookmarkEnd w:id="18"/>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color w:val="000000"/>
        </w:rPr>
      </w:pPr>
      <w:bookmarkStart w:colFirst="0" w:colLast="0" w:name="_kuz9giuuda8u" w:id="19"/>
      <w:bookmarkEnd w:id="19"/>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color w:val="000000"/>
          <w:rtl w:val="0"/>
        </w:rPr>
        <w:t xml:space="preserve">a pomocą selekcji postępującej </w:t>
      </w:r>
      <w:r w:rsidDel="00000000" w:rsidR="00000000" w:rsidRPr="00000000">
        <w:rPr>
          <w:rFonts w:ascii="Times New Roman" w:cs="Times New Roman" w:eastAsia="Times New Roman" w:hAnsi="Times New Roman"/>
          <w:rtl w:val="0"/>
        </w:rPr>
        <w:t xml:space="preserve">dobrano zmienne do modelu. (Tabela 6.)</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Start:  AIC=238.35</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Fertility ~ 1</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Df Sum of Sq    RSS    AIC</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Education         1    3162.7 4015.2 213.04</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Examination       1    2994.4 4183.6 214.97</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Catholic          1    1543.3 5634.7 228.97</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Infant.Mortality  1    1245.5 5932.4 231.39</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Agriculture       1     894.8 6283.1 234.09</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&lt;none&gt;                          7178.0 238.34</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Step:  AIC=213.04</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Fertility ~ Education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Df Sum of Sq    RSS    AIC</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Catholic          1    961.07 3054.2 202.18</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Infant.Mortality  1    891.25 3124.0 203.25</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Examination       1    465.63 3549.6 209.25</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&lt;none&gt;                          4015.2 213.04</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Agriculture       1     61.97 3953.3 214.31</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Step:  AIC=202.18</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Fertility ~ Education + Catholic</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Df Sum of Sq    RSS    AIC</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Infant.Mortality  1    631.92 2422.2 193.29</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Agriculture       1    486.28 2567.9 196.03</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&lt;none&gt;                          3054.2 202.18</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Examination       1      2.46 3051.7 204.15</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Step:  AIC=193.29</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Fertility ~ Education + Catholic + Infant.Mortality</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Df Sum of Sq    RSS    AIC</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Agriculture  1   264.176 2158.1 189.86</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&lt;none&gt;                     2422.2 193.29</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Examination  1     9.486 2412.8 195.10</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Step:  AIC=189.86</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Fertility ~ Education + Catholic + Infant.Mortality + Agriculture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Df Sum of Sq    RSS    AIC</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&lt;none&gt;                     2158.1 189.86</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Examination  1    53.027 2105.0 190.69</w:t>
      </w: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6.</w:t>
      </w:r>
      <w:r w:rsidDel="00000000" w:rsidR="00000000" w:rsidRPr="00000000">
        <w:rPr>
          <w:rtl w:val="0"/>
        </w:rPr>
      </w:r>
    </w:p>
    <w:p w:rsidR="00000000" w:rsidDel="00000000" w:rsidP="00000000" w:rsidRDefault="00000000" w:rsidRPr="00000000" w14:paraId="000001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Przeprowadzona selekcja pozwoliła na dobór następujących zmiennych objaśnianych do modelu:</w:t>
      </w:r>
    </w:p>
    <w:p w:rsidR="00000000" w:rsidDel="00000000" w:rsidP="00000000" w:rsidRDefault="00000000" w:rsidRPr="00000000" w14:paraId="000001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Wykształcenie</w:t>
      </w:r>
    </w:p>
    <w:p w:rsidR="00000000" w:rsidDel="00000000" w:rsidP="00000000" w:rsidRDefault="00000000" w:rsidRPr="00000000" w14:paraId="000001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Katolik</w:t>
      </w:r>
    </w:p>
    <w:p w:rsidR="00000000" w:rsidDel="00000000" w:rsidP="00000000" w:rsidRDefault="00000000" w:rsidRPr="00000000" w14:paraId="000001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Śmiertelność niemowląt</w:t>
      </w:r>
    </w:p>
    <w:p w:rsidR="00000000" w:rsidDel="00000000" w:rsidP="00000000" w:rsidRDefault="00000000" w:rsidRPr="00000000" w14:paraId="000001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Rolnictwo</w:t>
      </w:r>
    </w:p>
    <w:p w:rsidR="00000000" w:rsidDel="00000000" w:rsidP="00000000" w:rsidRDefault="00000000" w:rsidRPr="00000000" w14:paraId="0000011B">
      <w:pPr>
        <w:pStyle w:val="Heading2"/>
        <w:spacing w:after="240" w:lineRule="auto"/>
        <w:rPr>
          <w:rFonts w:ascii="Times New Roman" w:cs="Times New Roman" w:eastAsia="Times New Roman" w:hAnsi="Times New Roman"/>
          <w:color w:val="000000"/>
        </w:rPr>
      </w:pPr>
      <w:bookmarkStart w:colFirst="0" w:colLast="0" w:name="_1ksv4uv" w:id="20"/>
      <w:bookmarkEnd w:id="20"/>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2"/>
        <w:spacing w:after="240" w:lineRule="auto"/>
        <w:ind w:firstLine="720"/>
        <w:rPr>
          <w:rFonts w:ascii="Times New Roman" w:cs="Times New Roman" w:eastAsia="Times New Roman" w:hAnsi="Times New Roman"/>
          <w:sz w:val="24"/>
          <w:szCs w:val="24"/>
        </w:rPr>
      </w:pPr>
      <w:bookmarkStart w:colFirst="0" w:colLast="0" w:name="_ntqayh8l4f2l" w:id="21"/>
      <w:bookmarkEnd w:id="21"/>
      <w:r w:rsidDel="00000000" w:rsidR="00000000" w:rsidRPr="00000000">
        <w:rPr>
          <w:rFonts w:ascii="Times New Roman" w:cs="Times New Roman" w:eastAsia="Times New Roman" w:hAnsi="Times New Roman"/>
          <w:color w:val="000000"/>
          <w:sz w:val="24"/>
          <w:szCs w:val="24"/>
          <w:rtl w:val="0"/>
        </w:rPr>
        <w:t xml:space="preserve">W Tabeli 7. zaprezentowano p</w:t>
      </w:r>
      <w:r w:rsidDel="00000000" w:rsidR="00000000" w:rsidRPr="00000000">
        <w:rPr>
          <w:rFonts w:ascii="Times New Roman" w:cs="Times New Roman" w:eastAsia="Times New Roman" w:hAnsi="Times New Roman"/>
          <w:color w:val="000000"/>
          <w:sz w:val="24"/>
          <w:szCs w:val="24"/>
          <w:rtl w:val="0"/>
        </w:rPr>
        <w:t xml:space="preserve">odsumowanie modelu z powyższymi zmiennymi.</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Call:</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lm(formula = Fertility ~ Agriculture + Infant.Mortality + Catholic +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Education, data = swiss)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Residuals: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Min       1Q   Median       3Q      Max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-14.6765  -6.0522   0.7514   3.1664  16.1422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Coefficients: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Estimate Std. Error t value Pr(&gt;|t|)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(Intercept)      62.10131    9.60489   6.466 8.49e-08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Agriculture      -0.15462    0.06819  -2.267  0.02857 *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Infant.Mortality  1.07844    0.38187   2.824  0.00722 **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Catholic          0.12467    0.02889   4.315 9.50e-05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Education        -0.98026    0.14814  -6.617 5.14e-08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Signif. codes:  0 ‘***’ 0.001 ‘**’ 0.01 ‘*’ 0.05 ‘.’ 0.1 ‘ ’ 1</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Residual standard error: 7.168 on 42 degrees of freedom</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Multiple R-squared:  0.6993,</w:t>
        <w:tab/>
        <w:t xml:space="preserve">Adjusted R-squared:  0.6707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F-statistic: 24.42 on 4 and 42 DF,  p-value: 1.717e-10</w:t>
      </w:r>
    </w:p>
    <w:p w:rsidR="00000000" w:rsidDel="00000000" w:rsidP="00000000" w:rsidRDefault="00000000" w:rsidRPr="00000000" w14:paraId="00000132">
      <w:pPr>
        <w:jc w:val="center"/>
        <w:rPr>
          <w:rFonts w:ascii="Droid Sans Mono" w:cs="Droid Sans Mono" w:eastAsia="Droid Sans Mono" w:hAnsi="Droid Sans Mono"/>
          <w:color w:val="c5c8c6"/>
          <w:sz w:val="18"/>
          <w:szCs w:val="18"/>
        </w:rPr>
      </w:pPr>
      <w:r w:rsidDel="00000000" w:rsidR="00000000" w:rsidRPr="00000000">
        <w:rPr>
          <w:rFonts w:ascii="Times New Roman" w:cs="Times New Roman" w:eastAsia="Times New Roman" w:hAnsi="Times New Roman"/>
          <w:rtl w:val="0"/>
        </w:rPr>
        <w:t xml:space="preserve">Tabela 7.</w:t>
      </w:r>
      <w:r w:rsidDel="00000000" w:rsidR="00000000" w:rsidRPr="00000000">
        <w:rPr>
          <w:rtl w:val="0"/>
        </w:rPr>
      </w:r>
    </w:p>
    <w:p w:rsidR="00000000" w:rsidDel="00000000" w:rsidP="00000000" w:rsidRDefault="00000000" w:rsidRPr="00000000" w14:paraId="00000133">
      <w:pPr>
        <w:jc w:val="both"/>
        <w:rPr>
          <w:rFonts w:ascii="Droid Sans Mono" w:cs="Droid Sans Mono" w:eastAsia="Droid Sans Mono" w:hAnsi="Droid Sans Mono"/>
          <w:color w:val="c5c8c6"/>
          <w:sz w:val="18"/>
          <w:szCs w:val="18"/>
        </w:rPr>
      </w:pPr>
      <w:r w:rsidDel="00000000" w:rsidR="00000000" w:rsidRPr="00000000">
        <w:rPr>
          <w:rtl w:val="0"/>
        </w:rPr>
      </w:r>
    </w:p>
    <w:p w:rsidR="00000000" w:rsidDel="00000000" w:rsidP="00000000" w:rsidRDefault="00000000" w:rsidRPr="00000000" w14:paraId="000001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będzie mieć zatem następującą postać:</w:t>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62,101 – 0,155 Rolnictwo + 1,078 Śmiertelność niemowląt + 0,125 Katolik – 0,98 Wykształcenie</w:t>
        <w:br w:type="textWrapping"/>
        <w:t xml:space="preserve">       (9,605)          (0,068)                       (0,382)                                  (0,029)               (0,148)</w:t>
      </w:r>
    </w:p>
    <w:p w:rsidR="00000000" w:rsidDel="00000000" w:rsidP="00000000" w:rsidRDefault="00000000" w:rsidRPr="00000000" w14:paraId="000001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Możemy zinterpretować go w  następujący sposób – jeżeli indeks płodności wzrośnie o 1 jednostkę, odsetek mężczyzn pracujących w rolnictwie spadnie o 0,15%, śmiertelność niemowląt wzrośnie o 1,8%, odsetek osób o wierze katolickiej wzrośnie o 0,13%, a odsetek osób o wykształceniu wyższym spadnie o 0,98%. Funkcja zwróciła również współczynnik determinacji o wartości 0,7 i współczynnik zbieżności wynoszący 0,3. Zmienna nie została objaśniona przez model w 30%.</w:t>
      </w:r>
    </w:p>
    <w:p w:rsidR="00000000" w:rsidDel="00000000" w:rsidP="00000000" w:rsidRDefault="00000000" w:rsidRPr="00000000" w14:paraId="00000137">
      <w:pPr>
        <w:pStyle w:val="Heading2"/>
        <w:spacing w:after="240" w:lineRule="auto"/>
        <w:jc w:val="both"/>
        <w:rPr>
          <w:rFonts w:ascii="Times New Roman" w:cs="Times New Roman" w:eastAsia="Times New Roman" w:hAnsi="Times New Roman"/>
          <w:color w:val="000000"/>
          <w:sz w:val="24"/>
          <w:szCs w:val="24"/>
        </w:rPr>
      </w:pPr>
      <w:bookmarkStart w:colFirst="0" w:colLast="0" w:name="_44sinio" w:id="22"/>
      <w:bookmarkEnd w:id="22"/>
      <w:r w:rsidDel="00000000" w:rsidR="00000000" w:rsidRPr="00000000">
        <w:rPr>
          <w:rtl w:val="0"/>
        </w:rPr>
      </w:r>
    </w:p>
    <w:p w:rsidR="00000000" w:rsidDel="00000000" w:rsidP="00000000" w:rsidRDefault="00000000" w:rsidRPr="00000000" w14:paraId="00000138">
      <w:pPr>
        <w:pStyle w:val="Heading2"/>
        <w:spacing w:after="240" w:lineRule="auto"/>
        <w:jc w:val="both"/>
        <w:rPr>
          <w:rFonts w:ascii="Times New Roman" w:cs="Times New Roman" w:eastAsia="Times New Roman" w:hAnsi="Times New Roman"/>
          <w:b w:val="1"/>
          <w:color w:val="000000"/>
          <w:sz w:val="28"/>
          <w:szCs w:val="28"/>
        </w:rPr>
      </w:pPr>
      <w:bookmarkStart w:colFirst="0" w:colLast="0" w:name="_9r8s9zv34b5o" w:id="23"/>
      <w:bookmarkEnd w:id="23"/>
      <w:r w:rsidDel="00000000" w:rsidR="00000000" w:rsidRPr="00000000">
        <w:rPr>
          <w:rFonts w:ascii="Times New Roman" w:cs="Times New Roman" w:eastAsia="Times New Roman" w:hAnsi="Times New Roman"/>
          <w:b w:val="1"/>
          <w:color w:val="000000"/>
          <w:sz w:val="28"/>
          <w:szCs w:val="28"/>
          <w:rtl w:val="0"/>
        </w:rPr>
        <w:t xml:space="preserve">5.1 Test Fishera</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Wartość statystyki F wynosi 24,42. Bardzo małe p-value (1.717e-10) pozwala na odrzucenie hipotezy zerowej. Oznacza to, że przynajmniej jedna zmienna wpływa istotnie na zmienną objaśnianą.</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spacing w:after="240" w:lineRule="auto"/>
        <w:jc w:val="both"/>
        <w:rPr>
          <w:rFonts w:ascii="Times New Roman" w:cs="Times New Roman" w:eastAsia="Times New Roman" w:hAnsi="Times New Roman"/>
          <w:b w:val="1"/>
          <w:color w:val="000000"/>
          <w:sz w:val="28"/>
          <w:szCs w:val="28"/>
        </w:rPr>
      </w:pPr>
      <w:bookmarkStart w:colFirst="0" w:colLast="0" w:name="_2jxsxqh" w:id="24"/>
      <w:bookmarkEnd w:id="24"/>
      <w:r w:rsidDel="00000000" w:rsidR="00000000" w:rsidRPr="00000000">
        <w:rPr>
          <w:rFonts w:ascii="Times New Roman" w:cs="Times New Roman" w:eastAsia="Times New Roman" w:hAnsi="Times New Roman"/>
          <w:b w:val="1"/>
          <w:color w:val="000000"/>
          <w:sz w:val="28"/>
          <w:szCs w:val="28"/>
          <w:rtl w:val="0"/>
        </w:rPr>
        <w:t xml:space="preserve">5.2 Test T- Studenta</w:t>
      </w:r>
    </w:p>
    <w:p w:rsidR="00000000" w:rsidDel="00000000" w:rsidP="00000000" w:rsidRDefault="00000000" w:rsidRPr="00000000" w14:paraId="000001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Odczytawszy</w:t>
      </w:r>
      <w:r w:rsidDel="00000000" w:rsidR="00000000" w:rsidRPr="00000000">
        <w:rPr>
          <w:rFonts w:ascii="Times New Roman" w:cs="Times New Roman" w:eastAsia="Times New Roman" w:hAnsi="Times New Roman"/>
          <w:sz w:val="24"/>
          <w:szCs w:val="24"/>
          <w:rtl w:val="0"/>
        </w:rPr>
        <w:t xml:space="preserve"> wartości t oraz p-value dla każdej zmiennej, można stwierdzić, że każda zmienna wpływa istotnie na zmienną objaśnianą w większym lub mniejszym stopniu.</w:t>
      </w:r>
      <w:r w:rsidDel="00000000" w:rsidR="00000000" w:rsidRPr="00000000">
        <w:br w:type="page"/>
      </w:r>
      <w:r w:rsidDel="00000000" w:rsidR="00000000" w:rsidRPr="00000000">
        <w:rPr>
          <w:rtl w:val="0"/>
        </w:rPr>
      </w:r>
    </w:p>
    <w:p w:rsidR="00000000" w:rsidDel="00000000" w:rsidP="00000000" w:rsidRDefault="00000000" w:rsidRPr="00000000" w14:paraId="0000013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2"/>
        <w:spacing w:after="240" w:lineRule="auto"/>
        <w:rPr>
          <w:rFonts w:ascii="Times New Roman" w:cs="Times New Roman" w:eastAsia="Times New Roman" w:hAnsi="Times New Roman"/>
          <w:b w:val="1"/>
          <w:color w:val="000000"/>
          <w:sz w:val="28"/>
          <w:szCs w:val="28"/>
        </w:rPr>
      </w:pPr>
      <w:bookmarkStart w:colFirst="0" w:colLast="0" w:name="_z337ya" w:id="25"/>
      <w:bookmarkEnd w:id="25"/>
      <w:r w:rsidDel="00000000" w:rsidR="00000000" w:rsidRPr="00000000">
        <w:rPr>
          <w:rFonts w:ascii="Times New Roman" w:cs="Times New Roman" w:eastAsia="Times New Roman" w:hAnsi="Times New Roman"/>
          <w:b w:val="1"/>
          <w:color w:val="000000"/>
          <w:sz w:val="28"/>
          <w:szCs w:val="28"/>
          <w:rtl w:val="0"/>
        </w:rPr>
        <w:t xml:space="preserve">5.3 Próba usunięcia najmniej istotnej zmiennej</w:t>
      </w:r>
    </w:p>
    <w:p w:rsidR="00000000" w:rsidDel="00000000" w:rsidP="00000000" w:rsidRDefault="00000000" w:rsidRPr="00000000" w14:paraId="0000013F">
      <w:pPr>
        <w:pStyle w:val="Heading2"/>
        <w:spacing w:after="240" w:lineRule="auto"/>
        <w:ind w:firstLine="720"/>
        <w:rPr>
          <w:rFonts w:ascii="Times New Roman" w:cs="Times New Roman" w:eastAsia="Times New Roman" w:hAnsi="Times New Roman"/>
          <w:b w:val="1"/>
          <w:color w:val="000000"/>
          <w:sz w:val="28"/>
          <w:szCs w:val="28"/>
        </w:rPr>
      </w:pPr>
      <w:bookmarkStart w:colFirst="0" w:colLast="0" w:name="_ro6id1nkv7nr" w:id="26"/>
      <w:bookmarkEnd w:id="26"/>
      <w:r w:rsidDel="00000000" w:rsidR="00000000" w:rsidRPr="00000000">
        <w:rPr>
          <w:rFonts w:ascii="Times New Roman" w:cs="Times New Roman" w:eastAsia="Times New Roman" w:hAnsi="Times New Roman"/>
          <w:color w:val="000000"/>
          <w:sz w:val="24"/>
          <w:szCs w:val="24"/>
          <w:rtl w:val="0"/>
        </w:rPr>
        <w:t xml:space="preserve">Postanowiono sprawdzić, jak usunięcie najmniej istotnej zmiennej (Rolnictwo) wpłynie na model. Wyniki zaprezentowano w Tabeli 8.</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Call:</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lm(formula = Fertility ~ Infant.Mortality + Catholic + Education,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data = swiss)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Residuals: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Min       1Q   Median       3Q      Max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-14.4781  -5.4403  -0.5143   4.1568  15.1187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Coefficients: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Estimate Std. Error t value Pr(&gt;|t|)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(Intercept)      48.67707    7.91908   6.147 2.24e-07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Infant.Mortality  1.29615    0.38699   3.349  0.00169 **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Catholic          0.09607    0.02722   3.530  0.00101 **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Education        -0.75925    0.11680  -6.501 6.83e-08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Signif. codes:  0 ‘***’ 0.001 ‘**’ 0.01 ‘*’ 0.05 ‘.’ 0.1 ‘ ’ 1</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Residual standard error: 7.505 on 43 degrees of freedom</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Multiple R-squared:  0.6625,</w:t>
        <w:tab/>
        <w:t xml:space="preserve">Adjusted R-squared:  0.639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F-statistic: 28.14 on 3 and 43 DF,  p-value: 3.15e-10</w:t>
      </w:r>
    </w:p>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8.</w:t>
      </w:r>
    </w:p>
    <w:p w:rsidR="00000000" w:rsidDel="00000000" w:rsidP="00000000" w:rsidRDefault="00000000" w:rsidRPr="00000000" w14:paraId="000001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Okazało się, iż m</w:t>
      </w:r>
      <w:r w:rsidDel="00000000" w:rsidR="00000000" w:rsidRPr="00000000">
        <w:rPr>
          <w:rFonts w:ascii="Times New Roman" w:cs="Times New Roman" w:eastAsia="Times New Roman" w:hAnsi="Times New Roman"/>
          <w:sz w:val="24"/>
          <w:szCs w:val="24"/>
          <w:rtl w:val="0"/>
        </w:rPr>
        <w:t xml:space="preserve">odel po usunięciu tej zmiennej gorzej (bo w 66%) wyjaśnia badane zjawisko.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numPr>
          <w:ilvl w:val="0"/>
          <w:numId w:val="2"/>
        </w:numPr>
        <w:spacing w:after="240" w:lineRule="auto"/>
        <w:ind w:left="720" w:hanging="360"/>
        <w:rPr>
          <w:rFonts w:ascii="Times New Roman" w:cs="Times New Roman" w:eastAsia="Times New Roman" w:hAnsi="Times New Roman"/>
          <w:b w:val="1"/>
          <w:color w:val="000000"/>
        </w:rPr>
      </w:pPr>
      <w:bookmarkStart w:colFirst="0" w:colLast="0" w:name="_3j2qqm3" w:id="27"/>
      <w:bookmarkEnd w:id="27"/>
      <w:r w:rsidDel="00000000" w:rsidR="00000000" w:rsidRPr="00000000">
        <w:rPr>
          <w:rFonts w:ascii="Times New Roman" w:cs="Times New Roman" w:eastAsia="Times New Roman" w:hAnsi="Times New Roman"/>
          <w:b w:val="1"/>
          <w:color w:val="000000"/>
          <w:rtl w:val="0"/>
        </w:rPr>
        <w:t xml:space="preserve">Macierz kowariancji</w:t>
      </w:r>
    </w:p>
    <w:p w:rsidR="00000000" w:rsidDel="00000000" w:rsidP="00000000" w:rsidRDefault="00000000" w:rsidRPr="00000000" w14:paraId="000001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Macierz kowariancji dla stworzonego modelu zaprezentowano w Tabeli 9.</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                 (Intercept)   Agriculture Infant.Mortality      Catholic     Education</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(Intercept)      92.25383713 -0.4037117745     -3.261892671  0.0736621463 -0.7914397576</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Agriculture      -0.40371177  0.0046498653      0.006547147 -0.0008601074  0.0066467529</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Infant.Mortality -3.26189267  0.0065471470      0.145821802 -0.0027766377  0.0124239813</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Catholic          0.07366215 -0.0008601074     -0.002776638  0.0008348346 -0.0008256439</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Education        -0.79143976  0.0066467529      0.012423981 -0.0008256439  0.0219444757</w:t>
      </w:r>
    </w:p>
    <w:p w:rsidR="00000000" w:rsidDel="00000000" w:rsidP="00000000" w:rsidRDefault="00000000" w:rsidRPr="00000000" w14:paraId="000001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9.</w:t>
      </w:r>
      <w:r w:rsidDel="00000000" w:rsidR="00000000" w:rsidRPr="00000000">
        <w:rPr>
          <w:rtl w:val="0"/>
        </w:rPr>
      </w:r>
    </w:p>
    <w:p w:rsidR="00000000" w:rsidDel="00000000" w:rsidP="00000000" w:rsidRDefault="00000000" w:rsidRPr="00000000" w14:paraId="00000160">
      <w:pPr>
        <w:rPr>
          <w:rFonts w:ascii="Calibri" w:cs="Calibri" w:eastAsia="Calibri" w:hAnsi="Calibri"/>
          <w:sz w:val="32"/>
          <w:szCs w:val="32"/>
        </w:rPr>
      </w:pPr>
      <w:bookmarkStart w:colFirst="0" w:colLast="0" w:name="_1y810tw" w:id="28"/>
      <w:bookmarkEnd w:id="28"/>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numPr>
          <w:ilvl w:val="0"/>
          <w:numId w:val="2"/>
        </w:numPr>
        <w:spacing w:after="240" w:lineRule="auto"/>
        <w:ind w:left="720" w:hanging="360"/>
        <w:rPr>
          <w:rFonts w:ascii="Times New Roman" w:cs="Times New Roman" w:eastAsia="Times New Roman" w:hAnsi="Times New Roman"/>
          <w:b w:val="1"/>
          <w:color w:val="000000"/>
        </w:rPr>
      </w:pPr>
      <w:bookmarkStart w:colFirst="0" w:colLast="0" w:name="_4i7ojhp" w:id="29"/>
      <w:bookmarkEnd w:id="29"/>
      <w:r w:rsidDel="00000000" w:rsidR="00000000" w:rsidRPr="00000000">
        <w:rPr>
          <w:rFonts w:ascii="Times New Roman" w:cs="Times New Roman" w:eastAsia="Times New Roman" w:hAnsi="Times New Roman"/>
          <w:b w:val="1"/>
          <w:color w:val="000000"/>
          <w:rtl w:val="0"/>
        </w:rPr>
        <w:t xml:space="preserve">Test normalności Shapiro-Wilka</w:t>
      </w:r>
    </w:p>
    <w:p w:rsidR="00000000" w:rsidDel="00000000" w:rsidP="00000000" w:rsidRDefault="00000000" w:rsidRPr="00000000" w14:paraId="00000162">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celu sprawdzenia normalności rozkładu przeprowadzono test Shapiro-Wilka. Wyniki zaprezentowano w Tabeli 10.</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ab/>
        <w:t xml:space="preserve">Shapiro-Wilk normality test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data:  model1$residuals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8"/>
          <w:szCs w:val="18"/>
          <w:u w:val="none"/>
          <w:shd w:fill="auto" w:val="clear"/>
          <w:vertAlign w:val="baseline"/>
          <w:rtl w:val="0"/>
        </w:rPr>
        <w:t xml:space="preserve">W = 0.97657, p-value = 0.459</w:t>
      </w:r>
    </w:p>
    <w:p w:rsidR="00000000" w:rsidDel="00000000" w:rsidP="00000000" w:rsidRDefault="00000000" w:rsidRPr="00000000" w14:paraId="0000016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10.</w:t>
      </w:r>
    </w:p>
    <w:p w:rsidR="00000000" w:rsidDel="00000000" w:rsidP="00000000" w:rsidRDefault="00000000" w:rsidRPr="00000000" w14:paraId="00000169">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Hipoteza zerowa zakłada normalność rozkładu. </w:t>
      </w:r>
      <w:r w:rsidDel="00000000" w:rsidR="00000000" w:rsidRPr="00000000">
        <w:rPr>
          <w:rFonts w:ascii="Times New Roman" w:cs="Times New Roman" w:eastAsia="Times New Roman" w:hAnsi="Times New Roman"/>
          <w:rtl w:val="0"/>
        </w:rPr>
        <w:t xml:space="preserve">P-value osiąga dość wysoką wartość. Stwierdzono brak podstaw do odrzucenia hipotezy zerowej. Można zatem stwierdzić, że rozkład jest normalny.</w:t>
      </w:r>
    </w:p>
    <w:p w:rsidR="00000000" w:rsidDel="00000000" w:rsidP="00000000" w:rsidRDefault="00000000" w:rsidRPr="00000000" w14:paraId="0000016B">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1"/>
        <w:numPr>
          <w:ilvl w:val="0"/>
          <w:numId w:val="2"/>
        </w:numPr>
        <w:spacing w:after="240" w:lineRule="auto"/>
        <w:ind w:left="720" w:hanging="360"/>
        <w:rPr>
          <w:rFonts w:ascii="Times New Roman" w:cs="Times New Roman" w:eastAsia="Times New Roman" w:hAnsi="Times New Roman"/>
          <w:b w:val="1"/>
          <w:color w:val="000000"/>
        </w:rPr>
      </w:pPr>
      <w:bookmarkStart w:colFirst="0" w:colLast="0" w:name="_2xcytpi" w:id="30"/>
      <w:bookmarkEnd w:id="30"/>
      <w:r w:rsidDel="00000000" w:rsidR="00000000" w:rsidRPr="00000000">
        <w:rPr>
          <w:rFonts w:ascii="Times New Roman" w:cs="Times New Roman" w:eastAsia="Times New Roman" w:hAnsi="Times New Roman"/>
          <w:b w:val="1"/>
          <w:color w:val="000000"/>
          <w:rtl w:val="0"/>
        </w:rPr>
        <w:t xml:space="preserve">Wartości teoretyczne</w:t>
      </w:r>
    </w:p>
    <w:p w:rsidR="00000000" w:rsidDel="00000000" w:rsidP="00000000" w:rsidRDefault="00000000" w:rsidRPr="00000000" w14:paraId="000001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Wartości teoretyczne modelu zaprezentowano w Tabeli 11.</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Courtelary     Delemont Franches-Mnt      Moutier   Neuveville   Porrentruy        Broye        Glane      Gruyere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72.89274     80.82380     84.49005     75.69829     63.53068     89.75906     81.41183     82.74193     81.82180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Sarine      Veveyse        Aigle      Aubonne     Avenches     Cossonay    Echallens     Grandson     Lausanne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80.07518     84.96209     59.60831     65.68402     65.98577     67.00343     74.79546     70.98245     54.94859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La Vallee       Lavaux       Morges       Moudon        Nyone         Orbe         Oron      Payerne Paysd'enhaut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52.06106     63.91476     63.11651     75.36169     62.36555     64.87869     73.05877     71.59485     69.07341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Rolle        Vevey      Yverdon      Conthey    Entremont       Herens     Martigwy      Monthey   St Maurice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61.43896     64.17333     71.63105     75.57410     76.87260     78.47373     77.38741     83.15511     73.08919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Sierre         Sion       Boudry La Chauxdfnd     Le Locle    Neuchatel   Val de Ruz ValdeTravers V. De Geneve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76.05781     71.19277     66.99384     73.95507     68.55708     54.92513     71.61428     74.45610     34.65212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Rive Droite  Rive Gauche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52.38306     57.47648 </w:t>
      </w:r>
    </w:p>
    <w:p w:rsidR="00000000" w:rsidDel="00000000" w:rsidP="00000000" w:rsidRDefault="00000000" w:rsidRPr="00000000" w14:paraId="000001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11.</w:t>
      </w:r>
      <w:r w:rsidDel="00000000" w:rsidR="00000000" w:rsidRPr="00000000">
        <w:br w:type="page"/>
      </w: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pStyle w:val="Heading2"/>
        <w:numPr>
          <w:ilvl w:val="0"/>
          <w:numId w:val="2"/>
        </w:numPr>
        <w:spacing w:after="240" w:lineRule="auto"/>
        <w:ind w:left="720" w:hanging="360"/>
        <w:rPr>
          <w:rFonts w:ascii="Times New Roman" w:cs="Times New Roman" w:eastAsia="Times New Roman" w:hAnsi="Times New Roman"/>
          <w:b w:val="1"/>
          <w:color w:val="000000"/>
          <w:sz w:val="32"/>
          <w:szCs w:val="32"/>
        </w:rPr>
      </w:pPr>
      <w:bookmarkStart w:colFirst="0" w:colLast="0" w:name="_1ci93xb" w:id="31"/>
      <w:bookmarkEnd w:id="31"/>
      <w:r w:rsidDel="00000000" w:rsidR="00000000" w:rsidRPr="00000000">
        <w:rPr>
          <w:rFonts w:ascii="Times New Roman" w:cs="Times New Roman" w:eastAsia="Times New Roman" w:hAnsi="Times New Roman"/>
          <w:b w:val="1"/>
          <w:color w:val="000000"/>
          <w:sz w:val="32"/>
          <w:szCs w:val="32"/>
          <w:rtl w:val="0"/>
        </w:rPr>
        <w:t xml:space="preserve">Reszty modelu</w:t>
      </w:r>
    </w:p>
    <w:p w:rsidR="00000000" w:rsidDel="00000000" w:rsidP="00000000" w:rsidRDefault="00000000" w:rsidRPr="00000000" w14:paraId="000001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Reszty modelu przedstawione zostały poniżej w Tabeli 12. i na Wykresie 3.</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Courtelary     Delemont Franches-Mnt      Moutier   Neuveville   Porrentruy        Broye        Glane      Gruyere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7.30725823   2.27619862   8.00994889  10.10171339  13.36931929 -13.65906440   2.38817305   9.65806794   0.57819514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Sarine      Veveyse        Aigle      Aubonne     Avenches     Cossonay    Echallens     Grandson     Lausanne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2.82482470   2.13791317   4.49168514   1.21597750   2.91422650  -5.30342833  -6.49545502   0.71755115   0.75141306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La Vallee       Lavaux       Morges       Moudon        Nyone         Orbe         Oron      Payerne Paysd'enhaut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2.23894265   1.18524354   2.38348819 -10.36169321  -5.76554893  -7.47868656  -0.55876753   2.60514622   2.92658536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Rolle        Vevey      Yverdon      Conthey    Entremont       Herens     Martigwy      Monthey   St Maurice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-0.93896195  -5.87333311  -6.23104912  -0.07410455  -7.57260493  -1.17372629  -6.88740542  -3.75511010  -8.08919332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Sierre         Sion       Boudry La Chauxdfnd     Le Locle    Neuchatel   Val de Ruz ValdeTravers V. De Geneve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16.14219254   8.10723156   3.40616473  -8.25506883   4.14291632   9.47487347   5.98571740  -6.85610435   0.34787822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Rive Droite  Rive Gauche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color w:val="c5c8c6"/>
          <w:sz w:val="14"/>
          <w:szCs w:val="14"/>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-7.68305930 -14.67648071 </w:t>
      </w:r>
      <w:r w:rsidDel="00000000" w:rsidR="00000000" w:rsidRPr="00000000">
        <w:rPr>
          <w:rtl w:val="0"/>
        </w:rPr>
      </w:r>
    </w:p>
    <w:p w:rsidR="00000000" w:rsidDel="00000000" w:rsidP="00000000" w:rsidRDefault="00000000" w:rsidRPr="00000000" w14:paraId="0000018C">
      <w:pPr>
        <w:pStyle w:val="Heading2"/>
        <w:jc w:val="center"/>
        <w:rPr>
          <w:rFonts w:ascii="Times New Roman" w:cs="Times New Roman" w:eastAsia="Times New Roman" w:hAnsi="Times New Roman"/>
          <w:color w:val="000000"/>
        </w:rPr>
      </w:pPr>
      <w:bookmarkStart w:colFirst="0" w:colLast="0" w:name="_2bn6wsx" w:id="32"/>
      <w:bookmarkEnd w:id="32"/>
      <w:r w:rsidDel="00000000" w:rsidR="00000000" w:rsidRPr="00000000">
        <w:rPr>
          <w:rFonts w:ascii="Times New Roman" w:cs="Times New Roman" w:eastAsia="Times New Roman" w:hAnsi="Times New Roman"/>
          <w:color w:val="000000"/>
          <w:sz w:val="22"/>
          <w:szCs w:val="22"/>
          <w:rtl w:val="0"/>
        </w:rPr>
        <w:t xml:space="preserve">Tabela 12.</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drawing>
          <wp:inline distB="0" distT="0" distL="0" distR="0">
            <wp:extent cx="5478706" cy="3416283"/>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78706" cy="3416283"/>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Wykres 3.</w:t>
      </w:r>
    </w:p>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2">
      <w:pPr>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Wykres 4. przedst</w:t>
      </w:r>
      <w:r w:rsidDel="00000000" w:rsidR="00000000" w:rsidRPr="00000000">
        <w:rPr>
          <w:rFonts w:ascii="Times New Roman" w:cs="Times New Roman" w:eastAsia="Times New Roman" w:hAnsi="Times New Roman"/>
          <w:sz w:val="24"/>
          <w:szCs w:val="24"/>
          <w:rtl w:val="0"/>
        </w:rPr>
        <w:t xml:space="preserve">awia wykres</w:t>
      </w:r>
      <w:r w:rsidDel="00000000" w:rsidR="00000000" w:rsidRPr="00000000">
        <w:rPr>
          <w:rFonts w:ascii="Times New Roman" w:cs="Times New Roman" w:eastAsia="Times New Roman" w:hAnsi="Times New Roman"/>
          <w:color w:val="000000"/>
          <w:sz w:val="24"/>
          <w:szCs w:val="24"/>
          <w:rtl w:val="0"/>
        </w:rPr>
        <w:t xml:space="preserve"> reszt względem wartości teoretycznych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3">
      <w:pPr>
        <w:jc w:val="center"/>
        <w:rPr/>
      </w:pPr>
      <w:r w:rsidDel="00000000" w:rsidR="00000000" w:rsidRPr="00000000">
        <w:rPr/>
        <w:drawing>
          <wp:inline distB="0" distT="0" distL="0" distR="0">
            <wp:extent cx="6599492" cy="4115157"/>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99492" cy="4115157"/>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Wykres 4.</w:t>
      </w:r>
    </w:p>
    <w:p w:rsidR="00000000" w:rsidDel="00000000" w:rsidP="00000000" w:rsidRDefault="00000000" w:rsidRPr="00000000" w14:paraId="0000019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Przedstawiony wykres jest dość “chaotyczny”, nie wykazuje żadnych wyraźnych wzorców, co dobrze o nim świadczy (nie podejrzewamy wystąpienia np. heteroskedastyczności).</w:t>
      </w:r>
    </w:p>
    <w:p w:rsidR="00000000" w:rsidDel="00000000" w:rsidP="00000000" w:rsidRDefault="00000000" w:rsidRPr="00000000" w14:paraId="00000197">
      <w:pPr>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numPr>
          <w:ilvl w:val="0"/>
          <w:numId w:val="2"/>
        </w:numPr>
        <w:ind w:left="720" w:hanging="360"/>
        <w:rPr>
          <w:rFonts w:ascii="Times New Roman" w:cs="Times New Roman" w:eastAsia="Times New Roman" w:hAnsi="Times New Roman"/>
          <w:b w:val="1"/>
          <w:color w:val="000000"/>
        </w:rPr>
      </w:pPr>
      <w:bookmarkStart w:colFirst="0" w:colLast="0" w:name="_3as4poj" w:id="33"/>
      <w:bookmarkEnd w:id="33"/>
      <w:r w:rsidDel="00000000" w:rsidR="00000000" w:rsidRPr="00000000">
        <w:rPr>
          <w:rFonts w:ascii="Times New Roman" w:cs="Times New Roman" w:eastAsia="Times New Roman" w:hAnsi="Times New Roman"/>
          <w:b w:val="1"/>
          <w:color w:val="000000"/>
          <w:rtl w:val="0"/>
        </w:rPr>
        <w:t xml:space="preserve">Analiza skupień</w:t>
      </w:r>
    </w:p>
    <w:p w:rsidR="00000000" w:rsidDel="00000000" w:rsidP="00000000" w:rsidRDefault="00000000" w:rsidRPr="00000000" w14:paraId="00000199">
      <w:pPr>
        <w:pStyle w:val="Subtitle"/>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A">
      <w:pPr>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Standaryzacja i macierz odległości</w:t>
        <w:br w:type="textWrapping"/>
      </w:r>
    </w:p>
    <w:p w:rsidR="00000000" w:rsidDel="00000000" w:rsidP="00000000" w:rsidRDefault="00000000" w:rsidRPr="00000000" w14:paraId="0000019B">
      <w:pPr>
        <w:pStyle w:val="Subtitle"/>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Kolejnym etapem analizy było przeprowadzenie analizy skupień.</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Dane poddano standaryzacji. W Tabeli 13. przedstawiono macierz odległości.</w:t>
      </w:r>
    </w:p>
    <w:p w:rsidR="00000000" w:rsidDel="00000000" w:rsidP="00000000" w:rsidRDefault="00000000" w:rsidRPr="00000000" w14:paraId="0000019D">
      <w:pPr>
        <w:pStyle w:val="Heading2"/>
        <w:spacing w:after="240" w:lineRule="auto"/>
        <w:rPr>
          <w:rFonts w:ascii="Times New Roman" w:cs="Times New Roman" w:eastAsia="Times New Roman" w:hAnsi="Times New Roman"/>
          <w:color w:val="000000"/>
        </w:rPr>
      </w:pPr>
      <w:bookmarkStart w:colFirst="0" w:colLast="0" w:name="_1pxezwc" w:id="34"/>
      <w:bookmarkEnd w:id="34"/>
      <w:r w:rsidDel="00000000" w:rsidR="00000000" w:rsidRPr="00000000">
        <w:br w:type="page"/>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Courtelary  Delemont Franches-Mnt   Moutier Neuveville Porrentruy     Broye     Glane   Gruyere    Sarine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Delemont      2.4856523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Franches-Mnt  2.9230303 1.1511610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Moutier       1.4496356 1.6504704    1.7793833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Neuveville    1.3807448 2.5482991    3.0703772 1.4727019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Porrentruy    2.7588023 1.7279340    2.6245852 2.6982243  3.2046480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Broye         3.1682167 1.7626459    2.3655291 2.4019300  2.8066100  2.1389420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Glane         3.3729623 1.8751543    2.3479396 2.6564346  3.2251551  2.1259579 0.8767479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Gruyere       2.7550491 1.0033764    1.3825273 1.7397279  2.5306859  2.1793003 1.2758690 1.7073698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Sarine        2.4488664 1.5295739    2.3074229 2.1750904  2.5042832  1.4887819 1.2972882 1.3966101 1.4679608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Veveyse       3.1978760 1.6332953    2.2040407 2.4700045  3.0582668  1.8409413 0.5665621 0.5142568 1.3794413 1.2080017</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Aigle         3.1596773 3.6984111    4.0547601 2.8089232  2.0124982  4.5533026 3.6484652 4.3560378 3.2851713 3.8104653</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Aubonne       2.7442168 2.9590643    3.4541996 2.2260691  1.6915094  3.7494589 3.0019152 3.6496854 2.7661542 3.3065602</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Avenches      2.1952517 2.8746455    3.6498666 2.2759364  1.2899659  3.0795406 2.5690439 3.1172189 2.7664860 2.5615395</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Cossonay      3.2045935 3.6847330    4.1594712 2.8766007  2.1619846  4.2487751 3.3512241 4.0981996 3.2638616 3.6882246</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Echallens     2.8910734 2.8097033    3.3875211 2.3395178  2.0518741  3.2557722 2.2962177 3.0135942 2.4373016 2.8275370</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Grandson      1.3620622 2.7160342    3.1412631 1.4947250  0.9605528  3.2645093 3.1054180 3.6052016 2.6641406 2.8417713</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Lausanne      3.0003375 4.4490200    5.0918949 3.8070114  2.6745948  4.5645374 4.6384325 5.1502134 4.3508911 3.9659299</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 Vallee     4.9369299 6.1177753    6.2267551 5.0942156  4.4160428  6.8688937 6.3911353 7.0277252 5.7344197 6.1181006</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Lavaux        2.9136685 3.2676002    3.8643977 2.5889467  1.7542113  3.8347058 2.9371030 3.6300412 2.9617141 3.2607444</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Morges        2.8002736 3.4871459    3.9123224 2.5404283  1.6756973  4.1882560 3.3360565 4.0349680 3.0910532 3.4801779</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Moudon        2.2822023 2.7206904    3.4255678 2.1658537  1.8026170  2.9072333 2.7565465 3.3264592 2.7207007 2.8630517</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Veveyse     Aigle   Aubonne  Avenches  Cossonay Echallens  Grandson  Lausanne La Vallee    Lavaux</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Delemont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Franches-Mnt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Moutier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Neuveville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Porrentruy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Broye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Glane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Gruyere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Sarine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Veveyse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Aigle        4.0953188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Aubonne      3.3788505 1.4030095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Avenches     2.9007789 2.1804542 1.5194648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Cossonay     3.7995129 1.1292035 1.1168782 1.7419617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Echallens    2.6988289 2.0734094 1.1751995 1.3653164 1.2839421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Grandson     3.3343260 1.9427208 1.6036548 1.5900537 1.9355015 1.9464552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Lausanne     4.9234840 2.9585941 3.5383594 2.9551436 3.3683884 3.8760229 2.7752858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 Vallee    6.7631483 3.3133294 4.5617109 5.0029213 4.1337777 5.1799556 4.1520944 3.4064574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Lavaux       3.3752293 1.3651606 0.7817486 1.1592809 0.7837653 1.0216069 1.8170746 3.2961687 4.5577031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Morges       3.7689379 0.5935944 1.1739107 1.6924762 0.7739543 1.6508788 1.5641390 2.8518894 3.6236049 0.9827633</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Moudon       3.0013994 2.4198707 1.3344750 1.1990709 1.7677264 1.1481047 1.4974728 3.5568603 5.2297944 1.4436020</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Morges    Moudon     Nyone      Orbe      Oron   Payerne Paysd'enhaut     Rolle     Vevey   Yverdon</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Delemont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Franches-Mnt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Moutier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Neuveville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Porrentruy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Broye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Glane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Gruyere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Sarine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Veveyse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Aigle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Aubonne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Avenches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Cossonay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Echallens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Grandson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Lausanne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 Vallee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Lavaux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Morges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Moudon       1.9652603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Conthey Entremont    Herens  Martigwy   Monthey St Maurice    Sierre      Sion    Boudry La Chauxdfnd</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Delemont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Franches-Mnt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Moutier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Neuveville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Porrentruy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Broye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Glane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Gruyere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Sarine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Veveyse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Aigle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Aubonne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Avenches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Cossonay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Echallens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Grandson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Lausanne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 Vallee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Lavaux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Morges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Moudon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Le Locle Neuchatel Val de Ruz ValdeTravers V. De Geneve Rive Droite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Delemont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Franches-Mnt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Moutier                                                                          </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Neuveville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Porrentruy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Broye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Glane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Gruyere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Sarine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Veveyse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Aigle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Aubonne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Avenches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Cossonay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Echallens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Grandson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Lausanne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 Vallee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Lavaux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Morges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Moudon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 osiągnięto getOption("max.print") -- pominięto 25 wierszy]</w:t>
      </w:r>
    </w:p>
    <w:p w:rsidR="00000000" w:rsidDel="00000000" w:rsidP="00000000" w:rsidRDefault="00000000" w:rsidRPr="00000000" w14:paraId="000002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13.</w:t>
      </w:r>
      <w:r w:rsidDel="00000000" w:rsidR="00000000" w:rsidRPr="00000000">
        <w:rPr>
          <w:rtl w:val="0"/>
        </w:rPr>
      </w:r>
    </w:p>
    <w:p w:rsidR="00000000" w:rsidDel="00000000" w:rsidP="00000000" w:rsidRDefault="00000000" w:rsidRPr="00000000" w14:paraId="0000020E">
      <w:pPr>
        <w:pStyle w:val="Heading2"/>
        <w:rPr>
          <w:rFonts w:ascii="Times New Roman" w:cs="Times New Roman" w:eastAsia="Times New Roman" w:hAnsi="Times New Roman"/>
          <w:color w:val="000000"/>
          <w:sz w:val="28"/>
          <w:szCs w:val="28"/>
        </w:rPr>
      </w:pPr>
      <w:bookmarkStart w:colFirst="0" w:colLast="0" w:name="_49x2ik5" w:id="35"/>
      <w:bookmarkEnd w:id="35"/>
      <w:r w:rsidDel="00000000" w:rsidR="00000000" w:rsidRPr="00000000">
        <w:rPr>
          <w:rtl w:val="0"/>
        </w:rPr>
      </w:r>
    </w:p>
    <w:p w:rsidR="00000000" w:rsidDel="00000000" w:rsidP="00000000" w:rsidRDefault="00000000" w:rsidRPr="00000000" w14:paraId="0000020F">
      <w:pPr>
        <w:pStyle w:val="Heading2"/>
        <w:numPr>
          <w:ilvl w:val="0"/>
          <w:numId w:val="5"/>
        </w:numPr>
        <w:ind w:left="720" w:hanging="360"/>
        <w:rPr>
          <w:rFonts w:ascii="Times New Roman" w:cs="Times New Roman" w:eastAsia="Times New Roman" w:hAnsi="Times New Roman"/>
          <w:b w:val="1"/>
          <w:color w:val="000000"/>
          <w:sz w:val="28"/>
          <w:szCs w:val="28"/>
        </w:rPr>
      </w:pPr>
      <w:bookmarkStart w:colFirst="0" w:colLast="0" w:name="_nx6zrofb9k0q" w:id="36"/>
      <w:bookmarkEnd w:id="36"/>
      <w:r w:rsidDel="00000000" w:rsidR="00000000" w:rsidRPr="00000000">
        <w:rPr>
          <w:rFonts w:ascii="Times New Roman" w:cs="Times New Roman" w:eastAsia="Times New Roman" w:hAnsi="Times New Roman"/>
          <w:b w:val="1"/>
          <w:color w:val="000000"/>
          <w:sz w:val="28"/>
          <w:szCs w:val="28"/>
          <w:rtl w:val="0"/>
        </w:rPr>
        <w:t xml:space="preserve">Grupowanie metodą Warda. Dendrogram</w:t>
      </w:r>
    </w:p>
    <w:p w:rsidR="00000000" w:rsidDel="00000000" w:rsidP="00000000" w:rsidRDefault="00000000" w:rsidRPr="00000000" w14:paraId="00000210">
      <w:pPr>
        <w:rPr/>
      </w:pPr>
      <w:r w:rsidDel="00000000" w:rsidR="00000000" w:rsidRPr="00000000">
        <w:rPr>
          <w:rtl w:val="0"/>
        </w:rPr>
        <w:tab/>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Do grupowania prowincji wykorzystano metodę Warda. Wyniki zaprezentowano na Wykresie 5. i Wykresie 6. Przedstawia się dwa wykresy w zarówno pionowej jak i poziomej orientacji. Obserwacje zostały podzielone na 6 skupień.</w:t>
      </w:r>
    </w:p>
    <w:p w:rsidR="00000000" w:rsidDel="00000000" w:rsidP="00000000" w:rsidRDefault="00000000" w:rsidRPr="00000000" w14:paraId="00000212">
      <w:pPr>
        <w:rPr/>
      </w:pPr>
      <w:r w:rsidDel="00000000" w:rsidR="00000000" w:rsidRPr="00000000">
        <w:rPr/>
        <w:drawing>
          <wp:inline distB="0" distT="0" distL="0" distR="0">
            <wp:extent cx="6599492" cy="4115157"/>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99492" cy="4115157"/>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Wykres 5.</w:t>
      </w:r>
    </w:p>
    <w:p w:rsidR="00000000" w:rsidDel="00000000" w:rsidP="00000000" w:rsidRDefault="00000000" w:rsidRPr="00000000" w14:paraId="00000214">
      <w:pPr>
        <w:pStyle w:val="Heading2"/>
        <w:spacing w:after="240" w:lineRule="auto"/>
        <w:rPr>
          <w:rFonts w:ascii="Times New Roman" w:cs="Times New Roman" w:eastAsia="Times New Roman" w:hAnsi="Times New Roman"/>
          <w:color w:val="000000"/>
        </w:rPr>
      </w:pPr>
      <w:bookmarkStart w:colFirst="0" w:colLast="0" w:name="_2p2csry" w:id="37"/>
      <w:bookmarkEnd w:id="37"/>
      <w:r w:rsidDel="00000000" w:rsidR="00000000" w:rsidRPr="00000000">
        <w:rPr>
          <w:rtl w:val="0"/>
        </w:rPr>
      </w:r>
    </w:p>
    <w:p w:rsidR="00000000" w:rsidDel="00000000" w:rsidP="00000000" w:rsidRDefault="00000000" w:rsidRPr="00000000" w14:paraId="00000215">
      <w:pPr>
        <w:pStyle w:val="Heading2"/>
        <w:spacing w:after="240" w:lineRule="auto"/>
        <w:rPr>
          <w:rFonts w:ascii="Times New Roman" w:cs="Times New Roman" w:eastAsia="Times New Roman" w:hAnsi="Times New Roman"/>
          <w:color w:val="000000"/>
        </w:rPr>
      </w:pPr>
      <w:bookmarkStart w:colFirst="0" w:colLast="0" w:name="_o6eb5w8aqk0p" w:id="38"/>
      <w:bookmarkEnd w:id="38"/>
      <w:r w:rsidDel="00000000" w:rsidR="00000000" w:rsidRPr="00000000">
        <w:rPr>
          <w:rtl w:val="0"/>
        </w:rPr>
      </w:r>
    </w:p>
    <w:p w:rsidR="00000000" w:rsidDel="00000000" w:rsidP="00000000" w:rsidRDefault="00000000" w:rsidRPr="00000000" w14:paraId="00000216">
      <w:pPr>
        <w:pStyle w:val="Heading2"/>
        <w:spacing w:after="240" w:lineRule="auto"/>
        <w:rPr>
          <w:color w:val="000000"/>
          <w:sz w:val="22"/>
          <w:szCs w:val="22"/>
        </w:rPr>
      </w:pPr>
      <w:bookmarkStart w:colFirst="0" w:colLast="0" w:name="_i2gmocevpk4z" w:id="39"/>
      <w:bookmarkEnd w:id="39"/>
      <w:r w:rsidDel="00000000" w:rsidR="00000000" w:rsidRPr="00000000">
        <w:rPr>
          <w:color w:val="000000"/>
          <w:sz w:val="22"/>
          <w:szCs w:val="22"/>
        </w:rPr>
        <w:drawing>
          <wp:inline distB="0" distT="0" distL="0" distR="0">
            <wp:extent cx="6599492" cy="411515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99492" cy="4115157"/>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Style w:val="Heading2"/>
        <w:spacing w:after="240" w:lineRule="auto"/>
        <w:jc w:val="center"/>
        <w:rPr>
          <w:rFonts w:ascii="Times New Roman" w:cs="Times New Roman" w:eastAsia="Times New Roman" w:hAnsi="Times New Roman"/>
          <w:color w:val="000000"/>
          <w:sz w:val="22"/>
          <w:szCs w:val="22"/>
        </w:rPr>
      </w:pPr>
      <w:bookmarkStart w:colFirst="0" w:colLast="0" w:name="_3wctpwta7rf" w:id="40"/>
      <w:bookmarkEnd w:id="40"/>
      <w:r w:rsidDel="00000000" w:rsidR="00000000" w:rsidRPr="00000000">
        <w:rPr>
          <w:rFonts w:ascii="Times New Roman" w:cs="Times New Roman" w:eastAsia="Times New Roman" w:hAnsi="Times New Roman"/>
          <w:color w:val="000000"/>
          <w:sz w:val="22"/>
          <w:szCs w:val="22"/>
          <w:rtl w:val="0"/>
        </w:rPr>
        <w:t xml:space="preserve">Wykres 6.</w:t>
      </w:r>
    </w:p>
    <w:p w:rsidR="00000000" w:rsidDel="00000000" w:rsidP="00000000" w:rsidRDefault="00000000" w:rsidRPr="00000000" w14:paraId="00000218">
      <w:pPr>
        <w:pStyle w:val="Heading2"/>
        <w:spacing w:after="240" w:lineRule="auto"/>
        <w:rPr>
          <w:rFonts w:ascii="Times New Roman" w:cs="Times New Roman" w:eastAsia="Times New Roman" w:hAnsi="Times New Roman"/>
          <w:color w:val="000000"/>
          <w:sz w:val="28"/>
          <w:szCs w:val="28"/>
        </w:rPr>
      </w:pPr>
      <w:bookmarkStart w:colFirst="0" w:colLast="0" w:name="_13ma1nouuwrd" w:id="41"/>
      <w:bookmarkEnd w:id="41"/>
      <w:r w:rsidDel="00000000" w:rsidR="00000000" w:rsidRPr="00000000">
        <w:rPr>
          <w:rtl w:val="0"/>
        </w:rPr>
      </w:r>
    </w:p>
    <w:p w:rsidR="00000000" w:rsidDel="00000000" w:rsidP="00000000" w:rsidRDefault="00000000" w:rsidRPr="00000000" w14:paraId="00000219">
      <w:pPr>
        <w:pStyle w:val="Heading2"/>
        <w:numPr>
          <w:ilvl w:val="0"/>
          <w:numId w:val="4"/>
        </w:numPr>
        <w:spacing w:after="240" w:lineRule="auto"/>
        <w:ind w:left="720" w:hanging="360"/>
        <w:rPr>
          <w:rFonts w:ascii="Times New Roman" w:cs="Times New Roman" w:eastAsia="Times New Roman" w:hAnsi="Times New Roman"/>
          <w:b w:val="1"/>
          <w:color w:val="000000"/>
          <w:sz w:val="28"/>
          <w:szCs w:val="28"/>
        </w:rPr>
      </w:pPr>
      <w:bookmarkStart w:colFirst="0" w:colLast="0" w:name="_4crvcaif7bu5" w:id="42"/>
      <w:bookmarkEnd w:id="42"/>
      <w:r w:rsidDel="00000000" w:rsidR="00000000" w:rsidRPr="00000000">
        <w:rPr>
          <w:rFonts w:ascii="Times New Roman" w:cs="Times New Roman" w:eastAsia="Times New Roman" w:hAnsi="Times New Roman"/>
          <w:b w:val="1"/>
          <w:color w:val="000000"/>
          <w:sz w:val="28"/>
          <w:szCs w:val="28"/>
          <w:rtl w:val="0"/>
        </w:rPr>
        <w:t xml:space="preserve">Przynależność do skupień</w:t>
      </w:r>
    </w:p>
    <w:p w:rsidR="00000000" w:rsidDel="00000000" w:rsidP="00000000" w:rsidRDefault="00000000" w:rsidRPr="00000000" w14:paraId="0000021A">
      <w:pPr>
        <w:rPr/>
      </w:pPr>
      <w:r w:rsidDel="00000000" w:rsidR="00000000" w:rsidRPr="00000000">
        <w:rPr>
          <w:rtl w:val="0"/>
        </w:rPr>
        <w:tab/>
      </w:r>
    </w:p>
    <w:p w:rsidR="00000000" w:rsidDel="00000000" w:rsidP="00000000" w:rsidRDefault="00000000" w:rsidRPr="00000000" w14:paraId="000002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Tabeli 14. zaprezentowano przynależność prowincji do konkretnych skupień.</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Courtelary     Delemont Franches-Mnt      Moutier   Neuveville   Porrentruy        Broye        Glane      Gruyere </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1            2            2            1            1            2            2            2            2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Sarine      Veveyse        Aigle      Aubonne     Avenches     Cossonay    Echallens     Grandson     Lausanne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2            2            3            4            4            4            4            1            5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La Vallee       Lavaux       Morges       Moudon        Nyone         Orbe         Oron      Payerne Paysd'enhaut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3            4            3            4            3            3            4            4            4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Rolle        Vevey      Yverdon      Conthey    Entremont       Herens     Martigwy      Monthey   St Maurice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3            5            4            6            6            6            6            2            6 </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Sierre         Sion       Boudry La Chauxdfnd     Le Locle    Neuchatel   Val de Ruz ValdeTravers V. De Geneve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6            2            1            1            1            5            1            1            5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Rive Droite  Rive Gauche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14"/>
          <w:szCs w:val="1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14"/>
          <w:szCs w:val="14"/>
          <w:u w:val="none"/>
          <w:shd w:fill="auto" w:val="clear"/>
          <w:vertAlign w:val="baseline"/>
          <w:rtl w:val="0"/>
        </w:rPr>
        <w:t xml:space="preserve">           5            5 </w:t>
      </w:r>
    </w:p>
    <w:p w:rsidR="00000000" w:rsidDel="00000000" w:rsidP="00000000" w:rsidRDefault="00000000" w:rsidRPr="00000000" w14:paraId="000002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14.</w:t>
      </w:r>
      <w:r w:rsidDel="00000000" w:rsidR="00000000" w:rsidRPr="00000000">
        <w:rPr>
          <w:rtl w:val="0"/>
        </w:rPr>
      </w:r>
    </w:p>
    <w:p w:rsidR="00000000" w:rsidDel="00000000" w:rsidP="00000000" w:rsidRDefault="00000000" w:rsidRPr="00000000" w14:paraId="00000229">
      <w:pPr>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2"/>
        <w:numPr>
          <w:ilvl w:val="0"/>
          <w:numId w:val="7"/>
        </w:numPr>
        <w:ind w:left="720" w:hanging="360"/>
        <w:rPr>
          <w:rFonts w:ascii="Times New Roman" w:cs="Times New Roman" w:eastAsia="Times New Roman" w:hAnsi="Times New Roman"/>
          <w:b w:val="1"/>
          <w:color w:val="000000"/>
          <w:sz w:val="28"/>
          <w:szCs w:val="28"/>
        </w:rPr>
      </w:pPr>
      <w:bookmarkStart w:colFirst="0" w:colLast="0" w:name="_3o7alnk" w:id="43"/>
      <w:bookmarkEnd w:id="43"/>
      <w:r w:rsidDel="00000000" w:rsidR="00000000" w:rsidRPr="00000000">
        <w:rPr>
          <w:rFonts w:ascii="Times New Roman" w:cs="Times New Roman" w:eastAsia="Times New Roman" w:hAnsi="Times New Roman"/>
          <w:b w:val="1"/>
          <w:color w:val="000000"/>
          <w:sz w:val="28"/>
          <w:szCs w:val="28"/>
          <w:rtl w:val="0"/>
        </w:rPr>
        <w:t xml:space="preserve">Mapa ciepła</w:t>
      </w:r>
    </w:p>
    <w:p w:rsidR="00000000" w:rsidDel="00000000" w:rsidP="00000000" w:rsidRDefault="00000000" w:rsidRPr="00000000" w14:paraId="0000022B">
      <w:pPr>
        <w:rPr/>
      </w:pPr>
      <w:r w:rsidDel="00000000" w:rsidR="00000000" w:rsidRPr="00000000">
        <w:rPr>
          <w:rtl w:val="0"/>
        </w:rPr>
        <w:tab/>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Poniżej przedstawiono mapę ciepła (Wykres 7.) prezentującą wartości zmiennych dla konkretnych prowincji wraz z dendrogramem. Im bardziej intensywny kolor, tym wyższe wartości osiągnęła zmienna dla danej prowincji.</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pierwszy rzut oka zauważyć można na przykład, że V. De Geneve ma największy odsetek wykształconych obywateli i najmniejszy odsetek osób utrzymujących się z rolnictwa. Jednocześnie płodność w tej prowincji osiąga najmniejszą wartość.</w:t>
      </w:r>
    </w:p>
    <w:p w:rsidR="00000000" w:rsidDel="00000000" w:rsidP="00000000" w:rsidRDefault="00000000" w:rsidRPr="00000000" w14:paraId="0000022E">
      <w:pPr>
        <w:rPr/>
      </w:pPr>
      <w:r w:rsidDel="00000000" w:rsidR="00000000" w:rsidRPr="00000000">
        <w:rPr/>
        <w:drawing>
          <wp:inline distB="0" distT="0" distL="0" distR="0">
            <wp:extent cx="6584251" cy="409991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84251" cy="409991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Wykres 7.</w:t>
      </w:r>
    </w:p>
    <w:p w:rsidR="00000000" w:rsidDel="00000000" w:rsidP="00000000" w:rsidRDefault="00000000" w:rsidRPr="00000000" w14:paraId="000002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pStyle w:val="Heading1"/>
        <w:numPr>
          <w:ilvl w:val="0"/>
          <w:numId w:val="2"/>
        </w:numPr>
        <w:ind w:left="720" w:hanging="360"/>
        <w:rPr>
          <w:rFonts w:ascii="Times New Roman" w:cs="Times New Roman" w:eastAsia="Times New Roman" w:hAnsi="Times New Roman"/>
          <w:b w:val="1"/>
          <w:color w:val="000000"/>
        </w:rPr>
      </w:pPr>
      <w:bookmarkStart w:colFirst="0" w:colLast="0" w:name="_23ckvvd" w:id="44"/>
      <w:bookmarkEnd w:id="44"/>
      <w:r w:rsidDel="00000000" w:rsidR="00000000" w:rsidRPr="00000000">
        <w:rPr>
          <w:rFonts w:ascii="Times New Roman" w:cs="Times New Roman" w:eastAsia="Times New Roman" w:hAnsi="Times New Roman"/>
          <w:b w:val="1"/>
          <w:color w:val="000000"/>
          <w:rtl w:val="0"/>
        </w:rPr>
        <w:t xml:space="preserve">Podsumowanie. Wnioski</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Przejście demograficzne to okres przejścia od wysokiego do niskiego poziomu urodzeń, zgonów i przyrostu naturalnego stabilizującego rozmiar populacji, typowego dla krajów rozwiniętych. Analizując problem badawczy udało się dowiedzieć, jakie zmienne wpływają istotnie na płodność w XIX-wiecznej Szwajcarii. </w:t>
      </w:r>
    </w:p>
    <w:p w:rsidR="00000000" w:rsidDel="00000000" w:rsidP="00000000" w:rsidRDefault="00000000" w:rsidRPr="00000000" w14:paraId="00000234">
      <w:pP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Największy wpływ na wysokość płodności mają edukacja i wyniki testów. Są to zależności ujemne, co oznacza, że im wyższe wykształcenie i wyniki osiągają obywatele, tym niższą płodność można zaobserwować.</w:t>
      </w:r>
    </w:p>
    <w:p w:rsidR="00000000" w:rsidDel="00000000" w:rsidP="00000000" w:rsidRDefault="00000000" w:rsidRPr="00000000" w14:paraId="0000023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Osoby utrzymujące się z rolnictwa osiągają niższe wyniki na testach i są gorzej wykształceni. Wykształcenie pozytywnie wpływa na wyniki testów, z którymi statystycznie gorzej radzą sobie Katolicy.</w:t>
      </w:r>
    </w:p>
    <w:p w:rsidR="00000000" w:rsidDel="00000000" w:rsidP="00000000" w:rsidRDefault="00000000" w:rsidRPr="00000000" w14:paraId="00000236">
      <w:pPr>
        <w:spacing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Model najlepiej objaśniający płodność zawierał zmienne dotyczące wykształcenia, wiary, śmiertelności niemowląt oraz pozyskiwania środków do życia z rolnictwa.</w:t>
      </w:r>
    </w:p>
    <w:p w:rsidR="00000000" w:rsidDel="00000000" w:rsidP="00000000" w:rsidRDefault="00000000" w:rsidRPr="00000000" w14:paraId="000002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Przeprowadzone testy dowiodły, że każda ze zmiennych jest istotna, a usunięcie choć jednej negatywnie wpływa na model.</w:t>
      </w:r>
    </w:p>
    <w:p w:rsidR="00000000" w:rsidDel="00000000" w:rsidP="00000000" w:rsidRDefault="00000000" w:rsidRPr="00000000" w14:paraId="000002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analizie skupień, prowincje zostały podzielone na 6 grup po przeprowadzeniu grupowania z wykorzystaniem metody Warda.</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rial"/>
  <w:font w:name="Noto Sans Symbols"/>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