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91F1F" w14:textId="5EE8932F" w:rsidR="003A15BF" w:rsidRPr="00320DB6" w:rsidRDefault="00320DB6" w:rsidP="00320DB6">
      <w:pPr>
        <w:jc w:val="center"/>
        <w:rPr>
          <w:b/>
          <w:sz w:val="32"/>
          <w:szCs w:val="32"/>
          <w:u w:val="single"/>
        </w:rPr>
      </w:pPr>
      <w:r w:rsidRPr="00320DB6">
        <w:rPr>
          <w:b/>
          <w:sz w:val="32"/>
          <w:szCs w:val="32"/>
          <w:u w:val="single"/>
        </w:rPr>
        <w:t>O</w:t>
      </w:r>
      <w:r w:rsidR="003A15BF" w:rsidRPr="00320DB6">
        <w:rPr>
          <w:b/>
          <w:sz w:val="32"/>
          <w:szCs w:val="32"/>
          <w:u w:val="single"/>
        </w:rPr>
        <w:t>bserva</w:t>
      </w:r>
      <w:r w:rsidRPr="00320DB6">
        <w:rPr>
          <w:b/>
          <w:sz w:val="32"/>
          <w:szCs w:val="32"/>
          <w:u w:val="single"/>
        </w:rPr>
        <w:t>tions</w:t>
      </w:r>
      <w:r w:rsidR="00DF5AE3" w:rsidRPr="00320DB6">
        <w:rPr>
          <w:b/>
          <w:sz w:val="32"/>
          <w:szCs w:val="32"/>
          <w:u w:val="single"/>
        </w:rPr>
        <w:t xml:space="preserve"> from </w:t>
      </w:r>
      <w:proofErr w:type="spellStart"/>
      <w:r w:rsidR="00DF5AE3" w:rsidRPr="00320DB6">
        <w:rPr>
          <w:b/>
          <w:sz w:val="32"/>
          <w:szCs w:val="32"/>
          <w:u w:val="single"/>
        </w:rPr>
        <w:t>Pyber</w:t>
      </w:r>
      <w:proofErr w:type="spellEnd"/>
      <w:r w:rsidR="00DF5AE3" w:rsidRPr="00320DB6">
        <w:rPr>
          <w:b/>
          <w:sz w:val="32"/>
          <w:szCs w:val="32"/>
          <w:u w:val="single"/>
        </w:rPr>
        <w:t xml:space="preserve"> data</w:t>
      </w:r>
    </w:p>
    <w:p w14:paraId="4B9BB06B" w14:textId="77777777" w:rsidR="003A15BF" w:rsidRDefault="003A15BF"/>
    <w:p w14:paraId="4F85F216" w14:textId="77777777" w:rsidR="00320DB6" w:rsidRDefault="00320DB6" w:rsidP="00320DB6"/>
    <w:p w14:paraId="70989DE2" w14:textId="1B63677D" w:rsidR="00F909D8" w:rsidRDefault="00BF3850" w:rsidP="003A15BF">
      <w:pPr>
        <w:pStyle w:val="ListParagraph"/>
        <w:numPr>
          <w:ilvl w:val="0"/>
          <w:numId w:val="1"/>
        </w:numPr>
      </w:pPr>
      <w:r>
        <w:t>The</w:t>
      </w:r>
      <w:r w:rsidR="003A15BF">
        <w:t xml:space="preserve"> urban cities</w:t>
      </w:r>
      <w:r>
        <w:t xml:space="preserve"> have a higher number of rides (68%) and drivers (81%) than suburban and rural cities</w:t>
      </w:r>
      <w:r w:rsidR="00F909D8">
        <w:t>.</w:t>
      </w:r>
    </w:p>
    <w:p w14:paraId="6DB00828" w14:textId="77777777" w:rsidR="002642B1" w:rsidRDefault="002642B1" w:rsidP="00300C2C">
      <w:pPr>
        <w:pStyle w:val="ListParagraph"/>
        <w:jc w:val="center"/>
      </w:pPr>
    </w:p>
    <w:p w14:paraId="2ECBCFA4" w14:textId="413A1E7A" w:rsidR="003A15BF" w:rsidRDefault="00F909D8" w:rsidP="00300C2C">
      <w:pPr>
        <w:pStyle w:val="ListParagraph"/>
        <w:jc w:val="center"/>
      </w:pPr>
      <w:r>
        <w:rPr>
          <w:noProof/>
        </w:rPr>
        <w:drawing>
          <wp:inline distT="0" distB="0" distL="0" distR="0" wp14:anchorId="7D2630B5" wp14:editId="5F73B0E1">
            <wp:extent cx="2342732" cy="1561822"/>
            <wp:effectExtent l="12700" t="12700" r="698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de_Perc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17" cy="15938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8E7119" wp14:editId="3720929B">
            <wp:extent cx="2322139" cy="1548093"/>
            <wp:effectExtent l="12700" t="12700" r="1524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ivers_Perc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105" cy="15780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59F452" w14:textId="77777777" w:rsidR="00F909D8" w:rsidRDefault="00F909D8" w:rsidP="00F909D8"/>
    <w:p w14:paraId="4EA83A37" w14:textId="77777777" w:rsidR="002642B1" w:rsidRDefault="002642B1" w:rsidP="002642B1"/>
    <w:p w14:paraId="439ACB2F" w14:textId="1535DE92" w:rsidR="00F909D8" w:rsidRDefault="003A15BF" w:rsidP="003A15BF">
      <w:pPr>
        <w:pStyle w:val="ListParagraph"/>
        <w:numPr>
          <w:ilvl w:val="0"/>
          <w:numId w:val="1"/>
        </w:numPr>
      </w:pPr>
      <w:r>
        <w:t xml:space="preserve">The </w:t>
      </w:r>
      <w:r w:rsidR="002D3BD1">
        <w:t xml:space="preserve">average fare for </w:t>
      </w:r>
      <w:r>
        <w:t xml:space="preserve">rides </w:t>
      </w:r>
      <w:r w:rsidR="002D3BD1">
        <w:t xml:space="preserve">in urban areas </w:t>
      </w:r>
      <w:r>
        <w:t xml:space="preserve">are cheaper as opposed to suburban and rural areas. </w:t>
      </w:r>
      <w:r w:rsidR="00BF3850">
        <w:t>This may be</w:t>
      </w:r>
      <w:r>
        <w:t xml:space="preserve"> due to short</w:t>
      </w:r>
      <w:r w:rsidR="00BF3850">
        <w:t>er</w:t>
      </w:r>
      <w:r>
        <w:t xml:space="preserve"> driving distances and</w:t>
      </w:r>
      <w:r w:rsidR="00BF3850">
        <w:t>/or</w:t>
      </w:r>
      <w:r>
        <w:t xml:space="preserve"> more availability of rides</w:t>
      </w:r>
      <w:r w:rsidR="00BF3850">
        <w:t xml:space="preserve"> in urban areas</w:t>
      </w:r>
      <w:r>
        <w:t>.</w:t>
      </w:r>
    </w:p>
    <w:p w14:paraId="5BE98717" w14:textId="2CA4A6AB" w:rsidR="003A15BF" w:rsidRDefault="00F909D8" w:rsidP="00300C2C">
      <w:pPr>
        <w:pStyle w:val="ListParagraph"/>
        <w:jc w:val="center"/>
      </w:pPr>
      <w:r>
        <w:rPr>
          <w:noProof/>
        </w:rPr>
        <w:drawing>
          <wp:inline distT="0" distB="0" distL="0" distR="0" wp14:anchorId="6BFC2AEC" wp14:editId="3DED53F2">
            <wp:extent cx="3477390" cy="231826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yberAvgFareVSRid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848" cy="233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0EFB" w14:textId="77777777" w:rsidR="00F909D8" w:rsidRDefault="00F909D8" w:rsidP="00F909D8"/>
    <w:p w14:paraId="1912F90E" w14:textId="77777777" w:rsidR="00A6343D" w:rsidRDefault="00A6343D" w:rsidP="00A6343D">
      <w:pPr>
        <w:pStyle w:val="ListParagraph"/>
      </w:pPr>
      <w:bookmarkStart w:id="0" w:name="_GoBack"/>
      <w:bookmarkEnd w:id="0"/>
    </w:p>
    <w:p w14:paraId="28F06642" w14:textId="4CC412D3" w:rsidR="003A15BF" w:rsidRDefault="00507760" w:rsidP="003A15BF">
      <w:pPr>
        <w:pStyle w:val="ListParagraph"/>
        <w:numPr>
          <w:ilvl w:val="0"/>
          <w:numId w:val="1"/>
        </w:numPr>
      </w:pPr>
      <w:r>
        <w:t>More p</w:t>
      </w:r>
      <w:r w:rsidR="002D3BD1">
        <w:t>eople in urban areas prefer to use ride-sharing vehicles than people in suburban and rural areas.</w:t>
      </w:r>
    </w:p>
    <w:sectPr w:rsidR="003A15BF" w:rsidSect="009B1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30B0E"/>
    <w:multiLevelType w:val="hybridMultilevel"/>
    <w:tmpl w:val="BAE21F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BF"/>
    <w:rsid w:val="002642B1"/>
    <w:rsid w:val="002D3BD1"/>
    <w:rsid w:val="00300C2C"/>
    <w:rsid w:val="00320DB6"/>
    <w:rsid w:val="003A15BF"/>
    <w:rsid w:val="00507760"/>
    <w:rsid w:val="00893630"/>
    <w:rsid w:val="008D680D"/>
    <w:rsid w:val="00984CCA"/>
    <w:rsid w:val="009B1E8C"/>
    <w:rsid w:val="00A6343D"/>
    <w:rsid w:val="00BF13B3"/>
    <w:rsid w:val="00BF3850"/>
    <w:rsid w:val="00DF5AE3"/>
    <w:rsid w:val="00F9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01129"/>
  <w15:chartTrackingRefBased/>
  <w15:docId w15:val="{C861DED5-38DB-E041-85AD-21089D8A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Paul, Paulina</dc:creator>
  <cp:keywords/>
  <dc:description/>
  <cp:lastModifiedBy>Paul, Paulina</cp:lastModifiedBy>
  <cp:revision>12</cp:revision>
  <dcterms:created xsi:type="dcterms:W3CDTF">2018-11-01T00:05:00Z</dcterms:created>
  <dcterms:modified xsi:type="dcterms:W3CDTF">2018-11-03T05:20:00Z</dcterms:modified>
</cp:coreProperties>
</file>