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556A8" w14:textId="77777777" w:rsidR="00D125BE" w:rsidRDefault="00000000">
      <w:pPr>
        <w:spacing w:before="480" w:after="120"/>
        <w:jc w:val="center"/>
      </w:pPr>
      <w:r>
        <w:rPr>
          <w:b/>
          <w:bCs/>
          <w:color w:val="1F3864"/>
          <w:sz w:val="52"/>
          <w:szCs w:val="52"/>
        </w:rPr>
        <w:t>LAB REPORT</w:t>
      </w:r>
    </w:p>
    <w:p w14:paraId="0C0A1C7D" w14:textId="77777777" w:rsidR="00D125BE" w:rsidRDefault="00000000">
      <w:pPr>
        <w:spacing w:after="60"/>
        <w:jc w:val="center"/>
      </w:pPr>
      <w:r>
        <w:rPr>
          <w:i/>
          <w:iCs/>
          <w:color w:val="2E75B6"/>
          <w:sz w:val="28"/>
          <w:szCs w:val="28"/>
        </w:rPr>
        <w:t>Network Security &amp; Password Analysis</w:t>
      </w:r>
    </w:p>
    <w:p w14:paraId="7AF39663" w14:textId="77777777" w:rsidR="00D125BE" w:rsidRDefault="00D125BE">
      <w:pPr>
        <w:pBdr>
          <w:bottom w:val="single" w:sz="8" w:space="8" w:color="2E75B6"/>
        </w:pBdr>
        <w:spacing w:after="600"/>
        <w:jc w:val="center"/>
      </w:pPr>
    </w:p>
    <w:p w14:paraId="6DDD4FE5" w14:textId="77777777" w:rsidR="00D125BE" w:rsidRDefault="00000000">
      <w:pPr>
        <w:pStyle w:val="Titre1"/>
      </w:pPr>
      <w:r>
        <w:t>Exercise 1 — Password Security</w:t>
      </w:r>
    </w:p>
    <w:p w14:paraId="5E4EEED0" w14:textId="77777777" w:rsidR="00D125BE" w:rsidRDefault="00000000">
      <w:pPr>
        <w:pStyle w:val="Titre2"/>
      </w:pPr>
      <w:r>
        <w:t>1. Why Common Passwords Are Insecure</w:t>
      </w:r>
    </w:p>
    <w:p w14:paraId="152C8DB0" w14:textId="77777777" w:rsidR="00D125BE" w:rsidRDefault="00000000">
      <w:pPr>
        <w:spacing w:after="100"/>
      </w:pPr>
      <w:r>
        <w:t xml:space="preserve">Passwords like </w:t>
      </w:r>
      <w:r>
        <w:rPr>
          <w:rFonts w:ascii="Courier New" w:eastAsia="Courier New" w:hAnsi="Courier New" w:cs="Courier New"/>
          <w:b/>
          <w:bCs/>
          <w:color w:val="C00000"/>
          <w:sz w:val="22"/>
          <w:szCs w:val="22"/>
        </w:rPr>
        <w:t>123456, password, admin, qwerty</w:t>
      </w:r>
      <w:r>
        <w:t xml:space="preserve"> are insecure because:</w:t>
      </w:r>
    </w:p>
    <w:p w14:paraId="69445088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t>They are short and predictable.</w:t>
      </w:r>
    </w:p>
    <w:p w14:paraId="7CD26910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t>They are commonly used worldwide.</w:t>
      </w:r>
    </w:p>
    <w:p w14:paraId="2F158E17" w14:textId="77777777" w:rsidR="00D125BE" w:rsidRDefault="00000000">
      <w:pPr>
        <w:pStyle w:val="Paragraphedeliste"/>
        <w:numPr>
          <w:ilvl w:val="0"/>
          <w:numId w:val="2"/>
        </w:numPr>
        <w:spacing w:after="200"/>
      </w:pPr>
      <w:r>
        <w:t>Attackers can guess them quickly using dictionary or brute force attacks.</w:t>
      </w:r>
    </w:p>
    <w:p w14:paraId="68F8C4D2" w14:textId="77777777" w:rsidR="00D125BE" w:rsidRDefault="00000000">
      <w:pPr>
        <w:pStyle w:val="Titre2"/>
      </w:pPr>
      <w:r>
        <w:t>2. Strong Password Examples</w:t>
      </w:r>
    </w:p>
    <w:p w14:paraId="2AA39C89" w14:textId="77777777" w:rsidR="00D125BE" w:rsidRDefault="00000000">
      <w:pPr>
        <w:spacing w:after="100"/>
      </w:pPr>
      <w:r>
        <w:t>The following passwords comply with best practices (≥12 characters, mixed case, numbers, and special characters):</w:t>
      </w:r>
    </w:p>
    <w:p w14:paraId="61B8EAFD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1F7040"/>
          <w:sz w:val="22"/>
          <w:szCs w:val="22"/>
        </w:rPr>
        <w:t>Sec879@u!&amp;ç4</w:t>
      </w:r>
    </w:p>
    <w:p w14:paraId="0E1BE718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rPr>
          <w:rFonts w:ascii="Courier New" w:eastAsia="Courier New" w:hAnsi="Courier New" w:cs="Courier New"/>
          <w:b/>
          <w:bCs/>
          <w:color w:val="1F7040"/>
          <w:sz w:val="22"/>
          <w:szCs w:val="22"/>
        </w:rPr>
        <w:t>bU/Ki@1pad28</w:t>
      </w:r>
    </w:p>
    <w:p w14:paraId="5F7D4EDF" w14:textId="53F94F63" w:rsidR="00D125BE" w:rsidRDefault="00000000">
      <w:pPr>
        <w:pStyle w:val="Paragraphedeliste"/>
        <w:numPr>
          <w:ilvl w:val="0"/>
          <w:numId w:val="2"/>
        </w:numPr>
        <w:spacing w:after="400"/>
      </w:pPr>
      <w:r>
        <w:rPr>
          <w:rFonts w:ascii="Courier New" w:eastAsia="Courier New" w:hAnsi="Courier New" w:cs="Courier New"/>
          <w:b/>
          <w:bCs/>
          <w:color w:val="1F7040"/>
          <w:sz w:val="22"/>
          <w:szCs w:val="22"/>
        </w:rPr>
        <w:t>w@r_t-f35zUh</w:t>
      </w:r>
    </w:p>
    <w:p w14:paraId="6547A1F8" w14:textId="77777777" w:rsidR="00D125BE" w:rsidRDefault="00000000">
      <w:pPr>
        <w:pStyle w:val="Titre1"/>
      </w:pPr>
      <w:r>
        <w:t>Exercise 2 — Network Traffic Analysis (Wireshark)</w:t>
      </w:r>
    </w:p>
    <w:p w14:paraId="081D8296" w14:textId="77777777" w:rsidR="00D125BE" w:rsidRDefault="00000000">
      <w:pPr>
        <w:pStyle w:val="Titre2"/>
      </w:pPr>
      <w:r>
        <w:t>HTTP Traffic</w:t>
      </w:r>
    </w:p>
    <w:p w14:paraId="6F275FA6" w14:textId="77777777" w:rsidR="00D125BE" w:rsidRDefault="00000000">
      <w:pPr>
        <w:spacing w:after="160"/>
      </w:pPr>
      <w:r>
        <w:t>The Wireshark capture shows HTTP traffic between the local machine and external servers. HTTP transmits data in plain text, making all exchanged information visible to anyone intercepting the connection.</w:t>
      </w:r>
    </w:p>
    <w:p w14:paraId="548D551F" w14:textId="77777777" w:rsidR="00D125B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904F91C" wp14:editId="6ED55926">
            <wp:extent cx="5905500" cy="3152775"/>
            <wp:effectExtent l="0" t="0" r="0" b="0"/>
            <wp:docPr id="1" name="http_capture" descr="Wireshark HTTP capture" title="HTTP Traf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75CCE" w14:textId="77777777" w:rsidR="00D125BE" w:rsidRDefault="00000000">
      <w:pPr>
        <w:spacing w:before="60" w:after="240"/>
        <w:jc w:val="center"/>
      </w:pPr>
      <w:r>
        <w:rPr>
          <w:i/>
          <w:iCs/>
          <w:color w:val="555555"/>
          <w:sz w:val="20"/>
          <w:szCs w:val="20"/>
        </w:rPr>
        <w:t>Figure 1 — Wireshark capture: HTTP traffic (unencrypted)</w:t>
      </w:r>
    </w:p>
    <w:p w14:paraId="2E801CCF" w14:textId="77777777" w:rsidR="00D125BE" w:rsidRDefault="00000000">
      <w:pPr>
        <w:pStyle w:val="Titre2"/>
      </w:pPr>
      <w:r>
        <w:t>TLS Traffic</w:t>
      </w:r>
    </w:p>
    <w:p w14:paraId="03DE001A" w14:textId="77777777" w:rsidR="00D125BE" w:rsidRDefault="00000000">
      <w:pPr>
        <w:spacing w:after="160"/>
      </w:pPr>
      <w:r>
        <w:t xml:space="preserve">The Wireshark capture filtered by TLS shows the handshake process between the local computer and a remote server. The packets include </w:t>
      </w:r>
      <w:r>
        <w:rPr>
          <w:b/>
          <w:bCs/>
        </w:rPr>
        <w:t>Server Hello, Certificate,</w:t>
      </w:r>
      <w:r>
        <w:t xml:space="preserve"> and </w:t>
      </w:r>
      <w:r>
        <w:rPr>
          <w:b/>
          <w:bCs/>
        </w:rPr>
        <w:t>Key Exchange</w:t>
      </w:r>
      <w:r>
        <w:t xml:space="preserve"> messages. This demonstrates how HTTPS/TLS establishes a secure channel, ensuring that subsequent communication is encrypted and protected from interception.</w:t>
      </w:r>
    </w:p>
    <w:p w14:paraId="76B6A32F" w14:textId="77777777" w:rsidR="00D125BE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9C9FD92" wp14:editId="20689584">
            <wp:extent cx="5905500" cy="2962275"/>
            <wp:effectExtent l="0" t="0" r="0" b="0"/>
            <wp:docPr id="210953523" name="tls_capture" descr="Wireshark TLS capture" title="TLS Traf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F35B0" w14:textId="77777777" w:rsidR="00D125BE" w:rsidRDefault="00000000">
      <w:pPr>
        <w:spacing w:before="60" w:after="240"/>
        <w:jc w:val="center"/>
      </w:pPr>
      <w:r>
        <w:rPr>
          <w:i/>
          <w:iCs/>
          <w:color w:val="555555"/>
          <w:sz w:val="20"/>
          <w:szCs w:val="20"/>
        </w:rPr>
        <w:t>Figure 2 — Wireshark capture: TLS handshake (Server Hello, Certificate, Key Exchange)</w:t>
      </w:r>
    </w:p>
    <w:p w14:paraId="11DB8545" w14:textId="77777777" w:rsidR="00D125BE" w:rsidRDefault="00000000">
      <w:pPr>
        <w:pStyle w:val="Titre2"/>
      </w:pPr>
      <w:r>
        <w:t>DNS Traffic</w:t>
      </w:r>
    </w:p>
    <w:p w14:paraId="2D9463DC" w14:textId="77777777" w:rsidR="00D125BE" w:rsidRDefault="00000000">
      <w:pPr>
        <w:spacing w:after="160"/>
      </w:pPr>
      <w:r>
        <w:t>DNS queries were captured, showing how domain names are resolved to IP addresses before any connection is established. Various domains such as whatsapp.net, microsoft.com, and gstatic.com were observed.</w:t>
      </w:r>
    </w:p>
    <w:p w14:paraId="30C7C6D0" w14:textId="77777777" w:rsidR="00D125BE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A794918" wp14:editId="09F5DEFC">
            <wp:extent cx="5905500" cy="3095625"/>
            <wp:effectExtent l="0" t="0" r="0" b="0"/>
            <wp:docPr id="63302230" name="dns_capture" descr="Wireshark DNS capture" title="DNS Traff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F5DF" w14:textId="77777777" w:rsidR="00D125BE" w:rsidRDefault="00000000">
      <w:pPr>
        <w:spacing w:before="60" w:after="240"/>
        <w:jc w:val="center"/>
      </w:pPr>
      <w:r>
        <w:rPr>
          <w:i/>
          <w:iCs/>
          <w:color w:val="555555"/>
          <w:sz w:val="20"/>
          <w:szCs w:val="20"/>
        </w:rPr>
        <w:t>Figure 3 — Wireshark capture: DNS query responses</w:t>
      </w:r>
    </w:p>
    <w:p w14:paraId="073F63D3" w14:textId="77777777" w:rsidR="00D125BE" w:rsidRDefault="00000000">
      <w:pPr>
        <w:pStyle w:val="Titre2"/>
      </w:pPr>
      <w:r>
        <w:t>Analysis &amp; Questions</w:t>
      </w:r>
    </w:p>
    <w:p w14:paraId="25E55A37" w14:textId="77777777" w:rsidR="00D125BE" w:rsidRDefault="00000000">
      <w:pPr>
        <w:spacing w:before="120" w:after="80"/>
      </w:pPr>
      <w:r>
        <w:rPr>
          <w:b/>
          <w:bCs/>
        </w:rPr>
        <w:t>1.  Total packets captured:</w:t>
      </w:r>
    </w:p>
    <w:p w14:paraId="6AC2AB2C" w14:textId="77777777" w:rsidR="00D125BE" w:rsidRDefault="00000000">
      <w:pPr>
        <w:spacing w:after="200"/>
        <w:ind w:left="360"/>
      </w:pPr>
      <w:r>
        <w:t xml:space="preserve">During the experiment, Wireshark captured approximately </w:t>
      </w:r>
      <w:r>
        <w:rPr>
          <w:b/>
          <w:bCs/>
        </w:rPr>
        <w:t>28,149 packets</w:t>
      </w:r>
      <w:r>
        <w:t>.</w:t>
      </w:r>
    </w:p>
    <w:p w14:paraId="492DA3DB" w14:textId="77777777" w:rsidR="00D125BE" w:rsidRDefault="00000000">
      <w:pPr>
        <w:spacing w:before="120" w:after="80"/>
      </w:pPr>
      <w:r>
        <w:rPr>
          <w:b/>
          <w:bCs/>
        </w:rPr>
        <w:t>2.  The three protocols observed:</w:t>
      </w:r>
    </w:p>
    <w:p w14:paraId="76F3DF79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DNS</w:t>
      </w:r>
      <w:r>
        <w:t xml:space="preserve"> — used to resolve domain names into IP addresses.</w:t>
      </w:r>
    </w:p>
    <w:p w14:paraId="04D119C6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rPr>
          <w:b/>
          <w:bCs/>
        </w:rPr>
        <w:t>HTTP</w:t>
      </w:r>
      <w:r>
        <w:t xml:space="preserve"> — unencrypted web requests and responses.</w:t>
      </w:r>
    </w:p>
    <w:p w14:paraId="64D67B4C" w14:textId="77777777" w:rsidR="00D125BE" w:rsidRDefault="00000000">
      <w:pPr>
        <w:pStyle w:val="Paragraphedeliste"/>
        <w:numPr>
          <w:ilvl w:val="0"/>
          <w:numId w:val="2"/>
        </w:numPr>
        <w:spacing w:after="200"/>
      </w:pPr>
      <w:r>
        <w:rPr>
          <w:b/>
          <w:bCs/>
        </w:rPr>
        <w:t>TLS/HTTPS</w:t>
      </w:r>
      <w:r>
        <w:t xml:space="preserve"> — encrypted communication ensuring confidentiality.</w:t>
      </w:r>
    </w:p>
    <w:p w14:paraId="1344FF8F" w14:textId="77777777" w:rsidR="00D125BE" w:rsidRDefault="00000000">
      <w:pPr>
        <w:spacing w:before="120" w:after="80"/>
      </w:pPr>
      <w:r>
        <w:rPr>
          <w:b/>
          <w:bCs/>
        </w:rPr>
        <w:t>3.  Why encryption is important:</w:t>
      </w:r>
    </w:p>
    <w:p w14:paraId="590CC878" w14:textId="77777777" w:rsidR="00D125BE" w:rsidRDefault="00000000">
      <w:pPr>
        <w:spacing w:after="200"/>
        <w:ind w:left="360"/>
      </w:pPr>
      <w:r>
        <w:t>Encryption protects sensitive information such as passwords, personal data, and financial details from being intercepted. It also ensures data integrity and provides authentication of the websites you connect to.</w:t>
      </w:r>
    </w:p>
    <w:p w14:paraId="5A739449" w14:textId="77777777" w:rsidR="00D125BE" w:rsidRDefault="00000000">
      <w:pPr>
        <w:spacing w:before="120" w:after="80"/>
      </w:pPr>
      <w:r>
        <w:rPr>
          <w:b/>
          <w:bCs/>
        </w:rPr>
        <w:t>4.  Data exposed from unencrypted traffic:</w:t>
      </w:r>
    </w:p>
    <w:p w14:paraId="1F0C958E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t>The websites visited (URLs and domains).</w:t>
      </w:r>
    </w:p>
    <w:p w14:paraId="40D224AE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t>Form data such as usernames, passwords, or search queries.</w:t>
      </w:r>
    </w:p>
    <w:p w14:paraId="58D5F49C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t>Cookies and headers, which could be used for session hijacking.</w:t>
      </w:r>
    </w:p>
    <w:p w14:paraId="2315F6DD" w14:textId="77777777" w:rsidR="00D125BE" w:rsidRDefault="00000000">
      <w:pPr>
        <w:pStyle w:val="Paragraphedeliste"/>
        <w:numPr>
          <w:ilvl w:val="0"/>
          <w:numId w:val="2"/>
        </w:numPr>
        <w:spacing w:after="400"/>
      </w:pPr>
      <w:r>
        <w:t>Downloaded files or resources in clear text.</w:t>
      </w:r>
    </w:p>
    <w:p w14:paraId="1CAC4F3C" w14:textId="77777777" w:rsidR="00D125BE" w:rsidRDefault="00000000">
      <w:pPr>
        <w:pStyle w:val="Titre1"/>
      </w:pPr>
      <w:r>
        <w:t>Conclusion</w:t>
      </w:r>
    </w:p>
    <w:p w14:paraId="19686733" w14:textId="77777777" w:rsidR="00D125BE" w:rsidRDefault="00000000">
      <w:pPr>
        <w:spacing w:after="200"/>
      </w:pPr>
      <w:r>
        <w:t>This laboratory session demonstrated the importance of basic cybersecurity mechanisms. By capturing and analyzing network traffic with Wireshark, protocols such as DNS, HTTP, and TLS were identified and studied.</w:t>
      </w:r>
    </w:p>
    <w:p w14:paraId="554BBE0F" w14:textId="77777777" w:rsidR="00D125BE" w:rsidRDefault="00000000">
      <w:pPr>
        <w:spacing w:after="200"/>
      </w:pPr>
      <w:r>
        <w:t>The exercises highlighted that:</w:t>
      </w:r>
    </w:p>
    <w:p w14:paraId="55C71792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lastRenderedPageBreak/>
        <w:t>Weak passwords are easily exploitable.</w:t>
      </w:r>
    </w:p>
    <w:p w14:paraId="51E018E0" w14:textId="77777777" w:rsidR="00D125BE" w:rsidRDefault="00000000">
      <w:pPr>
        <w:pStyle w:val="Paragraphedeliste"/>
        <w:numPr>
          <w:ilvl w:val="0"/>
          <w:numId w:val="2"/>
        </w:numPr>
        <w:spacing w:after="80"/>
      </w:pPr>
      <w:r>
        <w:t>Unencrypted communications expose sensitive information.</w:t>
      </w:r>
    </w:p>
    <w:p w14:paraId="1D27253D" w14:textId="77777777" w:rsidR="00D125BE" w:rsidRDefault="00000000">
      <w:pPr>
        <w:pStyle w:val="Paragraphedeliste"/>
        <w:numPr>
          <w:ilvl w:val="0"/>
          <w:numId w:val="2"/>
        </w:numPr>
        <w:spacing w:after="200"/>
      </w:pPr>
      <w:r>
        <w:t>Attackers can intercept data when security is not applied.</w:t>
      </w:r>
    </w:p>
    <w:p w14:paraId="01CC632A" w14:textId="77777777" w:rsidR="00D125BE" w:rsidRDefault="00000000">
      <w:pPr>
        <w:spacing w:after="200"/>
      </w:pPr>
      <w:r>
        <w:t>In contrast, encryption through TLS/HTTPS ensures confidentiality, integrity, and protection of user privacy. Overall, the lab reinforced that strong authentication and secure communication are essential to safeguarding information in modern networks.</w:t>
      </w:r>
    </w:p>
    <w:sectPr w:rsidR="00D125BE"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D4A769" w14:textId="77777777" w:rsidR="00AB522E" w:rsidRDefault="00AB522E">
      <w:r>
        <w:separator/>
      </w:r>
    </w:p>
  </w:endnote>
  <w:endnote w:type="continuationSeparator" w:id="0">
    <w:p w14:paraId="6A0B51A7" w14:textId="77777777" w:rsidR="00AB522E" w:rsidRDefault="00AB52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08779" w14:textId="77777777" w:rsidR="00D125BE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80F5C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| Network Security Lab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D8BC9" w14:textId="77777777" w:rsidR="00AB522E" w:rsidRDefault="00AB522E">
      <w:r>
        <w:separator/>
      </w:r>
    </w:p>
  </w:footnote>
  <w:footnote w:type="continuationSeparator" w:id="0">
    <w:p w14:paraId="78A4735A" w14:textId="77777777" w:rsidR="00AB522E" w:rsidRDefault="00AB52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C67830"/>
    <w:multiLevelType w:val="hybridMultilevel"/>
    <w:tmpl w:val="563E23C0"/>
    <w:lvl w:ilvl="0" w:tplc="D0D656CC">
      <w:start w:val="1"/>
      <w:numFmt w:val="bullet"/>
      <w:lvlText w:val="●"/>
      <w:lvlJc w:val="left"/>
      <w:pPr>
        <w:ind w:left="720" w:hanging="360"/>
      </w:pPr>
    </w:lvl>
    <w:lvl w:ilvl="1" w:tplc="53D6CA56">
      <w:start w:val="1"/>
      <w:numFmt w:val="bullet"/>
      <w:lvlText w:val="○"/>
      <w:lvlJc w:val="left"/>
      <w:pPr>
        <w:ind w:left="1440" w:hanging="360"/>
      </w:pPr>
    </w:lvl>
    <w:lvl w:ilvl="2" w:tplc="E9D2C630">
      <w:start w:val="1"/>
      <w:numFmt w:val="bullet"/>
      <w:lvlText w:val="■"/>
      <w:lvlJc w:val="left"/>
      <w:pPr>
        <w:ind w:left="2160" w:hanging="360"/>
      </w:pPr>
    </w:lvl>
    <w:lvl w:ilvl="3" w:tplc="972E24B6">
      <w:start w:val="1"/>
      <w:numFmt w:val="bullet"/>
      <w:lvlText w:val="●"/>
      <w:lvlJc w:val="left"/>
      <w:pPr>
        <w:ind w:left="2880" w:hanging="360"/>
      </w:pPr>
    </w:lvl>
    <w:lvl w:ilvl="4" w:tplc="B6346A70">
      <w:start w:val="1"/>
      <w:numFmt w:val="bullet"/>
      <w:lvlText w:val="○"/>
      <w:lvlJc w:val="left"/>
      <w:pPr>
        <w:ind w:left="3600" w:hanging="360"/>
      </w:pPr>
    </w:lvl>
    <w:lvl w:ilvl="5" w:tplc="B0D8BBCE">
      <w:start w:val="1"/>
      <w:numFmt w:val="bullet"/>
      <w:lvlText w:val="■"/>
      <w:lvlJc w:val="left"/>
      <w:pPr>
        <w:ind w:left="4320" w:hanging="360"/>
      </w:pPr>
    </w:lvl>
    <w:lvl w:ilvl="6" w:tplc="526C7718">
      <w:start w:val="1"/>
      <w:numFmt w:val="bullet"/>
      <w:lvlText w:val="●"/>
      <w:lvlJc w:val="left"/>
      <w:pPr>
        <w:ind w:left="5040" w:hanging="360"/>
      </w:pPr>
    </w:lvl>
    <w:lvl w:ilvl="7" w:tplc="3BA81352">
      <w:start w:val="1"/>
      <w:numFmt w:val="bullet"/>
      <w:lvlText w:val="●"/>
      <w:lvlJc w:val="left"/>
      <w:pPr>
        <w:ind w:left="5760" w:hanging="360"/>
      </w:pPr>
    </w:lvl>
    <w:lvl w:ilvl="8" w:tplc="A22271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8160DB5"/>
    <w:multiLevelType w:val="hybridMultilevel"/>
    <w:tmpl w:val="30F22B12"/>
    <w:lvl w:ilvl="0" w:tplc="D2EC2548">
      <w:start w:val="1"/>
      <w:numFmt w:val="bullet"/>
      <w:lvlText w:val="•"/>
      <w:lvlJc w:val="left"/>
      <w:pPr>
        <w:ind w:left="720" w:hanging="360"/>
      </w:pPr>
    </w:lvl>
    <w:lvl w:ilvl="1" w:tplc="AFC23052">
      <w:numFmt w:val="decimal"/>
      <w:lvlText w:val=""/>
      <w:lvlJc w:val="left"/>
    </w:lvl>
    <w:lvl w:ilvl="2" w:tplc="3C24AC52">
      <w:numFmt w:val="decimal"/>
      <w:lvlText w:val=""/>
      <w:lvlJc w:val="left"/>
    </w:lvl>
    <w:lvl w:ilvl="3" w:tplc="62EEBCA2">
      <w:numFmt w:val="decimal"/>
      <w:lvlText w:val=""/>
      <w:lvlJc w:val="left"/>
    </w:lvl>
    <w:lvl w:ilvl="4" w:tplc="4D3A4196">
      <w:numFmt w:val="decimal"/>
      <w:lvlText w:val=""/>
      <w:lvlJc w:val="left"/>
    </w:lvl>
    <w:lvl w:ilvl="5" w:tplc="A192008C">
      <w:numFmt w:val="decimal"/>
      <w:lvlText w:val=""/>
      <w:lvlJc w:val="left"/>
    </w:lvl>
    <w:lvl w:ilvl="6" w:tplc="66B259B6">
      <w:numFmt w:val="decimal"/>
      <w:lvlText w:val=""/>
      <w:lvlJc w:val="left"/>
    </w:lvl>
    <w:lvl w:ilvl="7" w:tplc="12E8AC5E">
      <w:numFmt w:val="decimal"/>
      <w:lvlText w:val=""/>
      <w:lvlJc w:val="left"/>
    </w:lvl>
    <w:lvl w:ilvl="8" w:tplc="2B920B42">
      <w:numFmt w:val="decimal"/>
      <w:lvlText w:val=""/>
      <w:lvlJc w:val="left"/>
    </w:lvl>
  </w:abstractNum>
  <w:abstractNum w:abstractNumId="2" w15:restartNumberingAfterBreak="0">
    <w:nsid w:val="67E91B96"/>
    <w:multiLevelType w:val="hybridMultilevel"/>
    <w:tmpl w:val="12B27888"/>
    <w:lvl w:ilvl="0" w:tplc="6A98E3CA">
      <w:start w:val="1"/>
      <w:numFmt w:val="decimal"/>
      <w:lvlText w:val="%1."/>
      <w:lvlJc w:val="left"/>
      <w:pPr>
        <w:ind w:left="720" w:hanging="360"/>
      </w:pPr>
    </w:lvl>
    <w:lvl w:ilvl="1" w:tplc="4AB8CDB4">
      <w:numFmt w:val="decimal"/>
      <w:lvlText w:val=""/>
      <w:lvlJc w:val="left"/>
    </w:lvl>
    <w:lvl w:ilvl="2" w:tplc="2A264FBA">
      <w:numFmt w:val="decimal"/>
      <w:lvlText w:val=""/>
      <w:lvlJc w:val="left"/>
    </w:lvl>
    <w:lvl w:ilvl="3" w:tplc="F076956A">
      <w:numFmt w:val="decimal"/>
      <w:lvlText w:val=""/>
      <w:lvlJc w:val="left"/>
    </w:lvl>
    <w:lvl w:ilvl="4" w:tplc="A17E0322">
      <w:numFmt w:val="decimal"/>
      <w:lvlText w:val=""/>
      <w:lvlJc w:val="left"/>
    </w:lvl>
    <w:lvl w:ilvl="5" w:tplc="7E3683A4">
      <w:numFmt w:val="decimal"/>
      <w:lvlText w:val=""/>
      <w:lvlJc w:val="left"/>
    </w:lvl>
    <w:lvl w:ilvl="6" w:tplc="A6F0F582">
      <w:numFmt w:val="decimal"/>
      <w:lvlText w:val=""/>
      <w:lvlJc w:val="left"/>
    </w:lvl>
    <w:lvl w:ilvl="7" w:tplc="07AEF886">
      <w:numFmt w:val="decimal"/>
      <w:lvlText w:val=""/>
      <w:lvlJc w:val="left"/>
    </w:lvl>
    <w:lvl w:ilvl="8" w:tplc="BCDE4156">
      <w:numFmt w:val="decimal"/>
      <w:lvlText w:val=""/>
      <w:lvlJc w:val="left"/>
    </w:lvl>
  </w:abstractNum>
  <w:num w:numId="1" w16cid:durableId="1284077019">
    <w:abstractNumId w:val="0"/>
    <w:lvlOverride w:ilvl="0">
      <w:startOverride w:val="1"/>
    </w:lvlOverride>
  </w:num>
  <w:num w:numId="2" w16cid:durableId="165857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5BE"/>
    <w:rsid w:val="00380F5C"/>
    <w:rsid w:val="00740DCA"/>
    <w:rsid w:val="00AB522E"/>
    <w:rsid w:val="00D1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95BF8"/>
  <w15:docId w15:val="{75858095-F638-4E53-8B54-3030687F4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pBdr>
        <w:bottom w:val="single" w:sz="6" w:space="4" w:color="1F3864"/>
      </w:pBdr>
      <w:spacing w:before="360" w:after="180"/>
      <w:outlineLvl w:val="0"/>
    </w:pPr>
    <w:rPr>
      <w:b/>
      <w:bCs/>
      <w:color w:val="1F3864"/>
      <w:sz w:val="36"/>
      <w:szCs w:val="36"/>
    </w:rPr>
  </w:style>
  <w:style w:type="paragraph" w:styleId="Titre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449</Words>
  <Characters>2564</Characters>
  <Application>Microsoft Office Word</Application>
  <DocSecurity>0</DocSecurity>
  <Lines>21</Lines>
  <Paragraphs>6</Paragraphs>
  <ScaleCrop>false</ScaleCrop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Pauline Kabore</cp:lastModifiedBy>
  <cp:revision>2</cp:revision>
  <dcterms:created xsi:type="dcterms:W3CDTF">2026-03-21T23:24:00Z</dcterms:created>
  <dcterms:modified xsi:type="dcterms:W3CDTF">2026-03-21T23:24:00Z</dcterms:modified>
</cp:coreProperties>
</file>