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BFAE2" w14:textId="77777777" w:rsidR="009B5282" w:rsidRPr="008C5E51" w:rsidRDefault="009B5282"/>
    <w:p w14:paraId="45A49D32" w14:textId="77777777" w:rsidR="009B5282" w:rsidRPr="008C5E51" w:rsidRDefault="009B5282"/>
    <w:p w14:paraId="572F72FC" w14:textId="77777777" w:rsidR="009B5282" w:rsidRPr="008C5E51" w:rsidRDefault="009B5282"/>
    <w:p w14:paraId="525B15FF" w14:textId="77777777" w:rsidR="009B5282" w:rsidRPr="008C5E51" w:rsidRDefault="00000000">
      <w:pPr>
        <w:jc w:val="center"/>
      </w:pPr>
      <w:r w:rsidRPr="008C5E51">
        <w:rPr>
          <w:b/>
          <w:color w:val="0F2A43"/>
          <w:sz w:val="60"/>
        </w:rPr>
        <w:t>REGISTRE DES RISQUES</w:t>
      </w:r>
    </w:p>
    <w:p w14:paraId="0B67B96C" w14:textId="77777777" w:rsidR="009B5282" w:rsidRPr="008C5E51" w:rsidRDefault="009B5282">
      <w:pPr>
        <w:pBdr>
          <w:bottom w:val="single" w:sz="18" w:space="4" w:color="127A8A"/>
        </w:pBdr>
        <w:jc w:val="center"/>
      </w:pPr>
    </w:p>
    <w:p w14:paraId="25411949" w14:textId="77777777" w:rsidR="009B5282" w:rsidRPr="008C5E51" w:rsidRDefault="00000000">
      <w:pPr>
        <w:jc w:val="center"/>
      </w:pPr>
      <w:r w:rsidRPr="008C5E51">
        <w:rPr>
          <w:i/>
          <w:color w:val="127A8A"/>
          <w:sz w:val="28"/>
        </w:rPr>
        <w:t>Projet Data-Driven Pricing — Teranga Market</w:t>
      </w:r>
    </w:p>
    <w:p w14:paraId="4D73D013" w14:textId="77777777" w:rsidR="009B5282" w:rsidRPr="008C5E51" w:rsidRDefault="009B5282"/>
    <w:p w14:paraId="6F023879" w14:textId="77777777" w:rsidR="009B5282" w:rsidRPr="008C5E51" w:rsidRDefault="009B5282"/>
    <w:p w14:paraId="433D766A" w14:textId="77777777" w:rsidR="009B5282" w:rsidRPr="008C5E51" w:rsidRDefault="009B5282"/>
    <w:p w14:paraId="27F48F1C" w14:textId="77777777" w:rsidR="009B5282" w:rsidRPr="008C5E51" w:rsidRDefault="009B5282"/>
    <w:p w14:paraId="6C22ED66" w14:textId="77777777" w:rsidR="009B5282" w:rsidRPr="008C5E51" w:rsidRDefault="009B5282"/>
    <w:p w14:paraId="12FA6628" w14:textId="77777777" w:rsidR="009B5282" w:rsidRPr="008C5E51" w:rsidRDefault="00000000">
      <w:pPr>
        <w:jc w:val="center"/>
      </w:pPr>
      <w:r w:rsidRPr="008C5E51">
        <w:rPr>
          <w:b/>
          <w:color w:val="0F2A43"/>
          <w:sz w:val="24"/>
        </w:rPr>
        <w:t xml:space="preserve">Formation : </w:t>
      </w:r>
      <w:r w:rsidRPr="008C5E51">
        <w:rPr>
          <w:color w:val="555555"/>
          <w:sz w:val="24"/>
        </w:rPr>
        <w:t>Master 2 Big Data — ISM</w:t>
      </w:r>
    </w:p>
    <w:p w14:paraId="2B2DC900" w14:textId="77777777" w:rsidR="009B5282" w:rsidRPr="008C5E51" w:rsidRDefault="00000000">
      <w:pPr>
        <w:jc w:val="center"/>
      </w:pPr>
      <w:r w:rsidRPr="008C5E51">
        <w:rPr>
          <w:b/>
          <w:color w:val="0F2A43"/>
          <w:sz w:val="24"/>
        </w:rPr>
        <w:t xml:space="preserve">Module : </w:t>
      </w:r>
      <w:r w:rsidRPr="008C5E51">
        <w:rPr>
          <w:color w:val="555555"/>
          <w:sz w:val="24"/>
        </w:rPr>
        <w:t>Gestion de Projet Data &amp; E-Business</w:t>
      </w:r>
    </w:p>
    <w:p w14:paraId="1684CEE2" w14:textId="77777777" w:rsidR="009B5282" w:rsidRPr="008C5E51" w:rsidRDefault="00000000">
      <w:pPr>
        <w:jc w:val="center"/>
      </w:pPr>
      <w:r w:rsidRPr="008C5E51">
        <w:rPr>
          <w:b/>
          <w:color w:val="0F2A43"/>
          <w:sz w:val="24"/>
        </w:rPr>
        <w:t xml:space="preserve">Date : </w:t>
      </w:r>
      <w:r w:rsidRPr="008C5E51">
        <w:rPr>
          <w:color w:val="555555"/>
          <w:sz w:val="24"/>
        </w:rPr>
        <w:t>Août 2026</w:t>
      </w:r>
    </w:p>
    <w:p w14:paraId="00016B54" w14:textId="77777777" w:rsidR="009B5282" w:rsidRPr="008C5E51" w:rsidRDefault="00000000">
      <w:r w:rsidRPr="008C5E51">
        <w:br w:type="page"/>
      </w:r>
    </w:p>
    <w:p w14:paraId="517F23F8" w14:textId="77777777" w:rsidR="009B5282" w:rsidRPr="008C5E51" w:rsidRDefault="00000000">
      <w:pPr>
        <w:pBdr>
          <w:bottom w:val="single" w:sz="18" w:space="4" w:color="127A8A"/>
        </w:pBdr>
        <w:spacing w:before="280" w:after="100"/>
      </w:pPr>
      <w:r w:rsidRPr="008C5E51">
        <w:rPr>
          <w:b/>
          <w:color w:val="0F2A43"/>
          <w:sz w:val="32"/>
        </w:rPr>
        <w:lastRenderedPageBreak/>
        <w:t>1. Démarche de gestion des risques</w:t>
      </w:r>
    </w:p>
    <w:p w14:paraId="1593D29D" w14:textId="77777777" w:rsidR="009B5282" w:rsidRPr="008C5E51" w:rsidRDefault="00000000">
      <w:r w:rsidRPr="008C5E51">
        <w:t>La gestion des risques suit les quatre étapes du PMBOK : identification, évaluation (probabilité × impact), réponse et suivi. Chaque risque est évalué puis positionné dans la matrice de criticité. Les stratégies de réponse retenues sont : éviter, réduire, transférer ou accepter.</w:t>
      </w:r>
    </w:p>
    <w:p w14:paraId="6303997D" w14:textId="77777777" w:rsidR="009B5282" w:rsidRPr="008C5E51" w:rsidRDefault="00000000">
      <w:pPr>
        <w:pBdr>
          <w:bottom w:val="single" w:sz="18" w:space="4" w:color="127A8A"/>
        </w:pBdr>
        <w:spacing w:before="280" w:after="100"/>
      </w:pPr>
      <w:r w:rsidRPr="008C5E51">
        <w:rPr>
          <w:b/>
          <w:color w:val="0F2A43"/>
          <w:sz w:val="32"/>
        </w:rPr>
        <w:t>2. Matrice de criticité (Probabilité × Impact)</w:t>
      </w: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1701"/>
        <w:gridCol w:w="1701"/>
        <w:gridCol w:w="1701"/>
      </w:tblGrid>
      <w:tr w:rsidR="009B5282" w:rsidRPr="008C5E51" w14:paraId="20D1042A" w14:textId="77777777">
        <w:trPr>
          <w:jc w:val="center"/>
        </w:trPr>
        <w:tc>
          <w:tcPr>
            <w:tcW w:w="1814" w:type="dxa"/>
            <w:shd w:val="clear" w:color="auto" w:fill="FFFFFF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C24430E" w14:textId="77777777" w:rsidR="009B5282" w:rsidRPr="008C5E51" w:rsidRDefault="009B5282"/>
        </w:tc>
        <w:tc>
          <w:tcPr>
            <w:tcW w:w="1701" w:type="dxa"/>
            <w:shd w:val="clear" w:color="auto" w:fill="34495E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2D201E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20"/>
              </w:rPr>
              <w:t>Impact faible</w:t>
            </w:r>
          </w:p>
        </w:tc>
        <w:tc>
          <w:tcPr>
            <w:tcW w:w="1701" w:type="dxa"/>
            <w:shd w:val="clear" w:color="auto" w:fill="34495E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C35E2EE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20"/>
              </w:rPr>
              <w:t>Impact moyen</w:t>
            </w:r>
          </w:p>
        </w:tc>
        <w:tc>
          <w:tcPr>
            <w:tcW w:w="1701" w:type="dxa"/>
            <w:shd w:val="clear" w:color="auto" w:fill="34495E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4FC1F7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20"/>
              </w:rPr>
              <w:t>Impact élevé</w:t>
            </w:r>
          </w:p>
        </w:tc>
      </w:tr>
      <w:tr w:rsidR="009B5282" w:rsidRPr="008C5E51" w14:paraId="4B349A31" w14:textId="77777777">
        <w:trPr>
          <w:jc w:val="center"/>
        </w:trPr>
        <w:tc>
          <w:tcPr>
            <w:tcW w:w="1814" w:type="dxa"/>
            <w:shd w:val="clear" w:color="auto" w:fill="34495E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D997429" w14:textId="77777777" w:rsidR="009B5282" w:rsidRPr="008C5E51" w:rsidRDefault="00000000">
            <w:r w:rsidRPr="008C5E51">
              <w:rPr>
                <w:b/>
                <w:color w:val="FFFFFF"/>
                <w:sz w:val="20"/>
              </w:rPr>
              <w:t xml:space="preserve">Proba. </w:t>
            </w:r>
            <w:proofErr w:type="gramStart"/>
            <w:r w:rsidRPr="008C5E51">
              <w:rPr>
                <w:b/>
                <w:color w:val="FFFFFF"/>
                <w:sz w:val="20"/>
              </w:rPr>
              <w:t>élevée</w:t>
            </w:r>
            <w:proofErr w:type="gramEnd"/>
          </w:p>
        </w:tc>
        <w:tc>
          <w:tcPr>
            <w:tcW w:w="1701" w:type="dxa"/>
            <w:shd w:val="clear" w:color="auto" w:fill="E67E2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30A0583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18"/>
              </w:rPr>
              <w:t>Modéré</w:t>
            </w:r>
          </w:p>
        </w:tc>
        <w:tc>
          <w:tcPr>
            <w:tcW w:w="1701" w:type="dxa"/>
            <w:shd w:val="clear" w:color="auto" w:fill="C0392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2824A68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18"/>
              </w:rPr>
              <w:t>Critique</w:t>
            </w:r>
          </w:p>
        </w:tc>
        <w:tc>
          <w:tcPr>
            <w:tcW w:w="1701" w:type="dxa"/>
            <w:shd w:val="clear" w:color="auto" w:fill="C0392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6D4D21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18"/>
              </w:rPr>
              <w:t>Critique</w:t>
            </w:r>
          </w:p>
        </w:tc>
      </w:tr>
      <w:tr w:rsidR="009B5282" w:rsidRPr="008C5E51" w14:paraId="6E8F2781" w14:textId="77777777">
        <w:trPr>
          <w:jc w:val="center"/>
        </w:trPr>
        <w:tc>
          <w:tcPr>
            <w:tcW w:w="1814" w:type="dxa"/>
            <w:shd w:val="clear" w:color="auto" w:fill="34495E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C0C3446" w14:textId="77777777" w:rsidR="009B5282" w:rsidRPr="008C5E51" w:rsidRDefault="00000000">
            <w:r w:rsidRPr="008C5E51">
              <w:rPr>
                <w:b/>
                <w:color w:val="FFFFFF"/>
                <w:sz w:val="20"/>
              </w:rPr>
              <w:t xml:space="preserve">Proba. </w:t>
            </w:r>
            <w:proofErr w:type="gramStart"/>
            <w:r w:rsidRPr="008C5E51">
              <w:rPr>
                <w:b/>
                <w:color w:val="FFFFFF"/>
                <w:sz w:val="20"/>
              </w:rPr>
              <w:t>moyenne</w:t>
            </w:r>
            <w:proofErr w:type="gramEnd"/>
          </w:p>
        </w:tc>
        <w:tc>
          <w:tcPr>
            <w:tcW w:w="1701" w:type="dxa"/>
            <w:shd w:val="clear" w:color="auto" w:fill="27AE60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B3E3F8A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18"/>
              </w:rPr>
              <w:t>Faible</w:t>
            </w:r>
          </w:p>
        </w:tc>
        <w:tc>
          <w:tcPr>
            <w:tcW w:w="1701" w:type="dxa"/>
            <w:shd w:val="clear" w:color="auto" w:fill="E67E2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E18705D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18"/>
              </w:rPr>
              <w:t>Modéré</w:t>
            </w:r>
          </w:p>
        </w:tc>
        <w:tc>
          <w:tcPr>
            <w:tcW w:w="1701" w:type="dxa"/>
            <w:shd w:val="clear" w:color="auto" w:fill="C0392B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9B9AD1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18"/>
              </w:rPr>
              <w:t>Critique</w:t>
            </w:r>
          </w:p>
        </w:tc>
      </w:tr>
      <w:tr w:rsidR="009B5282" w:rsidRPr="008C5E51" w14:paraId="14DC6D4C" w14:textId="77777777">
        <w:trPr>
          <w:jc w:val="center"/>
        </w:trPr>
        <w:tc>
          <w:tcPr>
            <w:tcW w:w="1814" w:type="dxa"/>
            <w:shd w:val="clear" w:color="auto" w:fill="34495E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EB6911" w14:textId="77777777" w:rsidR="009B5282" w:rsidRPr="008C5E51" w:rsidRDefault="00000000">
            <w:r w:rsidRPr="008C5E51">
              <w:rPr>
                <w:b/>
                <w:color w:val="FFFFFF"/>
                <w:sz w:val="20"/>
              </w:rPr>
              <w:t xml:space="preserve">Proba. </w:t>
            </w:r>
            <w:proofErr w:type="gramStart"/>
            <w:r w:rsidRPr="008C5E51">
              <w:rPr>
                <w:b/>
                <w:color w:val="FFFFFF"/>
                <w:sz w:val="20"/>
              </w:rPr>
              <w:t>faible</w:t>
            </w:r>
            <w:proofErr w:type="gramEnd"/>
          </w:p>
        </w:tc>
        <w:tc>
          <w:tcPr>
            <w:tcW w:w="1701" w:type="dxa"/>
            <w:shd w:val="clear" w:color="auto" w:fill="27AE60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2A658D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18"/>
              </w:rPr>
              <w:t>Faible</w:t>
            </w:r>
          </w:p>
        </w:tc>
        <w:tc>
          <w:tcPr>
            <w:tcW w:w="1701" w:type="dxa"/>
            <w:shd w:val="clear" w:color="auto" w:fill="27AE60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86AACA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18"/>
              </w:rPr>
              <w:t>Faible</w:t>
            </w:r>
          </w:p>
        </w:tc>
        <w:tc>
          <w:tcPr>
            <w:tcW w:w="1701" w:type="dxa"/>
            <w:shd w:val="clear" w:color="auto" w:fill="E67E2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52D5AF" w14:textId="77777777" w:rsidR="009B5282" w:rsidRPr="008C5E51" w:rsidRDefault="00000000">
            <w:pPr>
              <w:jc w:val="center"/>
            </w:pPr>
            <w:r w:rsidRPr="008C5E51">
              <w:rPr>
                <w:b/>
                <w:color w:val="FFFFFF"/>
                <w:sz w:val="18"/>
              </w:rPr>
              <w:t>Modéré</w:t>
            </w:r>
          </w:p>
        </w:tc>
      </w:tr>
    </w:tbl>
    <w:p w14:paraId="6759C477" w14:textId="77777777" w:rsidR="009B5282" w:rsidRPr="008C5E51" w:rsidRDefault="009B5282"/>
    <w:p w14:paraId="17A7178B" w14:textId="77777777" w:rsidR="00083052" w:rsidRPr="008C5E51" w:rsidRDefault="00083052"/>
    <w:p w14:paraId="0BB80C8A" w14:textId="77777777" w:rsidR="00083052" w:rsidRPr="008C5E51" w:rsidRDefault="00083052"/>
    <w:p w14:paraId="79D2EA7C" w14:textId="77777777" w:rsidR="009B5282" w:rsidRPr="008C5E51" w:rsidRDefault="00000000">
      <w:pPr>
        <w:pBdr>
          <w:bottom w:val="single" w:sz="18" w:space="4" w:color="127A8A"/>
        </w:pBdr>
        <w:spacing w:before="280" w:after="100"/>
      </w:pPr>
      <w:r w:rsidRPr="008C5E51">
        <w:rPr>
          <w:b/>
          <w:color w:val="0F2A43"/>
          <w:sz w:val="32"/>
        </w:rPr>
        <w:t>3. Registre détaillé des risques</w:t>
      </w:r>
    </w:p>
    <w:tbl>
      <w:tblPr>
        <w:tblW w:w="11225" w:type="dxa"/>
        <w:jc w:val="center"/>
        <w:tblBorders>
          <w:top w:val="single" w:sz="4" w:space="0" w:color="CBD9DD"/>
          <w:left w:val="single" w:sz="4" w:space="0" w:color="CBD9DD"/>
          <w:bottom w:val="single" w:sz="4" w:space="0" w:color="CBD9DD"/>
          <w:right w:val="single" w:sz="4" w:space="0" w:color="CBD9DD"/>
          <w:insideH w:val="single" w:sz="4" w:space="0" w:color="CBD9DD"/>
          <w:insideV w:val="single" w:sz="4" w:space="0" w:color="CBD9DD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14"/>
        <w:gridCol w:w="1418"/>
        <w:gridCol w:w="904"/>
        <w:gridCol w:w="794"/>
        <w:gridCol w:w="1020"/>
        <w:gridCol w:w="1020"/>
        <w:gridCol w:w="2608"/>
        <w:gridCol w:w="680"/>
      </w:tblGrid>
      <w:tr w:rsidR="009B5282" w:rsidRPr="008C5E51" w14:paraId="76E124D3" w14:textId="77777777" w:rsidTr="008725B6">
        <w:trPr>
          <w:jc w:val="center"/>
        </w:trPr>
        <w:tc>
          <w:tcPr>
            <w:tcW w:w="567" w:type="dxa"/>
            <w:shd w:val="clear" w:color="auto" w:fill="0F2A4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B7A8E69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214" w:type="dxa"/>
            <w:shd w:val="clear" w:color="auto" w:fill="0F2A4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7B61343" w14:textId="77777777" w:rsidR="009B5282" w:rsidRPr="008C5E51" w:rsidRDefault="00000000">
            <w:pPr>
              <w:spacing w:after="20"/>
            </w:pPr>
            <w:r w:rsidRPr="008C5E51">
              <w:rPr>
                <w:b/>
                <w:color w:val="FFFFFF"/>
                <w:sz w:val="17"/>
              </w:rPr>
              <w:t>Risque</w:t>
            </w:r>
          </w:p>
        </w:tc>
        <w:tc>
          <w:tcPr>
            <w:tcW w:w="1418" w:type="dxa"/>
            <w:shd w:val="clear" w:color="auto" w:fill="0F2A4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0D9EE6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7"/>
              </w:rPr>
              <w:t>Catégorie</w:t>
            </w:r>
          </w:p>
        </w:tc>
        <w:tc>
          <w:tcPr>
            <w:tcW w:w="904" w:type="dxa"/>
            <w:shd w:val="clear" w:color="auto" w:fill="0F2A4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895A1D1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7"/>
              </w:rPr>
              <w:t>Prob.</w:t>
            </w:r>
          </w:p>
        </w:tc>
        <w:tc>
          <w:tcPr>
            <w:tcW w:w="794" w:type="dxa"/>
            <w:shd w:val="clear" w:color="auto" w:fill="0F2A4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F6D949B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7"/>
              </w:rPr>
              <w:t>Impact</w:t>
            </w:r>
          </w:p>
        </w:tc>
        <w:tc>
          <w:tcPr>
            <w:tcW w:w="1020" w:type="dxa"/>
            <w:shd w:val="clear" w:color="auto" w:fill="0F2A4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EAFBAA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7"/>
              </w:rPr>
              <w:t>Criticité</w:t>
            </w:r>
          </w:p>
        </w:tc>
        <w:tc>
          <w:tcPr>
            <w:tcW w:w="1020" w:type="dxa"/>
            <w:shd w:val="clear" w:color="auto" w:fill="0F2A4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6C57E41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7"/>
              </w:rPr>
              <w:t>Stratégie</w:t>
            </w:r>
          </w:p>
        </w:tc>
        <w:tc>
          <w:tcPr>
            <w:tcW w:w="2608" w:type="dxa"/>
            <w:shd w:val="clear" w:color="auto" w:fill="0F2A4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8940C2" w14:textId="77777777" w:rsidR="009B5282" w:rsidRPr="008C5E51" w:rsidRDefault="00000000">
            <w:pPr>
              <w:spacing w:after="20"/>
            </w:pPr>
            <w:r w:rsidRPr="008C5E51">
              <w:rPr>
                <w:b/>
                <w:color w:val="FFFFFF"/>
                <w:sz w:val="17"/>
              </w:rPr>
              <w:t>Action de réponse</w:t>
            </w:r>
          </w:p>
        </w:tc>
        <w:tc>
          <w:tcPr>
            <w:tcW w:w="680" w:type="dxa"/>
            <w:shd w:val="clear" w:color="auto" w:fill="0F2A43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9860E59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7"/>
              </w:rPr>
              <w:t>Resp.</w:t>
            </w:r>
          </w:p>
        </w:tc>
      </w:tr>
      <w:tr w:rsidR="009B5282" w:rsidRPr="008C5E51" w14:paraId="1BBFD5BB" w14:textId="77777777" w:rsidTr="008725B6">
        <w:trPr>
          <w:jc w:val="center"/>
        </w:trPr>
        <w:tc>
          <w:tcPr>
            <w:tcW w:w="56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64EBCB5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127A8A"/>
                <w:sz w:val="17"/>
              </w:rPr>
              <w:t>R1</w:t>
            </w:r>
          </w:p>
        </w:tc>
        <w:tc>
          <w:tcPr>
            <w:tcW w:w="22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AA4C57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Sous-estimation des tâches / retard de planning</w:t>
            </w:r>
          </w:p>
        </w:tc>
        <w:tc>
          <w:tcPr>
            <w:tcW w:w="141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13F5E40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Gestion</w:t>
            </w:r>
          </w:p>
        </w:tc>
        <w:tc>
          <w:tcPr>
            <w:tcW w:w="9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70FA361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Moyenne</w:t>
            </w:r>
          </w:p>
        </w:tc>
        <w:tc>
          <w:tcPr>
            <w:tcW w:w="79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DFB89E5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Élevé</w:t>
            </w:r>
          </w:p>
        </w:tc>
        <w:tc>
          <w:tcPr>
            <w:tcW w:w="1020" w:type="dxa"/>
            <w:shd w:val="clear" w:color="auto" w:fill="E67E2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E5DEDF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6"/>
              </w:rPr>
              <w:t>Modéré</w:t>
            </w:r>
          </w:p>
        </w:tc>
        <w:tc>
          <w:tcPr>
            <w:tcW w:w="10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A3F231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Réduire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8F3232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Découpage WBS détaillé, jalons quotidiens, marges de sécurité</w:t>
            </w:r>
          </w:p>
        </w:tc>
        <w:tc>
          <w:tcPr>
            <w:tcW w:w="6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A856D52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P1</w:t>
            </w:r>
          </w:p>
        </w:tc>
      </w:tr>
      <w:tr w:rsidR="009B5282" w:rsidRPr="008C5E51" w14:paraId="14003B37" w14:textId="77777777" w:rsidTr="008725B6">
        <w:trPr>
          <w:jc w:val="center"/>
        </w:trPr>
        <w:tc>
          <w:tcPr>
            <w:tcW w:w="567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97732D6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127A8A"/>
                <w:sz w:val="17"/>
              </w:rPr>
              <w:t>R2</w:t>
            </w:r>
          </w:p>
        </w:tc>
        <w:tc>
          <w:tcPr>
            <w:tcW w:w="221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E615A8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 xml:space="preserve">Blocage à l'installation (Kafka / </w:t>
            </w:r>
            <w:proofErr w:type="spellStart"/>
            <w:r w:rsidRPr="008C5E51">
              <w:rPr>
                <w:sz w:val="17"/>
              </w:rPr>
              <w:t>Airflow</w:t>
            </w:r>
            <w:proofErr w:type="spellEnd"/>
            <w:r w:rsidRPr="008C5E51">
              <w:rPr>
                <w:sz w:val="17"/>
              </w:rPr>
              <w:t xml:space="preserve"> via Docker)</w:t>
            </w:r>
          </w:p>
        </w:tc>
        <w:tc>
          <w:tcPr>
            <w:tcW w:w="1418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1D9A6AD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Technique</w:t>
            </w:r>
          </w:p>
        </w:tc>
        <w:tc>
          <w:tcPr>
            <w:tcW w:w="90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DBE9C1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Moyenne</w:t>
            </w:r>
          </w:p>
        </w:tc>
        <w:tc>
          <w:tcPr>
            <w:tcW w:w="79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A35FB7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Élevé</w:t>
            </w:r>
          </w:p>
        </w:tc>
        <w:tc>
          <w:tcPr>
            <w:tcW w:w="1020" w:type="dxa"/>
            <w:shd w:val="clear" w:color="auto" w:fill="E67E2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69BCEB8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6"/>
              </w:rPr>
              <w:t>Modéré</w:t>
            </w:r>
          </w:p>
        </w:tc>
        <w:tc>
          <w:tcPr>
            <w:tcW w:w="1020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2561727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Réduire</w:t>
            </w:r>
          </w:p>
        </w:tc>
        <w:tc>
          <w:tcPr>
            <w:tcW w:w="2608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C2F062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Garder une version locale simple (</w:t>
            </w:r>
            <w:proofErr w:type="spellStart"/>
            <w:r w:rsidRPr="008C5E51">
              <w:rPr>
                <w:sz w:val="17"/>
              </w:rPr>
              <w:t>Spark+DuckDB</w:t>
            </w:r>
            <w:proofErr w:type="spellEnd"/>
            <w:r w:rsidRPr="008C5E51">
              <w:rPr>
                <w:sz w:val="17"/>
              </w:rPr>
              <w:t>) comme socle de secours</w:t>
            </w:r>
          </w:p>
        </w:tc>
        <w:tc>
          <w:tcPr>
            <w:tcW w:w="680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8CC8CD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P2</w:t>
            </w:r>
          </w:p>
        </w:tc>
      </w:tr>
      <w:tr w:rsidR="009B5282" w:rsidRPr="008C5E51" w14:paraId="6DFD51B8" w14:textId="77777777" w:rsidTr="008725B6">
        <w:trPr>
          <w:jc w:val="center"/>
        </w:trPr>
        <w:tc>
          <w:tcPr>
            <w:tcW w:w="56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7EC5F2E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127A8A"/>
                <w:sz w:val="17"/>
              </w:rPr>
              <w:t>R3</w:t>
            </w:r>
          </w:p>
        </w:tc>
        <w:tc>
          <w:tcPr>
            <w:tcW w:w="22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20C5C5F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Configuration Spark défaillante</w:t>
            </w:r>
          </w:p>
        </w:tc>
        <w:tc>
          <w:tcPr>
            <w:tcW w:w="141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F40A198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Technique</w:t>
            </w:r>
          </w:p>
        </w:tc>
        <w:tc>
          <w:tcPr>
            <w:tcW w:w="9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D843270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Faible</w:t>
            </w:r>
          </w:p>
        </w:tc>
        <w:tc>
          <w:tcPr>
            <w:tcW w:w="79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38FD3F1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</w:t>
            </w:r>
          </w:p>
        </w:tc>
        <w:tc>
          <w:tcPr>
            <w:tcW w:w="1020" w:type="dxa"/>
            <w:shd w:val="clear" w:color="auto" w:fill="27AE60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FC2BBEA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6"/>
              </w:rPr>
              <w:t>Faible</w:t>
            </w:r>
          </w:p>
        </w:tc>
        <w:tc>
          <w:tcPr>
            <w:tcW w:w="10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CAFC10D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Réduire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D8DB64F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Réutiliser le setup Spark déjà maîtrisé (projet énergie)</w:t>
            </w:r>
          </w:p>
        </w:tc>
        <w:tc>
          <w:tcPr>
            <w:tcW w:w="6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097E371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P2</w:t>
            </w:r>
          </w:p>
        </w:tc>
      </w:tr>
      <w:tr w:rsidR="009B5282" w:rsidRPr="008C5E51" w14:paraId="16D17E99" w14:textId="77777777" w:rsidTr="008725B6">
        <w:trPr>
          <w:jc w:val="center"/>
        </w:trPr>
        <w:tc>
          <w:tcPr>
            <w:tcW w:w="567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A3500B9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127A8A"/>
                <w:sz w:val="17"/>
              </w:rPr>
              <w:t>R4</w:t>
            </w:r>
          </w:p>
        </w:tc>
        <w:tc>
          <w:tcPr>
            <w:tcW w:w="221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E697CDE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Données synthétiques peu réalistes</w:t>
            </w:r>
          </w:p>
        </w:tc>
        <w:tc>
          <w:tcPr>
            <w:tcW w:w="1418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E82B50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Données</w:t>
            </w:r>
          </w:p>
        </w:tc>
        <w:tc>
          <w:tcPr>
            <w:tcW w:w="90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D26DA9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Moyenne</w:t>
            </w:r>
          </w:p>
        </w:tc>
        <w:tc>
          <w:tcPr>
            <w:tcW w:w="79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C5BED1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Élevé</w:t>
            </w:r>
          </w:p>
        </w:tc>
        <w:tc>
          <w:tcPr>
            <w:tcW w:w="1020" w:type="dxa"/>
            <w:shd w:val="clear" w:color="auto" w:fill="E67E2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C362A45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6"/>
              </w:rPr>
              <w:t>Modéré</w:t>
            </w:r>
          </w:p>
        </w:tc>
        <w:tc>
          <w:tcPr>
            <w:tcW w:w="1020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5008ACF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Réduire</w:t>
            </w:r>
          </w:p>
        </w:tc>
        <w:tc>
          <w:tcPr>
            <w:tcW w:w="2608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D9F6D9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Règles de génération réalistes + contrôles qualité + documentation</w:t>
            </w:r>
          </w:p>
        </w:tc>
        <w:tc>
          <w:tcPr>
            <w:tcW w:w="680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DFBFE6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P2</w:t>
            </w:r>
          </w:p>
        </w:tc>
      </w:tr>
      <w:tr w:rsidR="009B5282" w:rsidRPr="008C5E51" w14:paraId="6EE631C6" w14:textId="77777777" w:rsidTr="008725B6">
        <w:trPr>
          <w:jc w:val="center"/>
        </w:trPr>
        <w:tc>
          <w:tcPr>
            <w:tcW w:w="56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DF27537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127A8A"/>
                <w:sz w:val="17"/>
              </w:rPr>
              <w:t>R5</w:t>
            </w:r>
          </w:p>
        </w:tc>
        <w:tc>
          <w:tcPr>
            <w:tcW w:w="22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987C3AD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Modèles peu performants (données creuses)</w:t>
            </w:r>
          </w:p>
        </w:tc>
        <w:tc>
          <w:tcPr>
            <w:tcW w:w="141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86AB810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Technique</w:t>
            </w:r>
          </w:p>
        </w:tc>
        <w:tc>
          <w:tcPr>
            <w:tcW w:w="9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1240D16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Moyenne</w:t>
            </w:r>
          </w:p>
        </w:tc>
        <w:tc>
          <w:tcPr>
            <w:tcW w:w="79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F16E594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</w:t>
            </w:r>
          </w:p>
        </w:tc>
        <w:tc>
          <w:tcPr>
            <w:tcW w:w="1020" w:type="dxa"/>
            <w:shd w:val="clear" w:color="auto" w:fill="E67E2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C721769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6"/>
              </w:rPr>
              <w:t>Modéré</w:t>
            </w:r>
          </w:p>
        </w:tc>
        <w:tc>
          <w:tcPr>
            <w:tcW w:w="10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FF8FD45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Réduire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E193003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 xml:space="preserve">Ratios équilibrés (200 ventes/produit), </w:t>
            </w:r>
            <w:proofErr w:type="spellStart"/>
            <w:r w:rsidRPr="008C5E51">
              <w:rPr>
                <w:sz w:val="17"/>
              </w:rPr>
              <w:t>baselines</w:t>
            </w:r>
            <w:proofErr w:type="spellEnd"/>
            <w:r w:rsidRPr="008C5E51">
              <w:rPr>
                <w:sz w:val="17"/>
              </w:rPr>
              <w:t xml:space="preserve"> de comparaison</w:t>
            </w:r>
          </w:p>
        </w:tc>
        <w:tc>
          <w:tcPr>
            <w:tcW w:w="6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753A4CD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P3</w:t>
            </w:r>
          </w:p>
        </w:tc>
      </w:tr>
      <w:tr w:rsidR="009B5282" w:rsidRPr="008C5E51" w14:paraId="44F40963" w14:textId="77777777" w:rsidTr="008725B6">
        <w:trPr>
          <w:jc w:val="center"/>
        </w:trPr>
        <w:tc>
          <w:tcPr>
            <w:tcW w:w="567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01068F3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127A8A"/>
                <w:sz w:val="17"/>
              </w:rPr>
              <w:t>R6</w:t>
            </w:r>
          </w:p>
        </w:tc>
        <w:tc>
          <w:tcPr>
            <w:tcW w:w="221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096FB08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Désynchronisation de l'équipe</w:t>
            </w:r>
          </w:p>
        </w:tc>
        <w:tc>
          <w:tcPr>
            <w:tcW w:w="1418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294A0F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Humain</w:t>
            </w:r>
          </w:p>
        </w:tc>
        <w:tc>
          <w:tcPr>
            <w:tcW w:w="90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A0AE75C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Moyenne</w:t>
            </w:r>
          </w:p>
        </w:tc>
        <w:tc>
          <w:tcPr>
            <w:tcW w:w="79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5A79F5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</w:t>
            </w:r>
          </w:p>
        </w:tc>
        <w:tc>
          <w:tcPr>
            <w:tcW w:w="1020" w:type="dxa"/>
            <w:shd w:val="clear" w:color="auto" w:fill="E67E2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D05750F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6"/>
              </w:rPr>
              <w:t>Modéré</w:t>
            </w:r>
          </w:p>
        </w:tc>
        <w:tc>
          <w:tcPr>
            <w:tcW w:w="1020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689E1D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Réduire</w:t>
            </w:r>
          </w:p>
        </w:tc>
        <w:tc>
          <w:tcPr>
            <w:tcW w:w="2608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8673F5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Points quotidiens, matrice RACI, dépôt Git partagé</w:t>
            </w:r>
          </w:p>
        </w:tc>
        <w:tc>
          <w:tcPr>
            <w:tcW w:w="680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61B6B66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P1</w:t>
            </w:r>
          </w:p>
        </w:tc>
      </w:tr>
      <w:tr w:rsidR="009B5282" w:rsidRPr="008C5E51" w14:paraId="658B3560" w14:textId="77777777" w:rsidTr="008725B6">
        <w:trPr>
          <w:jc w:val="center"/>
        </w:trPr>
        <w:tc>
          <w:tcPr>
            <w:tcW w:w="56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118F2EE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127A8A"/>
                <w:sz w:val="17"/>
              </w:rPr>
              <w:t>R7</w:t>
            </w:r>
          </w:p>
        </w:tc>
        <w:tc>
          <w:tcPr>
            <w:tcW w:w="22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52C77BE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Perte de code / travail non sauvegardé</w:t>
            </w:r>
          </w:p>
        </w:tc>
        <w:tc>
          <w:tcPr>
            <w:tcW w:w="141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5FA8159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Technique</w:t>
            </w:r>
          </w:p>
        </w:tc>
        <w:tc>
          <w:tcPr>
            <w:tcW w:w="9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6411E8E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Faible</w:t>
            </w:r>
          </w:p>
        </w:tc>
        <w:tc>
          <w:tcPr>
            <w:tcW w:w="79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B3E04A8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Élevé</w:t>
            </w:r>
          </w:p>
        </w:tc>
        <w:tc>
          <w:tcPr>
            <w:tcW w:w="1020" w:type="dxa"/>
            <w:shd w:val="clear" w:color="auto" w:fill="E67E2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545570E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6"/>
              </w:rPr>
              <w:t>Modéré</w:t>
            </w:r>
          </w:p>
        </w:tc>
        <w:tc>
          <w:tcPr>
            <w:tcW w:w="10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0298C80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Éviter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4FFF13B" w14:textId="77777777" w:rsidR="009B5282" w:rsidRPr="008C5E51" w:rsidRDefault="00000000">
            <w:pPr>
              <w:spacing w:after="20"/>
            </w:pPr>
            <w:proofErr w:type="spellStart"/>
            <w:r w:rsidRPr="008C5E51">
              <w:rPr>
                <w:sz w:val="17"/>
              </w:rPr>
              <w:t>Commits</w:t>
            </w:r>
            <w:proofErr w:type="spellEnd"/>
            <w:r w:rsidRPr="008C5E51">
              <w:rPr>
                <w:sz w:val="17"/>
              </w:rPr>
              <w:t xml:space="preserve"> fréquents sur Git, branches par membre</w:t>
            </w:r>
          </w:p>
        </w:tc>
        <w:tc>
          <w:tcPr>
            <w:tcW w:w="6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9D61909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Équipe</w:t>
            </w:r>
          </w:p>
        </w:tc>
      </w:tr>
      <w:tr w:rsidR="009B5282" w:rsidRPr="008C5E51" w14:paraId="44B186C9" w14:textId="77777777" w:rsidTr="008725B6">
        <w:trPr>
          <w:jc w:val="center"/>
        </w:trPr>
        <w:tc>
          <w:tcPr>
            <w:tcW w:w="567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8B8C2D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127A8A"/>
                <w:sz w:val="17"/>
              </w:rPr>
              <w:t>R8</w:t>
            </w:r>
          </w:p>
        </w:tc>
        <w:tc>
          <w:tcPr>
            <w:tcW w:w="221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C8D6E32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Indisponibilité d'un membre (maladie, imprévu)</w:t>
            </w:r>
          </w:p>
        </w:tc>
        <w:tc>
          <w:tcPr>
            <w:tcW w:w="1418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8C93175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Humain</w:t>
            </w:r>
          </w:p>
        </w:tc>
        <w:tc>
          <w:tcPr>
            <w:tcW w:w="90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97B1F4F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Faible</w:t>
            </w:r>
          </w:p>
        </w:tc>
        <w:tc>
          <w:tcPr>
            <w:tcW w:w="79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36CF052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Élevé</w:t>
            </w:r>
          </w:p>
        </w:tc>
        <w:tc>
          <w:tcPr>
            <w:tcW w:w="1020" w:type="dxa"/>
            <w:shd w:val="clear" w:color="auto" w:fill="E67E2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54C2C5D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6"/>
              </w:rPr>
              <w:t>Modéré</w:t>
            </w:r>
          </w:p>
        </w:tc>
        <w:tc>
          <w:tcPr>
            <w:tcW w:w="1020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64EDCED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Transférer</w:t>
            </w:r>
          </w:p>
        </w:tc>
        <w:tc>
          <w:tcPr>
            <w:tcW w:w="2608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A7E5493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Polyvalence, binômes, documentation des tâches</w:t>
            </w:r>
          </w:p>
        </w:tc>
        <w:tc>
          <w:tcPr>
            <w:tcW w:w="680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B7F7B7E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P1</w:t>
            </w:r>
          </w:p>
        </w:tc>
      </w:tr>
      <w:tr w:rsidR="009B5282" w:rsidRPr="008C5E51" w14:paraId="0D40A66A" w14:textId="77777777" w:rsidTr="008725B6">
        <w:trPr>
          <w:jc w:val="center"/>
        </w:trPr>
        <w:tc>
          <w:tcPr>
            <w:tcW w:w="56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8CAA14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127A8A"/>
                <w:sz w:val="17"/>
              </w:rPr>
              <w:t>R9</w:t>
            </w:r>
          </w:p>
        </w:tc>
        <w:tc>
          <w:tcPr>
            <w:tcW w:w="22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465B208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 xml:space="preserve">Périmètre qui s'élargit (scope </w:t>
            </w:r>
            <w:proofErr w:type="spellStart"/>
            <w:r w:rsidRPr="008C5E51">
              <w:rPr>
                <w:sz w:val="17"/>
              </w:rPr>
              <w:t>creep</w:t>
            </w:r>
            <w:proofErr w:type="spellEnd"/>
            <w:r w:rsidRPr="008C5E51">
              <w:rPr>
                <w:sz w:val="17"/>
              </w:rPr>
              <w:t>)</w:t>
            </w:r>
          </w:p>
        </w:tc>
        <w:tc>
          <w:tcPr>
            <w:tcW w:w="141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5C6BC4E8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Gestion</w:t>
            </w:r>
          </w:p>
        </w:tc>
        <w:tc>
          <w:tcPr>
            <w:tcW w:w="9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D6DD69E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Moyenne</w:t>
            </w:r>
          </w:p>
        </w:tc>
        <w:tc>
          <w:tcPr>
            <w:tcW w:w="79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9CF392C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</w:t>
            </w:r>
          </w:p>
        </w:tc>
        <w:tc>
          <w:tcPr>
            <w:tcW w:w="1020" w:type="dxa"/>
            <w:shd w:val="clear" w:color="auto" w:fill="E67E22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DD13BA7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6"/>
              </w:rPr>
              <w:t>Modéré</w:t>
            </w:r>
          </w:p>
        </w:tc>
        <w:tc>
          <w:tcPr>
            <w:tcW w:w="10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EEA5A5E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Éviter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99CD26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Périmètre figé dans le cahier des charges, liste des exclus</w:t>
            </w:r>
          </w:p>
        </w:tc>
        <w:tc>
          <w:tcPr>
            <w:tcW w:w="6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A5FEE2A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P1</w:t>
            </w:r>
          </w:p>
        </w:tc>
      </w:tr>
      <w:tr w:rsidR="009B5282" w:rsidRPr="008C5E51" w14:paraId="347D2305" w14:textId="77777777" w:rsidTr="008725B6">
        <w:trPr>
          <w:jc w:val="center"/>
        </w:trPr>
        <w:tc>
          <w:tcPr>
            <w:tcW w:w="567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43CEC3B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127A8A"/>
                <w:sz w:val="17"/>
              </w:rPr>
              <w:lastRenderedPageBreak/>
              <w:t>R10</w:t>
            </w:r>
          </w:p>
        </w:tc>
        <w:tc>
          <w:tcPr>
            <w:tcW w:w="221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03F3DFF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 xml:space="preserve">Incohérence entre modèles et </w:t>
            </w:r>
            <w:proofErr w:type="spellStart"/>
            <w:r w:rsidRPr="008C5E51">
              <w:rPr>
                <w:sz w:val="17"/>
              </w:rPr>
              <w:t>dashboard</w:t>
            </w:r>
            <w:proofErr w:type="spellEnd"/>
          </w:p>
        </w:tc>
        <w:tc>
          <w:tcPr>
            <w:tcW w:w="1418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53A19B6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Intégration</w:t>
            </w:r>
          </w:p>
        </w:tc>
        <w:tc>
          <w:tcPr>
            <w:tcW w:w="90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F905D4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Faible</w:t>
            </w:r>
          </w:p>
        </w:tc>
        <w:tc>
          <w:tcPr>
            <w:tcW w:w="794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C615E06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</w:t>
            </w:r>
          </w:p>
        </w:tc>
        <w:tc>
          <w:tcPr>
            <w:tcW w:w="1020" w:type="dxa"/>
            <w:shd w:val="clear" w:color="auto" w:fill="27AE60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0E60D503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6"/>
              </w:rPr>
              <w:t>Faible</w:t>
            </w:r>
          </w:p>
        </w:tc>
        <w:tc>
          <w:tcPr>
            <w:tcW w:w="1020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D89CD9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Réduire</w:t>
            </w:r>
          </w:p>
        </w:tc>
        <w:tc>
          <w:tcPr>
            <w:tcW w:w="2608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805F29F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Contrats d'interface API clairs, tests d'intégration</w:t>
            </w:r>
          </w:p>
        </w:tc>
        <w:tc>
          <w:tcPr>
            <w:tcW w:w="680" w:type="dxa"/>
            <w:shd w:val="clear" w:color="auto" w:fill="F5F8F9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73983AC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P4</w:t>
            </w:r>
          </w:p>
        </w:tc>
      </w:tr>
      <w:tr w:rsidR="009B5282" w:rsidRPr="008C5E51" w14:paraId="75082C9E" w14:textId="77777777" w:rsidTr="008725B6">
        <w:trPr>
          <w:jc w:val="center"/>
        </w:trPr>
        <w:tc>
          <w:tcPr>
            <w:tcW w:w="567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FB53FDF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127A8A"/>
                <w:sz w:val="17"/>
              </w:rPr>
              <w:t>R11</w:t>
            </w:r>
          </w:p>
        </w:tc>
        <w:tc>
          <w:tcPr>
            <w:tcW w:w="221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7602BAD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Non-conformité RGPD</w:t>
            </w:r>
          </w:p>
        </w:tc>
        <w:tc>
          <w:tcPr>
            <w:tcW w:w="141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F784146" w14:textId="42FE42E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Réglementaire</w:t>
            </w:r>
          </w:p>
        </w:tc>
        <w:tc>
          <w:tcPr>
            <w:tcW w:w="90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336CE176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Faible</w:t>
            </w:r>
          </w:p>
        </w:tc>
        <w:tc>
          <w:tcPr>
            <w:tcW w:w="794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73124D32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Moyen</w:t>
            </w:r>
          </w:p>
        </w:tc>
        <w:tc>
          <w:tcPr>
            <w:tcW w:w="1020" w:type="dxa"/>
            <w:shd w:val="clear" w:color="auto" w:fill="27AE60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2028757F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b/>
                <w:color w:val="FFFFFF"/>
                <w:sz w:val="16"/>
              </w:rPr>
              <w:t>Faible</w:t>
            </w:r>
          </w:p>
        </w:tc>
        <w:tc>
          <w:tcPr>
            <w:tcW w:w="102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4B304634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Réduire</w:t>
            </w:r>
          </w:p>
        </w:tc>
        <w:tc>
          <w:tcPr>
            <w:tcW w:w="2608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16021428" w14:textId="77777777" w:rsidR="009B5282" w:rsidRPr="008C5E51" w:rsidRDefault="00000000">
            <w:pPr>
              <w:spacing w:after="20"/>
            </w:pPr>
            <w:r w:rsidRPr="008C5E51">
              <w:rPr>
                <w:sz w:val="17"/>
              </w:rPr>
              <w:t>Données synthétiques + note de conformité RGPD dédiée</w:t>
            </w:r>
          </w:p>
        </w:tc>
        <w:tc>
          <w:tcPr>
            <w:tcW w:w="680" w:type="dxa"/>
            <w:tcMar>
              <w:top w:w="50" w:type="dxa"/>
              <w:left w:w="85" w:type="dxa"/>
              <w:bottom w:w="50" w:type="dxa"/>
              <w:right w:w="85" w:type="dxa"/>
            </w:tcMar>
            <w:vAlign w:val="center"/>
          </w:tcPr>
          <w:p w14:paraId="68CBFF25" w14:textId="77777777" w:rsidR="009B5282" w:rsidRPr="008C5E51" w:rsidRDefault="00000000">
            <w:pPr>
              <w:spacing w:after="20"/>
              <w:jc w:val="center"/>
            </w:pPr>
            <w:r w:rsidRPr="008C5E51">
              <w:rPr>
                <w:sz w:val="17"/>
              </w:rPr>
              <w:t>P1</w:t>
            </w:r>
          </w:p>
        </w:tc>
      </w:tr>
    </w:tbl>
    <w:p w14:paraId="55A4A51B" w14:textId="77777777" w:rsidR="009B5282" w:rsidRPr="008C5E51" w:rsidRDefault="009B5282"/>
    <w:p w14:paraId="285ED274" w14:textId="77777777" w:rsidR="009B5282" w:rsidRPr="00083052" w:rsidRDefault="00000000">
      <w:r w:rsidRPr="008C5E51">
        <w:rPr>
          <w:color w:val="555555"/>
          <w:sz w:val="19"/>
        </w:rPr>
        <w:t>Suivi : les risques sont revus quotidiennement lors des points d'équipe. Tout nouveau risque est ajouté au registre et évalué selon la même matrice.</w:t>
      </w:r>
    </w:p>
    <w:sectPr w:rsidR="009B5282" w:rsidRPr="00083052" w:rsidSect="00034616">
      <w:footerReference w:type="default" r:id="rId8"/>
      <w:pgSz w:w="12240" w:h="15840"/>
      <w:pgMar w:top="1440" w:right="1020" w:bottom="144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4A7F1" w14:textId="77777777" w:rsidR="00FC5DA2" w:rsidRPr="008C5E51" w:rsidRDefault="00FC5DA2">
      <w:pPr>
        <w:spacing w:after="0" w:line="240" w:lineRule="auto"/>
      </w:pPr>
      <w:r w:rsidRPr="008C5E51">
        <w:separator/>
      </w:r>
    </w:p>
  </w:endnote>
  <w:endnote w:type="continuationSeparator" w:id="0">
    <w:p w14:paraId="36F98AEB" w14:textId="77777777" w:rsidR="00FC5DA2" w:rsidRPr="008C5E51" w:rsidRDefault="00FC5DA2">
      <w:pPr>
        <w:spacing w:after="0" w:line="240" w:lineRule="auto"/>
      </w:pPr>
      <w:r w:rsidRPr="008C5E5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75C91" w14:textId="77777777" w:rsidR="009B5282" w:rsidRPr="008C5E51" w:rsidRDefault="00000000">
    <w:pPr>
      <w:pStyle w:val="Pieddepage"/>
      <w:jc w:val="center"/>
    </w:pPr>
    <w:r w:rsidRPr="008C5E51">
      <w:rPr>
        <w:color w:val="555555"/>
        <w:sz w:val="16"/>
      </w:rPr>
      <w:t xml:space="preserve">Registre des risques — Teranga </w:t>
    </w:r>
    <w:proofErr w:type="gramStart"/>
    <w:r w:rsidRPr="008C5E51">
      <w:rPr>
        <w:color w:val="555555"/>
        <w:sz w:val="16"/>
      </w:rPr>
      <w:t>Market  |</w:t>
    </w:r>
    <w:proofErr w:type="gramEnd"/>
    <w:r w:rsidRPr="008C5E51">
      <w:rPr>
        <w:color w:val="555555"/>
        <w:sz w:val="16"/>
      </w:rPr>
      <w:t xml:space="preserve">  Page </w:t>
    </w:r>
    <w:r w:rsidRPr="008C5E51">
      <w:fldChar w:fldCharType="begin"/>
    </w:r>
    <w:r w:rsidRPr="008C5E51">
      <w:instrText>PAGE</w:instrText>
    </w:r>
    <w:r w:rsidRPr="008C5E51">
      <w:fldChar w:fldCharType="separate"/>
    </w:r>
    <w:r w:rsidRPr="008C5E51">
      <w:rPr>
        <w:sz w:val="16"/>
      </w:rPr>
      <w:t>1</w:t>
    </w:r>
    <w:r w:rsidRPr="008C5E51"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CA5E3" w14:textId="77777777" w:rsidR="00FC5DA2" w:rsidRPr="008C5E51" w:rsidRDefault="00FC5DA2">
      <w:pPr>
        <w:spacing w:after="0" w:line="240" w:lineRule="auto"/>
      </w:pPr>
      <w:r w:rsidRPr="008C5E51">
        <w:separator/>
      </w:r>
    </w:p>
  </w:footnote>
  <w:footnote w:type="continuationSeparator" w:id="0">
    <w:p w14:paraId="4131EAEC" w14:textId="77777777" w:rsidR="00FC5DA2" w:rsidRPr="008C5E51" w:rsidRDefault="00FC5DA2">
      <w:pPr>
        <w:spacing w:after="0" w:line="240" w:lineRule="auto"/>
      </w:pPr>
      <w:r w:rsidRPr="008C5E5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7351864">
    <w:abstractNumId w:val="8"/>
  </w:num>
  <w:num w:numId="2" w16cid:durableId="290981563">
    <w:abstractNumId w:val="6"/>
  </w:num>
  <w:num w:numId="3" w16cid:durableId="1477063023">
    <w:abstractNumId w:val="5"/>
  </w:num>
  <w:num w:numId="4" w16cid:durableId="1676958248">
    <w:abstractNumId w:val="4"/>
  </w:num>
  <w:num w:numId="5" w16cid:durableId="315451486">
    <w:abstractNumId w:val="7"/>
  </w:num>
  <w:num w:numId="6" w16cid:durableId="1965113671">
    <w:abstractNumId w:val="3"/>
  </w:num>
  <w:num w:numId="7" w16cid:durableId="1527793450">
    <w:abstractNumId w:val="2"/>
  </w:num>
  <w:num w:numId="8" w16cid:durableId="702678521">
    <w:abstractNumId w:val="1"/>
  </w:num>
  <w:num w:numId="9" w16cid:durableId="1862888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052"/>
    <w:rsid w:val="0015074B"/>
    <w:rsid w:val="0029639D"/>
    <w:rsid w:val="00326F90"/>
    <w:rsid w:val="00580F28"/>
    <w:rsid w:val="006A6286"/>
    <w:rsid w:val="008725B6"/>
    <w:rsid w:val="008C5E51"/>
    <w:rsid w:val="009B5282"/>
    <w:rsid w:val="00AA1D8D"/>
    <w:rsid w:val="00B47730"/>
    <w:rsid w:val="00CB0664"/>
    <w:rsid w:val="00ED283B"/>
    <w:rsid w:val="00FC5D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033179"/>
  <w14:defaultImageDpi w14:val="300"/>
  <w15:docId w15:val="{B2C6E03C-DA4F-4445-B613-049AAD750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222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3</Pages>
  <Words>387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Pauline Cisse</cp:lastModifiedBy>
  <cp:revision>6</cp:revision>
  <dcterms:created xsi:type="dcterms:W3CDTF">2013-12-23T23:15:00Z</dcterms:created>
  <dcterms:modified xsi:type="dcterms:W3CDTF">2026-08-08T18:15:00Z</dcterms:modified>
  <cp:category/>
</cp:coreProperties>
</file>