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AA6A8" w14:textId="56E60ECD" w:rsidR="00847152" w:rsidRDefault="0070674A">
      <w:r>
        <w:t>Antes y después de coverage y PMD</w:t>
      </w:r>
    </w:p>
    <w:p w14:paraId="0E5CFDCF" w14:textId="084D01E5" w:rsidR="0070674A" w:rsidRDefault="0070674A">
      <w:r>
        <w:t xml:space="preserve">Paula Díaz </w:t>
      </w:r>
    </w:p>
    <w:p w14:paraId="11A9DE72" w14:textId="44E54055" w:rsidR="0070674A" w:rsidRDefault="0070674A">
      <w:r>
        <w:t xml:space="preserve">Sebastián Granados </w:t>
      </w:r>
    </w:p>
    <w:p w14:paraId="77AC69EE" w14:textId="1329AF43" w:rsidR="0070674A" w:rsidRDefault="0070674A">
      <w:r>
        <w:t xml:space="preserve">Coverage </w:t>
      </w:r>
    </w:p>
    <w:p w14:paraId="344AC088" w14:textId="318F99EE" w:rsidR="0070674A" w:rsidRDefault="00DA06A1">
      <w:r w:rsidRPr="00DA06A1">
        <w:drawing>
          <wp:inline distT="0" distB="0" distL="0" distR="0" wp14:anchorId="6CFBFB86" wp14:editId="05E4B20F">
            <wp:extent cx="5612130" cy="1941830"/>
            <wp:effectExtent l="0" t="0" r="7620" b="1270"/>
            <wp:docPr id="2020406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63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DDA31" w14:textId="454163B9" w:rsidR="0070674A" w:rsidRDefault="0070674A">
      <w:r>
        <w:t xml:space="preserve">En esta primera versión presentamos un coverage de </w:t>
      </w:r>
      <w:r w:rsidR="00DA06A1">
        <w:t>49.2%</w:t>
      </w:r>
      <w:r>
        <w:t xml:space="preserve"> </w:t>
      </w:r>
    </w:p>
    <w:p w14:paraId="0150E871" w14:textId="77777777" w:rsidR="00DA06A1" w:rsidRDefault="00DA06A1"/>
    <w:p w14:paraId="3696D087" w14:textId="00FF3EE7" w:rsidR="00DA06A1" w:rsidRDefault="00DA06A1">
      <w:r>
        <w:t>PMD</w:t>
      </w:r>
    </w:p>
    <w:p w14:paraId="7D186882" w14:textId="0847509D" w:rsidR="00DA06A1" w:rsidRDefault="00A33B93">
      <w:r w:rsidRPr="00A33B93">
        <w:drawing>
          <wp:inline distT="0" distB="0" distL="0" distR="0" wp14:anchorId="32EC53CE" wp14:editId="02678CAF">
            <wp:extent cx="5612130" cy="988695"/>
            <wp:effectExtent l="0" t="0" r="7620" b="1905"/>
            <wp:docPr id="1827546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464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799F" w14:textId="744269C0" w:rsidR="00A33B93" w:rsidRDefault="00A33B93">
      <w:r>
        <w:t xml:space="preserve">En esta primera versión no han aparecido </w:t>
      </w:r>
      <w:proofErr w:type="spellStart"/>
      <w:r>
        <w:t>flags</w:t>
      </w:r>
      <w:proofErr w:type="spellEnd"/>
      <w:r>
        <w:t xml:space="preserve"> en el PMD </w:t>
      </w:r>
    </w:p>
    <w:p w14:paraId="4E092728" w14:textId="0298F58D" w:rsidR="00B876FE" w:rsidRDefault="00B876FE"/>
    <w:p w14:paraId="7CAFFE0E" w14:textId="6FE68C36" w:rsidR="0070674A" w:rsidRDefault="0070674A">
      <w:r>
        <w:t xml:space="preserve"> </w:t>
      </w:r>
    </w:p>
    <w:sectPr w:rsidR="007067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74A"/>
    <w:rsid w:val="001003C8"/>
    <w:rsid w:val="0070674A"/>
    <w:rsid w:val="00847152"/>
    <w:rsid w:val="00A33B93"/>
    <w:rsid w:val="00B876FE"/>
    <w:rsid w:val="00D469AF"/>
    <w:rsid w:val="00DA0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78461"/>
  <w15:chartTrackingRefBased/>
  <w15:docId w15:val="{EAF902D0-3ED9-4517-BC99-C716D3D1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6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6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6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6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6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6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6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6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6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6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6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6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67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67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67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67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67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67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6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6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6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6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6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67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67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67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6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67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67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31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ALEJANDRA DÍAZ ARREDONDO</dc:creator>
  <cp:keywords/>
  <dc:description/>
  <cp:lastModifiedBy>PAULA ALEJANDRA DÍAZ ARREDONDO</cp:lastModifiedBy>
  <cp:revision>1</cp:revision>
  <dcterms:created xsi:type="dcterms:W3CDTF">2026-05-20T00:10:00Z</dcterms:created>
  <dcterms:modified xsi:type="dcterms:W3CDTF">2026-05-20T04:53:00Z</dcterms:modified>
</cp:coreProperties>
</file>