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B35" w:rsidRDefault="00600BE4" w:rsidP="00AC6B35">
      <w:pPr>
        <w:rPr>
          <w:rFonts w:ascii="Arial" w:hAnsi="Arial" w:cs="Arial"/>
          <w:b/>
          <w:color w:val="000000"/>
          <w:sz w:val="24"/>
        </w:rPr>
      </w:pPr>
      <w:r>
        <w:rPr>
          <w:rFonts w:ascii="Arial" w:hAnsi="Arial" w:cs="Arial"/>
          <w:noProof/>
          <w:sz w:val="24"/>
          <w:szCs w:val="24"/>
          <w:lang w:val="en-GB" w:eastAsia="en-GB"/>
        </w:rPr>
        <w:drawing>
          <wp:anchor distT="0" distB="0" distL="114300" distR="114300" simplePos="0" relativeHeight="251667456" behindDoc="1" locked="0" layoutInCell="1" allowOverlap="1">
            <wp:simplePos x="0" y="0"/>
            <wp:positionH relativeFrom="column">
              <wp:posOffset>4559300</wp:posOffset>
            </wp:positionH>
            <wp:positionV relativeFrom="paragraph">
              <wp:posOffset>-678180</wp:posOffset>
            </wp:positionV>
            <wp:extent cx="1564640" cy="1115695"/>
            <wp:effectExtent l="0" t="0" r="0" b="8255"/>
            <wp:wrapNone/>
            <wp:docPr id="12" name="Picture 12" descr="New E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EH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4640" cy="1115695"/>
                    </a:xfrm>
                    <a:prstGeom prst="rect">
                      <a:avLst/>
                    </a:prstGeom>
                    <a:noFill/>
                  </pic:spPr>
                </pic:pic>
              </a:graphicData>
            </a:graphic>
            <wp14:sizeRelH relativeFrom="page">
              <wp14:pctWidth>0</wp14:pctWidth>
            </wp14:sizeRelH>
            <wp14:sizeRelV relativeFrom="page">
              <wp14:pctHeight>0</wp14:pctHeight>
            </wp14:sizeRelV>
          </wp:anchor>
        </w:drawing>
      </w:r>
    </w:p>
    <w:p w:rsidR="00AC6B35" w:rsidRPr="00AC6B35" w:rsidRDefault="00AC6B35" w:rsidP="00AC6B35">
      <w:pPr>
        <w:rPr>
          <w:rFonts w:ascii="Arial" w:hAnsi="Arial" w:cs="Arial"/>
          <w:b/>
          <w:sz w:val="24"/>
          <w:szCs w:val="24"/>
        </w:rPr>
      </w:pPr>
      <w:r w:rsidRPr="005F5947">
        <w:rPr>
          <w:rFonts w:ascii="Arial" w:hAnsi="Arial" w:cs="Arial"/>
          <w:b/>
          <w:sz w:val="24"/>
          <w:szCs w:val="24"/>
        </w:rPr>
        <w:t>ASSIGNMENT COVER SHEET: SECONDARY PGCE</w:t>
      </w:r>
      <w:r>
        <w:rPr>
          <w:rFonts w:ascii="Arial" w:hAnsi="Arial" w:cs="Arial"/>
          <w:sz w:val="20"/>
        </w:rPr>
        <w:tab/>
      </w:r>
      <w:r>
        <w:rPr>
          <w:rFonts w:ascii="Arial" w:hAnsi="Arial" w:cs="Arial"/>
          <w:sz w:val="20"/>
        </w:rPr>
        <w:tab/>
      </w:r>
      <w:r w:rsidRPr="005F5947">
        <w:rPr>
          <w:rFonts w:ascii="Arial" w:hAnsi="Arial" w:cs="Arial"/>
          <w:sz w:val="20"/>
        </w:rPr>
        <w:tab/>
      </w:r>
      <w:r w:rsidRPr="005F5947">
        <w:rPr>
          <w:rFonts w:ascii="Arial" w:hAnsi="Arial" w:cs="Arial"/>
          <w:sz w:val="20"/>
        </w:rPr>
        <w:tab/>
      </w:r>
    </w:p>
    <w:p w:rsidR="00AC6B35" w:rsidRPr="005F5947" w:rsidRDefault="00AC6B35" w:rsidP="00AC6B35">
      <w:pPr>
        <w:rPr>
          <w:rFonts w:ascii="Arial" w:hAnsi="Arial" w:cs="Arial"/>
          <w:sz w:val="20"/>
        </w:rPr>
      </w:pPr>
      <w:r w:rsidRPr="005F5947">
        <w:rPr>
          <w:rFonts w:ascii="Arial" w:hAnsi="Arial" w:cs="Arial"/>
          <w:b/>
        </w:rPr>
        <w:t xml:space="preserve">Name: </w:t>
      </w:r>
      <w:r w:rsidRPr="005F5947">
        <w:rPr>
          <w:rFonts w:ascii="Arial" w:hAnsi="Arial" w:cs="Arial"/>
          <w:b/>
        </w:rPr>
        <w:tab/>
      </w:r>
      <w:r w:rsidRPr="005F5947">
        <w:rPr>
          <w:rFonts w:ascii="Arial" w:hAnsi="Arial" w:cs="Arial"/>
          <w:b/>
        </w:rPr>
        <w:tab/>
      </w:r>
      <w:r w:rsidRPr="005F5947">
        <w:rPr>
          <w:rFonts w:ascii="Arial" w:hAnsi="Arial" w:cs="Arial"/>
          <w:b/>
        </w:rPr>
        <w:tab/>
      </w:r>
      <w:r w:rsidRPr="005F5947">
        <w:rPr>
          <w:rFonts w:ascii="Arial" w:hAnsi="Arial" w:cs="Arial"/>
          <w:b/>
        </w:rPr>
        <w:tab/>
      </w:r>
      <w:r w:rsidRPr="005F5947">
        <w:rPr>
          <w:rFonts w:ascii="Arial" w:hAnsi="Arial" w:cs="Arial"/>
          <w:b/>
        </w:rPr>
        <w:tab/>
      </w:r>
      <w:r w:rsidRPr="005F5947">
        <w:rPr>
          <w:rFonts w:ascii="Arial" w:hAnsi="Arial" w:cs="Arial"/>
          <w:b/>
        </w:rPr>
        <w:tab/>
      </w:r>
      <w:r w:rsidRPr="005F5947">
        <w:rPr>
          <w:rFonts w:ascii="Arial" w:hAnsi="Arial" w:cs="Arial"/>
          <w:b/>
        </w:rPr>
        <w:tab/>
      </w:r>
      <w:r w:rsidR="00600BE4">
        <w:rPr>
          <w:rFonts w:ascii="Arial" w:hAnsi="Arial" w:cs="Arial"/>
          <w:b/>
          <w:sz w:val="20"/>
        </w:rPr>
        <w:t>Group:</w:t>
      </w:r>
    </w:p>
    <w:p w:rsidR="008B34A5" w:rsidRDefault="00600BE4" w:rsidP="008B34A5">
      <w:pPr>
        <w:rPr>
          <w:rFonts w:ascii="Arial" w:hAnsi="Arial" w:cs="Arial"/>
          <w:b/>
          <w:sz w:val="20"/>
        </w:rPr>
      </w:pPr>
      <w:r>
        <w:rPr>
          <w:rFonts w:ascii="Arial" w:hAnsi="Arial" w:cs="Arial"/>
          <w:b/>
          <w:sz w:val="20"/>
        </w:rPr>
        <w:t xml:space="preserve">Module Number:  SIT </w:t>
      </w:r>
      <w:r w:rsidR="00EA7F07">
        <w:rPr>
          <w:rFonts w:ascii="Arial" w:hAnsi="Arial" w:cs="Arial"/>
          <w:b/>
          <w:sz w:val="20"/>
        </w:rPr>
        <w:t>4011</w:t>
      </w:r>
      <w:r w:rsidR="008B34A5">
        <w:rPr>
          <w:rFonts w:ascii="Arial" w:hAnsi="Arial" w:cs="Arial"/>
          <w:b/>
          <w:sz w:val="20"/>
        </w:rPr>
        <w:t xml:space="preserve">   </w:t>
      </w:r>
      <w:r w:rsidR="008B34A5">
        <w:rPr>
          <w:rFonts w:ascii="Arial" w:hAnsi="Arial" w:cs="Arial"/>
          <w:b/>
          <w:sz w:val="20"/>
        </w:rPr>
        <w:tab/>
      </w:r>
      <w:r w:rsidR="008B34A5">
        <w:rPr>
          <w:rFonts w:ascii="Arial" w:hAnsi="Arial" w:cs="Arial"/>
          <w:b/>
          <w:sz w:val="20"/>
        </w:rPr>
        <w:tab/>
      </w:r>
      <w:r w:rsidR="008B34A5">
        <w:rPr>
          <w:rFonts w:ascii="Arial" w:hAnsi="Arial" w:cs="Arial"/>
          <w:b/>
          <w:sz w:val="20"/>
        </w:rPr>
        <w:tab/>
      </w:r>
      <w:r w:rsidR="008B34A5">
        <w:rPr>
          <w:rFonts w:ascii="Arial" w:hAnsi="Arial" w:cs="Arial"/>
          <w:b/>
          <w:sz w:val="20"/>
        </w:rPr>
        <w:tab/>
      </w:r>
      <w:r w:rsidR="008B34A5">
        <w:rPr>
          <w:rFonts w:ascii="Arial" w:hAnsi="Arial" w:cs="Arial"/>
          <w:b/>
          <w:sz w:val="20"/>
        </w:rPr>
        <w:tab/>
      </w:r>
      <w:r w:rsidR="008B34A5">
        <w:rPr>
          <w:rFonts w:ascii="Arial" w:hAnsi="Arial" w:cs="Arial"/>
          <w:b/>
          <w:sz w:val="20"/>
        </w:rPr>
        <w:tab/>
      </w:r>
      <w:r w:rsidR="008B34A5">
        <w:rPr>
          <w:rFonts w:ascii="Arial" w:hAnsi="Arial" w:cs="Arial"/>
          <w:b/>
          <w:sz w:val="20"/>
        </w:rPr>
        <w:tab/>
      </w:r>
    </w:p>
    <w:p w:rsidR="00AC6B35" w:rsidRPr="008B34A5" w:rsidRDefault="00EA7F07" w:rsidP="008B34A5">
      <w:pPr>
        <w:rPr>
          <w:rFonts w:ascii="Arial" w:hAnsi="Arial" w:cs="Arial"/>
          <w:b/>
          <w:sz w:val="20"/>
        </w:rPr>
      </w:pPr>
      <w:r>
        <w:rPr>
          <w:rFonts w:ascii="Arial" w:hAnsi="Arial" w:cs="Arial"/>
          <w:b/>
          <w:sz w:val="20"/>
        </w:rPr>
        <w:t xml:space="preserve">Assignment Title: Planning for Effective </w:t>
      </w:r>
      <w:r w:rsidR="00AC6B35" w:rsidRPr="005F5947">
        <w:rPr>
          <w:rFonts w:ascii="Arial" w:hAnsi="Arial" w:cs="Arial"/>
          <w:b/>
          <w:sz w:val="20"/>
        </w:rPr>
        <w:t xml:space="preserve">Teaching and </w:t>
      </w:r>
      <w:r w:rsidR="008B34A5">
        <w:rPr>
          <w:rFonts w:ascii="Arial" w:hAnsi="Arial" w:cs="Arial"/>
          <w:b/>
          <w:sz w:val="20"/>
        </w:rPr>
        <w:t xml:space="preserve">  </w:t>
      </w:r>
      <w:r>
        <w:rPr>
          <w:rFonts w:ascii="Arial" w:hAnsi="Arial" w:cs="Arial"/>
          <w:b/>
          <w:sz w:val="20"/>
        </w:rPr>
        <w:t>Learning</w:t>
      </w:r>
      <w:r w:rsidR="00AC6B35" w:rsidRPr="005F5947">
        <w:rPr>
          <w:rFonts w:ascii="Arial" w:hAnsi="Arial" w:cs="Arial"/>
          <w:b/>
          <w:sz w:val="20"/>
        </w:rPr>
        <w:t xml:space="preserve"> in </w:t>
      </w:r>
      <w:r w:rsidR="008B34A5">
        <w:rPr>
          <w:rFonts w:ascii="Arial" w:hAnsi="Arial" w:cs="Arial"/>
          <w:b/>
          <w:sz w:val="20"/>
        </w:rPr>
        <w:t xml:space="preserve">Computer </w:t>
      </w:r>
      <w:r w:rsidR="00AC6B35" w:rsidRPr="005F5947">
        <w:rPr>
          <w:rFonts w:ascii="Arial" w:hAnsi="Arial" w:cs="Arial"/>
          <w:b/>
          <w:sz w:val="20"/>
        </w:rPr>
        <w:t>Science</w:t>
      </w:r>
    </w:p>
    <w:p w:rsidR="00AC6B35" w:rsidRPr="005F5947" w:rsidRDefault="00AC6B35" w:rsidP="00AC6B35">
      <w:pPr>
        <w:rPr>
          <w:rFonts w:ascii="Arial" w:hAnsi="Arial" w:cs="Arial"/>
          <w:b/>
          <w:sz w:val="20"/>
        </w:rPr>
      </w:pPr>
      <w:r w:rsidRPr="00AC6B35">
        <w:rPr>
          <w:rFonts w:ascii="Arial" w:hAnsi="Arial" w:cs="Arial"/>
          <w:b/>
          <w:sz w:val="20"/>
        </w:rPr>
        <w:t>Date submitted</w:t>
      </w:r>
      <w:r>
        <w:rPr>
          <w:rFonts w:ascii="Arial" w:hAnsi="Arial" w:cs="Arial"/>
          <w:b/>
        </w:rPr>
        <w:t>:</w:t>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5F5947">
        <w:rPr>
          <w:rFonts w:ascii="Arial" w:hAnsi="Arial" w:cs="Arial"/>
          <w:b/>
          <w:sz w:val="20"/>
        </w:rPr>
        <w:t xml:space="preserve">Personal </w:t>
      </w:r>
      <w:r>
        <w:rPr>
          <w:rFonts w:ascii="Arial" w:hAnsi="Arial" w:cs="Arial"/>
          <w:b/>
          <w:sz w:val="20"/>
        </w:rPr>
        <w:t>Tutor:</w:t>
      </w:r>
    </w:p>
    <w:tbl>
      <w:tblPr>
        <w:tblW w:w="103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1"/>
      </w:tblGrid>
      <w:tr w:rsidR="00AC6B35" w:rsidRPr="005F5947" w:rsidTr="00AC6B35">
        <w:tc>
          <w:tcPr>
            <w:tcW w:w="10321" w:type="dxa"/>
          </w:tcPr>
          <w:p w:rsidR="00AC6B35" w:rsidRPr="00504FE0" w:rsidRDefault="00AC6B35" w:rsidP="00AC6B35">
            <w:pPr>
              <w:rPr>
                <w:rFonts w:ascii="Arial" w:hAnsi="Arial" w:cs="Arial"/>
                <w:b/>
                <w:sz w:val="20"/>
              </w:rPr>
            </w:pPr>
            <w:r w:rsidRPr="005F5947">
              <w:rPr>
                <w:rFonts w:ascii="Arial" w:hAnsi="Arial" w:cs="Arial"/>
                <w:sz w:val="20"/>
              </w:rPr>
              <w:t xml:space="preserve"> </w:t>
            </w:r>
            <w:r w:rsidR="00EA7F07">
              <w:rPr>
                <w:rFonts w:ascii="Arial" w:hAnsi="Arial" w:cs="Arial"/>
                <w:b/>
                <w:sz w:val="20"/>
              </w:rPr>
              <w:t>Learning Outcomes:  On completion of this module, y</w:t>
            </w:r>
            <w:r w:rsidRPr="00504FE0">
              <w:rPr>
                <w:rFonts w:ascii="Arial" w:hAnsi="Arial" w:cs="Arial"/>
                <w:b/>
                <w:sz w:val="20"/>
              </w:rPr>
              <w:t>ou will be able to -</w:t>
            </w:r>
          </w:p>
          <w:p w:rsidR="00EA7F07" w:rsidRPr="009605A3" w:rsidRDefault="00EA7F07" w:rsidP="00EA7F07">
            <w:pPr>
              <w:numPr>
                <w:ilvl w:val="0"/>
                <w:numId w:val="22"/>
              </w:numPr>
              <w:tabs>
                <w:tab w:val="left" w:pos="360"/>
                <w:tab w:val="left" w:pos="7938"/>
              </w:tabs>
              <w:spacing w:after="0" w:line="240" w:lineRule="auto"/>
              <w:jc w:val="both"/>
              <w:rPr>
                <w:rFonts w:ascii="Arial" w:hAnsi="Arial" w:cs="Arial"/>
                <w:sz w:val="22"/>
                <w:szCs w:val="22"/>
              </w:rPr>
            </w:pPr>
            <w:r>
              <w:rPr>
                <w:rFonts w:ascii="Arial" w:hAnsi="Arial" w:cs="Arial"/>
                <w:sz w:val="22"/>
                <w:szCs w:val="22"/>
              </w:rPr>
              <w:t>Demonstrate depth and systematic understanding of</w:t>
            </w:r>
            <w:r w:rsidRPr="009605A3">
              <w:rPr>
                <w:rFonts w:ascii="Arial" w:hAnsi="Arial" w:cs="Arial"/>
                <w:sz w:val="22"/>
                <w:szCs w:val="22"/>
              </w:rPr>
              <w:t xml:space="preserve"> </w:t>
            </w:r>
            <w:r>
              <w:rPr>
                <w:rFonts w:ascii="Arial" w:hAnsi="Arial" w:cs="Arial"/>
                <w:sz w:val="22"/>
                <w:szCs w:val="22"/>
              </w:rPr>
              <w:t xml:space="preserve">planning </w:t>
            </w:r>
            <w:r w:rsidRPr="009605A3">
              <w:rPr>
                <w:rFonts w:ascii="Arial" w:hAnsi="Arial" w:cs="Arial"/>
                <w:sz w:val="22"/>
                <w:szCs w:val="22"/>
              </w:rPr>
              <w:t>and assessment practice in</w:t>
            </w:r>
            <w:r w:rsidR="00600BE4">
              <w:rPr>
                <w:rFonts w:ascii="Arial" w:hAnsi="Arial" w:cs="Arial"/>
                <w:sz w:val="22"/>
                <w:szCs w:val="22"/>
              </w:rPr>
              <w:t xml:space="preserve"> Computer</w:t>
            </w:r>
            <w:r w:rsidRPr="009605A3">
              <w:rPr>
                <w:rFonts w:ascii="Arial" w:hAnsi="Arial" w:cs="Arial"/>
                <w:sz w:val="22"/>
                <w:szCs w:val="22"/>
              </w:rPr>
              <w:t xml:space="preserve"> </w:t>
            </w:r>
            <w:r>
              <w:rPr>
                <w:rFonts w:ascii="Arial" w:hAnsi="Arial" w:cs="Arial"/>
                <w:sz w:val="22"/>
                <w:szCs w:val="22"/>
              </w:rPr>
              <w:t>Science, both in your specialist and non-specialist areas</w:t>
            </w:r>
          </w:p>
          <w:p w:rsidR="00EA7F07" w:rsidRPr="009605A3" w:rsidRDefault="00EA7F07" w:rsidP="00EA7F07">
            <w:pPr>
              <w:numPr>
                <w:ilvl w:val="0"/>
                <w:numId w:val="22"/>
              </w:numPr>
              <w:tabs>
                <w:tab w:val="left" w:pos="360"/>
                <w:tab w:val="left" w:pos="7938"/>
              </w:tabs>
              <w:spacing w:after="0" w:line="240" w:lineRule="auto"/>
              <w:jc w:val="both"/>
              <w:rPr>
                <w:rFonts w:ascii="Arial" w:hAnsi="Arial" w:cs="Arial"/>
                <w:sz w:val="22"/>
                <w:szCs w:val="22"/>
              </w:rPr>
            </w:pPr>
            <w:r>
              <w:rPr>
                <w:rFonts w:ascii="Arial" w:hAnsi="Arial" w:cs="Arial"/>
                <w:sz w:val="22"/>
                <w:szCs w:val="22"/>
              </w:rPr>
              <w:t xml:space="preserve">Critically analyse </w:t>
            </w:r>
            <w:r w:rsidRPr="009605A3">
              <w:rPr>
                <w:rFonts w:ascii="Arial" w:hAnsi="Arial" w:cs="Arial"/>
                <w:sz w:val="22"/>
                <w:szCs w:val="22"/>
              </w:rPr>
              <w:t>the needs of learners, planning and differentiating accordingly, to ensure progression for all</w:t>
            </w:r>
          </w:p>
          <w:p w:rsidR="00EA7F07" w:rsidRPr="009605A3" w:rsidRDefault="00EA7F07" w:rsidP="00EA7F07">
            <w:pPr>
              <w:numPr>
                <w:ilvl w:val="0"/>
                <w:numId w:val="22"/>
              </w:numPr>
              <w:tabs>
                <w:tab w:val="left" w:pos="360"/>
                <w:tab w:val="left" w:pos="7938"/>
              </w:tabs>
              <w:spacing w:after="0" w:line="240" w:lineRule="auto"/>
              <w:jc w:val="both"/>
              <w:rPr>
                <w:rFonts w:ascii="Arial" w:hAnsi="Arial" w:cs="Arial"/>
                <w:sz w:val="22"/>
                <w:szCs w:val="22"/>
              </w:rPr>
            </w:pPr>
            <w:r>
              <w:rPr>
                <w:rFonts w:ascii="Arial" w:hAnsi="Arial" w:cs="Arial"/>
                <w:sz w:val="22"/>
                <w:szCs w:val="22"/>
              </w:rPr>
              <w:t xml:space="preserve">Demonstrate deep and systematic understanding in order to </w:t>
            </w:r>
            <w:r w:rsidRPr="009605A3">
              <w:rPr>
                <w:rFonts w:ascii="Arial" w:hAnsi="Arial" w:cs="Arial"/>
                <w:sz w:val="22"/>
                <w:szCs w:val="22"/>
              </w:rPr>
              <w:t xml:space="preserve">evaluate teaching approaches and their effect on learning </w:t>
            </w:r>
          </w:p>
          <w:p w:rsidR="00EA7F07" w:rsidRDefault="00EA7F07" w:rsidP="00EA7F07">
            <w:pPr>
              <w:numPr>
                <w:ilvl w:val="0"/>
                <w:numId w:val="22"/>
              </w:numPr>
              <w:tabs>
                <w:tab w:val="left" w:pos="360"/>
                <w:tab w:val="left" w:pos="7938"/>
              </w:tabs>
              <w:spacing w:after="0" w:line="240" w:lineRule="auto"/>
              <w:jc w:val="both"/>
              <w:rPr>
                <w:rFonts w:ascii="Arial" w:hAnsi="Arial" w:cs="Arial"/>
                <w:sz w:val="22"/>
                <w:szCs w:val="22"/>
              </w:rPr>
            </w:pPr>
            <w:r>
              <w:rPr>
                <w:rFonts w:ascii="Arial" w:hAnsi="Arial" w:cs="Arial"/>
                <w:sz w:val="22"/>
                <w:szCs w:val="22"/>
              </w:rPr>
              <w:t>R</w:t>
            </w:r>
            <w:r w:rsidRPr="009605A3">
              <w:rPr>
                <w:rFonts w:ascii="Arial" w:hAnsi="Arial" w:cs="Arial"/>
                <w:sz w:val="22"/>
                <w:szCs w:val="22"/>
              </w:rPr>
              <w:t xml:space="preserve">eflect critically on </w:t>
            </w:r>
            <w:r>
              <w:rPr>
                <w:rFonts w:ascii="Arial" w:hAnsi="Arial" w:cs="Arial"/>
                <w:sz w:val="22"/>
                <w:szCs w:val="22"/>
              </w:rPr>
              <w:t xml:space="preserve">your </w:t>
            </w:r>
            <w:r w:rsidRPr="009605A3">
              <w:rPr>
                <w:rFonts w:ascii="Arial" w:hAnsi="Arial" w:cs="Arial"/>
                <w:sz w:val="22"/>
                <w:szCs w:val="22"/>
              </w:rPr>
              <w:t>own practic</w:t>
            </w:r>
            <w:r>
              <w:rPr>
                <w:rFonts w:ascii="Arial" w:hAnsi="Arial" w:cs="Arial"/>
                <w:sz w:val="22"/>
                <w:szCs w:val="22"/>
              </w:rPr>
              <w:t>e in planning and assessment strategies used in your own practice in order to improve future practice</w:t>
            </w:r>
          </w:p>
          <w:p w:rsidR="00504FE0" w:rsidRPr="00504FE0" w:rsidRDefault="00504FE0" w:rsidP="00504FE0">
            <w:pPr>
              <w:tabs>
                <w:tab w:val="left" w:pos="360"/>
                <w:tab w:val="left" w:pos="7938"/>
              </w:tabs>
              <w:spacing w:after="0" w:line="240" w:lineRule="auto"/>
              <w:ind w:left="142"/>
              <w:jc w:val="both"/>
              <w:rPr>
                <w:rFonts w:ascii="Arial" w:hAnsi="Arial" w:cs="Arial"/>
                <w:b/>
                <w:sz w:val="20"/>
              </w:rPr>
            </w:pPr>
          </w:p>
          <w:p w:rsidR="00AC6B35" w:rsidRPr="005F5947" w:rsidRDefault="008B34A5" w:rsidP="00AC6B35">
            <w:pPr>
              <w:rPr>
                <w:rFonts w:ascii="Arial" w:hAnsi="Arial" w:cs="Arial"/>
                <w:sz w:val="20"/>
              </w:rPr>
            </w:pPr>
            <w:r>
              <w:rPr>
                <w:rFonts w:ascii="Arial" w:hAnsi="Arial" w:cs="Arial"/>
                <w:sz w:val="20"/>
              </w:rPr>
              <w:t>Comme</w:t>
            </w:r>
            <w:r w:rsidR="00AC6B35" w:rsidRPr="005F5947">
              <w:rPr>
                <w:rFonts w:ascii="Arial" w:hAnsi="Arial" w:cs="Arial"/>
                <w:sz w:val="20"/>
              </w:rPr>
              <w:t xml:space="preserve">nts related to Learning Outcomes </w:t>
            </w:r>
          </w:p>
          <w:p w:rsidR="00AC6B35" w:rsidRPr="005F5947" w:rsidRDefault="00AC6B35" w:rsidP="00AC6B35">
            <w:pPr>
              <w:rPr>
                <w:rFonts w:ascii="Arial" w:hAnsi="Arial" w:cs="Arial"/>
                <w:sz w:val="20"/>
              </w:rPr>
            </w:pPr>
            <w:r w:rsidRPr="005F5947">
              <w:rPr>
                <w:rFonts w:ascii="Arial" w:hAnsi="Arial" w:cs="Arial"/>
                <w:sz w:val="20"/>
              </w:rPr>
              <w:t>Additional comments following moderation:</w:t>
            </w:r>
          </w:p>
          <w:p w:rsidR="00AC6B35" w:rsidRPr="005F5947" w:rsidRDefault="00AC6B35" w:rsidP="00AC6B35">
            <w:pPr>
              <w:rPr>
                <w:rFonts w:ascii="Arial" w:hAnsi="Arial" w:cs="Arial"/>
                <w:sz w:val="20"/>
              </w:rPr>
            </w:pPr>
            <w:r w:rsidRPr="005F5947">
              <w:rPr>
                <w:rFonts w:ascii="Arial" w:hAnsi="Arial" w:cs="Arial"/>
                <w:sz w:val="20"/>
              </w:rPr>
              <w:t>Trainee Targets</w:t>
            </w:r>
          </w:p>
        </w:tc>
      </w:tr>
    </w:tbl>
    <w:p w:rsidR="00AC6B35" w:rsidRPr="005F5947" w:rsidRDefault="00AC6B35" w:rsidP="00AC6B35">
      <w:pPr>
        <w:tabs>
          <w:tab w:val="left" w:pos="3969"/>
        </w:tabs>
        <w:rPr>
          <w:rFonts w:ascii="Arial" w:hAnsi="Arial" w:cs="Arial"/>
          <w:b/>
          <w:sz w:val="20"/>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3"/>
        <w:gridCol w:w="5115"/>
      </w:tblGrid>
      <w:tr w:rsidR="00AC6B35" w:rsidRPr="005F5947" w:rsidTr="00AC6B35">
        <w:tc>
          <w:tcPr>
            <w:tcW w:w="5233" w:type="dxa"/>
          </w:tcPr>
          <w:p w:rsidR="00AC6B35" w:rsidRPr="005F5947" w:rsidRDefault="00AC6B35" w:rsidP="00AC6B35">
            <w:pPr>
              <w:tabs>
                <w:tab w:val="left" w:pos="3969"/>
              </w:tabs>
              <w:rPr>
                <w:rFonts w:ascii="Arial" w:hAnsi="Arial" w:cs="Arial"/>
                <w:b/>
                <w:sz w:val="20"/>
              </w:rPr>
            </w:pPr>
            <w:r w:rsidRPr="005F5947">
              <w:rPr>
                <w:rFonts w:ascii="Arial" w:hAnsi="Arial" w:cs="Arial"/>
                <w:b/>
                <w:sz w:val="20"/>
              </w:rPr>
              <w:t>Trainee/ student to complete</w:t>
            </w:r>
            <w:r w:rsidRPr="005F5947">
              <w:rPr>
                <w:rFonts w:ascii="Arial" w:hAnsi="Arial" w:cs="Arial"/>
                <w:sz w:val="20"/>
              </w:rPr>
              <w:t xml:space="preserve"> (your work cannot be accepted for marking unless the</w:t>
            </w:r>
            <w:r w:rsidRPr="005F5947">
              <w:rPr>
                <w:rFonts w:ascii="Arial" w:hAnsi="Arial" w:cs="Arial"/>
                <w:i/>
                <w:sz w:val="20"/>
              </w:rPr>
              <w:t xml:space="preserve"> </w:t>
            </w:r>
            <w:r w:rsidRPr="005F5947">
              <w:rPr>
                <w:rFonts w:ascii="Arial" w:hAnsi="Arial" w:cs="Arial"/>
                <w:b/>
                <w:i/>
                <w:sz w:val="20"/>
              </w:rPr>
              <w:t>declaration is signed</w:t>
            </w:r>
            <w:r w:rsidRPr="005F5947">
              <w:rPr>
                <w:rFonts w:ascii="Arial" w:hAnsi="Arial" w:cs="Arial"/>
                <w:b/>
                <w:sz w:val="20"/>
              </w:rPr>
              <w:t>):</w:t>
            </w:r>
          </w:p>
        </w:tc>
        <w:tc>
          <w:tcPr>
            <w:tcW w:w="5115" w:type="dxa"/>
          </w:tcPr>
          <w:p w:rsidR="00AC6B35" w:rsidRPr="005F5947" w:rsidRDefault="00AC6B35" w:rsidP="00AC6B35">
            <w:pPr>
              <w:tabs>
                <w:tab w:val="left" w:pos="3969"/>
              </w:tabs>
              <w:rPr>
                <w:rFonts w:ascii="Arial" w:hAnsi="Arial" w:cs="Arial"/>
                <w:b/>
                <w:sz w:val="20"/>
              </w:rPr>
            </w:pPr>
            <w:r w:rsidRPr="005F5947">
              <w:rPr>
                <w:rFonts w:ascii="Arial" w:hAnsi="Arial" w:cs="Arial"/>
                <w:b/>
                <w:sz w:val="20"/>
              </w:rPr>
              <w:t>Tutors to complete</w:t>
            </w:r>
          </w:p>
        </w:tc>
      </w:tr>
      <w:tr w:rsidR="00AC6B35" w:rsidRPr="005F5947" w:rsidTr="00AC6B35">
        <w:tc>
          <w:tcPr>
            <w:tcW w:w="5233" w:type="dxa"/>
          </w:tcPr>
          <w:p w:rsidR="00AC6B35" w:rsidRPr="00504FE0" w:rsidRDefault="00857C5A" w:rsidP="00AC6B35">
            <w:pPr>
              <w:tabs>
                <w:tab w:val="left" w:pos="3969"/>
              </w:tabs>
              <w:rPr>
                <w:rFonts w:ascii="Arial" w:hAnsi="Arial" w:cs="Arial"/>
                <w:sz w:val="20"/>
              </w:rPr>
            </w:pPr>
            <w:r>
              <w:rPr>
                <w:rFonts w:ascii="Arial" w:hAnsi="Arial" w:cs="Arial"/>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07.4pt;margin-top:6.25pt;width:20.6pt;height:33.7pt;z-index:251666432;mso-position-horizontal-relative:text;mso-position-vertical-relative:text">
                  <v:imagedata r:id="rId8" o:title=""/>
                  <w10:wrap type="square"/>
                </v:shape>
                <o:OLEObject Type="Embed" ProgID="MS_ClipArt_Gallery.5" ShapeID="_x0000_s1035" DrawAspect="Content" ObjectID="_1577779986" r:id="rId9"/>
              </w:object>
            </w:r>
            <w:r w:rsidR="00AC6B35" w:rsidRPr="005F5947">
              <w:rPr>
                <w:rFonts w:ascii="Arial" w:hAnsi="Arial" w:cs="Arial"/>
                <w:sz w:val="20"/>
              </w:rPr>
              <w:t>Word Count:  ______________</w:t>
            </w:r>
          </w:p>
          <w:p w:rsidR="00AC6B35" w:rsidRPr="005F5947" w:rsidRDefault="00AC6B35" w:rsidP="00AC6B35">
            <w:pPr>
              <w:tabs>
                <w:tab w:val="left" w:pos="3969"/>
              </w:tabs>
              <w:rPr>
                <w:rFonts w:ascii="Arial" w:hAnsi="Arial" w:cs="Arial"/>
                <w:b/>
                <w:sz w:val="20"/>
              </w:rPr>
            </w:pPr>
            <w:r w:rsidRPr="005F5947">
              <w:rPr>
                <w:rFonts w:ascii="Arial" w:hAnsi="Arial" w:cs="Arial"/>
                <w:sz w:val="20"/>
              </w:rPr>
              <w:t xml:space="preserve">Appendices: Yes/No                                          </w:t>
            </w:r>
          </w:p>
          <w:p w:rsidR="00AC6B35" w:rsidRPr="005F5947" w:rsidRDefault="00AC6B35" w:rsidP="00AC6B35">
            <w:pPr>
              <w:tabs>
                <w:tab w:val="left" w:pos="3969"/>
              </w:tabs>
              <w:rPr>
                <w:rFonts w:ascii="Arial" w:hAnsi="Arial" w:cs="Arial"/>
                <w:b/>
                <w:sz w:val="20"/>
              </w:rPr>
            </w:pPr>
            <w:r w:rsidRPr="005F5947">
              <w:rPr>
                <w:rFonts w:ascii="Arial" w:hAnsi="Arial" w:cs="Arial"/>
                <w:b/>
                <w:sz w:val="20"/>
              </w:rPr>
              <w:t xml:space="preserve">Declaration: </w:t>
            </w:r>
          </w:p>
          <w:p w:rsidR="00AC6B35" w:rsidRPr="005F5947" w:rsidRDefault="00AC6B35" w:rsidP="00AC6B35">
            <w:pPr>
              <w:tabs>
                <w:tab w:val="left" w:pos="3969"/>
              </w:tabs>
              <w:rPr>
                <w:rFonts w:ascii="Arial" w:hAnsi="Arial" w:cs="Arial"/>
                <w:b/>
                <w:sz w:val="20"/>
              </w:rPr>
            </w:pPr>
            <w:r w:rsidRPr="005F5947">
              <w:rPr>
                <w:rFonts w:ascii="Arial" w:hAnsi="Arial" w:cs="Arial"/>
                <w:b/>
                <w:sz w:val="20"/>
              </w:rPr>
              <w:t>I confirm that I have read Edge Hill University’s policy on plagiarism and collusion, as contained in the Regulations (please see your Student Handbook), and that the work submitted here is my own.</w:t>
            </w:r>
          </w:p>
          <w:p w:rsidR="00AC6B35" w:rsidRDefault="00AC6B35" w:rsidP="00AC6B35">
            <w:pPr>
              <w:tabs>
                <w:tab w:val="left" w:pos="3969"/>
              </w:tabs>
              <w:rPr>
                <w:rFonts w:ascii="Arial" w:hAnsi="Arial" w:cs="Arial"/>
              </w:rPr>
            </w:pPr>
            <w:r w:rsidRPr="005F5947">
              <w:rPr>
                <w:rFonts w:ascii="Arial" w:hAnsi="Arial" w:cs="Arial"/>
                <w:sz w:val="20"/>
              </w:rPr>
              <w:t>Signa</w:t>
            </w:r>
            <w:r>
              <w:rPr>
                <w:rFonts w:ascii="Arial" w:hAnsi="Arial" w:cs="Arial"/>
              </w:rPr>
              <w:t>ture: ……………………………………….</w:t>
            </w:r>
          </w:p>
          <w:p w:rsidR="00AC6B35" w:rsidRPr="005F5947" w:rsidRDefault="00AC6B35" w:rsidP="00AC6B35">
            <w:pPr>
              <w:tabs>
                <w:tab w:val="left" w:pos="3969"/>
              </w:tabs>
              <w:rPr>
                <w:rFonts w:ascii="Arial" w:hAnsi="Arial" w:cs="Arial"/>
                <w:sz w:val="20"/>
              </w:rPr>
            </w:pPr>
            <w:r w:rsidRPr="005F5947">
              <w:rPr>
                <w:rFonts w:ascii="Arial" w:hAnsi="Arial" w:cs="Arial"/>
                <w:sz w:val="20"/>
              </w:rPr>
              <w:t>Date: ………………….</w:t>
            </w:r>
          </w:p>
          <w:p w:rsidR="00AC6B35" w:rsidRPr="005F5947" w:rsidRDefault="00AC6B35" w:rsidP="00504FE0">
            <w:pPr>
              <w:tabs>
                <w:tab w:val="left" w:pos="3969"/>
              </w:tabs>
              <w:rPr>
                <w:rFonts w:ascii="Arial" w:hAnsi="Arial" w:cs="Arial"/>
                <w:b/>
                <w:sz w:val="20"/>
              </w:rPr>
            </w:pPr>
          </w:p>
        </w:tc>
        <w:tc>
          <w:tcPr>
            <w:tcW w:w="5115" w:type="dxa"/>
          </w:tcPr>
          <w:p w:rsidR="00AC6B35" w:rsidRPr="005F5947" w:rsidRDefault="00AC6B35" w:rsidP="00AC6B35">
            <w:pPr>
              <w:tabs>
                <w:tab w:val="left" w:pos="1843"/>
                <w:tab w:val="left" w:pos="3969"/>
                <w:tab w:val="left" w:pos="4536"/>
              </w:tabs>
              <w:rPr>
                <w:rFonts w:ascii="Arial" w:hAnsi="Arial" w:cs="Arial"/>
                <w:sz w:val="20"/>
              </w:rPr>
            </w:pPr>
            <w:r w:rsidRPr="00504FE0">
              <w:rPr>
                <w:rFonts w:ascii="Arial" w:hAnsi="Arial" w:cs="Arial"/>
                <w:sz w:val="20"/>
              </w:rPr>
              <w:t>Mark awarded after internal moderation</w:t>
            </w:r>
            <w:r>
              <w:rPr>
                <w:rFonts w:ascii="Arial" w:hAnsi="Arial" w:cs="Arial"/>
              </w:rPr>
              <w:t xml:space="preserve">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rsidR="00AC6B35" w:rsidRPr="005F5947" w:rsidRDefault="00AC6B35" w:rsidP="00504FE0">
            <w:pPr>
              <w:tabs>
                <w:tab w:val="left" w:pos="1843"/>
                <w:tab w:val="left" w:pos="3969"/>
                <w:tab w:val="left" w:pos="4536"/>
              </w:tabs>
              <w:ind w:left="46"/>
              <w:rPr>
                <w:rFonts w:ascii="Arial" w:hAnsi="Arial" w:cs="Arial"/>
                <w:sz w:val="20"/>
              </w:rPr>
            </w:pPr>
            <w:r w:rsidRPr="005F5947">
              <w:rPr>
                <w:rFonts w:ascii="Arial" w:hAnsi="Arial" w:cs="Arial"/>
                <w:sz w:val="20"/>
              </w:rPr>
              <w:t xml:space="preserve">(subject to University and External Assessment ) </w:t>
            </w:r>
          </w:p>
          <w:p w:rsidR="00AC6B35" w:rsidRPr="00504FE0" w:rsidRDefault="00AC6B35" w:rsidP="00AC6B35">
            <w:pPr>
              <w:tabs>
                <w:tab w:val="left" w:pos="1843"/>
                <w:tab w:val="left" w:pos="3969"/>
                <w:tab w:val="left" w:pos="4536"/>
              </w:tabs>
              <w:ind w:left="46"/>
              <w:rPr>
                <w:rFonts w:ascii="Arial" w:hAnsi="Arial" w:cs="Arial"/>
                <w:sz w:val="20"/>
              </w:rPr>
            </w:pPr>
            <w:r w:rsidRPr="00504FE0">
              <w:rPr>
                <w:rFonts w:ascii="Arial" w:hAnsi="Arial" w:cs="Arial"/>
                <w:sz w:val="20"/>
              </w:rPr>
              <w:t>First Marker signature:…………………………………..</w:t>
            </w:r>
          </w:p>
          <w:p w:rsidR="00504FE0" w:rsidRDefault="00AC6B35" w:rsidP="00504FE0">
            <w:pPr>
              <w:tabs>
                <w:tab w:val="left" w:pos="4536"/>
              </w:tabs>
              <w:rPr>
                <w:rFonts w:ascii="Arial" w:hAnsi="Arial" w:cs="Arial"/>
                <w:sz w:val="20"/>
              </w:rPr>
            </w:pPr>
            <w:r w:rsidRPr="005F5947">
              <w:rPr>
                <w:rFonts w:ascii="Arial" w:hAnsi="Arial" w:cs="Arial"/>
                <w:sz w:val="20"/>
              </w:rPr>
              <w:t xml:space="preserve">Date: ……………….. </w:t>
            </w:r>
            <w:r w:rsidRPr="005F5947">
              <w:rPr>
                <w:rFonts w:ascii="Arial" w:hAnsi="Arial" w:cs="Arial"/>
                <w:sz w:val="20"/>
              </w:rPr>
              <w:tab/>
            </w:r>
            <w:r w:rsidRPr="005F5947">
              <w:rPr>
                <w:rFonts w:ascii="Arial" w:hAnsi="Arial" w:cs="Arial"/>
                <w:sz w:val="20"/>
              </w:rPr>
              <w:tab/>
            </w:r>
          </w:p>
          <w:p w:rsidR="00AC6B35" w:rsidRPr="00504FE0" w:rsidRDefault="00AC6B35" w:rsidP="00504FE0">
            <w:pPr>
              <w:tabs>
                <w:tab w:val="left" w:pos="4536"/>
              </w:tabs>
              <w:rPr>
                <w:rFonts w:ascii="Arial" w:hAnsi="Arial" w:cs="Arial"/>
                <w:sz w:val="20"/>
              </w:rPr>
            </w:pPr>
            <w:r w:rsidRPr="005F5947">
              <w:rPr>
                <w:rFonts w:ascii="Arial" w:hAnsi="Arial" w:cs="Arial"/>
                <w:sz w:val="20"/>
              </w:rPr>
              <w:t>Second Marker signature</w:t>
            </w:r>
            <w:r>
              <w:rPr>
                <w:rFonts w:ascii="Arial" w:hAnsi="Arial" w:cs="Arial"/>
              </w:rPr>
              <w:t>: ……………………………</w:t>
            </w:r>
          </w:p>
          <w:p w:rsidR="00AC6B35" w:rsidRPr="005F5947" w:rsidRDefault="00AC6B35" w:rsidP="00AC6B35">
            <w:pPr>
              <w:tabs>
                <w:tab w:val="left" w:pos="1843"/>
                <w:tab w:val="left" w:pos="3969"/>
                <w:tab w:val="left" w:pos="4536"/>
              </w:tabs>
              <w:rPr>
                <w:rFonts w:ascii="Arial" w:hAnsi="Arial" w:cs="Arial"/>
                <w:sz w:val="20"/>
              </w:rPr>
            </w:pPr>
            <w:r w:rsidRPr="005F5947">
              <w:rPr>
                <w:rFonts w:ascii="Arial" w:hAnsi="Arial" w:cs="Arial"/>
                <w:sz w:val="20"/>
              </w:rPr>
              <w:t>Date: ………………..</w:t>
            </w:r>
          </w:p>
        </w:tc>
      </w:tr>
    </w:tbl>
    <w:p w:rsidR="00BE1BAA" w:rsidRDefault="00BE1BAA" w:rsidP="00AC6B35">
      <w:pPr>
        <w:rPr>
          <w:rFonts w:ascii="Arial" w:hAnsi="Arial" w:cs="Arial"/>
          <w:color w:val="000000"/>
          <w:sz w:val="20"/>
        </w:rPr>
        <w:sectPr w:rsidR="00BE1BAA">
          <w:pgSz w:w="12240" w:h="15840"/>
          <w:pgMar w:top="1440" w:right="1800" w:bottom="1440" w:left="1800" w:header="708" w:footer="708" w:gutter="0"/>
          <w:cols w:space="708"/>
          <w:docGrid w:linePitch="360"/>
        </w:sectPr>
      </w:pPr>
    </w:p>
    <w:p w:rsidR="00BE1BAA" w:rsidRDefault="00BE1BAA" w:rsidP="00BE1BAA">
      <w:pPr>
        <w:jc w:val="both"/>
        <w:rPr>
          <w:rFonts w:ascii="Arial" w:hAnsi="Arial"/>
          <w:sz w:val="24"/>
        </w:rPr>
        <w:sectPr w:rsidR="00BE1BAA" w:rsidSect="000F174B">
          <w:headerReference w:type="even" r:id="rId10"/>
          <w:footerReference w:type="even" r:id="rId11"/>
          <w:footerReference w:type="default" r:id="rId12"/>
          <w:footerReference w:type="first" r:id="rId13"/>
          <w:pgSz w:w="12240" w:h="15840"/>
          <w:pgMar w:top="1080" w:right="1080" w:bottom="1080" w:left="1080" w:header="720" w:footer="720" w:gutter="0"/>
          <w:pgNumType w:start="1"/>
          <w:cols w:space="720"/>
          <w:docGrid w:linePitch="360"/>
        </w:sectPr>
      </w:pPr>
      <w:bookmarkStart w:id="0" w:name="_Hlk501353611"/>
      <w:r>
        <w:rPr>
          <w:rFonts w:ascii="Arial" w:hAnsi="Arial"/>
          <w:sz w:val="24"/>
        </w:rPr>
        <w:lastRenderedPageBreak/>
        <w:br w:type="page"/>
      </w:r>
    </w:p>
    <w:tbl>
      <w:tblPr>
        <w:tblStyle w:val="TableGrid"/>
        <w:tblpPr w:leftFromText="180" w:rightFromText="180" w:vertAnchor="page" w:horzAnchor="margin" w:tblpXSpec="center" w:tblpY="1101"/>
        <w:tblW w:w="13890" w:type="dxa"/>
        <w:tblLayout w:type="fixed"/>
        <w:tblLook w:val="04A0" w:firstRow="1" w:lastRow="0" w:firstColumn="1" w:lastColumn="0" w:noHBand="0" w:noVBand="1"/>
      </w:tblPr>
      <w:tblGrid>
        <w:gridCol w:w="1216"/>
        <w:gridCol w:w="2606"/>
        <w:gridCol w:w="2694"/>
        <w:gridCol w:w="2552"/>
        <w:gridCol w:w="2411"/>
        <w:gridCol w:w="2411"/>
      </w:tblGrid>
      <w:tr w:rsidR="00BE1BAA" w:rsidTr="00B447D2">
        <w:trPr>
          <w:trHeight w:val="564"/>
        </w:trPr>
        <w:tc>
          <w:tcPr>
            <w:tcW w:w="1216" w:type="dxa"/>
            <w:vMerge w:val="restart"/>
            <w:tcBorders>
              <w:top w:val="single" w:sz="4" w:space="0" w:color="auto"/>
              <w:left w:val="single" w:sz="4" w:space="0" w:color="auto"/>
              <w:bottom w:val="single" w:sz="4" w:space="0" w:color="auto"/>
              <w:right w:val="single" w:sz="4" w:space="0" w:color="auto"/>
            </w:tcBorders>
          </w:tcPr>
          <w:p w:rsidR="00BE1BAA" w:rsidRDefault="00BE1BAA" w:rsidP="00B447D2">
            <w:pPr>
              <w:rPr>
                <w:sz w:val="16"/>
                <w:szCs w:val="16"/>
              </w:rPr>
            </w:pPr>
          </w:p>
        </w:tc>
        <w:tc>
          <w:tcPr>
            <w:tcW w:w="5300" w:type="dxa"/>
            <w:gridSpan w:val="2"/>
            <w:tcBorders>
              <w:top w:val="single" w:sz="4" w:space="0" w:color="auto"/>
              <w:left w:val="single" w:sz="4" w:space="0" w:color="auto"/>
              <w:bottom w:val="single" w:sz="4" w:space="0" w:color="auto"/>
              <w:right w:val="nil"/>
            </w:tcBorders>
            <w:shd w:val="clear" w:color="auto" w:fill="92D050"/>
            <w:hideMark/>
          </w:tcPr>
          <w:p w:rsidR="00BE1BAA" w:rsidRDefault="00BE1BAA" w:rsidP="00B447D2">
            <w:pPr>
              <w:jc w:val="center"/>
              <w:rPr>
                <w:b/>
                <w:i/>
                <w:sz w:val="16"/>
                <w:szCs w:val="16"/>
              </w:rPr>
            </w:pPr>
            <w:r>
              <w:rPr>
                <w:b/>
                <w:i/>
                <w:sz w:val="16"/>
                <w:szCs w:val="16"/>
              </w:rPr>
              <w:t xml:space="preserve">                                                                       Level 7</w:t>
            </w:r>
          </w:p>
        </w:tc>
        <w:tc>
          <w:tcPr>
            <w:tcW w:w="2552" w:type="dxa"/>
            <w:tcBorders>
              <w:top w:val="single" w:sz="4" w:space="0" w:color="auto"/>
              <w:left w:val="nil"/>
              <w:bottom w:val="single" w:sz="4" w:space="0" w:color="auto"/>
              <w:right w:val="single" w:sz="4" w:space="0" w:color="auto"/>
            </w:tcBorders>
            <w:shd w:val="clear" w:color="auto" w:fill="92D050"/>
          </w:tcPr>
          <w:p w:rsidR="00BE1BAA" w:rsidRDefault="00BE1BAA" w:rsidP="00B447D2">
            <w:pPr>
              <w:jc w:val="center"/>
              <w:rPr>
                <w:b/>
                <w:i/>
                <w:sz w:val="16"/>
                <w:szCs w:val="16"/>
              </w:rPr>
            </w:pPr>
          </w:p>
        </w:tc>
        <w:tc>
          <w:tcPr>
            <w:tcW w:w="2411" w:type="dxa"/>
            <w:tcBorders>
              <w:top w:val="single" w:sz="4" w:space="0" w:color="auto"/>
              <w:left w:val="nil"/>
              <w:bottom w:val="single" w:sz="4" w:space="0" w:color="auto"/>
              <w:right w:val="single" w:sz="4" w:space="0" w:color="auto"/>
            </w:tcBorders>
            <w:shd w:val="clear" w:color="auto" w:fill="FFC000"/>
            <w:hideMark/>
          </w:tcPr>
          <w:p w:rsidR="00BE1BAA" w:rsidRDefault="00BE1BAA" w:rsidP="00B447D2">
            <w:pPr>
              <w:jc w:val="center"/>
              <w:rPr>
                <w:b/>
                <w:i/>
                <w:sz w:val="16"/>
                <w:szCs w:val="16"/>
              </w:rPr>
            </w:pPr>
            <w:r>
              <w:rPr>
                <w:b/>
                <w:i/>
                <w:sz w:val="16"/>
                <w:szCs w:val="16"/>
              </w:rPr>
              <w:t xml:space="preserve">Areas for Development &amp; Reassessment </w:t>
            </w:r>
          </w:p>
        </w:tc>
        <w:tc>
          <w:tcPr>
            <w:tcW w:w="2411" w:type="dxa"/>
            <w:tcBorders>
              <w:top w:val="single" w:sz="4" w:space="0" w:color="auto"/>
              <w:left w:val="single" w:sz="4" w:space="0" w:color="auto"/>
              <w:bottom w:val="single" w:sz="4" w:space="0" w:color="auto"/>
              <w:right w:val="single" w:sz="4" w:space="0" w:color="auto"/>
            </w:tcBorders>
            <w:shd w:val="clear" w:color="auto" w:fill="FF0000"/>
            <w:hideMark/>
          </w:tcPr>
          <w:p w:rsidR="00BE1BAA" w:rsidRDefault="00BE1BAA" w:rsidP="00B447D2">
            <w:pPr>
              <w:jc w:val="center"/>
              <w:rPr>
                <w:b/>
                <w:i/>
                <w:sz w:val="16"/>
                <w:szCs w:val="16"/>
              </w:rPr>
            </w:pPr>
            <w:r>
              <w:rPr>
                <w:b/>
                <w:i/>
                <w:sz w:val="16"/>
                <w:szCs w:val="16"/>
              </w:rPr>
              <w:t>Areas for Development &amp; Reassessment</w:t>
            </w:r>
          </w:p>
        </w:tc>
      </w:tr>
      <w:tr w:rsidR="00BE1BAA" w:rsidTr="00B447D2">
        <w:trPr>
          <w:trHeight w:val="260"/>
        </w:trPr>
        <w:tc>
          <w:tcPr>
            <w:tcW w:w="1216" w:type="dxa"/>
            <w:vMerge/>
            <w:tcBorders>
              <w:top w:val="single" w:sz="4" w:space="0" w:color="auto"/>
              <w:left w:val="single" w:sz="4" w:space="0" w:color="auto"/>
              <w:bottom w:val="single" w:sz="4" w:space="0" w:color="auto"/>
              <w:right w:val="single" w:sz="4" w:space="0" w:color="auto"/>
            </w:tcBorders>
            <w:vAlign w:val="center"/>
            <w:hideMark/>
          </w:tcPr>
          <w:p w:rsidR="00BE1BAA" w:rsidRDefault="00BE1BAA" w:rsidP="00B447D2">
            <w:pPr>
              <w:rPr>
                <w:sz w:val="16"/>
                <w:szCs w:val="16"/>
              </w:rPr>
            </w:pPr>
          </w:p>
        </w:tc>
        <w:tc>
          <w:tcPr>
            <w:tcW w:w="2606" w:type="dxa"/>
            <w:tcBorders>
              <w:top w:val="single" w:sz="4" w:space="0" w:color="auto"/>
              <w:left w:val="single" w:sz="4" w:space="0" w:color="auto"/>
              <w:bottom w:val="single" w:sz="4" w:space="0" w:color="auto"/>
              <w:right w:val="single" w:sz="4" w:space="0" w:color="auto"/>
            </w:tcBorders>
            <w:hideMark/>
          </w:tcPr>
          <w:p w:rsidR="00BE1BAA" w:rsidRDefault="00BE1BAA" w:rsidP="00B447D2">
            <w:pPr>
              <w:rPr>
                <w:b/>
                <w:i/>
                <w:sz w:val="16"/>
                <w:szCs w:val="16"/>
              </w:rPr>
            </w:pPr>
            <w:r>
              <w:rPr>
                <w:b/>
                <w:i/>
                <w:sz w:val="16"/>
                <w:szCs w:val="16"/>
              </w:rPr>
              <w:t>Distinction</w:t>
            </w:r>
          </w:p>
        </w:tc>
        <w:tc>
          <w:tcPr>
            <w:tcW w:w="2694" w:type="dxa"/>
            <w:tcBorders>
              <w:top w:val="single" w:sz="4" w:space="0" w:color="auto"/>
              <w:left w:val="single" w:sz="4" w:space="0" w:color="auto"/>
              <w:bottom w:val="single" w:sz="4" w:space="0" w:color="auto"/>
              <w:right w:val="single" w:sz="4" w:space="0" w:color="auto"/>
            </w:tcBorders>
            <w:hideMark/>
          </w:tcPr>
          <w:p w:rsidR="00BE1BAA" w:rsidRDefault="00BE1BAA" w:rsidP="00B447D2">
            <w:pPr>
              <w:jc w:val="center"/>
              <w:rPr>
                <w:b/>
                <w:i/>
                <w:sz w:val="16"/>
                <w:szCs w:val="16"/>
              </w:rPr>
            </w:pPr>
            <w:r>
              <w:rPr>
                <w:b/>
                <w:i/>
                <w:sz w:val="16"/>
                <w:szCs w:val="16"/>
              </w:rPr>
              <w:t>Merit</w:t>
            </w:r>
          </w:p>
        </w:tc>
        <w:tc>
          <w:tcPr>
            <w:tcW w:w="2552" w:type="dxa"/>
            <w:tcBorders>
              <w:top w:val="single" w:sz="4" w:space="0" w:color="auto"/>
              <w:left w:val="single" w:sz="4" w:space="0" w:color="auto"/>
              <w:bottom w:val="single" w:sz="4" w:space="0" w:color="auto"/>
              <w:right w:val="single" w:sz="4" w:space="0" w:color="auto"/>
            </w:tcBorders>
            <w:hideMark/>
          </w:tcPr>
          <w:p w:rsidR="00BE1BAA" w:rsidRDefault="00BE1BAA" w:rsidP="00B447D2">
            <w:pPr>
              <w:jc w:val="center"/>
              <w:rPr>
                <w:b/>
                <w:i/>
                <w:sz w:val="16"/>
                <w:szCs w:val="16"/>
              </w:rPr>
            </w:pPr>
            <w:r>
              <w:rPr>
                <w:b/>
                <w:i/>
                <w:sz w:val="16"/>
                <w:szCs w:val="16"/>
              </w:rPr>
              <w:t>Pass</w:t>
            </w:r>
          </w:p>
        </w:tc>
        <w:tc>
          <w:tcPr>
            <w:tcW w:w="2411" w:type="dxa"/>
            <w:tcBorders>
              <w:top w:val="single" w:sz="4" w:space="0" w:color="auto"/>
              <w:left w:val="single" w:sz="4" w:space="0" w:color="auto"/>
              <w:bottom w:val="single" w:sz="4" w:space="0" w:color="auto"/>
              <w:right w:val="single" w:sz="4" w:space="0" w:color="auto"/>
            </w:tcBorders>
            <w:hideMark/>
          </w:tcPr>
          <w:p w:rsidR="00BE1BAA" w:rsidRDefault="00BE1BAA" w:rsidP="00B447D2">
            <w:pPr>
              <w:jc w:val="center"/>
              <w:rPr>
                <w:b/>
                <w:i/>
                <w:sz w:val="16"/>
                <w:szCs w:val="16"/>
              </w:rPr>
            </w:pPr>
            <w:r>
              <w:rPr>
                <w:b/>
                <w:i/>
                <w:sz w:val="16"/>
                <w:szCs w:val="16"/>
              </w:rPr>
              <w:t>Some revision needed</w:t>
            </w:r>
          </w:p>
        </w:tc>
        <w:tc>
          <w:tcPr>
            <w:tcW w:w="2411" w:type="dxa"/>
            <w:tcBorders>
              <w:top w:val="single" w:sz="4" w:space="0" w:color="auto"/>
              <w:left w:val="single" w:sz="4" w:space="0" w:color="auto"/>
              <w:bottom w:val="single" w:sz="4" w:space="0" w:color="auto"/>
              <w:right w:val="single" w:sz="4" w:space="0" w:color="auto"/>
            </w:tcBorders>
            <w:hideMark/>
          </w:tcPr>
          <w:p w:rsidR="00BE1BAA" w:rsidRDefault="00BE1BAA" w:rsidP="00B447D2">
            <w:pPr>
              <w:jc w:val="center"/>
              <w:rPr>
                <w:b/>
                <w:i/>
                <w:sz w:val="16"/>
                <w:szCs w:val="16"/>
              </w:rPr>
            </w:pPr>
            <w:r>
              <w:rPr>
                <w:b/>
                <w:i/>
                <w:sz w:val="16"/>
                <w:szCs w:val="16"/>
              </w:rPr>
              <w:t>Significant revision needed</w:t>
            </w:r>
          </w:p>
        </w:tc>
      </w:tr>
      <w:tr w:rsidR="00BE1BAA" w:rsidTr="00B447D2">
        <w:trPr>
          <w:trHeight w:val="1953"/>
        </w:trPr>
        <w:tc>
          <w:tcPr>
            <w:tcW w:w="1216"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Default="00BE1BAA" w:rsidP="00B447D2">
            <w:pPr>
              <w:rPr>
                <w:b/>
                <w:sz w:val="16"/>
                <w:szCs w:val="16"/>
              </w:rPr>
            </w:pPr>
            <w:r>
              <w:rPr>
                <w:b/>
                <w:sz w:val="16"/>
                <w:szCs w:val="16"/>
              </w:rPr>
              <w:t>Knowledge and Understanding</w:t>
            </w:r>
          </w:p>
          <w:p w:rsidR="00BE1BAA" w:rsidRDefault="00BE1BAA" w:rsidP="00B447D2">
            <w:pPr>
              <w:rPr>
                <w:b/>
                <w:sz w:val="16"/>
                <w:szCs w:val="16"/>
              </w:rPr>
            </w:pPr>
            <w:r>
              <w:rPr>
                <w:b/>
                <w:sz w:val="16"/>
                <w:szCs w:val="16"/>
              </w:rPr>
              <w:t>L7 weighted criteria</w:t>
            </w:r>
          </w:p>
        </w:tc>
        <w:tc>
          <w:tcPr>
            <w:tcW w:w="2606"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Default="00BE1BAA" w:rsidP="00B447D2">
            <w:pPr>
              <w:rPr>
                <w:rFonts w:cs="Arial"/>
                <w:sz w:val="16"/>
                <w:szCs w:val="16"/>
              </w:rPr>
            </w:pPr>
            <w:r>
              <w:rPr>
                <w:rFonts w:cs="Arial"/>
                <w:sz w:val="16"/>
                <w:szCs w:val="16"/>
              </w:rPr>
              <w:t xml:space="preserve">Your work demonstrates a deep knowledge and understanding of the topic under discussion. You have identified the key points and make very effective reference to the wider field in support of your discussion. You have demonstrated a very clear awareness of current research in the field. Where appropriate, you have explored different perspectives very effectively and make full reference to those which inform your discussion.  Your own research is very effectively underpinned by current theory and practice.  </w:t>
            </w:r>
          </w:p>
        </w:tc>
        <w:tc>
          <w:tcPr>
            <w:tcW w:w="2694"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FF60CD" w:rsidRDefault="00BE1BAA" w:rsidP="00B447D2">
            <w:pPr>
              <w:rPr>
                <w:rFonts w:cs="Arial"/>
                <w:sz w:val="16"/>
                <w:szCs w:val="16"/>
              </w:rPr>
            </w:pPr>
            <w:r w:rsidRPr="00FF60CD">
              <w:rPr>
                <w:rFonts w:cs="Arial"/>
                <w:sz w:val="16"/>
                <w:szCs w:val="16"/>
              </w:rPr>
              <w:t xml:space="preserve">Your work demonstrates a sound knowledge and understanding of the topic under discussion. You have identified the key points and make good reference to the wider field in support of your discussion. You have demonstrated a clear awareness of current research in the field.   Where appropriate, you have explored different perspectives effectively and make full reference to those which inform your discussion.  Your own research is effectively underpinned by current theory and practice.  </w:t>
            </w:r>
          </w:p>
        </w:tc>
        <w:tc>
          <w:tcPr>
            <w:tcW w:w="2552"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FF60CD" w:rsidRDefault="00BE1BAA" w:rsidP="00B447D2">
            <w:pPr>
              <w:rPr>
                <w:rFonts w:cs="Arial"/>
                <w:b/>
                <w:sz w:val="16"/>
                <w:szCs w:val="16"/>
              </w:rPr>
            </w:pPr>
            <w:r w:rsidRPr="00FF60CD">
              <w:rPr>
                <w:rFonts w:cs="Arial"/>
                <w:b/>
                <w:sz w:val="16"/>
                <w:szCs w:val="16"/>
              </w:rPr>
              <w:t xml:space="preserve">Your work demonstrates knowledge and understanding of the topic under discussion. You have identified the key points and make reference to the wider field in support of your discussion. You have demonstrated awareness of current research in the field.   Where appropriate, you have explored different perspectives and make reference to those which inform your discussion.  Your own research is underpinned by current theory and practice.  </w:t>
            </w:r>
          </w:p>
        </w:tc>
        <w:tc>
          <w:tcPr>
            <w:tcW w:w="2411"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Default="00BE1BAA" w:rsidP="00B447D2">
            <w:pPr>
              <w:rPr>
                <w:rFonts w:cs="Arial"/>
                <w:sz w:val="16"/>
                <w:szCs w:val="16"/>
              </w:rPr>
            </w:pPr>
            <w:r>
              <w:rPr>
                <w:rFonts w:cs="Arial"/>
                <w:sz w:val="16"/>
                <w:szCs w:val="16"/>
              </w:rPr>
              <w:t xml:space="preserve">Your work demonstrates some knowledge and understanding of the topic under discussion. You have identified some key points and make some reference to the wider field in support of your discussion. You have demonstrated some awareness of current research in the field.   Where appropriate, you have mentioned different perspectives and make reference to those which inform your discussion.  Your own research makes some reference to current theory and practice.  </w:t>
            </w:r>
          </w:p>
        </w:tc>
        <w:tc>
          <w:tcPr>
            <w:tcW w:w="2411"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Default="00BE1BAA" w:rsidP="00B447D2">
            <w:pPr>
              <w:rPr>
                <w:rFonts w:cs="Arial"/>
                <w:sz w:val="16"/>
                <w:szCs w:val="16"/>
              </w:rPr>
            </w:pPr>
            <w:r>
              <w:rPr>
                <w:rFonts w:cs="Arial"/>
                <w:sz w:val="16"/>
                <w:szCs w:val="16"/>
              </w:rPr>
              <w:t xml:space="preserve">Your work demonstrates limited knowledge and understanding of the topic under discussion. You need to identify key points or make reference to the wider field in support of your discussion. You need to demonstrate an awareness of current research in the field.  You need to mention different perspectives or make reference to those which inform your discussion.  Your own research needs to make reference to current theory and practice.  </w:t>
            </w:r>
          </w:p>
        </w:tc>
      </w:tr>
      <w:tr w:rsidR="00BE1BAA" w:rsidTr="00B447D2">
        <w:trPr>
          <w:trHeight w:val="558"/>
        </w:trPr>
        <w:tc>
          <w:tcPr>
            <w:tcW w:w="1216"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Default="00BE1BAA" w:rsidP="00B447D2">
            <w:pPr>
              <w:rPr>
                <w:b/>
                <w:sz w:val="16"/>
                <w:szCs w:val="16"/>
              </w:rPr>
            </w:pPr>
            <w:r>
              <w:rPr>
                <w:b/>
                <w:sz w:val="16"/>
                <w:szCs w:val="16"/>
              </w:rPr>
              <w:t>Analysis and Reflection</w:t>
            </w:r>
          </w:p>
          <w:p w:rsidR="00BE1BAA" w:rsidRDefault="00BE1BAA" w:rsidP="00B447D2">
            <w:pPr>
              <w:rPr>
                <w:b/>
                <w:sz w:val="16"/>
                <w:szCs w:val="16"/>
              </w:rPr>
            </w:pPr>
            <w:r>
              <w:rPr>
                <w:b/>
                <w:sz w:val="16"/>
                <w:szCs w:val="16"/>
              </w:rPr>
              <w:t>L7 weighted criteria</w:t>
            </w:r>
          </w:p>
        </w:tc>
        <w:tc>
          <w:tcPr>
            <w:tcW w:w="2606"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BE1BAA" w:rsidRDefault="00BE1BAA" w:rsidP="00B447D2">
            <w:pPr>
              <w:rPr>
                <w:rFonts w:cs="Arial"/>
                <w:i/>
                <w:sz w:val="16"/>
                <w:szCs w:val="16"/>
              </w:rPr>
            </w:pPr>
            <w:r w:rsidRPr="00BE1BAA">
              <w:rPr>
                <w:rFonts w:cs="Arial"/>
                <w:sz w:val="16"/>
                <w:szCs w:val="16"/>
              </w:rPr>
              <w:t>You have very effectively demonstrated the ability to critically evaluate arguments, concepts and data in your work. You have combined theory, practice and reflection very effectively. You have demonstrated a very clear ability to reflect on your own and others’ professional practice and/or learning for the purpose of improvement.</w:t>
            </w:r>
            <w:r w:rsidRPr="00BE1BAA">
              <w:rPr>
                <w:rFonts w:cs="Arial"/>
                <w:i/>
                <w:sz w:val="16"/>
                <w:szCs w:val="16"/>
              </w:rPr>
              <w:t xml:space="preserve"> </w:t>
            </w:r>
          </w:p>
        </w:tc>
        <w:tc>
          <w:tcPr>
            <w:tcW w:w="2694"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BE1BAA" w:rsidRDefault="00BE1BAA" w:rsidP="00B447D2">
            <w:pPr>
              <w:rPr>
                <w:rFonts w:cs="Arial"/>
                <w:i/>
                <w:sz w:val="16"/>
                <w:szCs w:val="16"/>
              </w:rPr>
            </w:pPr>
            <w:r w:rsidRPr="00BE1BAA">
              <w:rPr>
                <w:rFonts w:cs="Arial"/>
                <w:sz w:val="16"/>
                <w:szCs w:val="16"/>
              </w:rPr>
              <w:t>You have effectively demonstrated the ability to critically evaluate arguments, concepts and data in your work. You have combined theory, practice and reflection effectively. You have demonstrated a clear ability to reflect on your own and others’ professional practice and/or learning for the purpose of improvement.</w:t>
            </w:r>
            <w:r w:rsidRPr="00BE1BAA">
              <w:rPr>
                <w:rFonts w:cs="Arial"/>
                <w:i/>
                <w:sz w:val="16"/>
                <w:szCs w:val="16"/>
              </w:rPr>
              <w:t xml:space="preserve"> </w:t>
            </w:r>
          </w:p>
        </w:tc>
        <w:tc>
          <w:tcPr>
            <w:tcW w:w="2552"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BE1BAA" w:rsidRDefault="00BE1BAA" w:rsidP="00B447D2">
            <w:pPr>
              <w:rPr>
                <w:rFonts w:cs="Arial"/>
                <w:i/>
                <w:sz w:val="16"/>
                <w:szCs w:val="16"/>
              </w:rPr>
            </w:pPr>
            <w:r w:rsidRPr="00BE1BAA">
              <w:rPr>
                <w:rFonts w:cs="Arial"/>
                <w:sz w:val="16"/>
                <w:szCs w:val="16"/>
              </w:rPr>
              <w:t>You have demonstrated the ability to critically evaluate arguments, concepts and data in your work. You have combined theory, practice and reflection. You have demonstrated an ability to reflect on your own and others’ professional practice and/or learning for the purpose of improvement.</w:t>
            </w:r>
            <w:r w:rsidRPr="00BE1BAA">
              <w:rPr>
                <w:rFonts w:cs="Arial"/>
                <w:i/>
                <w:sz w:val="16"/>
                <w:szCs w:val="16"/>
              </w:rPr>
              <w:t xml:space="preserve"> </w:t>
            </w:r>
          </w:p>
        </w:tc>
        <w:tc>
          <w:tcPr>
            <w:tcW w:w="2411"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BE1BAA" w:rsidRDefault="00BE1BAA" w:rsidP="00B447D2">
            <w:pPr>
              <w:rPr>
                <w:rFonts w:cs="Arial"/>
                <w:i/>
                <w:sz w:val="16"/>
                <w:szCs w:val="16"/>
              </w:rPr>
            </w:pPr>
            <w:r w:rsidRPr="00BE1BAA">
              <w:rPr>
                <w:rFonts w:cs="Arial"/>
                <w:sz w:val="16"/>
                <w:szCs w:val="16"/>
              </w:rPr>
              <w:t>You have demonstrated some ability to critically evaluate arguments, concepts and data in your work.  You have combined elements of theory, practice and reflection. You have demonstrated some ability to reflect on your own and others’ professional practice and/or learning for the purpose of improvement.</w:t>
            </w:r>
            <w:r w:rsidRPr="00BE1BAA">
              <w:rPr>
                <w:rFonts w:cs="Arial"/>
                <w:i/>
                <w:sz w:val="16"/>
                <w:szCs w:val="16"/>
              </w:rPr>
              <w:t xml:space="preserve"> </w:t>
            </w:r>
          </w:p>
        </w:tc>
        <w:tc>
          <w:tcPr>
            <w:tcW w:w="2411" w:type="dxa"/>
            <w:tcBorders>
              <w:top w:val="single" w:sz="4" w:space="0" w:color="auto"/>
              <w:left w:val="single" w:sz="4" w:space="0" w:color="auto"/>
              <w:bottom w:val="single" w:sz="4" w:space="0" w:color="auto"/>
              <w:right w:val="single" w:sz="4" w:space="0" w:color="auto"/>
            </w:tcBorders>
            <w:shd w:val="clear" w:color="auto" w:fill="E9F0F6" w:themeFill="accent1" w:themeFillTint="33"/>
            <w:hideMark/>
          </w:tcPr>
          <w:p w:rsidR="00BE1BAA" w:rsidRPr="00BE1BAA" w:rsidRDefault="00BE1BAA" w:rsidP="00B447D2">
            <w:pPr>
              <w:rPr>
                <w:rFonts w:cs="Arial"/>
                <w:i/>
                <w:sz w:val="16"/>
                <w:szCs w:val="16"/>
              </w:rPr>
            </w:pPr>
            <w:r w:rsidRPr="00BE1BAA">
              <w:rPr>
                <w:rFonts w:cs="Arial"/>
                <w:sz w:val="16"/>
                <w:szCs w:val="16"/>
              </w:rPr>
              <w:t>You need to critically evaluate arguments, concepts and data in your work.  You need to combine elements of theory, practice and reflection. You have not demonstrated an ability to reflect on your own and others’ professional practice and/or learning for the purpose of improvement.</w:t>
            </w:r>
            <w:r w:rsidRPr="00BE1BAA">
              <w:rPr>
                <w:rFonts w:cs="Arial"/>
                <w:i/>
                <w:sz w:val="16"/>
                <w:szCs w:val="16"/>
              </w:rPr>
              <w:t xml:space="preserve"> </w:t>
            </w:r>
          </w:p>
        </w:tc>
      </w:tr>
      <w:tr w:rsidR="00BE1BAA" w:rsidTr="00B447D2">
        <w:trPr>
          <w:trHeight w:val="698"/>
        </w:trPr>
        <w:tc>
          <w:tcPr>
            <w:tcW w:w="1216" w:type="dxa"/>
            <w:tcBorders>
              <w:top w:val="single" w:sz="4" w:space="0" w:color="auto"/>
              <w:left w:val="single" w:sz="4" w:space="0" w:color="auto"/>
              <w:bottom w:val="single" w:sz="4" w:space="0" w:color="auto"/>
              <w:right w:val="single" w:sz="4" w:space="0" w:color="auto"/>
            </w:tcBorders>
            <w:hideMark/>
          </w:tcPr>
          <w:p w:rsidR="00BE1BAA" w:rsidRDefault="00BE1BAA" w:rsidP="00B447D2">
            <w:pPr>
              <w:rPr>
                <w:b/>
                <w:sz w:val="16"/>
                <w:szCs w:val="16"/>
              </w:rPr>
            </w:pPr>
            <w:r>
              <w:rPr>
                <w:b/>
                <w:sz w:val="16"/>
                <w:szCs w:val="16"/>
              </w:rPr>
              <w:t>Relevance to the Set Task</w:t>
            </w:r>
          </w:p>
        </w:tc>
        <w:tc>
          <w:tcPr>
            <w:tcW w:w="2606"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sz w:val="16"/>
                <w:szCs w:val="16"/>
              </w:rPr>
            </w:pPr>
            <w:r w:rsidRPr="00BE1BAA">
              <w:rPr>
                <w:rFonts w:cs="Arial"/>
                <w:sz w:val="16"/>
                <w:szCs w:val="16"/>
              </w:rPr>
              <w:t>Your discussion is wholly relevant to the assessment title and the module learning outcomes. Your work includes some original insights and is thought-provoking.</w:t>
            </w:r>
          </w:p>
        </w:tc>
        <w:tc>
          <w:tcPr>
            <w:tcW w:w="2694"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t>Your discussion is wholly relevant to the assessment title and the module learning outcomes. Your work includes some original insights and is thought-provoking.</w:t>
            </w:r>
          </w:p>
        </w:tc>
        <w:tc>
          <w:tcPr>
            <w:tcW w:w="2552"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iCs/>
                <w:w w:val="90"/>
                <w:sz w:val="16"/>
                <w:szCs w:val="16"/>
              </w:rPr>
            </w:pPr>
            <w:r w:rsidRPr="00BE1BAA">
              <w:rPr>
                <w:rFonts w:cs="Arial"/>
                <w:sz w:val="16"/>
                <w:szCs w:val="16"/>
              </w:rPr>
              <w:t xml:space="preserve">Your discussion is relevant to the assessment title and the module learning outcomes. </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iCs/>
                <w:w w:val="90"/>
                <w:sz w:val="16"/>
                <w:szCs w:val="16"/>
              </w:rPr>
            </w:pPr>
            <w:r w:rsidRPr="00BE1BAA">
              <w:rPr>
                <w:rFonts w:cs="Arial"/>
                <w:sz w:val="16"/>
                <w:szCs w:val="16"/>
              </w:rPr>
              <w:t xml:space="preserve">Your discussion is relevant to the assessment title and the module learning outcomes. </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sz w:val="16"/>
                <w:szCs w:val="16"/>
              </w:rPr>
            </w:pPr>
            <w:r w:rsidRPr="00BE1BAA">
              <w:rPr>
                <w:rFonts w:cs="Arial"/>
                <w:sz w:val="16"/>
                <w:szCs w:val="16"/>
              </w:rPr>
              <w:t>Your discussion is not sufficiently relevant to the assessment title and the module learning outcomes.</w:t>
            </w:r>
          </w:p>
        </w:tc>
      </w:tr>
      <w:tr w:rsidR="00BE1BAA" w:rsidTr="00B447D2">
        <w:trPr>
          <w:trHeight w:val="698"/>
        </w:trPr>
        <w:tc>
          <w:tcPr>
            <w:tcW w:w="1216" w:type="dxa"/>
            <w:tcBorders>
              <w:top w:val="single" w:sz="4" w:space="0" w:color="auto"/>
              <w:left w:val="single" w:sz="4" w:space="0" w:color="auto"/>
              <w:bottom w:val="single" w:sz="4" w:space="0" w:color="auto"/>
              <w:right w:val="single" w:sz="4" w:space="0" w:color="auto"/>
            </w:tcBorders>
            <w:hideMark/>
          </w:tcPr>
          <w:p w:rsidR="00BE1BAA" w:rsidRDefault="00BE1BAA" w:rsidP="00B447D2">
            <w:pPr>
              <w:rPr>
                <w:b/>
                <w:sz w:val="16"/>
                <w:szCs w:val="16"/>
              </w:rPr>
            </w:pPr>
            <w:r>
              <w:rPr>
                <w:b/>
                <w:sz w:val="16"/>
                <w:szCs w:val="16"/>
              </w:rPr>
              <w:t>Structure</w:t>
            </w:r>
          </w:p>
        </w:tc>
        <w:tc>
          <w:tcPr>
            <w:tcW w:w="2606"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iCs/>
                <w:w w:val="90"/>
                <w:sz w:val="16"/>
                <w:szCs w:val="16"/>
              </w:rPr>
            </w:pPr>
            <w:r w:rsidRPr="00BE1BAA">
              <w:rPr>
                <w:rFonts w:cs="Arial"/>
                <w:sz w:val="16"/>
                <w:szCs w:val="16"/>
              </w:rPr>
              <w:t xml:space="preserve">Your assignment is very clearly structured and has enabled you to give a full and effective response to the assignment title and the module learning outcomes. Where you have included appendices they are </w:t>
            </w:r>
            <w:r w:rsidRPr="00BE1BAA">
              <w:rPr>
                <w:rFonts w:cs="Arial"/>
                <w:sz w:val="16"/>
                <w:szCs w:val="16"/>
              </w:rPr>
              <w:lastRenderedPageBreak/>
              <w:t xml:space="preserve">appropriate and clearly referred to in the text of the assignment. </w:t>
            </w:r>
          </w:p>
        </w:tc>
        <w:tc>
          <w:tcPr>
            <w:tcW w:w="2694"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iCs/>
                <w:w w:val="90"/>
                <w:sz w:val="16"/>
                <w:szCs w:val="16"/>
              </w:rPr>
            </w:pPr>
            <w:r w:rsidRPr="00BE1BAA">
              <w:rPr>
                <w:rFonts w:cs="Arial"/>
                <w:sz w:val="16"/>
                <w:szCs w:val="16"/>
              </w:rPr>
              <w:lastRenderedPageBreak/>
              <w:t xml:space="preserve">Your assignment is clearly structured and has enabled you to give a full response to the assignment title and the module learning outcomes.  Where you have included appendices they </w:t>
            </w:r>
            <w:r w:rsidRPr="00BE1BAA">
              <w:rPr>
                <w:rFonts w:cs="Arial"/>
                <w:sz w:val="16"/>
                <w:szCs w:val="16"/>
              </w:rPr>
              <w:lastRenderedPageBreak/>
              <w:t>are appropriate and clearly referred to in the text of the assignment.</w:t>
            </w:r>
          </w:p>
        </w:tc>
        <w:tc>
          <w:tcPr>
            <w:tcW w:w="2552"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lastRenderedPageBreak/>
              <w:t xml:space="preserve">Your assignment structure has enabled you to give a reasonable response to the assignment title and the module learning outcomes.  Where you have included appendices they are appropriate </w:t>
            </w:r>
            <w:r w:rsidRPr="00BE1BAA">
              <w:rPr>
                <w:rFonts w:cs="Arial"/>
                <w:sz w:val="16"/>
                <w:szCs w:val="16"/>
              </w:rPr>
              <w:lastRenderedPageBreak/>
              <w:t>and referred to in the text of the assignment.</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lastRenderedPageBreak/>
              <w:t xml:space="preserve">Your assignment structure has enabled you to give a reasonable response to the assignment title and the module learning outcomes.  Where you have included appendices they are </w:t>
            </w:r>
            <w:r w:rsidRPr="00BE1BAA">
              <w:rPr>
                <w:rFonts w:cs="Arial"/>
                <w:sz w:val="16"/>
                <w:szCs w:val="16"/>
              </w:rPr>
              <w:lastRenderedPageBreak/>
              <w:t>appropriate and referred to in the text of the assignment.</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lastRenderedPageBreak/>
              <w:t xml:space="preserve">Your assignment lacks structure resulting in a failure to produce a reasonable response to the assignment title and the module learning outcomes. You have not included necessary appendices or </w:t>
            </w:r>
            <w:r w:rsidRPr="00BE1BAA">
              <w:rPr>
                <w:rFonts w:cs="Arial"/>
                <w:sz w:val="16"/>
                <w:szCs w:val="16"/>
              </w:rPr>
              <w:lastRenderedPageBreak/>
              <w:t>have not referred to them in the text of the assignment.</w:t>
            </w:r>
          </w:p>
        </w:tc>
      </w:tr>
      <w:tr w:rsidR="00BE1BAA" w:rsidTr="00B447D2">
        <w:trPr>
          <w:trHeight w:val="50"/>
        </w:trPr>
        <w:tc>
          <w:tcPr>
            <w:tcW w:w="1216" w:type="dxa"/>
            <w:tcBorders>
              <w:top w:val="single" w:sz="4" w:space="0" w:color="auto"/>
              <w:left w:val="single" w:sz="4" w:space="0" w:color="auto"/>
              <w:bottom w:val="single" w:sz="4" w:space="0" w:color="auto"/>
              <w:right w:val="single" w:sz="4" w:space="0" w:color="auto"/>
            </w:tcBorders>
            <w:hideMark/>
          </w:tcPr>
          <w:p w:rsidR="00BE1BAA" w:rsidRDefault="00BE1BAA" w:rsidP="00B447D2">
            <w:pPr>
              <w:rPr>
                <w:b/>
                <w:sz w:val="16"/>
                <w:szCs w:val="16"/>
              </w:rPr>
            </w:pPr>
            <w:r>
              <w:rPr>
                <w:b/>
                <w:sz w:val="16"/>
                <w:szCs w:val="16"/>
              </w:rPr>
              <w:lastRenderedPageBreak/>
              <w:t>Use of language</w:t>
            </w:r>
          </w:p>
        </w:tc>
        <w:tc>
          <w:tcPr>
            <w:tcW w:w="2606"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t xml:space="preserve">Your assignment is very well written and follows a logical sequence which is very apparent to the reader. Your extensive referencing follows the required academic conventions enabling the reader to easily identify supporting evidence. </w:t>
            </w:r>
          </w:p>
        </w:tc>
        <w:tc>
          <w:tcPr>
            <w:tcW w:w="2694"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iCs/>
                <w:w w:val="90"/>
                <w:sz w:val="16"/>
                <w:szCs w:val="16"/>
              </w:rPr>
            </w:pPr>
            <w:r w:rsidRPr="00BE1BAA">
              <w:rPr>
                <w:rFonts w:cs="Arial"/>
                <w:sz w:val="16"/>
                <w:szCs w:val="16"/>
              </w:rPr>
              <w:t>Your assignment is well written and follows a logical sequence which is very apparent to the reader.  Your extensive referencing follows the required academic conventions enabling the reader to easily identify supporting evidence.</w:t>
            </w:r>
          </w:p>
        </w:tc>
        <w:tc>
          <w:tcPr>
            <w:tcW w:w="2552"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t>Your assignment is well written and follows a logical sequence which is apparent to the reader.  Your referencing follows the required academic conventions enabling the reader to identify supporting evidence.</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t>Your assignment is reasonably well written and follows a logical sequence.  Your referencing follows the required academic conventions enabling the reader to identify supporting evidence.</w:t>
            </w:r>
          </w:p>
        </w:tc>
        <w:tc>
          <w:tcPr>
            <w:tcW w:w="2411" w:type="dxa"/>
            <w:tcBorders>
              <w:top w:val="single" w:sz="4" w:space="0" w:color="auto"/>
              <w:left w:val="single" w:sz="4" w:space="0" w:color="auto"/>
              <w:bottom w:val="single" w:sz="4" w:space="0" w:color="auto"/>
              <w:right w:val="single" w:sz="4" w:space="0" w:color="auto"/>
            </w:tcBorders>
            <w:hideMark/>
          </w:tcPr>
          <w:p w:rsidR="00BE1BAA" w:rsidRPr="00BE1BAA" w:rsidRDefault="00BE1BAA" w:rsidP="00B447D2">
            <w:pPr>
              <w:rPr>
                <w:rFonts w:cs="Arial"/>
                <w:sz w:val="16"/>
                <w:szCs w:val="16"/>
              </w:rPr>
            </w:pPr>
            <w:r w:rsidRPr="00BE1BAA">
              <w:rPr>
                <w:rFonts w:cs="Arial"/>
                <w:sz w:val="16"/>
                <w:szCs w:val="16"/>
              </w:rPr>
              <w:t>Your assignment is not written to an acceptable standard and lacks a logical sequence.  Your referencing style also does not follow the required academic conventions making it difficult for the reader to identify supporting evidence.</w:t>
            </w:r>
          </w:p>
        </w:tc>
      </w:tr>
      <w:bookmarkEnd w:id="0"/>
    </w:tbl>
    <w:p w:rsidR="00EA7F07" w:rsidRDefault="00EA7F07" w:rsidP="00AC6B35">
      <w:pPr>
        <w:rPr>
          <w:rFonts w:ascii="Arial" w:hAnsi="Arial" w:cs="Arial"/>
          <w:color w:val="000000"/>
          <w:sz w:val="20"/>
        </w:rPr>
      </w:pPr>
    </w:p>
    <w:p w:rsidR="00EA7F07" w:rsidRPr="00504FE0" w:rsidRDefault="00EA7F07" w:rsidP="00EA7F07">
      <w:pPr>
        <w:spacing w:after="240"/>
        <w:rPr>
          <w:rFonts w:ascii="Arial" w:hAnsi="Arial" w:cs="Arial"/>
          <w:b/>
          <w:sz w:val="20"/>
        </w:rPr>
      </w:pPr>
      <w:bookmarkStart w:id="1" w:name="_GoBack"/>
      <w:bookmarkEnd w:id="1"/>
      <w:r>
        <w:rPr>
          <w:rFonts w:ascii="Arial" w:hAnsi="Arial" w:cs="Arial"/>
          <w:color w:val="000000"/>
          <w:sz w:val="20"/>
        </w:rPr>
        <w:br w:type="page"/>
      </w:r>
      <w:r w:rsidRPr="00504FE0">
        <w:rPr>
          <w:rFonts w:ascii="Arial" w:hAnsi="Arial" w:cs="Arial"/>
          <w:b/>
          <w:sz w:val="20"/>
        </w:rPr>
        <w:lastRenderedPageBreak/>
        <w:t>PGCE Secondary Scie</w:t>
      </w:r>
      <w:r>
        <w:rPr>
          <w:rFonts w:ascii="Arial" w:hAnsi="Arial" w:cs="Arial"/>
          <w:b/>
          <w:sz w:val="20"/>
        </w:rPr>
        <w:t>nce Assessment Criteria (Level 7</w:t>
      </w:r>
      <w:r w:rsidRPr="00504FE0">
        <w:rPr>
          <w:rFonts w:ascii="Arial" w:hAnsi="Arial" w:cs="Arial"/>
          <w:b/>
          <w:sz w:val="20"/>
        </w:rPr>
        <w:t xml:space="preserve">). </w:t>
      </w:r>
      <w:r w:rsidR="008B34A5">
        <w:rPr>
          <w:rFonts w:ascii="Arial" w:hAnsi="Arial" w:cs="Arial"/>
          <w:b/>
          <w:sz w:val="20"/>
        </w:rPr>
        <w:t>SIT</w:t>
      </w:r>
      <w:r>
        <w:rPr>
          <w:rFonts w:ascii="Arial" w:hAnsi="Arial" w:cs="Arial"/>
          <w:b/>
          <w:sz w:val="20"/>
        </w:rPr>
        <w:t xml:space="preserve">4011 Planning for Effective Teaching and Learning in </w:t>
      </w:r>
      <w:r w:rsidR="008B34A5">
        <w:rPr>
          <w:rFonts w:ascii="Arial" w:hAnsi="Arial" w:cs="Arial"/>
          <w:b/>
          <w:sz w:val="20"/>
        </w:rPr>
        <w:t xml:space="preserve">Computer </w:t>
      </w:r>
      <w:r>
        <w:rPr>
          <w:rFonts w:ascii="Arial" w:hAnsi="Arial" w:cs="Arial"/>
          <w:b/>
          <w:sz w:val="20"/>
        </w:rPr>
        <w:t>Science</w:t>
      </w:r>
    </w:p>
    <w:p w:rsidR="00EA7F07" w:rsidRPr="005F5947" w:rsidRDefault="00EA7F07" w:rsidP="00AC6B35">
      <w:pPr>
        <w:rPr>
          <w:rFonts w:ascii="Arial" w:hAnsi="Arial" w:cs="Arial"/>
          <w:color w:val="000000"/>
          <w:sz w:val="20"/>
        </w:rPr>
        <w:sectPr w:rsidR="00EA7F07" w:rsidRPr="005F5947" w:rsidSect="00BE1BAA">
          <w:pgSz w:w="15840" w:h="12240" w:orient="landscape"/>
          <w:pgMar w:top="1800" w:right="1440" w:bottom="1800" w:left="1440" w:header="708" w:footer="708" w:gutter="0"/>
          <w:cols w:space="708"/>
          <w:docGrid w:linePitch="360"/>
        </w:sectPr>
      </w:pP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58"/>
        <w:gridCol w:w="7622"/>
      </w:tblGrid>
      <w:tr w:rsidR="00020CEB" w:rsidRPr="002A4A0A" w:rsidTr="001C3DC0">
        <w:trPr>
          <w:trHeight w:val="3960"/>
          <w:jc w:val="center"/>
        </w:trPr>
        <w:tc>
          <w:tcPr>
            <w:tcW w:w="1219" w:type="pct"/>
            <w:tcBorders>
              <w:top w:val="nil"/>
              <w:left w:val="nil"/>
              <w:bottom w:val="nil"/>
              <w:right w:val="nil"/>
            </w:tcBorders>
            <w:shd w:val="clear" w:color="auto" w:fill="auto"/>
          </w:tcPr>
          <w:p w:rsidR="00020CEB" w:rsidRPr="002A4A0A" w:rsidRDefault="00020CEB">
            <w:pPr>
              <w:pStyle w:val="NoSpacing"/>
              <w:rPr>
                <w:rFonts w:asciiTheme="minorHAnsi" w:eastAsiaTheme="minorHAnsi" w:hAnsiTheme="minorHAnsi"/>
                <w:szCs w:val="24"/>
              </w:rPr>
            </w:pPr>
          </w:p>
        </w:tc>
        <w:tc>
          <w:tcPr>
            <w:tcW w:w="3781" w:type="pct"/>
            <w:tcBorders>
              <w:top w:val="nil"/>
              <w:left w:val="nil"/>
              <w:bottom w:val="nil"/>
              <w:right w:val="nil"/>
            </w:tcBorders>
            <w:shd w:val="clear" w:color="auto" w:fill="auto"/>
            <w:tcMar>
              <w:left w:w="115" w:type="dxa"/>
              <w:bottom w:w="115" w:type="dxa"/>
            </w:tcMar>
            <w:vAlign w:val="bottom"/>
          </w:tcPr>
          <w:p w:rsidR="00020CEB" w:rsidRPr="00E51791" w:rsidRDefault="00643185" w:rsidP="00E51791">
            <w:pPr>
              <w:pStyle w:val="NoSpacing"/>
              <w:rPr>
                <w:rFonts w:asciiTheme="majorHAnsi" w:eastAsiaTheme="minorHAnsi" w:hAnsiTheme="majorHAnsi"/>
                <w:color w:val="775F55" w:themeColor="text2"/>
                <w:sz w:val="72"/>
                <w:szCs w:val="72"/>
              </w:rPr>
            </w:pPr>
            <w:r>
              <w:rPr>
                <w:rFonts w:asciiTheme="majorHAnsi" w:eastAsiaTheme="minorHAnsi" w:hAnsiTheme="majorHAnsi"/>
                <w:caps/>
                <w:sz w:val="72"/>
                <w:szCs w:val="72"/>
                <w:lang w:val="en-GB"/>
              </w:rPr>
              <w:t xml:space="preserve">SIT </w:t>
            </w:r>
            <w:r w:rsidR="00EA7F07" w:rsidRPr="00E51791">
              <w:rPr>
                <w:rFonts w:asciiTheme="majorHAnsi" w:eastAsiaTheme="minorHAnsi" w:hAnsiTheme="majorHAnsi"/>
                <w:caps/>
                <w:sz w:val="72"/>
                <w:szCs w:val="72"/>
                <w:lang w:val="en-GB"/>
              </w:rPr>
              <w:t>4011</w:t>
            </w:r>
            <w:r w:rsidR="00124221" w:rsidRPr="00E51791">
              <w:rPr>
                <w:rFonts w:asciiTheme="majorHAnsi" w:eastAsiaTheme="minorHAnsi" w:hAnsiTheme="majorHAnsi"/>
                <w:caps/>
                <w:sz w:val="72"/>
                <w:szCs w:val="72"/>
                <w:lang w:val="en-GB"/>
              </w:rPr>
              <w:t xml:space="preserve"> </w:t>
            </w:r>
            <w:r w:rsidR="00E51791" w:rsidRPr="00E51791">
              <w:rPr>
                <w:rFonts w:asciiTheme="majorHAnsi" w:eastAsiaTheme="minorHAnsi" w:hAnsiTheme="majorHAnsi"/>
                <w:caps/>
                <w:sz w:val="72"/>
                <w:szCs w:val="72"/>
                <w:lang w:val="en-GB"/>
              </w:rPr>
              <w:t>PLANNING for effective teaching and learning</w:t>
            </w:r>
            <w:r w:rsidR="00124221" w:rsidRPr="00E51791">
              <w:rPr>
                <w:rFonts w:asciiTheme="majorHAnsi" w:eastAsiaTheme="minorHAnsi" w:hAnsiTheme="majorHAnsi"/>
                <w:caps/>
                <w:sz w:val="72"/>
                <w:szCs w:val="72"/>
                <w:lang w:val="en-GB"/>
              </w:rPr>
              <w:t xml:space="preserve"> in </w:t>
            </w:r>
            <w:r>
              <w:rPr>
                <w:rFonts w:asciiTheme="majorHAnsi" w:eastAsiaTheme="minorHAnsi" w:hAnsiTheme="majorHAnsi"/>
                <w:caps/>
                <w:sz w:val="72"/>
                <w:szCs w:val="72"/>
                <w:lang w:val="en-GB"/>
              </w:rPr>
              <w:t xml:space="preserve">Computer </w:t>
            </w:r>
            <w:r w:rsidR="00124221" w:rsidRPr="00E51791">
              <w:rPr>
                <w:rFonts w:asciiTheme="majorHAnsi" w:eastAsiaTheme="minorHAnsi" w:hAnsiTheme="majorHAnsi"/>
                <w:caps/>
                <w:sz w:val="72"/>
                <w:szCs w:val="72"/>
                <w:lang w:val="en-GB"/>
              </w:rPr>
              <w:t xml:space="preserve">Science </w:t>
            </w:r>
          </w:p>
        </w:tc>
      </w:tr>
      <w:tr w:rsidR="00020CEB" w:rsidRPr="002A4A0A" w:rsidTr="001C3DC0">
        <w:trPr>
          <w:jc w:val="center"/>
        </w:trPr>
        <w:tc>
          <w:tcPr>
            <w:tcW w:w="1219" w:type="pct"/>
            <w:tcBorders>
              <w:top w:val="nil"/>
              <w:left w:val="nil"/>
              <w:bottom w:val="nil"/>
              <w:right w:val="nil"/>
            </w:tcBorders>
            <w:shd w:val="clear" w:color="auto" w:fill="auto"/>
          </w:tcPr>
          <w:p w:rsidR="00020CEB" w:rsidRPr="002A4A0A" w:rsidRDefault="00020CEB">
            <w:pPr>
              <w:pStyle w:val="NoSpacing"/>
              <w:rPr>
                <w:rFonts w:asciiTheme="minorHAnsi" w:eastAsiaTheme="minorHAnsi" w:hAnsiTheme="minorHAnsi"/>
                <w:color w:val="EBDDC3" w:themeColor="background2"/>
                <w:szCs w:val="24"/>
              </w:rPr>
            </w:pPr>
          </w:p>
        </w:tc>
        <w:tc>
          <w:tcPr>
            <w:tcW w:w="3781" w:type="pct"/>
            <w:tcBorders>
              <w:top w:val="nil"/>
              <w:left w:val="nil"/>
              <w:bottom w:val="nil"/>
              <w:right w:val="nil"/>
            </w:tcBorders>
            <w:shd w:val="clear" w:color="auto" w:fill="auto"/>
            <w:tcMar>
              <w:left w:w="72" w:type="dxa"/>
              <w:bottom w:w="216" w:type="dxa"/>
              <w:right w:w="0" w:type="dxa"/>
            </w:tcMar>
            <w:vAlign w:val="bottom"/>
          </w:tcPr>
          <w:p w:rsidR="00020CEB" w:rsidRPr="002A4A0A" w:rsidRDefault="00020CEB">
            <w:pPr>
              <w:rPr>
                <w:rFonts w:asciiTheme="minorHAnsi" w:eastAsiaTheme="minorHAnsi" w:hAnsiTheme="minorHAnsi"/>
                <w:szCs w:val="24"/>
              </w:rPr>
            </w:pPr>
          </w:p>
        </w:tc>
      </w:tr>
      <w:tr w:rsidR="00020CEB" w:rsidRPr="002A4A0A" w:rsidTr="001C3DC0">
        <w:trPr>
          <w:trHeight w:val="864"/>
          <w:jc w:val="center"/>
        </w:trPr>
        <w:tc>
          <w:tcPr>
            <w:tcW w:w="1219" w:type="pct"/>
            <w:tcBorders>
              <w:top w:val="nil"/>
              <w:left w:val="nil"/>
              <w:bottom w:val="nil"/>
            </w:tcBorders>
            <w:shd w:val="clear" w:color="auto" w:fill="DD8047" w:themeFill="accent2"/>
            <w:vAlign w:val="center"/>
          </w:tcPr>
          <w:p w:rsidR="00020CEB" w:rsidRPr="002A4A0A" w:rsidRDefault="0087449A" w:rsidP="002A4A0A">
            <w:pPr>
              <w:pStyle w:val="NoSpacing"/>
              <w:jc w:val="center"/>
              <w:rPr>
                <w:rFonts w:asciiTheme="minorHAnsi" w:eastAsiaTheme="minorHAnsi" w:hAnsiTheme="minorHAnsi"/>
                <w:color w:val="FFFFFF" w:themeColor="background1"/>
                <w:sz w:val="32"/>
                <w:szCs w:val="32"/>
              </w:rPr>
            </w:pPr>
            <w:r w:rsidRPr="002A4A0A">
              <w:rPr>
                <w:rFonts w:asciiTheme="minorHAnsi" w:eastAsiaTheme="minorHAnsi" w:hAnsiTheme="minorHAnsi"/>
                <w:color w:val="FFFFFF" w:themeColor="background1"/>
                <w:sz w:val="32"/>
                <w:szCs w:val="32"/>
              </w:rPr>
              <w:t>[Pick the date]</w:t>
            </w:r>
          </w:p>
        </w:tc>
        <w:tc>
          <w:tcPr>
            <w:tcW w:w="3781" w:type="pct"/>
            <w:tcBorders>
              <w:top w:val="nil"/>
              <w:bottom w:val="nil"/>
              <w:right w:val="nil"/>
            </w:tcBorders>
            <w:shd w:val="clear" w:color="auto" w:fill="94B6D2" w:themeFill="accent1"/>
            <w:tcMar>
              <w:left w:w="216" w:type="dxa"/>
            </w:tcMar>
            <w:vAlign w:val="center"/>
          </w:tcPr>
          <w:p w:rsidR="00020CEB" w:rsidRPr="002A4A0A" w:rsidRDefault="002A0297" w:rsidP="002A0297">
            <w:pPr>
              <w:pStyle w:val="NoSpacing"/>
              <w:rPr>
                <w:rFonts w:asciiTheme="minorHAnsi" w:eastAsiaTheme="minorHAnsi" w:hAnsiTheme="minorHAnsi"/>
                <w:color w:val="FFFFFF" w:themeColor="background1"/>
                <w:sz w:val="40"/>
                <w:szCs w:val="40"/>
              </w:rPr>
            </w:pPr>
            <w:r w:rsidRPr="002A4A0A">
              <w:rPr>
                <w:rFonts w:asciiTheme="minorHAnsi" w:eastAsiaTheme="minorHAnsi" w:hAnsiTheme="minorHAnsi"/>
                <w:sz w:val="40"/>
                <w:szCs w:val="40"/>
              </w:rPr>
              <w:t>Scheme of Work</w:t>
            </w:r>
            <w:r w:rsidR="00E51791">
              <w:rPr>
                <w:rFonts w:asciiTheme="minorHAnsi" w:eastAsiaTheme="minorHAnsi" w:hAnsiTheme="minorHAnsi"/>
                <w:sz w:val="40"/>
                <w:szCs w:val="40"/>
              </w:rPr>
              <w:t xml:space="preserve"> and Assessment Portfolio</w:t>
            </w:r>
            <w:r w:rsidRPr="002A4A0A">
              <w:rPr>
                <w:rFonts w:asciiTheme="minorHAnsi" w:eastAsiaTheme="minorHAnsi" w:hAnsiTheme="minorHAnsi"/>
                <w:sz w:val="40"/>
                <w:szCs w:val="40"/>
              </w:rPr>
              <w:t xml:space="preserve"> </w:t>
            </w:r>
          </w:p>
        </w:tc>
      </w:tr>
      <w:tr w:rsidR="00020CEB" w:rsidRPr="002A4A0A" w:rsidTr="001C3DC0">
        <w:trPr>
          <w:jc w:val="center"/>
        </w:trPr>
        <w:tc>
          <w:tcPr>
            <w:tcW w:w="1219" w:type="pct"/>
            <w:tcBorders>
              <w:top w:val="nil"/>
              <w:left w:val="nil"/>
              <w:bottom w:val="nil"/>
              <w:right w:val="nil"/>
            </w:tcBorders>
            <w:shd w:val="clear" w:color="auto" w:fill="auto"/>
            <w:vAlign w:val="center"/>
          </w:tcPr>
          <w:p w:rsidR="00020CEB" w:rsidRPr="002A4A0A" w:rsidRDefault="00020CEB">
            <w:pPr>
              <w:pStyle w:val="NoSpacing"/>
              <w:rPr>
                <w:rFonts w:asciiTheme="minorHAnsi" w:eastAsiaTheme="minorHAnsi" w:hAnsiTheme="minorHAnsi"/>
                <w:color w:val="FFFFFF" w:themeColor="background1"/>
                <w:sz w:val="36"/>
                <w:szCs w:val="36"/>
              </w:rPr>
            </w:pPr>
          </w:p>
        </w:tc>
        <w:tc>
          <w:tcPr>
            <w:tcW w:w="3781" w:type="pct"/>
            <w:tcBorders>
              <w:top w:val="nil"/>
              <w:left w:val="nil"/>
              <w:bottom w:val="nil"/>
              <w:right w:val="nil"/>
            </w:tcBorders>
            <w:shd w:val="clear" w:color="auto" w:fill="auto"/>
            <w:tcMar>
              <w:top w:w="432" w:type="dxa"/>
              <w:left w:w="216" w:type="dxa"/>
              <w:right w:w="432" w:type="dxa"/>
            </w:tcMar>
          </w:tcPr>
          <w:p w:rsidR="00020CEB" w:rsidRPr="002A4A0A" w:rsidRDefault="0062338B">
            <w:pPr>
              <w:pStyle w:val="NoSpacing"/>
              <w:rPr>
                <w:rFonts w:asciiTheme="majorHAnsi" w:eastAsiaTheme="minorHAnsi" w:hAnsiTheme="majorHAnsi"/>
                <w:i/>
                <w:color w:val="775F55" w:themeColor="text2"/>
                <w:sz w:val="26"/>
                <w:szCs w:val="26"/>
              </w:rPr>
            </w:pPr>
            <w:r>
              <w:rPr>
                <w:rFonts w:asciiTheme="minorHAnsi" w:eastAsiaTheme="minorHAnsi" w:hAnsiTheme="minorHAnsi"/>
                <w:noProof/>
                <w:szCs w:val="24"/>
                <w:lang w:val="en-GB" w:eastAsia="en-GB"/>
              </w:rPr>
              <mc:AlternateContent>
                <mc:Choice Requires="wps">
                  <w:drawing>
                    <wp:anchor distT="0" distB="0" distL="114300" distR="114300" simplePos="0" relativeHeight="251658240" behindDoc="0" locked="0" layoutInCell="1" allowOverlap="1" wp14:anchorId="4930179D" wp14:editId="5506B668">
                      <wp:simplePos x="0" y="0"/>
                      <wp:positionH relativeFrom="margin">
                        <wp:posOffset>-1697990</wp:posOffset>
                      </wp:positionH>
                      <wp:positionV relativeFrom="paragraph">
                        <wp:posOffset>131445</wp:posOffset>
                      </wp:positionV>
                      <wp:extent cx="6381750" cy="36480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648075"/>
                              </a:xfrm>
                              <a:prstGeom prst="rect">
                                <a:avLst/>
                              </a:prstGeom>
                              <a:solidFill>
                                <a:srgbClr val="FFFFFF"/>
                              </a:solidFill>
                              <a:ln w="9525">
                                <a:solidFill>
                                  <a:srgbClr val="000000"/>
                                </a:solidFill>
                                <a:miter lim="800000"/>
                                <a:headEnd/>
                                <a:tailEnd/>
                              </a:ln>
                            </wps:spPr>
                            <wps:txbx>
                              <w:txbxContent>
                                <w:p w:rsidR="00BD1EC4" w:rsidRDefault="00BD1EC4">
                                  <w:r>
                                    <w:rPr>
                                      <w:noProof/>
                                      <w:lang w:val="en-GB" w:eastAsia="en-GB"/>
                                    </w:rPr>
                                    <w:drawing>
                                      <wp:inline distT="0" distB="0" distL="0" distR="0" wp14:anchorId="1BB1252F" wp14:editId="75EC3D55">
                                        <wp:extent cx="5536274" cy="2999597"/>
                                        <wp:effectExtent l="228600" t="228600" r="236220" b="2203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_Learning_Journey_largeweb.jpg"/>
                                                <pic:cNvPicPr/>
                                              </pic:nvPicPr>
                                              <pic:blipFill>
                                                <a:blip r:embed="rId14">
                                                  <a:extLst>
                                                    <a:ext uri="{28A0092B-C50C-407E-A947-70E740481C1C}">
                                                      <a14:useLocalDpi xmlns:a14="http://schemas.microsoft.com/office/drawing/2010/main" val="0"/>
                                                    </a:ext>
                                                  </a:extLst>
                                                </a:blip>
                                                <a:stretch>
                                                  <a:fillRect/>
                                                </a:stretch>
                                              </pic:blipFill>
                                              <pic:spPr>
                                                <a:xfrm>
                                                  <a:off x="0" y="0"/>
                                                  <a:ext cx="5542137" cy="300277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0179D" id="_x0000_t202" coordsize="21600,21600" o:spt="202" path="m,l,21600r21600,l21600,xe">
                      <v:stroke joinstyle="miter"/>
                      <v:path gradientshapeok="t" o:connecttype="rect"/>
                    </v:shapetype>
                    <v:shape id="Text Box 2" o:spid="_x0000_s1026" type="#_x0000_t202" style="position:absolute;margin-left:-133.7pt;margin-top:10.35pt;width:502.5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LAIAAFg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">
                      <v:textbox>
                        <w:txbxContent>
                          <w:p w:rsidR="00BD1EC4" w:rsidRDefault="00BD1EC4">
                            <w:r>
                              <w:rPr>
                                <w:noProof/>
                                <w:lang w:val="en-GB" w:eastAsia="en-GB"/>
                              </w:rPr>
                              <w:drawing>
                                <wp:inline distT="0" distB="0" distL="0" distR="0" wp14:anchorId="1BB1252F" wp14:editId="75EC3D55">
                                  <wp:extent cx="5536274" cy="2999597"/>
                                  <wp:effectExtent l="228600" t="228600" r="236220" b="2203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_Learning_Journey_largeweb.jpg"/>
                                          <pic:cNvPicPr/>
                                        </pic:nvPicPr>
                                        <pic:blipFill>
                                          <a:blip r:embed="rId14">
                                            <a:extLst>
                                              <a:ext uri="{28A0092B-C50C-407E-A947-70E740481C1C}">
                                                <a14:useLocalDpi xmlns:a14="http://schemas.microsoft.com/office/drawing/2010/main" val="0"/>
                                              </a:ext>
                                            </a:extLst>
                                          </a:blip>
                                          <a:stretch>
                                            <a:fillRect/>
                                          </a:stretch>
                                        </pic:blipFill>
                                        <pic:spPr>
                                          <a:xfrm>
                                            <a:off x="0" y="0"/>
                                            <a:ext cx="5542137" cy="300277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v:textbox>
                      <w10:wrap anchorx="margin"/>
                    </v:shape>
                  </w:pict>
                </mc:Fallback>
              </mc:AlternateContent>
            </w:r>
          </w:p>
        </w:tc>
      </w:tr>
    </w:tbl>
    <w:p w:rsidR="005E7111" w:rsidRDefault="005E7111">
      <w:pPr>
        <w:spacing w:after="200" w:line="276" w:lineRule="auto"/>
        <w:rPr>
          <w:color w:val="EBDDC3" w:themeColor="background2"/>
        </w:rPr>
        <w:sectPr w:rsidR="005E7111" w:rsidSect="00453318">
          <w:headerReference w:type="even" r:id="rId15"/>
          <w:headerReference w:type="default" r:id="rId16"/>
          <w:footerReference w:type="even" r:id="rId17"/>
          <w:footerReference w:type="first" r:id="rId18"/>
          <w:pgSz w:w="12240" w:h="15840"/>
          <w:pgMar w:top="1080" w:right="1080" w:bottom="1080" w:left="1080" w:header="720" w:footer="720" w:gutter="0"/>
          <w:pgNumType w:start="1"/>
          <w:cols w:space="720"/>
          <w:docGrid w:linePitch="360"/>
        </w:sectPr>
      </w:pPr>
    </w:p>
    <w:p w:rsidR="00020CEB" w:rsidRDefault="0062338B">
      <w:pPr>
        <w:pStyle w:val="Title"/>
      </w:pPr>
      <w:r>
        <w:rPr>
          <w:color w:val="auto"/>
          <w:lang w:val="en-GB"/>
        </w:rPr>
        <w:lastRenderedPageBreak/>
        <w:t>SIT</w:t>
      </w:r>
      <w:r w:rsidR="00E51791">
        <w:rPr>
          <w:color w:val="auto"/>
          <w:lang w:val="en-GB"/>
        </w:rPr>
        <w:t xml:space="preserve">4011 Planning for Effective </w:t>
      </w:r>
      <w:r w:rsidR="00C83DC9">
        <w:rPr>
          <w:color w:val="auto"/>
          <w:lang w:val="en-GB"/>
        </w:rPr>
        <w:t xml:space="preserve">Teaching and </w:t>
      </w:r>
      <w:r w:rsidR="00E51791">
        <w:rPr>
          <w:color w:val="auto"/>
          <w:lang w:val="en-GB"/>
        </w:rPr>
        <w:t>Learning</w:t>
      </w:r>
      <w:r w:rsidR="00C83DC9">
        <w:rPr>
          <w:color w:val="auto"/>
          <w:lang w:val="en-GB"/>
        </w:rPr>
        <w:t xml:space="preserve"> in </w:t>
      </w:r>
      <w:r>
        <w:rPr>
          <w:color w:val="auto"/>
          <w:lang w:val="en-GB"/>
        </w:rPr>
        <w:t xml:space="preserve">Computer </w:t>
      </w:r>
      <w:r w:rsidR="00C83DC9">
        <w:rPr>
          <w:color w:val="auto"/>
          <w:lang w:val="en-GB"/>
        </w:rPr>
        <w:t>Science</w:t>
      </w:r>
    </w:p>
    <w:p w:rsidR="00020CEB" w:rsidRDefault="00124221">
      <w:pPr>
        <w:pStyle w:val="Subtitle"/>
        <w:rPr>
          <w:sz w:val="56"/>
          <w:szCs w:val="56"/>
        </w:rPr>
      </w:pPr>
      <w:r w:rsidRPr="00B676CB">
        <w:rPr>
          <w:sz w:val="56"/>
          <w:szCs w:val="56"/>
        </w:rPr>
        <w:t>Scheme of Work</w:t>
      </w:r>
      <w:r w:rsidR="00E51791">
        <w:rPr>
          <w:sz w:val="56"/>
          <w:szCs w:val="56"/>
        </w:rPr>
        <w:t xml:space="preserve"> and assessment portfolio</w:t>
      </w:r>
    </w:p>
    <w:p w:rsidR="0066563E" w:rsidRDefault="0066563E">
      <w:pPr>
        <w:pStyle w:val="Subtitle"/>
      </w:pPr>
    </w:p>
    <w:p w:rsidR="00124221" w:rsidRDefault="00124221" w:rsidP="0062338B">
      <w:pPr>
        <w:pStyle w:val="IntenseQuote"/>
        <w:rPr>
          <w:sz w:val="48"/>
          <w:szCs w:val="48"/>
        </w:rPr>
      </w:pPr>
      <w:r w:rsidRPr="00124221">
        <w:rPr>
          <w:sz w:val="48"/>
          <w:szCs w:val="48"/>
        </w:rPr>
        <w:t>Contents</w:t>
      </w:r>
    </w:p>
    <w:p w:rsidR="00124221" w:rsidRDefault="00124221" w:rsidP="00124221">
      <w:pPr>
        <w:pStyle w:val="IntenseQuote"/>
        <w:rPr>
          <w:sz w:val="32"/>
          <w:szCs w:val="32"/>
        </w:rPr>
      </w:pPr>
      <w:r>
        <w:rPr>
          <w:sz w:val="32"/>
          <w:szCs w:val="32"/>
        </w:rPr>
        <w:t>Introduction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w:t>
      </w:r>
    </w:p>
    <w:p w:rsidR="00124221" w:rsidRDefault="00124221" w:rsidP="00124221">
      <w:pPr>
        <w:pStyle w:val="IntenseQuote"/>
        <w:rPr>
          <w:sz w:val="32"/>
          <w:szCs w:val="32"/>
        </w:rPr>
      </w:pPr>
    </w:p>
    <w:p w:rsidR="00124221" w:rsidRDefault="00124221" w:rsidP="00124221">
      <w:pPr>
        <w:pStyle w:val="IntenseQuote"/>
        <w:rPr>
          <w:sz w:val="32"/>
          <w:szCs w:val="32"/>
        </w:rPr>
      </w:pPr>
      <w:r>
        <w:rPr>
          <w:sz w:val="32"/>
          <w:szCs w:val="32"/>
        </w:rPr>
        <w:t>Scheme of Work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w:t>
      </w:r>
    </w:p>
    <w:p w:rsidR="00124221" w:rsidRDefault="00124221" w:rsidP="00124221">
      <w:pPr>
        <w:pStyle w:val="IntenseQuote"/>
        <w:rPr>
          <w:sz w:val="32"/>
          <w:szCs w:val="32"/>
        </w:rPr>
      </w:pPr>
    </w:p>
    <w:p w:rsidR="00124221" w:rsidRDefault="00F62D57" w:rsidP="00124221">
      <w:pPr>
        <w:pStyle w:val="IntenseQuote"/>
        <w:rPr>
          <w:sz w:val="32"/>
          <w:szCs w:val="32"/>
        </w:rPr>
      </w:pPr>
      <w:r>
        <w:rPr>
          <w:sz w:val="32"/>
          <w:szCs w:val="32"/>
        </w:rPr>
        <w:t>Samples of Marked Work</w:t>
      </w:r>
      <w:r w:rsidR="00124221">
        <w:rPr>
          <w:sz w:val="32"/>
          <w:szCs w:val="32"/>
        </w:rPr>
        <w:tab/>
      </w:r>
      <w:r w:rsidR="00124221">
        <w:rPr>
          <w:sz w:val="32"/>
          <w:szCs w:val="32"/>
        </w:rPr>
        <w:tab/>
      </w:r>
      <w:r w:rsidR="00124221">
        <w:rPr>
          <w:sz w:val="32"/>
          <w:szCs w:val="32"/>
        </w:rPr>
        <w:tab/>
      </w:r>
      <w:r w:rsidR="00124221">
        <w:rPr>
          <w:sz w:val="32"/>
          <w:szCs w:val="32"/>
        </w:rPr>
        <w:tab/>
      </w:r>
      <w:r w:rsidR="00124221">
        <w:rPr>
          <w:sz w:val="32"/>
          <w:szCs w:val="32"/>
        </w:rPr>
        <w:tab/>
      </w:r>
      <w:r w:rsidR="00124221">
        <w:rPr>
          <w:sz w:val="32"/>
          <w:szCs w:val="32"/>
        </w:rPr>
        <w:tab/>
      </w:r>
      <w:r w:rsidR="00124221">
        <w:rPr>
          <w:sz w:val="32"/>
          <w:szCs w:val="32"/>
        </w:rPr>
        <w:tab/>
        <w:t>3+</w:t>
      </w:r>
    </w:p>
    <w:p w:rsidR="00124221" w:rsidRDefault="00124221" w:rsidP="00124221">
      <w:pPr>
        <w:pStyle w:val="IntenseQuote"/>
        <w:rPr>
          <w:sz w:val="32"/>
          <w:szCs w:val="32"/>
        </w:rPr>
      </w:pPr>
    </w:p>
    <w:p w:rsidR="00124221" w:rsidRDefault="00F62D57" w:rsidP="00124221">
      <w:pPr>
        <w:pStyle w:val="IntenseQuote"/>
        <w:rPr>
          <w:sz w:val="32"/>
          <w:szCs w:val="32"/>
        </w:rPr>
      </w:pPr>
      <w:r>
        <w:rPr>
          <w:sz w:val="32"/>
          <w:szCs w:val="32"/>
        </w:rPr>
        <w:t>Summative Assessment and Mark Scheme</w:t>
      </w:r>
      <w:r w:rsidR="00124221">
        <w:rPr>
          <w:sz w:val="32"/>
          <w:szCs w:val="32"/>
        </w:rPr>
        <w:tab/>
      </w:r>
      <w:r w:rsidR="00124221">
        <w:rPr>
          <w:sz w:val="32"/>
          <w:szCs w:val="32"/>
        </w:rPr>
        <w:tab/>
      </w:r>
      <w:r w:rsidR="00124221">
        <w:rPr>
          <w:sz w:val="32"/>
          <w:szCs w:val="32"/>
        </w:rPr>
        <w:tab/>
      </w:r>
      <w:r w:rsidR="00124221">
        <w:rPr>
          <w:sz w:val="32"/>
          <w:szCs w:val="32"/>
        </w:rPr>
        <w:tab/>
        <w:t>4+</w:t>
      </w:r>
    </w:p>
    <w:p w:rsidR="00124221" w:rsidRDefault="00124221" w:rsidP="00124221">
      <w:pPr>
        <w:pStyle w:val="IntenseQuote"/>
        <w:rPr>
          <w:sz w:val="32"/>
          <w:szCs w:val="32"/>
        </w:rPr>
      </w:pPr>
    </w:p>
    <w:p w:rsidR="00124221" w:rsidRDefault="00F62D57" w:rsidP="00124221">
      <w:pPr>
        <w:pStyle w:val="IntenseQuote"/>
        <w:rPr>
          <w:sz w:val="32"/>
          <w:szCs w:val="32"/>
        </w:rPr>
      </w:pPr>
      <w:r>
        <w:rPr>
          <w:sz w:val="32"/>
          <w:szCs w:val="32"/>
        </w:rPr>
        <w:t>Marked Summative Assessments</w:t>
      </w:r>
      <w:r w:rsidR="00124221">
        <w:rPr>
          <w:sz w:val="32"/>
          <w:szCs w:val="32"/>
        </w:rPr>
        <w:tab/>
      </w:r>
      <w:r w:rsidR="00124221">
        <w:rPr>
          <w:sz w:val="32"/>
          <w:szCs w:val="32"/>
        </w:rPr>
        <w:tab/>
      </w:r>
      <w:r w:rsidR="00124221">
        <w:rPr>
          <w:sz w:val="32"/>
          <w:szCs w:val="32"/>
        </w:rPr>
        <w:tab/>
      </w:r>
      <w:r w:rsidR="00124221">
        <w:rPr>
          <w:sz w:val="32"/>
          <w:szCs w:val="32"/>
        </w:rPr>
        <w:tab/>
      </w:r>
      <w:r w:rsidR="00124221">
        <w:rPr>
          <w:sz w:val="32"/>
          <w:szCs w:val="32"/>
        </w:rPr>
        <w:tab/>
        <w:t>5+</w:t>
      </w:r>
    </w:p>
    <w:p w:rsidR="00C83DC9" w:rsidRDefault="00C83DC9" w:rsidP="00124221">
      <w:pPr>
        <w:pStyle w:val="IntenseQuote"/>
        <w:rPr>
          <w:sz w:val="32"/>
          <w:szCs w:val="32"/>
        </w:rPr>
      </w:pPr>
    </w:p>
    <w:p w:rsidR="00C83DC9" w:rsidRDefault="00F62D57" w:rsidP="00124221">
      <w:pPr>
        <w:pStyle w:val="IntenseQuote"/>
        <w:rPr>
          <w:sz w:val="32"/>
          <w:szCs w:val="32"/>
        </w:rPr>
      </w:pPr>
      <w:r>
        <w:rPr>
          <w:sz w:val="32"/>
          <w:szCs w:val="32"/>
        </w:rPr>
        <w:t>Class Mark Profile</w:t>
      </w:r>
      <w:r w:rsidR="00C83DC9">
        <w:rPr>
          <w:sz w:val="32"/>
          <w:szCs w:val="32"/>
        </w:rPr>
        <w:tab/>
      </w:r>
      <w:r w:rsidR="00C83DC9">
        <w:rPr>
          <w:sz w:val="32"/>
          <w:szCs w:val="32"/>
        </w:rPr>
        <w:tab/>
      </w:r>
      <w:r w:rsidR="00C83DC9">
        <w:rPr>
          <w:sz w:val="32"/>
          <w:szCs w:val="32"/>
        </w:rPr>
        <w:tab/>
      </w:r>
      <w:r w:rsidR="00C83DC9">
        <w:rPr>
          <w:sz w:val="32"/>
          <w:szCs w:val="32"/>
        </w:rPr>
        <w:tab/>
      </w:r>
      <w:r w:rsidR="00C83DC9">
        <w:rPr>
          <w:sz w:val="32"/>
          <w:szCs w:val="32"/>
        </w:rPr>
        <w:tab/>
      </w:r>
      <w:r w:rsidR="00C83DC9">
        <w:rPr>
          <w:sz w:val="32"/>
          <w:szCs w:val="32"/>
        </w:rPr>
        <w:tab/>
      </w:r>
      <w:r w:rsidR="00C83DC9">
        <w:rPr>
          <w:sz w:val="32"/>
          <w:szCs w:val="32"/>
        </w:rPr>
        <w:tab/>
      </w:r>
      <w:r w:rsidR="00C83DC9">
        <w:rPr>
          <w:sz w:val="32"/>
          <w:szCs w:val="32"/>
        </w:rPr>
        <w:tab/>
        <w:t>6+</w:t>
      </w:r>
    </w:p>
    <w:p w:rsidR="00F62D57" w:rsidRDefault="00F62D57" w:rsidP="00124221">
      <w:pPr>
        <w:pStyle w:val="IntenseQuote"/>
        <w:rPr>
          <w:sz w:val="32"/>
          <w:szCs w:val="32"/>
        </w:rPr>
      </w:pPr>
    </w:p>
    <w:p w:rsidR="00F62D57" w:rsidRDefault="00F62D57" w:rsidP="00124221">
      <w:pPr>
        <w:pStyle w:val="IntenseQuote"/>
        <w:rPr>
          <w:sz w:val="32"/>
          <w:szCs w:val="32"/>
        </w:rPr>
      </w:pPr>
      <w:r>
        <w:rPr>
          <w:sz w:val="32"/>
          <w:szCs w:val="32"/>
        </w:rPr>
        <w:t>Critical Reflection on Assessment Data</w:t>
      </w:r>
      <w:r>
        <w:rPr>
          <w:sz w:val="32"/>
          <w:szCs w:val="32"/>
        </w:rPr>
        <w:tab/>
      </w:r>
      <w:r>
        <w:rPr>
          <w:sz w:val="32"/>
          <w:szCs w:val="32"/>
        </w:rPr>
        <w:tab/>
      </w:r>
      <w:r>
        <w:rPr>
          <w:sz w:val="32"/>
          <w:szCs w:val="32"/>
        </w:rPr>
        <w:tab/>
      </w:r>
      <w:r>
        <w:rPr>
          <w:sz w:val="32"/>
          <w:szCs w:val="32"/>
        </w:rPr>
        <w:tab/>
        <w:t>7+</w:t>
      </w:r>
    </w:p>
    <w:p w:rsidR="00124221" w:rsidRDefault="00124221" w:rsidP="00124221">
      <w:pPr>
        <w:pStyle w:val="IntenseQuote"/>
        <w:rPr>
          <w:sz w:val="32"/>
          <w:szCs w:val="32"/>
        </w:rPr>
      </w:pPr>
    </w:p>
    <w:p w:rsidR="00124221" w:rsidRDefault="00C83DC9" w:rsidP="00124221">
      <w:pPr>
        <w:pStyle w:val="IntenseQuote"/>
        <w:rPr>
          <w:sz w:val="32"/>
          <w:szCs w:val="32"/>
        </w:rPr>
      </w:pPr>
      <w:r>
        <w:rPr>
          <w:sz w:val="32"/>
          <w:szCs w:val="32"/>
        </w:rPr>
        <w:t>Bibliography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F62D57">
        <w:rPr>
          <w:sz w:val="32"/>
          <w:szCs w:val="32"/>
        </w:rPr>
        <w:t>8</w:t>
      </w:r>
      <w:r w:rsidR="00124221">
        <w:rPr>
          <w:sz w:val="32"/>
          <w:szCs w:val="32"/>
        </w:rPr>
        <w:t>+</w:t>
      </w:r>
    </w:p>
    <w:p w:rsidR="00124221" w:rsidRPr="00124221" w:rsidRDefault="00124221" w:rsidP="00124221">
      <w:pPr>
        <w:pStyle w:val="IntenseQuote"/>
        <w:rPr>
          <w:sz w:val="32"/>
          <w:szCs w:val="32"/>
        </w:rPr>
      </w:pPr>
    </w:p>
    <w:p w:rsidR="00035637" w:rsidRDefault="00035637" w:rsidP="00B676CB">
      <w:pPr>
        <w:pStyle w:val="Heading1"/>
        <w:sectPr w:rsidR="00035637" w:rsidSect="00453318">
          <w:footerReference w:type="default" r:id="rId19"/>
          <w:pgSz w:w="12240" w:h="15840"/>
          <w:pgMar w:top="1080" w:right="1080" w:bottom="1080" w:left="1080" w:header="720" w:footer="720" w:gutter="0"/>
          <w:pgNumType w:start="1"/>
          <w:cols w:space="720"/>
          <w:docGrid w:linePitch="360"/>
        </w:sectPr>
      </w:pPr>
    </w:p>
    <w:p w:rsidR="00B676CB" w:rsidRDefault="00B676CB" w:rsidP="00B676CB">
      <w:pPr>
        <w:pStyle w:val="Heading1"/>
      </w:pPr>
      <w:r>
        <w:lastRenderedPageBreak/>
        <w:t>introduction</w:t>
      </w:r>
      <w:r w:rsidR="008B34A5">
        <w:t xml:space="preserve"> to the Assignment</w:t>
      </w:r>
    </w:p>
    <w:p w:rsidR="00A24CC5" w:rsidRDefault="008B34A5" w:rsidP="008B34A5">
      <w:r>
        <w:t>For this assignment you are required to develop a whole scheme of work</w:t>
      </w:r>
      <w:r w:rsidR="00A24CC5">
        <w:t>, lesson plans, lesson evaluations</w:t>
      </w:r>
      <w:r>
        <w:t xml:space="preserve"> and resources for a series of lessons, which have been created to residing on a </w:t>
      </w:r>
      <w:r w:rsidR="00A24CC5">
        <w:t xml:space="preserve">web based platform such as </w:t>
      </w:r>
      <w:r>
        <w:t xml:space="preserve">school virtual learning environment. </w:t>
      </w:r>
    </w:p>
    <w:p w:rsidR="008B34A5" w:rsidRDefault="0062338B" w:rsidP="008B34A5">
      <w:r>
        <w:t>For the purpose of the assignment this material should be hosted on a website and also presented on a CD/DVD. Trainees have in the past used Wix.com to effectively evidence this website</w:t>
      </w:r>
    </w:p>
    <w:p w:rsidR="008B34A5" w:rsidRDefault="008B34A5" w:rsidP="008B34A5">
      <w:r>
        <w:t xml:space="preserve">The assignment has two areas of focus for the resources. </w:t>
      </w:r>
    </w:p>
    <w:p w:rsidR="008B34A5" w:rsidRDefault="008B34A5" w:rsidP="008B34A5">
      <w:pPr>
        <w:pStyle w:val="ListParagraph"/>
        <w:numPr>
          <w:ilvl w:val="0"/>
          <w:numId w:val="23"/>
        </w:numPr>
      </w:pPr>
      <w:r>
        <w:t>Teacher Resources: These include lesson plans, scheme of work and any other ancillary instructions the teacher may require</w:t>
      </w:r>
      <w:r w:rsidR="0062338B">
        <w:t xml:space="preserve"> to conduct the lesson. This materials include:-</w:t>
      </w:r>
    </w:p>
    <w:p w:rsidR="0062338B" w:rsidRDefault="0062338B" w:rsidP="0062338B">
      <w:pPr>
        <w:pStyle w:val="ListParagraph"/>
        <w:numPr>
          <w:ilvl w:val="0"/>
          <w:numId w:val="24"/>
        </w:numPr>
      </w:pPr>
      <w:r>
        <w:t>All Lesson Plans</w:t>
      </w:r>
    </w:p>
    <w:p w:rsidR="0062338B" w:rsidRDefault="0062338B" w:rsidP="0062338B">
      <w:pPr>
        <w:pStyle w:val="ListParagraph"/>
        <w:numPr>
          <w:ilvl w:val="0"/>
          <w:numId w:val="24"/>
        </w:numPr>
      </w:pPr>
      <w:r>
        <w:t>Schemes of Work including a Rationale and classroom seating plan</w:t>
      </w:r>
    </w:p>
    <w:p w:rsidR="0062338B" w:rsidRDefault="0062338B" w:rsidP="0062338B">
      <w:pPr>
        <w:pStyle w:val="ListParagraph"/>
        <w:numPr>
          <w:ilvl w:val="0"/>
          <w:numId w:val="24"/>
        </w:numPr>
      </w:pPr>
      <w:r>
        <w:t>Teaching Assistant/Support Assistant materials</w:t>
      </w:r>
    </w:p>
    <w:p w:rsidR="0062338B" w:rsidRDefault="0062338B" w:rsidP="0062338B">
      <w:pPr>
        <w:pStyle w:val="ListParagraph"/>
        <w:numPr>
          <w:ilvl w:val="0"/>
          <w:numId w:val="24"/>
        </w:numPr>
      </w:pPr>
      <w:r>
        <w:t>Literacy support materials including wall displays and vocabulary.</w:t>
      </w:r>
    </w:p>
    <w:p w:rsidR="003D339D" w:rsidRDefault="003D339D" w:rsidP="0062338B">
      <w:pPr>
        <w:pStyle w:val="ListParagraph"/>
        <w:numPr>
          <w:ilvl w:val="0"/>
          <w:numId w:val="24"/>
        </w:numPr>
      </w:pPr>
      <w:r>
        <w:t>Feedback sheets for the class teacher</w:t>
      </w:r>
    </w:p>
    <w:p w:rsidR="00A24CC5" w:rsidRDefault="00A24CC5" w:rsidP="0062338B">
      <w:pPr>
        <w:pStyle w:val="ListParagraph"/>
        <w:numPr>
          <w:ilvl w:val="0"/>
          <w:numId w:val="24"/>
        </w:numPr>
      </w:pPr>
      <w:r>
        <w:t>Scaffold materials such as mouse mats</w:t>
      </w:r>
    </w:p>
    <w:p w:rsidR="00A24CC5" w:rsidRDefault="00A24CC5" w:rsidP="0062338B">
      <w:pPr>
        <w:pStyle w:val="ListParagraph"/>
        <w:numPr>
          <w:ilvl w:val="0"/>
          <w:numId w:val="24"/>
        </w:numPr>
      </w:pPr>
      <w:r>
        <w:t>Resources (Differentiated)</w:t>
      </w:r>
    </w:p>
    <w:p w:rsidR="0062338B" w:rsidRDefault="0062338B" w:rsidP="0062338B">
      <w:pPr>
        <w:ind w:left="360"/>
      </w:pPr>
      <w:r>
        <w:t xml:space="preserve">All of the above must be produced in a teacher friendly format, with all resources appropriately named </w:t>
      </w:r>
      <w:r w:rsidR="003D339D">
        <w:t>and referred to in lesson plans and schemes of work.</w:t>
      </w:r>
    </w:p>
    <w:p w:rsidR="0062338B" w:rsidRDefault="0062338B" w:rsidP="0062338B">
      <w:pPr>
        <w:pStyle w:val="ListParagraph"/>
        <w:ind w:left="1440"/>
      </w:pPr>
    </w:p>
    <w:p w:rsidR="0062338B" w:rsidRDefault="0062338B" w:rsidP="0062338B">
      <w:pPr>
        <w:pStyle w:val="ListParagraph"/>
        <w:numPr>
          <w:ilvl w:val="0"/>
          <w:numId w:val="23"/>
        </w:numPr>
      </w:pPr>
      <w:r>
        <w:t xml:space="preserve">Pupil Resources: These include all the lesson tasks and materials needed to help the pupils complete all the </w:t>
      </w:r>
      <w:r w:rsidR="00A24CC5">
        <w:t xml:space="preserve">lessons for the scheme of work and the </w:t>
      </w:r>
      <w:r>
        <w:t>required</w:t>
      </w:r>
      <w:r w:rsidR="00A24CC5">
        <w:t xml:space="preserve"> materials to complete both formative and summative </w:t>
      </w:r>
      <w:r>
        <w:t xml:space="preserve"> assessment processes. These may include</w:t>
      </w:r>
    </w:p>
    <w:p w:rsidR="0062338B" w:rsidRDefault="0062338B" w:rsidP="0062338B">
      <w:pPr>
        <w:pStyle w:val="ListParagraph"/>
      </w:pPr>
    </w:p>
    <w:p w:rsidR="0062338B" w:rsidRDefault="0062338B" w:rsidP="0062338B">
      <w:pPr>
        <w:pStyle w:val="ListParagraph"/>
        <w:numPr>
          <w:ilvl w:val="0"/>
          <w:numId w:val="25"/>
        </w:numPr>
      </w:pPr>
      <w:r>
        <w:t>Worksheets</w:t>
      </w:r>
    </w:p>
    <w:p w:rsidR="0062338B" w:rsidRDefault="003D339D" w:rsidP="0062338B">
      <w:pPr>
        <w:pStyle w:val="ListParagraph"/>
        <w:numPr>
          <w:ilvl w:val="0"/>
          <w:numId w:val="25"/>
        </w:numPr>
      </w:pPr>
      <w:r>
        <w:t>Web links to blogs or sites with supportive materials, or even ideally, ones you have created.</w:t>
      </w:r>
    </w:p>
    <w:p w:rsidR="0062338B" w:rsidRDefault="0062338B" w:rsidP="0062338B">
      <w:pPr>
        <w:pStyle w:val="ListParagraph"/>
        <w:numPr>
          <w:ilvl w:val="0"/>
          <w:numId w:val="25"/>
        </w:numPr>
      </w:pPr>
      <w:r>
        <w:t>Exercises</w:t>
      </w:r>
      <w:r w:rsidR="003D339D">
        <w:t xml:space="preserve"> (paper based and electronic.</w:t>
      </w:r>
    </w:p>
    <w:p w:rsidR="0062338B" w:rsidRDefault="0062338B" w:rsidP="0062338B">
      <w:pPr>
        <w:pStyle w:val="ListParagraph"/>
        <w:numPr>
          <w:ilvl w:val="0"/>
          <w:numId w:val="25"/>
        </w:numPr>
      </w:pPr>
      <w:r>
        <w:t>Templates</w:t>
      </w:r>
    </w:p>
    <w:p w:rsidR="0062338B" w:rsidRDefault="0062338B" w:rsidP="0062338B">
      <w:pPr>
        <w:pStyle w:val="ListParagraph"/>
        <w:numPr>
          <w:ilvl w:val="0"/>
          <w:numId w:val="25"/>
        </w:numPr>
      </w:pPr>
      <w:r>
        <w:t>Key Vocabulary</w:t>
      </w:r>
    </w:p>
    <w:p w:rsidR="0062338B" w:rsidRDefault="0062338B" w:rsidP="0062338B">
      <w:pPr>
        <w:pStyle w:val="ListParagraph"/>
        <w:numPr>
          <w:ilvl w:val="0"/>
          <w:numId w:val="25"/>
        </w:numPr>
      </w:pPr>
      <w:r>
        <w:t>Multi Media Presentations</w:t>
      </w:r>
    </w:p>
    <w:p w:rsidR="0062338B" w:rsidRDefault="0062338B" w:rsidP="0062338B">
      <w:pPr>
        <w:pStyle w:val="ListParagraph"/>
        <w:numPr>
          <w:ilvl w:val="0"/>
          <w:numId w:val="25"/>
        </w:numPr>
      </w:pPr>
      <w:r>
        <w:t>Assessment materials (Both Formative and Summative)</w:t>
      </w:r>
    </w:p>
    <w:p w:rsidR="0062338B" w:rsidRDefault="0062338B" w:rsidP="0062338B">
      <w:pPr>
        <w:pStyle w:val="ListParagraph"/>
        <w:numPr>
          <w:ilvl w:val="0"/>
          <w:numId w:val="25"/>
        </w:numPr>
      </w:pPr>
      <w:r>
        <w:t>Modelled examples of completed work</w:t>
      </w:r>
      <w:r w:rsidR="00A24CC5">
        <w:t xml:space="preserve"> for each lesson</w:t>
      </w:r>
    </w:p>
    <w:p w:rsidR="003D339D" w:rsidRDefault="003D339D" w:rsidP="0062338B">
      <w:pPr>
        <w:pStyle w:val="ListParagraph"/>
        <w:numPr>
          <w:ilvl w:val="0"/>
          <w:numId w:val="25"/>
        </w:numPr>
      </w:pPr>
      <w:r>
        <w:t>Feedback sheets from the pupils</w:t>
      </w:r>
    </w:p>
    <w:p w:rsidR="003D339D" w:rsidRDefault="003D339D" w:rsidP="003D339D">
      <w:pPr>
        <w:ind w:left="360"/>
      </w:pPr>
      <w:r>
        <w:t>You must try as many assessment strategies as the time allocated will allow. Usually around 3-5 hours.</w:t>
      </w:r>
    </w:p>
    <w:p w:rsidR="0062338B" w:rsidRDefault="0062338B" w:rsidP="003D339D">
      <w:pPr>
        <w:ind w:left="360"/>
      </w:pPr>
      <w:r>
        <w:t>All of the above for point</w:t>
      </w:r>
      <w:r w:rsidR="003D339D">
        <w:t xml:space="preserve"> 2 must be included in a pupil</w:t>
      </w:r>
      <w:r>
        <w:t xml:space="preserve"> friendly format, </w:t>
      </w:r>
      <w:r w:rsidR="003D339D">
        <w:t xml:space="preserve">using appropriate fonts, images and colours to engage the pupils. </w:t>
      </w:r>
    </w:p>
    <w:p w:rsidR="0062338B" w:rsidRDefault="0062338B" w:rsidP="0062338B">
      <w:pPr>
        <w:ind w:left="360"/>
      </w:pPr>
      <w:r>
        <w:t>All this work must be available electronically.</w:t>
      </w:r>
    </w:p>
    <w:p w:rsidR="003D339D" w:rsidRDefault="003D339D" w:rsidP="0062338B">
      <w:pPr>
        <w:ind w:left="360"/>
        <w:rPr>
          <w:b/>
        </w:rPr>
      </w:pPr>
      <w:r>
        <w:rPr>
          <w:b/>
        </w:rPr>
        <w:t>NB</w:t>
      </w:r>
    </w:p>
    <w:p w:rsidR="003D339D" w:rsidRDefault="003D339D" w:rsidP="0062338B">
      <w:pPr>
        <w:ind w:left="360"/>
        <w:rPr>
          <w:b/>
        </w:rPr>
      </w:pPr>
      <w:r>
        <w:rPr>
          <w:b/>
        </w:rPr>
        <w:lastRenderedPageBreak/>
        <w:t>This work should be delivered in a live classroom setting and you must obtain feedback.</w:t>
      </w:r>
    </w:p>
    <w:p w:rsidR="003D339D" w:rsidRPr="003D339D" w:rsidRDefault="003D339D" w:rsidP="003D339D">
      <w:pPr>
        <w:ind w:left="360"/>
        <w:rPr>
          <w:b/>
        </w:rPr>
      </w:pPr>
      <w:r>
        <w:rPr>
          <w:b/>
        </w:rPr>
        <w:t>All resources created for this task must be your own work and not adapted from other materials.</w:t>
      </w:r>
    </w:p>
    <w:p w:rsidR="002A4A0A" w:rsidRDefault="008B34A5" w:rsidP="008B34A5">
      <w:pPr>
        <w:pStyle w:val="Heading1"/>
      </w:pPr>
      <w:r>
        <w:t>Introduction</w:t>
      </w:r>
      <w:r w:rsidR="00D40D69">
        <w:t xml:space="preserve"> (</w:t>
      </w:r>
    </w:p>
    <w:p w:rsidR="002A4A0A" w:rsidRDefault="00D93AED" w:rsidP="002A4A0A">
      <w:r>
        <w:t>This</w:t>
      </w:r>
      <w:r w:rsidR="002A4A0A">
        <w:t xml:space="preserve"> section </w:t>
      </w:r>
      <w:r>
        <w:t>of</w:t>
      </w:r>
      <w:r w:rsidR="008D1094">
        <w:t xml:space="preserve"> 10</w:t>
      </w:r>
      <w:r w:rsidR="002A4A0A">
        <w:t>00 words (approx)</w:t>
      </w:r>
      <w:r>
        <w:t xml:space="preserve"> is potentially </w:t>
      </w:r>
      <w:r w:rsidR="008D1094">
        <w:t xml:space="preserve">one of </w:t>
      </w:r>
      <w:r>
        <w:t>the trickiest section</w:t>
      </w:r>
      <w:r w:rsidR="008D1094">
        <w:t>s</w:t>
      </w:r>
      <w:r>
        <w:t xml:space="preserve"> of the assignment to complete.  It should consist of TWO sub-headed parts:</w:t>
      </w:r>
    </w:p>
    <w:p w:rsidR="00D93AED" w:rsidRDefault="00D93AED" w:rsidP="00D93AED">
      <w:pPr>
        <w:pStyle w:val="ListBullet3"/>
      </w:pPr>
      <w:r>
        <w:t>Contextual Information</w:t>
      </w:r>
    </w:p>
    <w:p w:rsidR="00D93AED" w:rsidRDefault="00F62D57" w:rsidP="00D93AED">
      <w:pPr>
        <w:pStyle w:val="ListBullet3"/>
      </w:pPr>
      <w:r>
        <w:t>Assessment Theory</w:t>
      </w:r>
    </w:p>
    <w:p w:rsidR="00D93AED" w:rsidRDefault="00D93AED" w:rsidP="00D93AED">
      <w:pPr>
        <w:pStyle w:val="Heading2"/>
      </w:pPr>
      <w:r>
        <w:t>Contextual Information</w:t>
      </w:r>
    </w:p>
    <w:p w:rsidR="00D93AED" w:rsidRDefault="00D93AED" w:rsidP="00D93AED">
      <w:r>
        <w:t xml:space="preserve">In this section you should BRIEFLY indicate who the </w:t>
      </w:r>
      <w:r w:rsidR="000D3763">
        <w:t xml:space="preserve">scheme of work </w:t>
      </w:r>
      <w:r>
        <w:t>is designed for</w:t>
      </w:r>
      <w:r w:rsidR="008D1094">
        <w:t xml:space="preserve"> (maximum 200 words)</w:t>
      </w:r>
      <w:r>
        <w:t>.  Thus you should include:</w:t>
      </w:r>
    </w:p>
    <w:p w:rsidR="00D93AED" w:rsidRDefault="000D3763" w:rsidP="00D93AED">
      <w:pPr>
        <w:pStyle w:val="ListBullet3"/>
      </w:pPr>
      <w:r>
        <w:t>The</w:t>
      </w:r>
      <w:r w:rsidR="00D93AED">
        <w:t xml:space="preserve"> secondary year group</w:t>
      </w:r>
    </w:p>
    <w:p w:rsidR="008D1094" w:rsidRDefault="000D3763" w:rsidP="00F62D57">
      <w:pPr>
        <w:pStyle w:val="ListBullet3"/>
        <w:ind w:left="927"/>
      </w:pPr>
      <w:r>
        <w:t>The</w:t>
      </w:r>
      <w:r w:rsidR="00D93AED">
        <w:t xml:space="preserve"> </w:t>
      </w:r>
      <w:r w:rsidR="00F62D57">
        <w:t xml:space="preserve">enhanced seating plan containing the required </w:t>
      </w:r>
      <w:r w:rsidR="00D93AED">
        <w:t>ability range</w:t>
      </w:r>
      <w:r w:rsidR="00F62D57">
        <w:t xml:space="preserve">; </w:t>
      </w:r>
      <w:r w:rsidR="008D1094">
        <w:t xml:space="preserve"> performance</w:t>
      </w:r>
      <w:r w:rsidR="00E658E4">
        <w:t xml:space="preserve"> levels</w:t>
      </w:r>
      <w:r w:rsidR="00F62D57">
        <w:t>; FSM; LAC and a</w:t>
      </w:r>
      <w:r w:rsidR="008D1094">
        <w:t>ny special needs pupils (SEN or G&amp;T)</w:t>
      </w:r>
      <w:r w:rsidR="00F62D57">
        <w:t xml:space="preserve"> etc.</w:t>
      </w:r>
    </w:p>
    <w:p w:rsidR="000D3763" w:rsidRDefault="000D3763" w:rsidP="006075D9">
      <w:pPr>
        <w:pStyle w:val="ListBullet3"/>
      </w:pPr>
      <w:r>
        <w:t>Also include a reference to where t</w:t>
      </w:r>
      <w:r w:rsidR="00E658E4">
        <w:t xml:space="preserve">he scheme fits into the Computer Science </w:t>
      </w:r>
      <w:r>
        <w:t>National Curriculum</w:t>
      </w:r>
    </w:p>
    <w:p w:rsidR="00167AC3" w:rsidRDefault="008D1094" w:rsidP="00167AC3">
      <w:pPr>
        <w:pStyle w:val="ListBullet3"/>
        <w:sectPr w:rsidR="00167AC3" w:rsidSect="00FC6852">
          <w:headerReference w:type="first" r:id="rId20"/>
          <w:pgSz w:w="12240" w:h="15840"/>
          <w:pgMar w:top="1080" w:right="1080" w:bottom="1080" w:left="1080" w:header="720" w:footer="720" w:gutter="0"/>
          <w:cols w:space="720"/>
          <w:titlePg/>
          <w:docGrid w:linePitch="360"/>
        </w:sectPr>
      </w:pPr>
      <w:r>
        <w:t>Any behaviour management issues for the class</w:t>
      </w:r>
    </w:p>
    <w:p w:rsidR="00167AC3" w:rsidRDefault="00167AC3" w:rsidP="00167AC3">
      <w:pPr>
        <w:rPr>
          <w:sz w:val="60"/>
        </w:rPr>
      </w:pPr>
      <w:r>
        <w:rPr>
          <w:sz w:val="60"/>
        </w:rPr>
        <w:lastRenderedPageBreak/>
        <w:t>PGCE Secondary</w:t>
      </w:r>
      <w:r w:rsidR="00E658E4">
        <w:rPr>
          <w:sz w:val="60"/>
        </w:rPr>
        <w:t xml:space="preserve"> Computer</w:t>
      </w:r>
      <w:r>
        <w:rPr>
          <w:sz w:val="60"/>
        </w:rPr>
        <w:t xml:space="preserve"> Science: Seating Plan</w:t>
      </w:r>
    </w:p>
    <w:p w:rsidR="00167AC3" w:rsidRDefault="00167AC3" w:rsidP="00167AC3">
      <w:pPr>
        <w:rPr>
          <w:rFonts w:ascii="Arial" w:hAnsi="Arial"/>
        </w:rPr>
      </w:pPr>
    </w:p>
    <w:p w:rsidR="00167AC3" w:rsidRPr="00BD7E87" w:rsidRDefault="00167AC3" w:rsidP="00167AC3">
      <w:pPr>
        <w:rPr>
          <w:rFonts w:asciiTheme="minorHAnsi" w:hAnsiTheme="minorHAnsi"/>
          <w:b/>
        </w:rPr>
      </w:pPr>
      <w:r w:rsidRPr="00BD7E87">
        <w:rPr>
          <w:rFonts w:asciiTheme="minorHAnsi" w:hAnsiTheme="minorHAnsi"/>
          <w:b/>
        </w:rPr>
        <w:t>Form…………………………………….</w:t>
      </w:r>
      <w:r w:rsidRPr="00BD7E87">
        <w:rPr>
          <w:rFonts w:asciiTheme="minorHAnsi" w:hAnsiTheme="minorHAnsi"/>
          <w:b/>
        </w:rPr>
        <w:tab/>
      </w:r>
      <w:r w:rsidRPr="00BD7E87">
        <w:rPr>
          <w:rFonts w:asciiTheme="minorHAnsi" w:hAnsiTheme="minorHAnsi"/>
          <w:b/>
        </w:rPr>
        <w:tab/>
        <w:t>Number of pupils……………………………</w:t>
      </w:r>
    </w:p>
    <w:p w:rsidR="00167AC3" w:rsidRPr="00BD7E87" w:rsidRDefault="00600BE4" w:rsidP="00167AC3">
      <w:pPr>
        <w:rPr>
          <w:rFonts w:asciiTheme="minorHAnsi" w:hAnsiTheme="minorHAnsi"/>
        </w:rPr>
      </w:pPr>
      <w:r>
        <w:rPr>
          <w:rFonts w:asciiTheme="minorHAnsi" w:hAnsiTheme="minorHAnsi"/>
          <w:noProof/>
          <w:lang w:val="en-GB" w:eastAsia="en-GB"/>
        </w:rPr>
        <mc:AlternateContent>
          <mc:Choice Requires="wps">
            <w:drawing>
              <wp:anchor distT="0" distB="0" distL="114300" distR="114300" simplePos="0" relativeHeight="251669504" behindDoc="1" locked="0" layoutInCell="1" allowOverlap="1">
                <wp:simplePos x="0" y="0"/>
                <wp:positionH relativeFrom="column">
                  <wp:posOffset>-97155</wp:posOffset>
                </wp:positionH>
                <wp:positionV relativeFrom="paragraph">
                  <wp:posOffset>147320</wp:posOffset>
                </wp:positionV>
                <wp:extent cx="9372600" cy="4340860"/>
                <wp:effectExtent l="7620" t="5715" r="1143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0" cy="4340860"/>
                        </a:xfrm>
                        <a:prstGeom prst="rect">
                          <a:avLst/>
                        </a:prstGeom>
                        <a:solidFill>
                          <a:srgbClr val="FFFFFF"/>
                        </a:solidFill>
                        <a:ln w="9525">
                          <a:solidFill>
                            <a:srgbClr val="000000"/>
                          </a:solidFill>
                          <a:miter lim="800000"/>
                          <a:headEnd/>
                          <a:tailEnd/>
                        </a:ln>
                      </wps:spPr>
                      <wps:txbx>
                        <w:txbxContent>
                          <w:p w:rsidR="00BD1EC4" w:rsidRDefault="00BD1EC4" w:rsidP="00167A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65pt;margin-top:11.6pt;width:738pt;height:34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">
                <v:textbox>
                  <w:txbxContent>
                    <w:p w:rsidR="00BD1EC4" w:rsidRDefault="00BD1EC4" w:rsidP="00167AC3"/>
                  </w:txbxContent>
                </v:textbox>
              </v:shape>
            </w:pict>
          </mc:Fallback>
        </mc:AlternateContent>
      </w:r>
    </w:p>
    <w:p w:rsidR="00167AC3" w:rsidRPr="00BD7E87" w:rsidRDefault="00167AC3" w:rsidP="00167AC3">
      <w:pPr>
        <w:rPr>
          <w:rFonts w:asciiTheme="minorHAnsi" w:hAnsiTheme="minorHAnsi"/>
        </w:rPr>
      </w:pPr>
      <w:r w:rsidRPr="00BD7E87">
        <w:rPr>
          <w:rFonts w:asciiTheme="minorHAnsi" w:hAnsiTheme="minorHAnsi"/>
        </w:rPr>
        <w:t>Draw the seatin</w:t>
      </w:r>
      <w:r w:rsidR="00E658E4">
        <w:rPr>
          <w:rFonts w:asciiTheme="minorHAnsi" w:hAnsiTheme="minorHAnsi"/>
        </w:rPr>
        <w:t xml:space="preserve">g arrangement of the </w:t>
      </w:r>
      <w:r w:rsidRPr="00BD7E87">
        <w:rPr>
          <w:rFonts w:asciiTheme="minorHAnsi" w:hAnsiTheme="minorHAnsi"/>
        </w:rPr>
        <w:t>room in this space.</w:t>
      </w:r>
    </w:p>
    <w:p w:rsidR="00167AC3" w:rsidRPr="00BD7E87" w:rsidRDefault="00167AC3" w:rsidP="00167AC3">
      <w:pPr>
        <w:rPr>
          <w:rFonts w:asciiTheme="minorHAnsi" w:hAnsiTheme="minorHAnsi"/>
        </w:rPr>
      </w:pPr>
      <w:r w:rsidRPr="00BD7E87">
        <w:rPr>
          <w:rFonts w:asciiTheme="minorHAnsi" w:hAnsiTheme="minorHAnsi"/>
        </w:rPr>
        <w:t>For EVERY pupil include the following (where appropriate):</w:t>
      </w:r>
    </w:p>
    <w:p w:rsidR="00167AC3" w:rsidRPr="00BD7E87" w:rsidRDefault="00167AC3" w:rsidP="00167AC3">
      <w:pPr>
        <w:rPr>
          <w:rFonts w:asciiTheme="minorHAnsi" w:hAnsiTheme="minorHAnsi"/>
        </w:rPr>
      </w:pPr>
      <w:r w:rsidRPr="00BD7E87">
        <w:rPr>
          <w:rFonts w:asciiTheme="minorHAnsi" w:hAnsiTheme="minorHAnsi"/>
        </w:rPr>
        <w:t>Name</w:t>
      </w:r>
    </w:p>
    <w:p w:rsidR="00167AC3" w:rsidRPr="00BD7E87" w:rsidRDefault="00167AC3" w:rsidP="00167AC3">
      <w:pPr>
        <w:rPr>
          <w:rFonts w:asciiTheme="minorHAnsi" w:hAnsiTheme="minorHAnsi"/>
        </w:rPr>
      </w:pPr>
      <w:r w:rsidRPr="00BD7E87">
        <w:rPr>
          <w:rFonts w:asciiTheme="minorHAnsi" w:hAnsiTheme="minorHAnsi"/>
        </w:rPr>
        <w:t>NC target level; current level</w:t>
      </w:r>
    </w:p>
    <w:p w:rsidR="00167AC3" w:rsidRPr="00BD7E87" w:rsidRDefault="00167AC3" w:rsidP="00167AC3">
      <w:pPr>
        <w:rPr>
          <w:rFonts w:asciiTheme="minorHAnsi" w:hAnsiTheme="minorHAnsi"/>
        </w:rPr>
      </w:pPr>
      <w:r w:rsidRPr="00BD7E87">
        <w:rPr>
          <w:rFonts w:asciiTheme="minorHAnsi" w:hAnsiTheme="minorHAnsi"/>
        </w:rPr>
        <w:t>Gifted and Talented (G&amp;T)</w:t>
      </w:r>
    </w:p>
    <w:p w:rsidR="00167AC3" w:rsidRPr="00BD7E87" w:rsidRDefault="00167AC3" w:rsidP="00167AC3">
      <w:pPr>
        <w:rPr>
          <w:rFonts w:asciiTheme="minorHAnsi" w:hAnsiTheme="minorHAnsi"/>
        </w:rPr>
      </w:pPr>
      <w:r w:rsidRPr="00BD7E87">
        <w:rPr>
          <w:rFonts w:asciiTheme="minorHAnsi" w:hAnsiTheme="minorHAnsi"/>
        </w:rPr>
        <w:t>SEN statement (type/stage)</w:t>
      </w:r>
    </w:p>
    <w:p w:rsidR="00167AC3" w:rsidRPr="00BD7E87" w:rsidRDefault="00167AC3" w:rsidP="00167AC3">
      <w:pPr>
        <w:rPr>
          <w:rFonts w:asciiTheme="minorHAnsi" w:hAnsiTheme="minorHAnsi"/>
        </w:rPr>
      </w:pPr>
      <w:r w:rsidRPr="00BD7E87">
        <w:rPr>
          <w:rFonts w:asciiTheme="minorHAnsi" w:hAnsiTheme="minorHAnsi"/>
        </w:rPr>
        <w:t>Free School Meals (FSM)</w:t>
      </w:r>
    </w:p>
    <w:p w:rsidR="00167AC3" w:rsidRPr="00BD7E87" w:rsidRDefault="00167AC3" w:rsidP="00167AC3">
      <w:pPr>
        <w:rPr>
          <w:rFonts w:asciiTheme="minorHAnsi" w:hAnsiTheme="minorHAnsi"/>
        </w:rPr>
      </w:pPr>
      <w:r w:rsidRPr="00BD7E87">
        <w:rPr>
          <w:rFonts w:asciiTheme="minorHAnsi" w:hAnsiTheme="minorHAnsi"/>
        </w:rPr>
        <w:t>English as an additional language (EAL)</w:t>
      </w:r>
    </w:p>
    <w:p w:rsidR="00167AC3" w:rsidRPr="00BD7E87" w:rsidRDefault="00167AC3" w:rsidP="00167AC3">
      <w:pPr>
        <w:rPr>
          <w:rFonts w:asciiTheme="minorHAnsi" w:hAnsiTheme="minorHAnsi"/>
        </w:rPr>
      </w:pPr>
      <w:r w:rsidRPr="00BD7E87">
        <w:rPr>
          <w:rFonts w:asciiTheme="minorHAnsi" w:hAnsiTheme="minorHAnsi"/>
        </w:rPr>
        <w:t>Looked after children (LAC)</w:t>
      </w:r>
    </w:p>
    <w:p w:rsidR="00167AC3" w:rsidRPr="00BD7E87" w:rsidRDefault="00167AC3" w:rsidP="00167AC3">
      <w:pPr>
        <w:rPr>
          <w:rFonts w:asciiTheme="minorHAnsi" w:hAnsiTheme="minorHAnsi"/>
        </w:rPr>
      </w:pPr>
    </w:p>
    <w:p w:rsidR="00167AC3" w:rsidRPr="00BD7E87" w:rsidRDefault="00167AC3" w:rsidP="00167AC3">
      <w:pPr>
        <w:rPr>
          <w:rFonts w:asciiTheme="minorHAnsi" w:hAnsiTheme="minorHAnsi"/>
        </w:rPr>
      </w:pPr>
      <w:r w:rsidRPr="00BD7E87">
        <w:rPr>
          <w:rFonts w:asciiTheme="minorHAnsi" w:hAnsiTheme="minorHAnsi"/>
        </w:rPr>
        <w:t>(You may decide to colour code these aspects for ease of reference)</w:t>
      </w:r>
    </w:p>
    <w:p w:rsidR="00167AC3" w:rsidRPr="00BD7E87" w:rsidRDefault="00167AC3" w:rsidP="00167AC3">
      <w:pPr>
        <w:rPr>
          <w:rFonts w:asciiTheme="minorHAnsi" w:hAnsiTheme="minorHAnsi"/>
        </w:rPr>
      </w:pPr>
    </w:p>
    <w:p w:rsidR="00167AC3" w:rsidRPr="00BD7E87" w:rsidRDefault="00167AC3" w:rsidP="00167AC3">
      <w:pPr>
        <w:rPr>
          <w:rFonts w:asciiTheme="minorHAnsi" w:hAnsiTheme="minorHAnsi"/>
        </w:rPr>
      </w:pPr>
      <w:r w:rsidRPr="00BD7E87">
        <w:rPr>
          <w:rFonts w:asciiTheme="minorHAnsi" w:hAnsiTheme="minorHAnsi"/>
          <w:b/>
        </w:rPr>
        <w:t>KEEPTHIS SEATING PLAN FOR HANDY REFERENCE EVERY TIME YOU TEACH THE CLASS, BUT REMEMBER THAT IT CONTAINS CONFIDENTIAL INFORMATION AND PUPILS SHOULD NOT BE ABLE TO SEE IT!</w:t>
      </w:r>
    </w:p>
    <w:p w:rsidR="00167AC3" w:rsidRDefault="00167AC3" w:rsidP="00167AC3">
      <w:pPr>
        <w:pStyle w:val="ListBullet3"/>
        <w:sectPr w:rsidR="00167AC3" w:rsidSect="00167AC3">
          <w:pgSz w:w="15840" w:h="12240" w:orient="landscape"/>
          <w:pgMar w:top="1080" w:right="1080" w:bottom="1080" w:left="1080" w:header="720" w:footer="720" w:gutter="0"/>
          <w:cols w:space="720"/>
          <w:titlePg/>
          <w:docGrid w:linePitch="360"/>
        </w:sectPr>
      </w:pPr>
    </w:p>
    <w:p w:rsidR="000D3763" w:rsidRDefault="00F62D57" w:rsidP="0031465F">
      <w:pPr>
        <w:pStyle w:val="Heading2"/>
      </w:pPr>
      <w:r>
        <w:lastRenderedPageBreak/>
        <w:t>Assessment Theory</w:t>
      </w:r>
    </w:p>
    <w:p w:rsidR="000D3763" w:rsidRDefault="000D3763" w:rsidP="000D3763">
      <w:r>
        <w:t xml:space="preserve">In order to complete this section effectively you will need to outline your </w:t>
      </w:r>
      <w:r w:rsidR="00F62D57">
        <w:t>assessment</w:t>
      </w:r>
      <w:r>
        <w:t xml:space="preserve"> strategy for the scheme of work – WITH REFERENCE TO APPROPRIATE LITERATURE</w:t>
      </w:r>
      <w:r w:rsidR="006B6309">
        <w:t xml:space="preserve"> (about </w:t>
      </w:r>
      <w:r w:rsidR="001B70A0">
        <w:t xml:space="preserve">10-12 </w:t>
      </w:r>
      <w:r w:rsidR="006B6309">
        <w:t>good references are adequate here)</w:t>
      </w:r>
      <w:r>
        <w:t>.</w:t>
      </w:r>
      <w:r w:rsidR="008D1094">
        <w:t xml:space="preserve">  Some good sources are Capel, Leask and Turner (2005); Wellington and Ireson (2008)</w:t>
      </w:r>
      <w:r w:rsidR="001B70A0">
        <w:t xml:space="preserve">, Hollins (ed) (2011) </w:t>
      </w:r>
      <w:r w:rsidR="00E658E4">
        <w:rPr>
          <w:i/>
        </w:rPr>
        <w:t xml:space="preserve">Teaching ICT Simmons and Hawkins </w:t>
      </w:r>
      <w:r w:rsidR="008D1094">
        <w:t>(2009)</w:t>
      </w:r>
      <w:r w:rsidR="00023D75">
        <w:t>.  This latter source is a riveting read and is available from all good book shops…</w:t>
      </w:r>
    </w:p>
    <w:p w:rsidR="000D3763" w:rsidRDefault="000D3763" w:rsidP="000D3763">
      <w:r>
        <w:t>You may choose to refer to aspects such as the following:</w:t>
      </w:r>
    </w:p>
    <w:p w:rsidR="001B70A0" w:rsidRDefault="001B70A0" w:rsidP="000D3763">
      <w:pPr>
        <w:pStyle w:val="ListBullet3"/>
      </w:pPr>
      <w:r>
        <w:t>The purposes of assessment</w:t>
      </w:r>
    </w:p>
    <w:p w:rsidR="000D3763" w:rsidRDefault="00F62D57" w:rsidP="000D3763">
      <w:pPr>
        <w:pStyle w:val="ListBullet3"/>
      </w:pPr>
      <w:r>
        <w:t>Formative, summative, diagnostic and evaluative assessment</w:t>
      </w:r>
      <w:r w:rsidR="001B70A0">
        <w:t xml:space="preserve"> strategies</w:t>
      </w:r>
    </w:p>
    <w:p w:rsidR="001B70A0" w:rsidRDefault="001B70A0" w:rsidP="000D3763">
      <w:pPr>
        <w:pStyle w:val="ListBullet3"/>
      </w:pPr>
      <w:r>
        <w:t>Tests, exams and revision (strategies)</w:t>
      </w:r>
    </w:p>
    <w:p w:rsidR="000D3763" w:rsidRDefault="00F62D57" w:rsidP="000D3763">
      <w:pPr>
        <w:pStyle w:val="ListBullet3"/>
      </w:pPr>
      <w:r>
        <w:t>Assessment for learning (AfL)</w:t>
      </w:r>
    </w:p>
    <w:p w:rsidR="000D3763" w:rsidRDefault="001B70A0" w:rsidP="000D3763">
      <w:pPr>
        <w:pStyle w:val="ListBullet3"/>
      </w:pPr>
      <w:r>
        <w:t>Statutory National Curriculum assessment and levels including leveled assessments</w:t>
      </w:r>
    </w:p>
    <w:p w:rsidR="000D3763" w:rsidRDefault="001B70A0" w:rsidP="000D3763">
      <w:pPr>
        <w:pStyle w:val="ListBullet3"/>
      </w:pPr>
      <w:r>
        <w:t>Assessment</w:t>
      </w:r>
      <w:r w:rsidR="00E658E4">
        <w:t xml:space="preserve"> of Pupil Performance in Computer Science</w:t>
      </w:r>
      <w:r>
        <w:t xml:space="preserve"> (APP)</w:t>
      </w:r>
    </w:p>
    <w:p w:rsidR="000D3763" w:rsidRDefault="001B70A0" w:rsidP="000D3763">
      <w:pPr>
        <w:pStyle w:val="ListBullet3"/>
      </w:pPr>
      <w:r>
        <w:t>Marking, feedback and target setting</w:t>
      </w:r>
    </w:p>
    <w:p w:rsidR="00B676CB" w:rsidRDefault="00B676CB" w:rsidP="00B676CB"/>
    <w:p w:rsidR="00035637" w:rsidRDefault="00035637" w:rsidP="00B676CB">
      <w:pPr>
        <w:pStyle w:val="Heading1"/>
        <w:sectPr w:rsidR="00035637" w:rsidSect="00FC6852">
          <w:pgSz w:w="12240" w:h="15840"/>
          <w:pgMar w:top="1080" w:right="1080" w:bottom="1080" w:left="1080" w:header="720" w:footer="720" w:gutter="0"/>
          <w:cols w:space="720"/>
          <w:titlePg/>
          <w:docGrid w:linePitch="360"/>
        </w:sectPr>
      </w:pPr>
    </w:p>
    <w:p w:rsidR="00B676CB" w:rsidRDefault="00B676CB" w:rsidP="00B676CB">
      <w:pPr>
        <w:pStyle w:val="Heading1"/>
      </w:pPr>
      <w:r>
        <w:lastRenderedPageBreak/>
        <w:t>scheme of work</w:t>
      </w:r>
    </w:p>
    <w:p w:rsidR="00B676CB" w:rsidRDefault="00B676CB" w:rsidP="00B676CB"/>
    <w:p w:rsidR="00035637" w:rsidRDefault="00035637" w:rsidP="00B676CB">
      <w:r>
        <w:t xml:space="preserve">You are required to use the </w:t>
      </w:r>
      <w:r w:rsidR="00DB0B5F">
        <w:t xml:space="preserve">SOW </w:t>
      </w:r>
      <w:r>
        <w:t xml:space="preserve">template </w:t>
      </w:r>
      <w:r w:rsidR="00DB0B5F">
        <w:t xml:space="preserve">table </w:t>
      </w:r>
      <w:r>
        <w:t>on the next page</w:t>
      </w:r>
      <w:r w:rsidR="00D40D69">
        <w:t xml:space="preserve"> as a planning guideline and then transfer the scheme of work to the same format as the Raspberry Pi Scheme of Work on Blackboard</w:t>
      </w:r>
      <w:r>
        <w:t>.</w:t>
      </w:r>
      <w:r w:rsidR="002A4A0A">
        <w:t xml:space="preserve">  The scheme</w:t>
      </w:r>
      <w:r w:rsidR="00023D75">
        <w:t>/part scheme</w:t>
      </w:r>
      <w:r w:rsidR="002A4A0A">
        <w:t xml:space="preserve"> should include </w:t>
      </w:r>
      <w:r w:rsidR="00023D75">
        <w:t xml:space="preserve">a minimum of </w:t>
      </w:r>
      <w:r w:rsidR="00252EFD">
        <w:t>EIGHT</w:t>
      </w:r>
      <w:r w:rsidR="00023D75">
        <w:t xml:space="preserve"> and a maximum of </w:t>
      </w:r>
      <w:r w:rsidR="00252EFD">
        <w:t xml:space="preserve">TEN </w:t>
      </w:r>
      <w:r w:rsidR="002A4A0A">
        <w:t>lessons.</w:t>
      </w:r>
      <w:r w:rsidR="00252EFD">
        <w:t xml:space="preserve">  This section has a word equivalence of 1000 words.</w:t>
      </w:r>
    </w:p>
    <w:p w:rsidR="00035637" w:rsidRDefault="00035637" w:rsidP="00B676CB">
      <w:r>
        <w:t>The following hints might be useful in helping you to complete the table:</w:t>
      </w:r>
    </w:p>
    <w:p w:rsidR="00035637" w:rsidRDefault="00035637" w:rsidP="00B676CB"/>
    <w:p w:rsidR="001639AF" w:rsidRPr="0031465F" w:rsidRDefault="00035637" w:rsidP="002A4A0A">
      <w:pPr>
        <w:pStyle w:val="ListBullet"/>
        <w:rPr>
          <w:sz w:val="23"/>
          <w:szCs w:val="23"/>
        </w:rPr>
      </w:pPr>
      <w:r w:rsidRPr="0031465F">
        <w:rPr>
          <w:sz w:val="23"/>
          <w:szCs w:val="23"/>
        </w:rPr>
        <w:t>Try and phrase your lesson title as a question</w:t>
      </w:r>
      <w:r w:rsidR="00252EFD" w:rsidRPr="0031465F">
        <w:rPr>
          <w:sz w:val="23"/>
          <w:szCs w:val="23"/>
        </w:rPr>
        <w:t xml:space="preserve"> or as something ‘catchy’ or ‘unusual’</w:t>
      </w:r>
      <w:r w:rsidRPr="0031465F">
        <w:rPr>
          <w:sz w:val="23"/>
          <w:szCs w:val="23"/>
        </w:rPr>
        <w:t xml:space="preserve">.  This helps to set the context of the lesson as being about finding an answer to </w:t>
      </w:r>
      <w:r w:rsidR="00252EFD" w:rsidRPr="0031465F">
        <w:rPr>
          <w:sz w:val="23"/>
          <w:szCs w:val="23"/>
        </w:rPr>
        <w:t>the question or disclosing what the catchy title refers to!</w:t>
      </w:r>
    </w:p>
    <w:p w:rsidR="001639AF" w:rsidRPr="0031465F" w:rsidRDefault="00035637" w:rsidP="002A4A0A">
      <w:pPr>
        <w:pStyle w:val="ListBullet"/>
        <w:rPr>
          <w:sz w:val="23"/>
          <w:szCs w:val="23"/>
        </w:rPr>
      </w:pPr>
      <w:r w:rsidRPr="0031465F">
        <w:rPr>
          <w:sz w:val="23"/>
          <w:szCs w:val="23"/>
        </w:rPr>
        <w:t xml:space="preserve">You </w:t>
      </w:r>
      <w:r w:rsidR="00252EFD" w:rsidRPr="0031465F">
        <w:rPr>
          <w:sz w:val="23"/>
          <w:szCs w:val="23"/>
        </w:rPr>
        <w:t>need to formulate ONE learning objective</w:t>
      </w:r>
      <w:r w:rsidRPr="0031465F">
        <w:rPr>
          <w:sz w:val="23"/>
          <w:szCs w:val="23"/>
        </w:rPr>
        <w:t xml:space="preserve"> and THREE learning outcomes per lesson.</w:t>
      </w:r>
      <w:r w:rsidR="001639AF" w:rsidRPr="0031465F">
        <w:rPr>
          <w:sz w:val="23"/>
          <w:szCs w:val="23"/>
        </w:rPr>
        <w:t xml:space="preserve">  It is a good idea to number the learning outcomes.</w:t>
      </w:r>
      <w:r w:rsidRPr="0031465F">
        <w:rPr>
          <w:sz w:val="23"/>
          <w:szCs w:val="23"/>
        </w:rPr>
        <w:t xml:space="preserve">  </w:t>
      </w:r>
    </w:p>
    <w:p w:rsidR="00035637" w:rsidRPr="0031465F" w:rsidRDefault="00035637" w:rsidP="002A4A0A">
      <w:pPr>
        <w:pStyle w:val="ListBullet"/>
        <w:rPr>
          <w:sz w:val="23"/>
          <w:szCs w:val="23"/>
        </w:rPr>
      </w:pPr>
      <w:r w:rsidRPr="0031465F">
        <w:rPr>
          <w:sz w:val="23"/>
          <w:szCs w:val="23"/>
        </w:rPr>
        <w:t>Remember objectives are related to what the lesson is about e.g.</w:t>
      </w:r>
    </w:p>
    <w:p w:rsidR="001639AF" w:rsidRPr="0031465F" w:rsidRDefault="00035637" w:rsidP="00DB0B5F">
      <w:pPr>
        <w:pStyle w:val="ListBullet3"/>
        <w:rPr>
          <w:szCs w:val="23"/>
        </w:rPr>
      </w:pPr>
      <w:r w:rsidRPr="0031465F">
        <w:rPr>
          <w:szCs w:val="23"/>
        </w:rPr>
        <w:t>‘Pupils wi</w:t>
      </w:r>
      <w:r w:rsidR="00DD54C6">
        <w:rPr>
          <w:szCs w:val="23"/>
        </w:rPr>
        <w:t>ll learn about networks and operating systems</w:t>
      </w:r>
      <w:r w:rsidRPr="0031465F">
        <w:rPr>
          <w:szCs w:val="23"/>
        </w:rPr>
        <w:t xml:space="preserve">’ or ‘Pupils will </w:t>
      </w:r>
      <w:r w:rsidR="00DD54C6">
        <w:rPr>
          <w:szCs w:val="23"/>
        </w:rPr>
        <w:t>discuss the pros and cons of Online Shopping</w:t>
      </w:r>
      <w:r w:rsidRPr="0031465F">
        <w:rPr>
          <w:szCs w:val="23"/>
        </w:rPr>
        <w:t>’ etc.</w:t>
      </w:r>
    </w:p>
    <w:p w:rsidR="001639AF" w:rsidRPr="0031465F" w:rsidRDefault="001639AF" w:rsidP="002A4A0A">
      <w:pPr>
        <w:pStyle w:val="ListBullet"/>
        <w:rPr>
          <w:sz w:val="23"/>
          <w:szCs w:val="23"/>
        </w:rPr>
      </w:pPr>
      <w:r w:rsidRPr="0031465F">
        <w:rPr>
          <w:sz w:val="23"/>
          <w:szCs w:val="23"/>
        </w:rPr>
        <w:t>Remember outcomes are what the pupils will have done/will be able to do</w:t>
      </w:r>
      <w:r w:rsidR="00252EFD" w:rsidRPr="0031465F">
        <w:rPr>
          <w:sz w:val="23"/>
          <w:szCs w:val="23"/>
        </w:rPr>
        <w:t xml:space="preserve"> and </w:t>
      </w:r>
      <w:r w:rsidRPr="0031465F">
        <w:rPr>
          <w:sz w:val="23"/>
          <w:szCs w:val="23"/>
        </w:rPr>
        <w:t xml:space="preserve"> e.g.</w:t>
      </w:r>
    </w:p>
    <w:p w:rsidR="001639AF" w:rsidRPr="0031465F" w:rsidRDefault="00DD54C6" w:rsidP="00DB0B5F">
      <w:pPr>
        <w:pStyle w:val="ListBullet3"/>
        <w:rPr>
          <w:szCs w:val="23"/>
        </w:rPr>
      </w:pPr>
      <w:r>
        <w:rPr>
          <w:szCs w:val="23"/>
        </w:rPr>
        <w:t xml:space="preserve">‘Pupils will have produced a </w:t>
      </w:r>
      <w:r w:rsidR="008B34A5">
        <w:rPr>
          <w:szCs w:val="23"/>
        </w:rPr>
        <w:t>table of</w:t>
      </w:r>
      <w:r>
        <w:rPr>
          <w:szCs w:val="23"/>
        </w:rPr>
        <w:t xml:space="preserve"> advantages and disadvantages of online shopping </w:t>
      </w:r>
      <w:r w:rsidR="008B34A5">
        <w:rPr>
          <w:szCs w:val="23"/>
        </w:rPr>
        <w:t>habits’</w:t>
      </w:r>
      <w:r w:rsidR="001639AF" w:rsidRPr="0031465F">
        <w:rPr>
          <w:szCs w:val="23"/>
        </w:rPr>
        <w:t xml:space="preserve"> or ‘Pupils will be able</w:t>
      </w:r>
      <w:r w:rsidR="0091149F" w:rsidRPr="0031465F">
        <w:rPr>
          <w:szCs w:val="23"/>
        </w:rPr>
        <w:t xml:space="preserve"> to</w:t>
      </w:r>
      <w:r w:rsidR="001639AF" w:rsidRPr="0031465F">
        <w:rPr>
          <w:szCs w:val="23"/>
        </w:rPr>
        <w:t xml:space="preserve"> recite a mnemonic for remembering the or</w:t>
      </w:r>
      <w:r>
        <w:rPr>
          <w:szCs w:val="23"/>
        </w:rPr>
        <w:t xml:space="preserve">der of the memory hierarchy (size) in a computerized </w:t>
      </w:r>
      <w:r w:rsidR="001639AF" w:rsidRPr="0031465F">
        <w:rPr>
          <w:szCs w:val="23"/>
        </w:rPr>
        <w:t>system’.</w:t>
      </w:r>
    </w:p>
    <w:p w:rsidR="00ED2370" w:rsidRPr="0031465F" w:rsidRDefault="00ED2370" w:rsidP="002A4A0A">
      <w:pPr>
        <w:pStyle w:val="ListBullet"/>
        <w:rPr>
          <w:sz w:val="23"/>
          <w:szCs w:val="23"/>
        </w:rPr>
      </w:pPr>
      <w:r w:rsidRPr="0031465F">
        <w:rPr>
          <w:sz w:val="23"/>
          <w:szCs w:val="23"/>
        </w:rPr>
        <w:t>It is a good idea to categorize your lesson activities using S (starter), M1, M2, M3 etc.</w:t>
      </w:r>
      <w:r w:rsidR="0091149F" w:rsidRPr="0031465F">
        <w:rPr>
          <w:sz w:val="23"/>
          <w:szCs w:val="23"/>
        </w:rPr>
        <w:t xml:space="preserve"> </w:t>
      </w:r>
      <w:r w:rsidRPr="0031465F">
        <w:rPr>
          <w:sz w:val="23"/>
          <w:szCs w:val="23"/>
        </w:rPr>
        <w:t>(main activities 1, 2, 3 etc.) and P (plenary).</w:t>
      </w:r>
    </w:p>
    <w:p w:rsidR="00ED2370" w:rsidRPr="0031465F" w:rsidRDefault="00ED2370" w:rsidP="002A4A0A">
      <w:pPr>
        <w:pStyle w:val="ListBullet"/>
        <w:rPr>
          <w:sz w:val="23"/>
          <w:szCs w:val="23"/>
        </w:rPr>
      </w:pPr>
      <w:r w:rsidRPr="0031465F">
        <w:rPr>
          <w:sz w:val="23"/>
          <w:szCs w:val="23"/>
        </w:rPr>
        <w:t xml:space="preserve">Make as full a list of VARIED resources as you can.  This </w:t>
      </w:r>
      <w:r w:rsidR="00167AC3" w:rsidRPr="0031465F">
        <w:rPr>
          <w:sz w:val="23"/>
          <w:szCs w:val="23"/>
        </w:rPr>
        <w:t xml:space="preserve">always </w:t>
      </w:r>
      <w:r w:rsidRPr="0031465F">
        <w:rPr>
          <w:sz w:val="23"/>
          <w:szCs w:val="23"/>
        </w:rPr>
        <w:t>help</w:t>
      </w:r>
      <w:r w:rsidR="00167AC3" w:rsidRPr="0031465F">
        <w:rPr>
          <w:sz w:val="23"/>
          <w:szCs w:val="23"/>
        </w:rPr>
        <w:t>s</w:t>
      </w:r>
      <w:r w:rsidRPr="0031465F">
        <w:rPr>
          <w:sz w:val="23"/>
          <w:szCs w:val="23"/>
        </w:rPr>
        <w:t xml:space="preserve"> with planning individual lessons from the SOW.</w:t>
      </w:r>
    </w:p>
    <w:p w:rsidR="00ED2370" w:rsidRPr="0031465F" w:rsidRDefault="00DB0B5F" w:rsidP="002A4A0A">
      <w:pPr>
        <w:pStyle w:val="ListBullet"/>
        <w:rPr>
          <w:sz w:val="23"/>
          <w:szCs w:val="23"/>
        </w:rPr>
      </w:pPr>
      <w:r w:rsidRPr="0031465F">
        <w:rPr>
          <w:sz w:val="23"/>
          <w:szCs w:val="23"/>
        </w:rPr>
        <w:t xml:space="preserve">Be as specific as you can about the assessment items </w:t>
      </w:r>
      <w:r w:rsidR="00167AC3" w:rsidRPr="0031465F">
        <w:rPr>
          <w:sz w:val="23"/>
          <w:szCs w:val="23"/>
        </w:rPr>
        <w:t xml:space="preserve">and the APP focus and level </w:t>
      </w:r>
      <w:r w:rsidRPr="0031465F">
        <w:rPr>
          <w:sz w:val="23"/>
          <w:szCs w:val="23"/>
        </w:rPr>
        <w:t xml:space="preserve">that you enter into the last column </w:t>
      </w:r>
      <w:r w:rsidR="00167AC3" w:rsidRPr="0031465F">
        <w:rPr>
          <w:sz w:val="23"/>
          <w:szCs w:val="23"/>
        </w:rPr>
        <w:t xml:space="preserve">of the </w:t>
      </w:r>
      <w:r w:rsidR="0031465F">
        <w:rPr>
          <w:sz w:val="23"/>
          <w:szCs w:val="23"/>
        </w:rPr>
        <w:t>plan.  L</w:t>
      </w:r>
      <w:r w:rsidRPr="0031465F">
        <w:rPr>
          <w:sz w:val="23"/>
          <w:szCs w:val="23"/>
        </w:rPr>
        <w:t>ink these to the particular numbered learning outcome they are assessing e.g.</w:t>
      </w:r>
    </w:p>
    <w:p w:rsidR="00ED2370" w:rsidRPr="0031465F" w:rsidRDefault="0091149F" w:rsidP="00DB0B5F">
      <w:pPr>
        <w:pStyle w:val="ListBullet3"/>
        <w:rPr>
          <w:szCs w:val="23"/>
        </w:rPr>
      </w:pPr>
      <w:r w:rsidRPr="0031465F">
        <w:rPr>
          <w:szCs w:val="23"/>
        </w:rPr>
        <w:t>‘</w:t>
      </w:r>
      <w:r w:rsidR="00DB0B5F" w:rsidRPr="0031465F">
        <w:rPr>
          <w:szCs w:val="23"/>
        </w:rPr>
        <w:t>Who wants to be a millionaire</w:t>
      </w:r>
      <w:r w:rsidRPr="0031465F">
        <w:rPr>
          <w:szCs w:val="23"/>
        </w:rPr>
        <w:t>’</w:t>
      </w:r>
      <w:r w:rsidR="00140141">
        <w:rPr>
          <w:szCs w:val="23"/>
        </w:rPr>
        <w:t xml:space="preserve"> plenary on threats to computer systems</w:t>
      </w:r>
      <w:r w:rsidR="00DB0B5F" w:rsidRPr="0031465F">
        <w:rPr>
          <w:szCs w:val="23"/>
        </w:rPr>
        <w:t xml:space="preserve"> </w:t>
      </w:r>
    </w:p>
    <w:p w:rsidR="00035637" w:rsidRDefault="00035637" w:rsidP="00035637"/>
    <w:p w:rsidR="00B676CB" w:rsidRDefault="00B676CB" w:rsidP="00B676CB"/>
    <w:p w:rsidR="00B676CB" w:rsidRDefault="00B676CB" w:rsidP="00B676CB"/>
    <w:p w:rsidR="00B676CB" w:rsidRDefault="00B676CB" w:rsidP="00B676CB"/>
    <w:p w:rsidR="00035637" w:rsidRDefault="00035637" w:rsidP="00B676CB">
      <w:pPr>
        <w:sectPr w:rsidR="00035637" w:rsidSect="00FC6852">
          <w:pgSz w:w="12240" w:h="15840"/>
          <w:pgMar w:top="1080" w:right="1080" w:bottom="1080" w:left="1080" w:header="720" w:footer="720" w:gutter="0"/>
          <w:cols w:space="720"/>
          <w:titlePg/>
          <w:docGrid w:linePitch="360"/>
        </w:sectPr>
      </w:pPr>
    </w:p>
    <w:p w:rsidR="00DB0B5F" w:rsidRDefault="00DB0B5F" w:rsidP="00DB0B5F">
      <w:pPr>
        <w:jc w:val="center"/>
        <w:rPr>
          <w:rFonts w:ascii="Arial" w:hAnsi="Arial"/>
          <w:b/>
        </w:rPr>
      </w:pPr>
      <w:r>
        <w:rPr>
          <w:rFonts w:ascii="Arial" w:hAnsi="Arial"/>
          <w:b/>
        </w:rPr>
        <w:lastRenderedPageBreak/>
        <w:t xml:space="preserve">Secondary </w:t>
      </w:r>
      <w:r w:rsidR="003F71E0">
        <w:rPr>
          <w:rFonts w:ascii="Arial" w:hAnsi="Arial"/>
          <w:b/>
        </w:rPr>
        <w:t xml:space="preserve">Computer </w:t>
      </w:r>
      <w:r>
        <w:rPr>
          <w:rFonts w:ascii="Arial" w:hAnsi="Arial"/>
          <w:b/>
        </w:rPr>
        <w:t>Science Sch</w:t>
      </w:r>
      <w:r w:rsidR="003F71E0">
        <w:rPr>
          <w:rFonts w:ascii="Arial" w:hAnsi="Arial"/>
          <w:b/>
        </w:rPr>
        <w:t>eme of Work Planning Tool</w:t>
      </w:r>
      <w:r>
        <w:rPr>
          <w:rFonts w:ascii="Arial" w:hAnsi="Arial"/>
          <w:b/>
        </w:rPr>
        <w:t>:</w:t>
      </w:r>
    </w:p>
    <w:p w:rsidR="00DB0B5F" w:rsidRPr="00DB0B5F" w:rsidRDefault="00DB0B5F" w:rsidP="00DB0B5F">
      <w:pPr>
        <w:jc w:val="center"/>
        <w:rPr>
          <w:rFonts w:ascii="Arial" w:hAnsi="Arial"/>
          <w:b/>
        </w:rPr>
      </w:pPr>
    </w:p>
    <w:p w:rsidR="00DB0B5F" w:rsidRDefault="00DB0B5F" w:rsidP="00DB0B5F">
      <w:pPr>
        <w:pStyle w:val="Header"/>
        <w:rPr>
          <w:rFonts w:ascii="Arial" w:hAnsi="Arial"/>
        </w:rPr>
      </w:pPr>
      <w:r>
        <w:rPr>
          <w:rFonts w:ascii="Arial" w:hAnsi="Arial"/>
        </w:rPr>
        <w:t>Module title / topic</w:t>
      </w:r>
      <w:r>
        <w:rPr>
          <w:rFonts w:ascii="Arial" w:hAnsi="Arial"/>
        </w:rPr>
        <w:tab/>
        <w:t>_____________________________</w:t>
      </w:r>
      <w:r>
        <w:rPr>
          <w:rFonts w:ascii="Arial" w:hAnsi="Arial"/>
        </w:rPr>
        <w:tab/>
        <w:t>Duration of scheme</w:t>
      </w:r>
      <w:r>
        <w:rPr>
          <w:rFonts w:ascii="Arial" w:hAnsi="Arial"/>
        </w:rPr>
        <w:tab/>
        <w:t>_____________________________</w:t>
      </w:r>
    </w:p>
    <w:p w:rsidR="00DB0B5F" w:rsidRDefault="00DB0B5F" w:rsidP="00DB0B5F">
      <w:pPr>
        <w:rPr>
          <w:rFonts w:ascii="Arial" w:hAnsi="Arial"/>
        </w:rPr>
      </w:pPr>
    </w:p>
    <w:p w:rsidR="00DB0B5F" w:rsidRDefault="00DB0B5F" w:rsidP="00DB0B5F">
      <w:pPr>
        <w:rPr>
          <w:rFonts w:ascii="Arial" w:hAnsi="Arial"/>
        </w:rPr>
      </w:pPr>
      <w:r>
        <w:rPr>
          <w:rFonts w:ascii="Arial" w:hAnsi="Arial"/>
        </w:rPr>
        <w:t>Year Group</w:t>
      </w:r>
      <w:r>
        <w:rPr>
          <w:rFonts w:ascii="Arial" w:hAnsi="Arial"/>
        </w:rPr>
        <w:tab/>
      </w:r>
      <w:r>
        <w:rPr>
          <w:rFonts w:ascii="Arial" w:hAnsi="Arial"/>
        </w:rPr>
        <w:tab/>
        <w:t>_____________________________</w:t>
      </w:r>
      <w:r>
        <w:rPr>
          <w:rFonts w:ascii="Arial" w:hAnsi="Arial"/>
        </w:rPr>
        <w:tab/>
      </w:r>
      <w:r>
        <w:rPr>
          <w:rFonts w:ascii="Arial" w:hAnsi="Arial"/>
        </w:rPr>
        <w:tab/>
        <w:t>Set (if applicable)</w:t>
      </w:r>
      <w:r>
        <w:rPr>
          <w:rFonts w:ascii="Arial" w:hAnsi="Arial"/>
        </w:rPr>
        <w:tab/>
        <w:t>_____________________________</w:t>
      </w:r>
    </w:p>
    <w:p w:rsidR="00DB0B5F" w:rsidRDefault="00DB0B5F" w:rsidP="00DB0B5F">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8"/>
        <w:gridCol w:w="2319"/>
        <w:gridCol w:w="1791"/>
        <w:gridCol w:w="2453"/>
        <w:gridCol w:w="2276"/>
        <w:gridCol w:w="2272"/>
      </w:tblGrid>
      <w:tr w:rsidR="00DB0B5F" w:rsidRPr="002A4A0A" w:rsidTr="00AC6B35">
        <w:trPr>
          <w:jc w:val="center"/>
        </w:trPr>
        <w:tc>
          <w:tcPr>
            <w:tcW w:w="1928" w:type="dxa"/>
          </w:tcPr>
          <w:p w:rsidR="00DB0B5F" w:rsidRPr="002A4A0A" w:rsidRDefault="00DB0B5F" w:rsidP="00AC6B35">
            <w:pPr>
              <w:rPr>
                <w:rFonts w:ascii="Arial" w:eastAsiaTheme="minorHAnsi" w:hAnsi="Arial"/>
                <w:b/>
              </w:rPr>
            </w:pPr>
            <w:r w:rsidRPr="002A4A0A">
              <w:rPr>
                <w:rFonts w:ascii="Arial" w:eastAsiaTheme="minorHAnsi" w:hAnsi="Arial"/>
                <w:b/>
              </w:rPr>
              <w:t>Title</w:t>
            </w:r>
          </w:p>
        </w:tc>
        <w:tc>
          <w:tcPr>
            <w:tcW w:w="2319" w:type="dxa"/>
          </w:tcPr>
          <w:p w:rsidR="00DB0B5F" w:rsidRPr="002A4A0A" w:rsidRDefault="00DB0B5F" w:rsidP="00AC6B35">
            <w:pPr>
              <w:rPr>
                <w:rFonts w:ascii="Arial" w:eastAsiaTheme="minorHAnsi" w:hAnsi="Arial"/>
                <w:b/>
              </w:rPr>
            </w:pPr>
            <w:r w:rsidRPr="002A4A0A">
              <w:rPr>
                <w:rFonts w:ascii="Arial" w:eastAsiaTheme="minorHAnsi" w:hAnsi="Arial"/>
                <w:b/>
              </w:rPr>
              <w:t>Learning Objectives</w:t>
            </w:r>
          </w:p>
        </w:tc>
        <w:tc>
          <w:tcPr>
            <w:tcW w:w="1791" w:type="dxa"/>
          </w:tcPr>
          <w:p w:rsidR="00DB0B5F" w:rsidRPr="002A4A0A" w:rsidRDefault="00DB0B5F" w:rsidP="00AC6B35">
            <w:pPr>
              <w:rPr>
                <w:rFonts w:ascii="Arial" w:eastAsiaTheme="minorHAnsi" w:hAnsi="Arial"/>
                <w:b/>
              </w:rPr>
            </w:pPr>
            <w:r w:rsidRPr="002A4A0A">
              <w:rPr>
                <w:rFonts w:ascii="Arial" w:eastAsiaTheme="minorHAnsi" w:hAnsi="Arial"/>
                <w:b/>
              </w:rPr>
              <w:t>Learning Outcomes</w:t>
            </w:r>
          </w:p>
        </w:tc>
        <w:tc>
          <w:tcPr>
            <w:tcW w:w="2453" w:type="dxa"/>
          </w:tcPr>
          <w:p w:rsidR="00DB0B5F" w:rsidRPr="002A4A0A" w:rsidRDefault="00DB0B5F" w:rsidP="00AC6B35">
            <w:pPr>
              <w:rPr>
                <w:rFonts w:ascii="Arial" w:eastAsiaTheme="minorHAnsi" w:hAnsi="Arial"/>
                <w:b/>
              </w:rPr>
            </w:pPr>
            <w:r w:rsidRPr="002A4A0A">
              <w:rPr>
                <w:rFonts w:ascii="Arial" w:eastAsiaTheme="minorHAnsi" w:hAnsi="Arial"/>
                <w:b/>
              </w:rPr>
              <w:t>Suggested Activities</w:t>
            </w:r>
          </w:p>
        </w:tc>
        <w:tc>
          <w:tcPr>
            <w:tcW w:w="2276" w:type="dxa"/>
          </w:tcPr>
          <w:p w:rsidR="00DB0B5F" w:rsidRPr="002A4A0A" w:rsidRDefault="00DB0B5F" w:rsidP="00DB0B5F">
            <w:pPr>
              <w:rPr>
                <w:rFonts w:ascii="Arial" w:eastAsiaTheme="minorHAnsi" w:hAnsi="Arial" w:cs="Arial"/>
                <w:b/>
              </w:rPr>
            </w:pPr>
            <w:r w:rsidRPr="002A4A0A">
              <w:rPr>
                <w:rFonts w:ascii="Arial" w:eastAsiaTheme="minorHAnsi" w:hAnsi="Arial" w:cs="Arial"/>
                <w:b/>
              </w:rPr>
              <w:t>Resources</w:t>
            </w:r>
          </w:p>
        </w:tc>
        <w:tc>
          <w:tcPr>
            <w:tcW w:w="2272" w:type="dxa"/>
          </w:tcPr>
          <w:p w:rsidR="00DB0B5F" w:rsidRPr="002A4A0A" w:rsidRDefault="00DB0B5F" w:rsidP="00DB0B5F">
            <w:pPr>
              <w:rPr>
                <w:rFonts w:ascii="Arial" w:eastAsiaTheme="minorHAnsi" w:hAnsi="Arial" w:cs="Arial"/>
                <w:b/>
              </w:rPr>
            </w:pPr>
            <w:r w:rsidRPr="002A4A0A">
              <w:rPr>
                <w:rFonts w:ascii="Arial" w:eastAsiaTheme="minorHAnsi" w:hAnsi="Arial" w:cs="Arial"/>
                <w:b/>
              </w:rPr>
              <w:t>Assessment</w:t>
            </w:r>
          </w:p>
        </w:tc>
      </w:tr>
      <w:tr w:rsidR="00DB0B5F" w:rsidRPr="002A4A0A" w:rsidTr="00AC6B35">
        <w:trPr>
          <w:trHeight w:val="1000"/>
          <w:jc w:val="center"/>
        </w:trPr>
        <w:tc>
          <w:tcPr>
            <w:tcW w:w="1928" w:type="dxa"/>
          </w:tcPr>
          <w:p w:rsidR="00DB0B5F" w:rsidRPr="002A4A0A" w:rsidRDefault="00DB0B5F" w:rsidP="00AC6B35">
            <w:pPr>
              <w:rPr>
                <w:rFonts w:ascii="Arial" w:eastAsiaTheme="minorHAnsi" w:hAnsi="Arial"/>
              </w:rPr>
            </w:pPr>
          </w:p>
        </w:tc>
        <w:tc>
          <w:tcPr>
            <w:tcW w:w="2319" w:type="dxa"/>
          </w:tcPr>
          <w:p w:rsidR="00DB0B5F" w:rsidRPr="002A4A0A" w:rsidRDefault="00DB0B5F" w:rsidP="00AC6B35">
            <w:pPr>
              <w:rPr>
                <w:rFonts w:ascii="Arial" w:eastAsiaTheme="minorHAnsi" w:hAnsi="Arial"/>
              </w:rPr>
            </w:pPr>
          </w:p>
        </w:tc>
        <w:tc>
          <w:tcPr>
            <w:tcW w:w="1791" w:type="dxa"/>
          </w:tcPr>
          <w:p w:rsidR="00DB0B5F" w:rsidRPr="002A4A0A" w:rsidRDefault="00DB0B5F" w:rsidP="00AC6B35">
            <w:pPr>
              <w:rPr>
                <w:rFonts w:ascii="Arial" w:eastAsiaTheme="minorHAnsi" w:hAnsi="Arial"/>
              </w:rPr>
            </w:pPr>
          </w:p>
        </w:tc>
        <w:tc>
          <w:tcPr>
            <w:tcW w:w="2453" w:type="dxa"/>
          </w:tcPr>
          <w:p w:rsidR="00DB0B5F" w:rsidRPr="002A4A0A" w:rsidRDefault="00DB0B5F" w:rsidP="00AC6B35">
            <w:pPr>
              <w:rPr>
                <w:rFonts w:ascii="Arial" w:eastAsiaTheme="minorHAnsi" w:hAnsi="Arial"/>
              </w:rPr>
            </w:pPr>
          </w:p>
        </w:tc>
        <w:tc>
          <w:tcPr>
            <w:tcW w:w="2276" w:type="dxa"/>
          </w:tcPr>
          <w:p w:rsidR="00DB0B5F" w:rsidRPr="002A4A0A" w:rsidRDefault="00DB0B5F" w:rsidP="00AC6B35">
            <w:pPr>
              <w:rPr>
                <w:rFonts w:ascii="Arial" w:eastAsiaTheme="minorHAnsi" w:hAnsi="Arial"/>
              </w:rPr>
            </w:pPr>
          </w:p>
        </w:tc>
        <w:tc>
          <w:tcPr>
            <w:tcW w:w="2272" w:type="dxa"/>
          </w:tcPr>
          <w:p w:rsidR="00DB0B5F" w:rsidRPr="002A4A0A" w:rsidRDefault="00DB0B5F" w:rsidP="00AC6B35">
            <w:pPr>
              <w:rPr>
                <w:rFonts w:ascii="Arial" w:eastAsiaTheme="minorHAnsi" w:hAnsi="Arial"/>
              </w:rPr>
            </w:pPr>
          </w:p>
        </w:tc>
      </w:tr>
      <w:tr w:rsidR="00DB0B5F" w:rsidRPr="002A4A0A" w:rsidTr="00AC6B35">
        <w:trPr>
          <w:trHeight w:val="1000"/>
          <w:jc w:val="center"/>
        </w:trPr>
        <w:tc>
          <w:tcPr>
            <w:tcW w:w="1928" w:type="dxa"/>
          </w:tcPr>
          <w:p w:rsidR="00DB0B5F" w:rsidRPr="002A4A0A" w:rsidRDefault="00DB0B5F" w:rsidP="00AC6B35">
            <w:pPr>
              <w:rPr>
                <w:rFonts w:ascii="Arial" w:eastAsiaTheme="minorHAnsi" w:hAnsi="Arial"/>
              </w:rPr>
            </w:pPr>
          </w:p>
        </w:tc>
        <w:tc>
          <w:tcPr>
            <w:tcW w:w="2319" w:type="dxa"/>
          </w:tcPr>
          <w:p w:rsidR="00DB0B5F" w:rsidRPr="002A4A0A" w:rsidRDefault="00DB0B5F" w:rsidP="00AC6B35">
            <w:pPr>
              <w:rPr>
                <w:rFonts w:ascii="Arial" w:eastAsiaTheme="minorHAnsi" w:hAnsi="Arial"/>
              </w:rPr>
            </w:pPr>
          </w:p>
        </w:tc>
        <w:tc>
          <w:tcPr>
            <w:tcW w:w="1791" w:type="dxa"/>
          </w:tcPr>
          <w:p w:rsidR="00DB0B5F" w:rsidRPr="002A4A0A" w:rsidRDefault="00DB0B5F" w:rsidP="00AC6B35">
            <w:pPr>
              <w:rPr>
                <w:rFonts w:ascii="Arial" w:eastAsiaTheme="minorHAnsi" w:hAnsi="Arial"/>
              </w:rPr>
            </w:pPr>
          </w:p>
        </w:tc>
        <w:tc>
          <w:tcPr>
            <w:tcW w:w="2453" w:type="dxa"/>
          </w:tcPr>
          <w:p w:rsidR="00DB0B5F" w:rsidRPr="002A4A0A" w:rsidRDefault="00DB0B5F" w:rsidP="00AC6B35">
            <w:pPr>
              <w:rPr>
                <w:rFonts w:ascii="Arial" w:eastAsiaTheme="minorHAnsi" w:hAnsi="Arial"/>
              </w:rPr>
            </w:pPr>
          </w:p>
        </w:tc>
        <w:tc>
          <w:tcPr>
            <w:tcW w:w="2276" w:type="dxa"/>
          </w:tcPr>
          <w:p w:rsidR="00DB0B5F" w:rsidRPr="002A4A0A" w:rsidRDefault="00DB0B5F" w:rsidP="00AC6B35">
            <w:pPr>
              <w:rPr>
                <w:rFonts w:ascii="Arial" w:eastAsiaTheme="minorHAnsi" w:hAnsi="Arial"/>
              </w:rPr>
            </w:pPr>
          </w:p>
        </w:tc>
        <w:tc>
          <w:tcPr>
            <w:tcW w:w="2272" w:type="dxa"/>
          </w:tcPr>
          <w:p w:rsidR="00DB0B5F" w:rsidRPr="002A4A0A" w:rsidRDefault="00DB0B5F" w:rsidP="00AC6B35">
            <w:pPr>
              <w:rPr>
                <w:rFonts w:ascii="Arial" w:eastAsiaTheme="minorHAnsi" w:hAnsi="Arial"/>
              </w:rPr>
            </w:pPr>
          </w:p>
        </w:tc>
      </w:tr>
      <w:tr w:rsidR="00DB0B5F" w:rsidRPr="002A4A0A" w:rsidTr="00AC6B35">
        <w:trPr>
          <w:trHeight w:val="1000"/>
          <w:jc w:val="center"/>
        </w:trPr>
        <w:tc>
          <w:tcPr>
            <w:tcW w:w="1928" w:type="dxa"/>
          </w:tcPr>
          <w:p w:rsidR="00DB0B5F" w:rsidRPr="002A4A0A" w:rsidRDefault="00DB0B5F" w:rsidP="00AC6B35">
            <w:pPr>
              <w:rPr>
                <w:rFonts w:ascii="Arial" w:eastAsiaTheme="minorHAnsi" w:hAnsi="Arial"/>
              </w:rPr>
            </w:pPr>
          </w:p>
        </w:tc>
        <w:tc>
          <w:tcPr>
            <w:tcW w:w="2319" w:type="dxa"/>
          </w:tcPr>
          <w:p w:rsidR="00DB0B5F" w:rsidRPr="002A4A0A" w:rsidRDefault="00DB0B5F" w:rsidP="00AC6B35">
            <w:pPr>
              <w:rPr>
                <w:rFonts w:ascii="Arial" w:eastAsiaTheme="minorHAnsi" w:hAnsi="Arial"/>
              </w:rPr>
            </w:pPr>
          </w:p>
        </w:tc>
        <w:tc>
          <w:tcPr>
            <w:tcW w:w="1791" w:type="dxa"/>
          </w:tcPr>
          <w:p w:rsidR="00DB0B5F" w:rsidRPr="002A4A0A" w:rsidRDefault="00DB0B5F" w:rsidP="00AC6B35">
            <w:pPr>
              <w:rPr>
                <w:rFonts w:ascii="Arial" w:eastAsiaTheme="minorHAnsi" w:hAnsi="Arial"/>
              </w:rPr>
            </w:pPr>
          </w:p>
        </w:tc>
        <w:tc>
          <w:tcPr>
            <w:tcW w:w="2453" w:type="dxa"/>
          </w:tcPr>
          <w:p w:rsidR="00DB0B5F" w:rsidRPr="002A4A0A" w:rsidRDefault="00DB0B5F" w:rsidP="00AC6B35">
            <w:pPr>
              <w:rPr>
                <w:rFonts w:ascii="Arial" w:eastAsiaTheme="minorHAnsi" w:hAnsi="Arial"/>
              </w:rPr>
            </w:pPr>
          </w:p>
        </w:tc>
        <w:tc>
          <w:tcPr>
            <w:tcW w:w="2276" w:type="dxa"/>
          </w:tcPr>
          <w:p w:rsidR="00DB0B5F" w:rsidRPr="002A4A0A" w:rsidRDefault="00DB0B5F" w:rsidP="00AC6B35">
            <w:pPr>
              <w:rPr>
                <w:rFonts w:ascii="Arial" w:eastAsiaTheme="minorHAnsi" w:hAnsi="Arial"/>
              </w:rPr>
            </w:pPr>
          </w:p>
        </w:tc>
        <w:tc>
          <w:tcPr>
            <w:tcW w:w="2272" w:type="dxa"/>
          </w:tcPr>
          <w:p w:rsidR="00DB0B5F" w:rsidRPr="002A4A0A" w:rsidRDefault="00DB0B5F" w:rsidP="00AC6B35">
            <w:pPr>
              <w:rPr>
                <w:rFonts w:ascii="Arial" w:eastAsiaTheme="minorHAnsi" w:hAnsi="Arial"/>
              </w:rPr>
            </w:pPr>
          </w:p>
        </w:tc>
      </w:tr>
      <w:tr w:rsidR="00DB0B5F" w:rsidRPr="002A4A0A" w:rsidTr="00AC6B35">
        <w:trPr>
          <w:trHeight w:val="1000"/>
          <w:jc w:val="center"/>
        </w:trPr>
        <w:tc>
          <w:tcPr>
            <w:tcW w:w="1928" w:type="dxa"/>
          </w:tcPr>
          <w:p w:rsidR="00DB0B5F" w:rsidRPr="002A4A0A" w:rsidRDefault="00DB0B5F" w:rsidP="00AC6B35">
            <w:pPr>
              <w:rPr>
                <w:rFonts w:ascii="Arial" w:eastAsiaTheme="minorHAnsi" w:hAnsi="Arial"/>
              </w:rPr>
            </w:pPr>
          </w:p>
        </w:tc>
        <w:tc>
          <w:tcPr>
            <w:tcW w:w="2319" w:type="dxa"/>
          </w:tcPr>
          <w:p w:rsidR="00DB0B5F" w:rsidRPr="002A4A0A" w:rsidRDefault="00DB0B5F" w:rsidP="00AC6B35">
            <w:pPr>
              <w:rPr>
                <w:rFonts w:ascii="Arial" w:eastAsiaTheme="minorHAnsi" w:hAnsi="Arial"/>
              </w:rPr>
            </w:pPr>
          </w:p>
        </w:tc>
        <w:tc>
          <w:tcPr>
            <w:tcW w:w="1791" w:type="dxa"/>
          </w:tcPr>
          <w:p w:rsidR="00DB0B5F" w:rsidRPr="002A4A0A" w:rsidRDefault="00DB0B5F" w:rsidP="00AC6B35">
            <w:pPr>
              <w:rPr>
                <w:rFonts w:ascii="Arial" w:eastAsiaTheme="minorHAnsi" w:hAnsi="Arial"/>
              </w:rPr>
            </w:pPr>
          </w:p>
        </w:tc>
        <w:tc>
          <w:tcPr>
            <w:tcW w:w="2453" w:type="dxa"/>
          </w:tcPr>
          <w:p w:rsidR="00DB0B5F" w:rsidRPr="002A4A0A" w:rsidRDefault="00DB0B5F" w:rsidP="00AC6B35">
            <w:pPr>
              <w:rPr>
                <w:rFonts w:ascii="Arial" w:eastAsiaTheme="minorHAnsi" w:hAnsi="Arial"/>
              </w:rPr>
            </w:pPr>
          </w:p>
        </w:tc>
        <w:tc>
          <w:tcPr>
            <w:tcW w:w="2276" w:type="dxa"/>
          </w:tcPr>
          <w:p w:rsidR="00DB0B5F" w:rsidRPr="002A4A0A" w:rsidRDefault="00DB0B5F" w:rsidP="00AC6B35">
            <w:pPr>
              <w:rPr>
                <w:rFonts w:ascii="Arial" w:eastAsiaTheme="minorHAnsi" w:hAnsi="Arial"/>
              </w:rPr>
            </w:pPr>
          </w:p>
        </w:tc>
        <w:tc>
          <w:tcPr>
            <w:tcW w:w="2272" w:type="dxa"/>
          </w:tcPr>
          <w:p w:rsidR="00DB0B5F" w:rsidRPr="002A4A0A" w:rsidRDefault="00DB0B5F" w:rsidP="00AC6B35">
            <w:pPr>
              <w:rPr>
                <w:rFonts w:ascii="Arial" w:eastAsiaTheme="minorHAnsi" w:hAnsi="Arial"/>
              </w:rPr>
            </w:pPr>
          </w:p>
        </w:tc>
      </w:tr>
      <w:tr w:rsidR="00DB0B5F" w:rsidRPr="002A4A0A" w:rsidTr="00AC6B35">
        <w:trPr>
          <w:trHeight w:val="1000"/>
          <w:jc w:val="center"/>
        </w:trPr>
        <w:tc>
          <w:tcPr>
            <w:tcW w:w="1928" w:type="dxa"/>
          </w:tcPr>
          <w:p w:rsidR="00DB0B5F" w:rsidRPr="002A4A0A" w:rsidRDefault="00DB0B5F" w:rsidP="00AC6B35">
            <w:pPr>
              <w:rPr>
                <w:rFonts w:ascii="Arial" w:eastAsiaTheme="minorHAnsi" w:hAnsi="Arial"/>
              </w:rPr>
            </w:pPr>
          </w:p>
        </w:tc>
        <w:tc>
          <w:tcPr>
            <w:tcW w:w="2319" w:type="dxa"/>
          </w:tcPr>
          <w:p w:rsidR="00DB0B5F" w:rsidRPr="002A4A0A" w:rsidRDefault="00DB0B5F" w:rsidP="00AC6B35">
            <w:pPr>
              <w:rPr>
                <w:rFonts w:ascii="Arial" w:eastAsiaTheme="minorHAnsi" w:hAnsi="Arial"/>
              </w:rPr>
            </w:pPr>
          </w:p>
        </w:tc>
        <w:tc>
          <w:tcPr>
            <w:tcW w:w="1791" w:type="dxa"/>
          </w:tcPr>
          <w:p w:rsidR="00DB0B5F" w:rsidRPr="002A4A0A" w:rsidRDefault="00DB0B5F" w:rsidP="00AC6B35">
            <w:pPr>
              <w:rPr>
                <w:rFonts w:ascii="Arial" w:eastAsiaTheme="minorHAnsi" w:hAnsi="Arial"/>
              </w:rPr>
            </w:pPr>
          </w:p>
        </w:tc>
        <w:tc>
          <w:tcPr>
            <w:tcW w:w="2453" w:type="dxa"/>
          </w:tcPr>
          <w:p w:rsidR="00DB0B5F" w:rsidRPr="002A4A0A" w:rsidRDefault="00DB0B5F" w:rsidP="00AC6B35">
            <w:pPr>
              <w:rPr>
                <w:rFonts w:ascii="Arial" w:eastAsiaTheme="minorHAnsi" w:hAnsi="Arial"/>
              </w:rPr>
            </w:pPr>
          </w:p>
        </w:tc>
        <w:tc>
          <w:tcPr>
            <w:tcW w:w="2276" w:type="dxa"/>
          </w:tcPr>
          <w:p w:rsidR="00DB0B5F" w:rsidRPr="002A4A0A" w:rsidRDefault="00DB0B5F" w:rsidP="00AC6B35">
            <w:pPr>
              <w:rPr>
                <w:rFonts w:ascii="Arial" w:eastAsiaTheme="minorHAnsi" w:hAnsi="Arial"/>
              </w:rPr>
            </w:pPr>
          </w:p>
        </w:tc>
        <w:tc>
          <w:tcPr>
            <w:tcW w:w="2272" w:type="dxa"/>
          </w:tcPr>
          <w:p w:rsidR="00DB0B5F" w:rsidRPr="002A4A0A" w:rsidRDefault="00DB0B5F" w:rsidP="00AC6B35">
            <w:pPr>
              <w:rPr>
                <w:rFonts w:ascii="Arial" w:eastAsiaTheme="minorHAnsi" w:hAnsi="Arial"/>
              </w:rPr>
            </w:pPr>
          </w:p>
        </w:tc>
      </w:tr>
    </w:tbl>
    <w:p w:rsidR="00B676CB" w:rsidRDefault="00B676CB" w:rsidP="00B676CB"/>
    <w:p w:rsidR="00DB0B5F" w:rsidRDefault="00DB0B5F" w:rsidP="00B676CB">
      <w:pPr>
        <w:sectPr w:rsidR="00DB0B5F" w:rsidSect="00FC6852">
          <w:pgSz w:w="15840" w:h="12240" w:orient="landscape"/>
          <w:pgMar w:top="1080" w:right="1080" w:bottom="1080" w:left="1080" w:header="720" w:footer="720" w:gutter="0"/>
          <w:cols w:space="720"/>
          <w:titlePg/>
          <w:docGrid w:linePitch="360"/>
        </w:sectPr>
      </w:pPr>
    </w:p>
    <w:p w:rsidR="00DB0B5F" w:rsidRDefault="00DB0B5F" w:rsidP="00B676CB"/>
    <w:p w:rsidR="00B676CB" w:rsidRDefault="0031465F" w:rsidP="00B676CB">
      <w:pPr>
        <w:pStyle w:val="Heading1"/>
      </w:pPr>
      <w:r>
        <w:t>samples of marked work</w:t>
      </w:r>
    </w:p>
    <w:p w:rsidR="00B676CB" w:rsidRDefault="00B676CB" w:rsidP="00B676CB"/>
    <w:p w:rsidR="00D722F9" w:rsidRDefault="00D722F9" w:rsidP="00D722F9">
      <w:r>
        <w:t xml:space="preserve">You are required to </w:t>
      </w:r>
      <w:r w:rsidR="004C6A85">
        <w:t xml:space="preserve">include </w:t>
      </w:r>
      <w:r w:rsidR="00D60704">
        <w:t>samples of marked work that has been done by the pupils during the teaching of the scheme included in the previous section</w:t>
      </w:r>
      <w:r w:rsidR="004C6A85">
        <w:t>.</w:t>
      </w:r>
    </w:p>
    <w:p w:rsidR="00D722F9" w:rsidRDefault="00D722F9" w:rsidP="00D722F9"/>
    <w:p w:rsidR="00D722F9" w:rsidRDefault="00D722F9" w:rsidP="00D722F9">
      <w:r>
        <w:t xml:space="preserve">The following hints might be useful in helping you to </w:t>
      </w:r>
      <w:r w:rsidR="004C6A85">
        <w:t>compile this</w:t>
      </w:r>
      <w:r>
        <w:t>:</w:t>
      </w:r>
    </w:p>
    <w:p w:rsidR="00D722F9" w:rsidRDefault="00D722F9" w:rsidP="00D722F9"/>
    <w:p w:rsidR="00AF4F10" w:rsidRPr="00D60704" w:rsidRDefault="00D60704" w:rsidP="00D60704">
      <w:pPr>
        <w:pStyle w:val="ListBullet"/>
      </w:pPr>
      <w:r>
        <w:rPr>
          <w:sz w:val="23"/>
          <w:szCs w:val="23"/>
        </w:rPr>
        <w:t>You don’t have to include original work.  A pdf or clear photographic file of the work is acceptable</w:t>
      </w:r>
    </w:p>
    <w:p w:rsidR="00D60704" w:rsidRPr="00D60704" w:rsidRDefault="00D60704" w:rsidP="00D60704">
      <w:pPr>
        <w:pStyle w:val="ListBullet"/>
      </w:pPr>
      <w:r>
        <w:rPr>
          <w:sz w:val="23"/>
          <w:szCs w:val="23"/>
        </w:rPr>
        <w:t>Include a sample of different types of assessment tasks – a different one for each of the lessons in the scheme, done by different pupils</w:t>
      </w:r>
    </w:p>
    <w:p w:rsidR="00D60704" w:rsidRPr="001D4FAC" w:rsidRDefault="00D60704" w:rsidP="00D60704">
      <w:pPr>
        <w:pStyle w:val="ListBullet"/>
      </w:pPr>
      <w:r>
        <w:rPr>
          <w:sz w:val="23"/>
          <w:szCs w:val="23"/>
        </w:rPr>
        <w:t>Ensure that your marking includes elements of ‘praise’ e.g. ‘what went well’ (WWW) and how the pupil can improve (target-setting) e.g. ‘even better if’ (EBI)</w:t>
      </w:r>
    </w:p>
    <w:p w:rsidR="00B676CB" w:rsidRDefault="001D4FAC" w:rsidP="001D4FAC">
      <w:pPr>
        <w:pStyle w:val="ListBullet"/>
      </w:pPr>
      <w:r>
        <w:rPr>
          <w:sz w:val="23"/>
          <w:szCs w:val="23"/>
        </w:rPr>
        <w:t>Make sure that some of this</w:t>
      </w:r>
      <w:r w:rsidR="00140141">
        <w:rPr>
          <w:sz w:val="23"/>
          <w:szCs w:val="23"/>
        </w:rPr>
        <w:t xml:space="preserve"> marked work is leveled using CAS</w:t>
      </w:r>
      <w:r>
        <w:rPr>
          <w:sz w:val="23"/>
          <w:szCs w:val="23"/>
        </w:rPr>
        <w:t xml:space="preserve"> levels, as well as the school’s own marking/grading system</w:t>
      </w:r>
    </w:p>
    <w:p w:rsidR="00B676CB" w:rsidRDefault="00B676CB" w:rsidP="00B676CB"/>
    <w:p w:rsidR="00B676CB" w:rsidRDefault="00B676CB" w:rsidP="00B676CB"/>
    <w:p w:rsidR="00035637" w:rsidRDefault="00035637">
      <w:pPr>
        <w:spacing w:after="200" w:line="276" w:lineRule="auto"/>
        <w:sectPr w:rsidR="00035637" w:rsidSect="001D4FAC">
          <w:pgSz w:w="12240" w:h="15840"/>
          <w:pgMar w:top="1080" w:right="1080" w:bottom="1080" w:left="1080" w:header="720" w:footer="720" w:gutter="0"/>
          <w:cols w:space="720"/>
          <w:titlePg/>
          <w:docGrid w:linePitch="360"/>
        </w:sectPr>
      </w:pPr>
    </w:p>
    <w:p w:rsidR="00B676CB" w:rsidRDefault="0031465F" w:rsidP="00B676CB">
      <w:pPr>
        <w:pStyle w:val="Heading1"/>
      </w:pPr>
      <w:r>
        <w:lastRenderedPageBreak/>
        <w:t>summative assessment and mark scheme</w:t>
      </w:r>
    </w:p>
    <w:p w:rsidR="00B676CB" w:rsidRDefault="00B676CB" w:rsidP="00B676CB"/>
    <w:p w:rsidR="004669A7" w:rsidRDefault="004669A7" w:rsidP="00C4527E">
      <w:r>
        <w:t>This section of the assignment will consist of TWO main elements.</w:t>
      </w:r>
    </w:p>
    <w:p w:rsidR="00C4527E" w:rsidRDefault="004669A7" w:rsidP="00C4527E">
      <w:r>
        <w:t>First, y</w:t>
      </w:r>
      <w:r w:rsidR="00C4527E">
        <w:t xml:space="preserve">ou are required to </w:t>
      </w:r>
      <w:r w:rsidR="0082386C">
        <w:t>produce what is commonly known as the ‘end of unit test’ (or its more creative equivalent</w:t>
      </w:r>
      <w:r>
        <w:t xml:space="preserve"> – maybe a practical assessment</w:t>
      </w:r>
      <w:r w:rsidR="0082386C">
        <w:t>!) for the scheme of work that you included earlier.</w:t>
      </w:r>
      <w:r>
        <w:t xml:space="preserve">  This ‘test’ should allow you to assign a NC level to the pupil based on their performance.</w:t>
      </w:r>
      <w:r w:rsidR="0082386C">
        <w:t xml:space="preserve">  Remember that it is ‘cheating’ to simply use the one that the school might already be using and we would like you to enhance/tweak it (in consultation with appropriate school colleagues).</w:t>
      </w:r>
    </w:p>
    <w:p w:rsidR="004669A7" w:rsidRDefault="004669A7" w:rsidP="00C4527E">
      <w:r>
        <w:t>Second, you need to produce the ‘mark scheme’ that goes with the ‘test’.  This mark scheme should clearly describe and show the question/task levels and leveling procedure that is being used.</w:t>
      </w:r>
    </w:p>
    <w:p w:rsidR="003B28C3" w:rsidRDefault="004669A7" w:rsidP="004669A7">
      <w:pPr>
        <w:rPr>
          <w:rFonts w:ascii="Akzidenz Grotesk Roman" w:hAnsi="Akzidenz Grotesk Roman"/>
          <w:b/>
          <w:sz w:val="24"/>
        </w:rPr>
      </w:pPr>
      <w:r>
        <w:t>Remember to try and cater for all the ability levels in the class and offer the opportunity for pupils to achieve above their current/target level.</w:t>
      </w:r>
      <w:r>
        <w:rPr>
          <w:rFonts w:ascii="Akzidenz Grotesk Roman" w:hAnsi="Akzidenz Grotesk Roman"/>
          <w:b/>
          <w:sz w:val="24"/>
        </w:rPr>
        <w:t xml:space="preserve"> </w:t>
      </w:r>
    </w:p>
    <w:p w:rsidR="003B28C3" w:rsidRDefault="003B28C3" w:rsidP="003B28C3">
      <w:pPr>
        <w:rPr>
          <w:rFonts w:ascii="Akzidenz Grotesk Roman" w:hAnsi="Akzidenz Grotesk Roman"/>
          <w:b/>
          <w:sz w:val="24"/>
        </w:rPr>
      </w:pPr>
    </w:p>
    <w:p w:rsidR="003B28C3" w:rsidRDefault="003B28C3" w:rsidP="003B28C3">
      <w:pPr>
        <w:rPr>
          <w:rFonts w:ascii="Akzidenz Grotesk Roman" w:hAnsi="Akzidenz Grotesk Roman"/>
          <w:b/>
          <w:sz w:val="24"/>
        </w:rPr>
        <w:sectPr w:rsidR="003B28C3" w:rsidSect="004669A7">
          <w:headerReference w:type="default" r:id="rId21"/>
          <w:pgSz w:w="12240" w:h="15840"/>
          <w:pgMar w:top="1080" w:right="1080" w:bottom="1080" w:left="1080" w:header="720" w:footer="720" w:gutter="0"/>
          <w:cols w:space="720"/>
          <w:titlePg/>
          <w:docGrid w:linePitch="360"/>
        </w:sectPr>
      </w:pPr>
    </w:p>
    <w:p w:rsidR="003B28C3" w:rsidRDefault="003B28C3" w:rsidP="003B28C3">
      <w:pPr>
        <w:rPr>
          <w:rFonts w:ascii="Akzidenz Grotesk Roman" w:hAnsi="Akzidenz Grotesk Roman"/>
          <w:b/>
          <w:sz w:val="24"/>
        </w:rPr>
      </w:pPr>
    </w:p>
    <w:p w:rsidR="0031465F" w:rsidRDefault="0031465F" w:rsidP="0031465F">
      <w:pPr>
        <w:pStyle w:val="Heading1"/>
      </w:pPr>
      <w:r>
        <w:t>marked summative assessments</w:t>
      </w:r>
    </w:p>
    <w:p w:rsidR="0031465F" w:rsidRDefault="0031465F" w:rsidP="0031465F"/>
    <w:p w:rsidR="0031465F" w:rsidRDefault="0031465F" w:rsidP="0031465F">
      <w:r>
        <w:t xml:space="preserve">In order to complete this section effectively, you will need to include </w:t>
      </w:r>
      <w:r w:rsidR="004669A7">
        <w:t>THREE marked summative assessment tasks.  Include pupils achieving at different levels and don’t forget to include the WWW/EBI type of feedback described earlier</w:t>
      </w:r>
      <w:r w:rsidR="001B2F52">
        <w:t>.</w:t>
      </w:r>
    </w:p>
    <w:p w:rsidR="0031465F" w:rsidRDefault="001B2F52" w:rsidP="0031465F">
      <w:r>
        <w:t xml:space="preserve">Again, </w:t>
      </w:r>
      <w:r>
        <w:rPr>
          <w:szCs w:val="23"/>
        </w:rPr>
        <w:t>you don’t have to include original work.  A pdf or clear photographic file of the work is acceptable.</w:t>
      </w:r>
    </w:p>
    <w:p w:rsidR="0031465F" w:rsidRDefault="0031465F" w:rsidP="0031465F"/>
    <w:p w:rsidR="001B2F52" w:rsidRDefault="001B2F52" w:rsidP="0031465F"/>
    <w:p w:rsidR="001B2F52" w:rsidRDefault="001B2F52" w:rsidP="0031465F">
      <w:pPr>
        <w:sectPr w:rsidR="001B2F52" w:rsidSect="003B28C3">
          <w:pgSz w:w="12240" w:h="15840"/>
          <w:pgMar w:top="1080" w:right="1080" w:bottom="1080" w:left="1080" w:header="720" w:footer="720" w:gutter="0"/>
          <w:cols w:space="720"/>
          <w:titlePg/>
          <w:docGrid w:linePitch="360"/>
        </w:sectPr>
      </w:pPr>
    </w:p>
    <w:p w:rsidR="0031465F" w:rsidRDefault="0031465F" w:rsidP="0031465F"/>
    <w:p w:rsidR="0031465F" w:rsidRDefault="0031465F" w:rsidP="0031465F">
      <w:pPr>
        <w:pStyle w:val="Heading1"/>
      </w:pPr>
      <w:r>
        <w:t>class mark profile</w:t>
      </w:r>
    </w:p>
    <w:p w:rsidR="0031465F" w:rsidRDefault="0031465F" w:rsidP="0031465F"/>
    <w:p w:rsidR="0031465F" w:rsidRDefault="0031465F" w:rsidP="001B2F52">
      <w:r>
        <w:t xml:space="preserve">In </w:t>
      </w:r>
      <w:r w:rsidR="001B2F52">
        <w:t xml:space="preserve">this section you need to include a copy of your mark book/electronic assessment record for the class related to the scheme of work taught for the assignment.  </w:t>
      </w:r>
    </w:p>
    <w:p w:rsidR="0031465F" w:rsidRDefault="001B2F52" w:rsidP="0031465F">
      <w:r>
        <w:t>Remember to include a comprehensive compilation of aspects such as prior attainment (CAT and SAT scores, current and target levels), attendance, classwork marks/levels, homework mark/levels, ‘test’ marks/levels etc.</w:t>
      </w:r>
    </w:p>
    <w:p w:rsidR="001B2F52" w:rsidRDefault="001B2F52" w:rsidP="0031465F">
      <w:r>
        <w:t>Also remember to REMOVE THE PUPILS’ NAMES.  Instead you can call them all by pseudonyms (this can be time-consuming, but fun!) or just number/letter them Pupil 1 or Pupil A etc.</w:t>
      </w:r>
    </w:p>
    <w:p w:rsidR="001B2F52" w:rsidRDefault="001B2F52" w:rsidP="0031465F"/>
    <w:p w:rsidR="001B2F52" w:rsidRDefault="001B2F52" w:rsidP="0031465F"/>
    <w:p w:rsidR="0031465F" w:rsidRDefault="0031465F" w:rsidP="0031465F">
      <w:pPr>
        <w:sectPr w:rsidR="0031465F" w:rsidSect="003B28C3">
          <w:pgSz w:w="12240" w:h="15840"/>
          <w:pgMar w:top="1080" w:right="1080" w:bottom="1080" w:left="1080" w:header="720" w:footer="720" w:gutter="0"/>
          <w:cols w:space="720"/>
          <w:titlePg/>
          <w:docGrid w:linePitch="360"/>
        </w:sectPr>
      </w:pPr>
    </w:p>
    <w:p w:rsidR="0031465F" w:rsidRDefault="0031465F" w:rsidP="0031465F"/>
    <w:p w:rsidR="00B676CB" w:rsidRDefault="0031465F" w:rsidP="00B676CB">
      <w:pPr>
        <w:pStyle w:val="Heading1"/>
      </w:pPr>
      <w:r>
        <w:t>critical reflection on assessment data</w:t>
      </w:r>
    </w:p>
    <w:p w:rsidR="00B676CB" w:rsidRDefault="00B676CB" w:rsidP="00B676CB"/>
    <w:p w:rsidR="00AD7537" w:rsidRDefault="00AD7537" w:rsidP="00BD7E87">
      <w:r>
        <w:t>In order to complete this section effectively, y</w:t>
      </w:r>
      <w:r w:rsidR="00D722F9">
        <w:t xml:space="preserve">ou </w:t>
      </w:r>
      <w:r w:rsidR="00DD7B97">
        <w:t xml:space="preserve">will need to </w:t>
      </w:r>
      <w:r w:rsidR="00BD7E87">
        <w:t>critically reflect on how effective your assessment strategy was in helping your pupils to progress (1000 words approx.).</w:t>
      </w:r>
    </w:p>
    <w:p w:rsidR="00CB1E92" w:rsidRDefault="00CB1E92" w:rsidP="00D722F9"/>
    <w:p w:rsidR="00D722F9" w:rsidRDefault="00D722F9" w:rsidP="00D722F9">
      <w:r>
        <w:t xml:space="preserve">The following hints might be useful in helping you to complete </w:t>
      </w:r>
      <w:r w:rsidR="006B6309">
        <w:t>this</w:t>
      </w:r>
      <w:r w:rsidR="00AD7537">
        <w:t xml:space="preserve"> extended piece of writing</w:t>
      </w:r>
      <w:r w:rsidR="0021276D">
        <w:t>:</w:t>
      </w:r>
    </w:p>
    <w:p w:rsidR="00D722F9" w:rsidRPr="00BD7E87" w:rsidRDefault="00AD7537" w:rsidP="002A4A0A">
      <w:pPr>
        <w:pStyle w:val="ListBullet"/>
        <w:rPr>
          <w:sz w:val="23"/>
          <w:szCs w:val="23"/>
        </w:rPr>
      </w:pPr>
      <w:r w:rsidRPr="00BD7E87">
        <w:rPr>
          <w:sz w:val="23"/>
          <w:szCs w:val="23"/>
        </w:rPr>
        <w:t xml:space="preserve">Write about whether you feel ‘pupils’ achieved the learning outcomes that you set </w:t>
      </w:r>
      <w:r w:rsidR="00BD7E87">
        <w:rPr>
          <w:sz w:val="23"/>
          <w:szCs w:val="23"/>
        </w:rPr>
        <w:t xml:space="preserve">in the lessons </w:t>
      </w:r>
      <w:r w:rsidRPr="00BD7E87">
        <w:rPr>
          <w:sz w:val="23"/>
          <w:szCs w:val="23"/>
        </w:rPr>
        <w:t xml:space="preserve">and what </w:t>
      </w:r>
      <w:r w:rsidR="00BD7E87">
        <w:rPr>
          <w:sz w:val="23"/>
          <w:szCs w:val="23"/>
        </w:rPr>
        <w:t xml:space="preserve">assessment </w:t>
      </w:r>
      <w:r w:rsidRPr="00BD7E87">
        <w:rPr>
          <w:sz w:val="23"/>
          <w:szCs w:val="23"/>
        </w:rPr>
        <w:t>evidence you have for this</w:t>
      </w:r>
      <w:r w:rsidR="0021276D">
        <w:rPr>
          <w:sz w:val="23"/>
          <w:szCs w:val="23"/>
        </w:rPr>
        <w:t>.</w:t>
      </w:r>
    </w:p>
    <w:p w:rsidR="0021276D" w:rsidRPr="0021276D" w:rsidRDefault="00AD7537" w:rsidP="0021276D">
      <w:pPr>
        <w:pStyle w:val="ListBullet"/>
        <w:rPr>
          <w:sz w:val="23"/>
          <w:szCs w:val="23"/>
        </w:rPr>
      </w:pPr>
      <w:r w:rsidRPr="0021276D">
        <w:rPr>
          <w:sz w:val="23"/>
          <w:szCs w:val="23"/>
        </w:rPr>
        <w:t xml:space="preserve">Look back at the Introduction section of this assignment and </w:t>
      </w:r>
      <w:r w:rsidR="00BD7E87" w:rsidRPr="0021276D">
        <w:rPr>
          <w:sz w:val="23"/>
          <w:szCs w:val="23"/>
        </w:rPr>
        <w:t xml:space="preserve">critically </w:t>
      </w:r>
      <w:r w:rsidRPr="0021276D">
        <w:rPr>
          <w:sz w:val="23"/>
          <w:szCs w:val="23"/>
        </w:rPr>
        <w:t xml:space="preserve">reflect on </w:t>
      </w:r>
      <w:r w:rsidR="00BD7E87" w:rsidRPr="0021276D">
        <w:rPr>
          <w:sz w:val="23"/>
          <w:szCs w:val="23"/>
        </w:rPr>
        <w:t>the assessment</w:t>
      </w:r>
      <w:r w:rsidRPr="0021276D">
        <w:rPr>
          <w:sz w:val="23"/>
          <w:szCs w:val="23"/>
        </w:rPr>
        <w:t xml:space="preserve"> goals </w:t>
      </w:r>
      <w:r w:rsidR="00BD7E87" w:rsidRPr="0021276D">
        <w:rPr>
          <w:sz w:val="23"/>
          <w:szCs w:val="23"/>
        </w:rPr>
        <w:t>for the</w:t>
      </w:r>
      <w:r w:rsidR="00CB1E92" w:rsidRPr="0021276D">
        <w:rPr>
          <w:sz w:val="23"/>
          <w:szCs w:val="23"/>
        </w:rPr>
        <w:t xml:space="preserve"> scheme</w:t>
      </w:r>
      <w:r w:rsidR="00BD7E87" w:rsidRPr="0021276D">
        <w:rPr>
          <w:sz w:val="23"/>
          <w:szCs w:val="23"/>
        </w:rPr>
        <w:t>, the class and individuals in the class</w:t>
      </w:r>
      <w:r w:rsidR="00CB1E92" w:rsidRPr="0021276D">
        <w:rPr>
          <w:sz w:val="23"/>
          <w:szCs w:val="23"/>
        </w:rPr>
        <w:t xml:space="preserve">.  </w:t>
      </w:r>
      <w:r w:rsidR="0021276D" w:rsidRPr="0021276D">
        <w:rPr>
          <w:sz w:val="23"/>
          <w:szCs w:val="23"/>
        </w:rPr>
        <w:t>Remember to write about aspects such as those indicated in the template notes, such as the purposes of assessment, formative, summative, diagnostic and evaluative assessment strategies, tests, exams and revision (strategies), assessment for learning (AfL), statutory National Curriculum assessment and levels including leveled assessments, assessment of pupil performance in science (APP), marking, feedback and target setting</w:t>
      </w:r>
      <w:r w:rsidR="0021276D">
        <w:rPr>
          <w:sz w:val="23"/>
          <w:szCs w:val="23"/>
        </w:rPr>
        <w:t>.</w:t>
      </w:r>
    </w:p>
    <w:p w:rsidR="006B6309" w:rsidRPr="00BD7E87" w:rsidRDefault="00BD7E87" w:rsidP="002A4A0A">
      <w:pPr>
        <w:pStyle w:val="ListBullet"/>
        <w:rPr>
          <w:sz w:val="23"/>
          <w:szCs w:val="23"/>
        </w:rPr>
      </w:pPr>
      <w:r>
        <w:rPr>
          <w:sz w:val="23"/>
          <w:szCs w:val="23"/>
        </w:rPr>
        <w:t>L</w:t>
      </w:r>
      <w:r w:rsidR="00CB1E92" w:rsidRPr="00BD7E87">
        <w:rPr>
          <w:sz w:val="23"/>
          <w:szCs w:val="23"/>
        </w:rPr>
        <w:t>ink these refl</w:t>
      </w:r>
      <w:r>
        <w:rPr>
          <w:sz w:val="23"/>
          <w:szCs w:val="23"/>
        </w:rPr>
        <w:t xml:space="preserve">ections to relevant literature </w:t>
      </w:r>
      <w:r w:rsidRPr="00BD7E87">
        <w:rPr>
          <w:sz w:val="23"/>
          <w:szCs w:val="23"/>
        </w:rPr>
        <w:t>(about 10-12 good references are adequate here)</w:t>
      </w:r>
      <w:r>
        <w:t xml:space="preserve"> </w:t>
      </w:r>
      <w:r w:rsidR="00CB1E92" w:rsidRPr="00BD7E87">
        <w:rPr>
          <w:sz w:val="23"/>
          <w:szCs w:val="23"/>
        </w:rPr>
        <w:t>that you might have quoted in the Introduction</w:t>
      </w:r>
      <w:r w:rsidR="006B6309" w:rsidRPr="00BD7E87">
        <w:rPr>
          <w:sz w:val="23"/>
          <w:szCs w:val="23"/>
        </w:rPr>
        <w:t xml:space="preserve"> section</w:t>
      </w:r>
      <w:r w:rsidR="00CB1E92" w:rsidRPr="00BD7E87">
        <w:rPr>
          <w:sz w:val="23"/>
          <w:szCs w:val="23"/>
        </w:rPr>
        <w:t xml:space="preserve">, or any new </w:t>
      </w:r>
      <w:r>
        <w:rPr>
          <w:sz w:val="23"/>
          <w:szCs w:val="23"/>
        </w:rPr>
        <w:t xml:space="preserve">sources </w:t>
      </w:r>
      <w:r w:rsidR="00CB1E92" w:rsidRPr="00BD7E87">
        <w:rPr>
          <w:sz w:val="23"/>
          <w:szCs w:val="23"/>
        </w:rPr>
        <w:t>that you might want to use</w:t>
      </w:r>
      <w:r>
        <w:rPr>
          <w:sz w:val="23"/>
          <w:szCs w:val="23"/>
        </w:rPr>
        <w:t>.</w:t>
      </w:r>
    </w:p>
    <w:p w:rsidR="00AD7537" w:rsidRPr="00BD7E87" w:rsidRDefault="006B6309" w:rsidP="002A4A0A">
      <w:pPr>
        <w:pStyle w:val="ListBullet"/>
        <w:rPr>
          <w:sz w:val="23"/>
          <w:szCs w:val="23"/>
        </w:rPr>
      </w:pPr>
      <w:r w:rsidRPr="00BD7E87">
        <w:rPr>
          <w:sz w:val="23"/>
          <w:szCs w:val="23"/>
        </w:rPr>
        <w:t xml:space="preserve">Make some suggestions about how you will improve the </w:t>
      </w:r>
      <w:r w:rsidR="0021276D">
        <w:rPr>
          <w:sz w:val="23"/>
          <w:szCs w:val="23"/>
        </w:rPr>
        <w:t xml:space="preserve">assessment elements of the </w:t>
      </w:r>
      <w:r w:rsidRPr="00BD7E87">
        <w:rPr>
          <w:sz w:val="23"/>
          <w:szCs w:val="23"/>
        </w:rPr>
        <w:t>SOW/lessons the next time that you teach it/them</w:t>
      </w:r>
      <w:r w:rsidR="0021276D">
        <w:rPr>
          <w:sz w:val="23"/>
          <w:szCs w:val="23"/>
        </w:rPr>
        <w:t>.</w:t>
      </w:r>
      <w:r w:rsidR="00CB1E92" w:rsidRPr="00BD7E87">
        <w:rPr>
          <w:sz w:val="23"/>
          <w:szCs w:val="23"/>
        </w:rPr>
        <w:t xml:space="preserve"> </w:t>
      </w:r>
    </w:p>
    <w:p w:rsidR="00B676CB" w:rsidRDefault="00B676CB" w:rsidP="00B676CB"/>
    <w:p w:rsidR="00B676CB" w:rsidRDefault="00B676CB" w:rsidP="00B676CB"/>
    <w:p w:rsidR="00B676CB" w:rsidRDefault="00B676CB" w:rsidP="00B676CB"/>
    <w:p w:rsidR="00B676CB" w:rsidRDefault="00B676CB" w:rsidP="00B676CB"/>
    <w:p w:rsidR="00B676CB" w:rsidRDefault="00B676CB" w:rsidP="00B676CB"/>
    <w:p w:rsidR="007D346B" w:rsidRDefault="007D346B" w:rsidP="00B676CB">
      <w:pPr>
        <w:pStyle w:val="Heading1"/>
        <w:sectPr w:rsidR="007D346B" w:rsidSect="00FC6852">
          <w:pgSz w:w="12240" w:h="15840"/>
          <w:pgMar w:top="1080" w:right="1080" w:bottom="1080" w:left="1080" w:header="720" w:footer="720" w:gutter="0"/>
          <w:cols w:space="720"/>
          <w:titlePg/>
          <w:docGrid w:linePitch="360"/>
        </w:sectPr>
      </w:pPr>
    </w:p>
    <w:p w:rsidR="007D346B" w:rsidRPr="007D346B" w:rsidRDefault="007D346B" w:rsidP="007D346B"/>
    <w:p w:rsidR="00B676CB" w:rsidRDefault="00B676CB" w:rsidP="00B676CB">
      <w:pPr>
        <w:pStyle w:val="Heading1"/>
      </w:pPr>
      <w:r>
        <w:t>bibliography</w:t>
      </w:r>
    </w:p>
    <w:p w:rsidR="00B676CB" w:rsidRDefault="00B676CB" w:rsidP="00B676CB"/>
    <w:p w:rsidR="00B676CB" w:rsidRDefault="00B676CB" w:rsidP="00B676CB">
      <w:r>
        <w:t>This section will include an alphabetical list (in author’s surname order) of all the references you have included in the body of the assignment.</w:t>
      </w:r>
    </w:p>
    <w:p w:rsidR="00B676CB" w:rsidRDefault="00B676CB" w:rsidP="00B676CB"/>
    <w:p w:rsidR="00B676CB" w:rsidRDefault="00B676CB" w:rsidP="00B676CB">
      <w:r>
        <w:t xml:space="preserve">You will need to include two sets of sources in this </w:t>
      </w:r>
      <w:r w:rsidR="006B6309">
        <w:t xml:space="preserve">ONE </w:t>
      </w:r>
      <w:r>
        <w:t>list:</w:t>
      </w:r>
    </w:p>
    <w:p w:rsidR="00B676CB" w:rsidRDefault="00B676CB" w:rsidP="00B676CB">
      <w:pPr>
        <w:pStyle w:val="ListParagraph"/>
        <w:numPr>
          <w:ilvl w:val="0"/>
          <w:numId w:val="18"/>
        </w:numPr>
      </w:pPr>
      <w:r>
        <w:t xml:space="preserve">Those that you have referred to in your Introduction and </w:t>
      </w:r>
      <w:r w:rsidR="0031465F">
        <w:t>Critical Reflection</w:t>
      </w:r>
      <w:r>
        <w:t xml:space="preserve"> sections (these are more likely to be ‘theory’ type references e.g. journal articles and book chapters)</w:t>
      </w:r>
    </w:p>
    <w:p w:rsidR="00B676CB" w:rsidRDefault="00B676CB" w:rsidP="00B676CB">
      <w:pPr>
        <w:pStyle w:val="ListParagraph"/>
        <w:numPr>
          <w:ilvl w:val="0"/>
          <w:numId w:val="18"/>
        </w:numPr>
      </w:pPr>
      <w:r>
        <w:t>Those that you</w:t>
      </w:r>
      <w:r w:rsidR="0031465F">
        <w:t xml:space="preserve"> have used to compile your SOW </w:t>
      </w:r>
      <w:r>
        <w:t>(these are more likely to be science text books, teacher’s guides, published science resources etc)</w:t>
      </w:r>
    </w:p>
    <w:p w:rsidR="00B676CB" w:rsidRDefault="00B676CB" w:rsidP="00B676CB"/>
    <w:p w:rsidR="00B676CB" w:rsidRDefault="00B676CB" w:rsidP="00B676CB">
      <w:r>
        <w:t>An example of how to set this out is</w:t>
      </w:r>
      <w:r w:rsidR="006B6309">
        <w:t xml:space="preserve"> as follows.  Note all the conventions, including which text to italicize</w:t>
      </w:r>
      <w:r>
        <w:t>:</w:t>
      </w:r>
    </w:p>
    <w:p w:rsidR="00E82F47" w:rsidRDefault="00E82F47" w:rsidP="00E82F47">
      <w:pPr>
        <w:spacing w:after="240" w:line="240" w:lineRule="auto"/>
      </w:pPr>
      <w:r>
        <w:t xml:space="preserve">ARGYRIS, C. and SCHÖN, D.A., 1992. </w:t>
      </w:r>
      <w:r>
        <w:rPr>
          <w:i/>
          <w:iCs/>
        </w:rPr>
        <w:t>Theory in practice: Increasing professional effectiveness</w:t>
      </w:r>
      <w:r>
        <w:t>. San Francisco: Jossey-Bass Inc.,U.S.</w:t>
      </w:r>
    </w:p>
    <w:p w:rsidR="00E82F47" w:rsidRDefault="00E82F47" w:rsidP="00E82F47">
      <w:pPr>
        <w:spacing w:after="240" w:line="240" w:lineRule="auto"/>
      </w:pPr>
      <w:r>
        <w:t xml:space="preserve">Bergin, S. Reilly, R. 2005. </w:t>
      </w:r>
      <w:r w:rsidRPr="00E82F47">
        <w:rPr>
          <w:i/>
        </w:rPr>
        <w:t>Programming: Factors that Influence Success</w:t>
      </w:r>
      <w:r>
        <w:t xml:space="preserve">. </w:t>
      </w:r>
      <w:r w:rsidRPr="00B553F9">
        <w:t>ACM SIGCSE Bulletin (Vol. 37, No. 1, pp. 411-415). ACM.</w:t>
      </w:r>
    </w:p>
    <w:p w:rsidR="00E82F47" w:rsidRDefault="00E82F47" w:rsidP="00E82F47">
      <w:pPr>
        <w:spacing w:after="240" w:line="240" w:lineRule="auto"/>
      </w:pPr>
      <w:r>
        <w:t xml:space="preserve">Brown, N., Sentance, S., Crick, T., and Humphreys, S., 2013, </w:t>
      </w:r>
      <w:r w:rsidRPr="00E82F47">
        <w:rPr>
          <w:i/>
        </w:rPr>
        <w:t>Restart: The Resurgence of Computer Science in UK Schools.</w:t>
      </w:r>
      <w:r>
        <w:t xml:space="preserve"> ACM Trans. Comput. Educ. 1, 1, Article 1 (January 2013)</w:t>
      </w:r>
    </w:p>
    <w:p w:rsidR="00E82F47" w:rsidRDefault="00E82F47" w:rsidP="00E82F47">
      <w:pPr>
        <w:spacing w:after="240" w:line="240" w:lineRule="auto"/>
      </w:pPr>
      <w:r w:rsidRPr="0068135B">
        <w:t>Brown, R.V., and P. Paschoud. 2005</w:t>
      </w:r>
      <w:r w:rsidRPr="00E82F47">
        <w:rPr>
          <w:i/>
        </w:rPr>
        <w:t>. Rational choice and judgment: Decision analysis for the decider</w:t>
      </w:r>
      <w:r w:rsidRPr="0068135B">
        <w:t>. Hoboken, NJ: Wiley-Interscience</w:t>
      </w:r>
    </w:p>
    <w:p w:rsidR="00E82F47" w:rsidRDefault="00E82F47" w:rsidP="00E82F47">
      <w:pPr>
        <w:spacing w:after="240" w:line="240" w:lineRule="auto"/>
      </w:pPr>
      <w:r w:rsidRPr="0068135B">
        <w:t>Cowan, J. 2010</w:t>
      </w:r>
      <w:r>
        <w:t>,</w:t>
      </w:r>
      <w:r w:rsidRPr="0068135B">
        <w:t xml:space="preserve"> </w:t>
      </w:r>
      <w:r w:rsidRPr="00E82F47">
        <w:rPr>
          <w:i/>
        </w:rPr>
        <w:t>Developing the ability for making evaluative judgements, Teaching in Higher Education</w:t>
      </w:r>
      <w:r w:rsidRPr="0068135B">
        <w:t>, 15:3, 323-334</w:t>
      </w:r>
    </w:p>
    <w:p w:rsidR="00E82F47" w:rsidRDefault="00E82F47" w:rsidP="00E82F47">
      <w:pPr>
        <w:spacing w:after="240" w:line="240" w:lineRule="auto"/>
      </w:pPr>
      <w:r w:rsidRPr="0068135B">
        <w:t xml:space="preserve">Dowie, J., and A. Elstein. 1988. </w:t>
      </w:r>
      <w:r w:rsidRPr="00E82F47">
        <w:rPr>
          <w:i/>
        </w:rPr>
        <w:t>Professional judgment.</w:t>
      </w:r>
      <w:r w:rsidRPr="0068135B">
        <w:t xml:space="preserve"> Cambridge: Cambridge University Press.</w:t>
      </w:r>
    </w:p>
    <w:p w:rsidR="00E82F47" w:rsidRDefault="00E82F47" w:rsidP="00E82F47">
      <w:pPr>
        <w:spacing w:after="240" w:line="240" w:lineRule="auto"/>
      </w:pPr>
      <w:r>
        <w:t xml:space="preserve">DEPARTMENT FOR EDUCATION, 2010. </w:t>
      </w:r>
      <w:r>
        <w:rPr>
          <w:i/>
          <w:iCs/>
        </w:rPr>
        <w:t>The importance of teaching</w:t>
      </w:r>
      <w:r>
        <w:t xml:space="preserve"> [online]. Available from: https://www.gov.uk/government/uploads/system/uploads/attachment_data/file/175429/CM-7980.pdf [Accessed 15 December 201</w:t>
      </w:r>
      <w:r w:rsidR="00BD1EC4">
        <w:t>5</w:t>
      </w:r>
      <w:r>
        <w:t>].</w:t>
      </w:r>
    </w:p>
    <w:p w:rsidR="00E82F47" w:rsidRDefault="00E82F47" w:rsidP="00E82F47">
      <w:pPr>
        <w:spacing w:after="240" w:line="240" w:lineRule="auto"/>
      </w:pPr>
      <w:r>
        <w:t xml:space="preserve">Department for Education, 2013. </w:t>
      </w:r>
      <w:r w:rsidRPr="00E82F47">
        <w:rPr>
          <w:i/>
        </w:rPr>
        <w:t>Teaching Standards.</w:t>
      </w:r>
      <w:r>
        <w:t xml:space="preserve"> Available from </w:t>
      </w:r>
      <w:hyperlink r:id="rId22" w:history="1">
        <w:r w:rsidRPr="0045598B">
          <w:rPr>
            <w:rStyle w:val="Hyperlink"/>
          </w:rPr>
          <w:t>https://www.gov.uk/government/uploads/system/uploads/attachment_data/file/301107/Teachers__Standards.pdf</w:t>
        </w:r>
      </w:hyperlink>
      <w:r>
        <w:t xml:space="preserve"> [Accessed 26 February 201</w:t>
      </w:r>
      <w:r w:rsidR="00BD1EC4">
        <w:t>5</w:t>
      </w:r>
      <w:r>
        <w:t>]</w:t>
      </w:r>
    </w:p>
    <w:p w:rsidR="00E82F47" w:rsidRDefault="00E82F47" w:rsidP="00E82F47">
      <w:pPr>
        <w:spacing w:after="240" w:line="240" w:lineRule="auto"/>
      </w:pPr>
      <w:r>
        <w:t xml:space="preserve">Department for Education, 2013. Computing programmes of study: key stages 3 and 4 National curriculum in England. Available from: </w:t>
      </w:r>
      <w:hyperlink r:id="rId23" w:history="1">
        <w:r w:rsidRPr="0045598B">
          <w:rPr>
            <w:rStyle w:val="Hyperlink"/>
          </w:rPr>
          <w:t>http://www.computingatschool.org.uk/data/uploads/secondary_national_curriculum_-_computing.pdf</w:t>
        </w:r>
      </w:hyperlink>
      <w:r>
        <w:t xml:space="preserve"> [Accessed 28 February 201</w:t>
      </w:r>
      <w:r w:rsidR="00BD1EC4">
        <w:t>5</w:t>
      </w:r>
      <w:r>
        <w:t>]</w:t>
      </w:r>
    </w:p>
    <w:p w:rsidR="00E82F47" w:rsidRDefault="00E82F47" w:rsidP="00E82F47">
      <w:pPr>
        <w:spacing w:after="240" w:line="240" w:lineRule="auto"/>
      </w:pPr>
    </w:p>
    <w:p w:rsidR="00E82F47" w:rsidRDefault="00E82F47" w:rsidP="00E82F47">
      <w:pPr>
        <w:spacing w:after="240" w:line="240" w:lineRule="auto"/>
      </w:pPr>
      <w:r>
        <w:t xml:space="preserve">FORDE, C., MCMAHON, M. and MCPHEE, A.D., 2006. </w:t>
      </w:r>
      <w:r>
        <w:rPr>
          <w:i/>
          <w:iCs/>
        </w:rPr>
        <w:t>Professional development, reflection and Enquiry</w:t>
      </w:r>
      <w:r>
        <w:t>. United States: SAGE Publications.</w:t>
      </w:r>
    </w:p>
    <w:p w:rsidR="00E82F47" w:rsidRDefault="00E82F47" w:rsidP="00E82F47">
      <w:pPr>
        <w:spacing w:after="240" w:line="240" w:lineRule="auto"/>
      </w:pPr>
      <w:r w:rsidRPr="00CE660D">
        <w:t>Gard</w:t>
      </w:r>
      <w:r>
        <w:t>ner, J</w:t>
      </w:r>
      <w:r w:rsidRPr="00CE660D">
        <w:t>.</w:t>
      </w:r>
      <w:r>
        <w:t xml:space="preserve"> 2013.</w:t>
      </w:r>
      <w:r w:rsidRPr="00CE660D">
        <w:t xml:space="preserve"> </w:t>
      </w:r>
      <w:r w:rsidRPr="00E82F47">
        <w:rPr>
          <w:i/>
        </w:rPr>
        <w:t>Assessment And Learning.</w:t>
      </w:r>
      <w:r w:rsidRPr="00CE660D">
        <w:t xml:space="preserve"> 1st ed. Lond</w:t>
      </w:r>
      <w:r>
        <w:t>on: SAGE Publications Ltd,</w:t>
      </w:r>
      <w:r w:rsidRPr="00CE660D">
        <w:t xml:space="preserve"> Print.</w:t>
      </w:r>
    </w:p>
    <w:p w:rsidR="00E82F47" w:rsidRDefault="00E82F47" w:rsidP="00E82F47">
      <w:r>
        <w:rPr>
          <w:rStyle w:val="selectable"/>
        </w:rPr>
        <w:t xml:space="preserve">Ginnis, P. 2005, </w:t>
      </w:r>
      <w:r>
        <w:rPr>
          <w:rStyle w:val="selectable"/>
          <w:i/>
          <w:iCs/>
        </w:rPr>
        <w:t>The Teacher's Toolkit</w:t>
      </w:r>
      <w:r>
        <w:rPr>
          <w:rStyle w:val="selectable"/>
        </w:rPr>
        <w:t xml:space="preserve">. 1st ed. Norwalk, CT: Crown House Pub. Co. </w:t>
      </w:r>
    </w:p>
    <w:p w:rsidR="00E82F47" w:rsidRDefault="00E82F47" w:rsidP="00E82F47">
      <w:pPr>
        <w:spacing w:after="240" w:line="240" w:lineRule="auto"/>
      </w:pPr>
      <w:r>
        <w:t xml:space="preserve">Gipps, C. 1994. </w:t>
      </w:r>
      <w:r w:rsidRPr="00E82F47">
        <w:rPr>
          <w:i/>
        </w:rPr>
        <w:t xml:space="preserve">Beyond Testing: Towards a theory of Educational Assessment, </w:t>
      </w:r>
      <w:r>
        <w:t>London: Falmer Press</w:t>
      </w:r>
    </w:p>
    <w:p w:rsidR="00E82F47" w:rsidRDefault="00E82F47" w:rsidP="00E82F47">
      <w:pPr>
        <w:spacing w:after="240" w:line="240" w:lineRule="auto"/>
      </w:pPr>
      <w:r>
        <w:t>Haynes, A. 2010</w:t>
      </w:r>
      <w:r w:rsidRPr="0058778D">
        <w:t xml:space="preserve">. </w:t>
      </w:r>
      <w:r w:rsidRPr="00E82F47">
        <w:rPr>
          <w:i/>
        </w:rPr>
        <w:t>The Complete Guide To Lesson Planning And Preparation</w:t>
      </w:r>
      <w:r w:rsidRPr="0058778D">
        <w:t>. 1st ed. London [etc.]: Continuum, Print.</w:t>
      </w:r>
    </w:p>
    <w:p w:rsidR="00E82F47" w:rsidRDefault="00E82F47" w:rsidP="00E82F47">
      <w:pPr>
        <w:spacing w:after="240" w:line="240" w:lineRule="auto"/>
      </w:pPr>
      <w:r>
        <w:t xml:space="preserve">INDEPENDENT SCHOOLS INSPECTORATE (ISI), 2016. XXXXXXXXX </w:t>
      </w:r>
      <w:r>
        <w:rPr>
          <w:i/>
          <w:iCs/>
        </w:rPr>
        <w:t>School Regulatory Compliance Inspection</w:t>
      </w:r>
      <w:r>
        <w:t>. Available from: http://www.XXXXXXXXXXXXX.com/media/126505/Kingsmead%20Inspection%20Report%2022-23%20March%202016.pdf [Accessed 11 December 2016].</w:t>
      </w:r>
    </w:p>
    <w:p w:rsidR="00E82F47" w:rsidRPr="0068135B" w:rsidRDefault="00E82F47" w:rsidP="00E82F47">
      <w:pPr>
        <w:spacing w:after="240" w:line="240" w:lineRule="auto"/>
      </w:pPr>
      <w:r w:rsidRPr="0068135B">
        <w:t>JOHNSON, D., BOYLE, M. and GILLIES, R., 2013. </w:t>
      </w:r>
      <w:r w:rsidRPr="0068135B">
        <w:rPr>
          <w:i/>
          <w:iCs/>
        </w:rPr>
        <w:t>Cooperative learning: A smart Pedagogy for successful learning</w:t>
      </w:r>
      <w:r w:rsidRPr="0068135B">
        <w:t> [online]. Available from: https://sydney.edu.au/education_social_work/professional_learning/resources/papers/slc-2013/cooperative-learning.pdf [Accessed 19 December 2016].</w:t>
      </w:r>
    </w:p>
    <w:p w:rsidR="00E82F47" w:rsidRDefault="00E82F47" w:rsidP="00E82F47">
      <w:pPr>
        <w:spacing w:after="240" w:line="240" w:lineRule="auto"/>
      </w:pPr>
      <w:r>
        <w:t>Jones, C. 2005. Assessment for Learning. London: Learning Skills and Development Agency Ltd.</w:t>
      </w:r>
    </w:p>
    <w:p w:rsidR="00BD1EC4" w:rsidRPr="00BD1EC4" w:rsidRDefault="00BD1EC4" w:rsidP="00E82F47">
      <w:pPr>
        <w:spacing w:after="240" w:line="240" w:lineRule="auto"/>
      </w:pPr>
      <w:r>
        <w:t xml:space="preserve">Kallia, M. 2017 </w:t>
      </w:r>
      <w:r>
        <w:rPr>
          <w:i/>
        </w:rPr>
        <w:t xml:space="preserve">Assessment in Computer Science Courses a Literature Review. </w:t>
      </w:r>
      <w:r>
        <w:t xml:space="preserve">Royal Society (online) </w:t>
      </w:r>
      <w:r w:rsidR="00BE1BAA">
        <w:t xml:space="preserve">Available from </w:t>
      </w:r>
      <w:r w:rsidR="00BE1BAA" w:rsidRPr="00BE1BAA">
        <w:t>https://royalsociety.org/~/media/policy/projects/computing-education/assessment-literature-review.pdf</w:t>
      </w:r>
    </w:p>
    <w:p w:rsidR="00E82F47" w:rsidRDefault="00E82F47" w:rsidP="00E82F47">
      <w:pPr>
        <w:spacing w:after="240" w:line="240" w:lineRule="auto"/>
      </w:pPr>
      <w:r>
        <w:t>KOUNIN, J., 1970,</w:t>
      </w:r>
      <w:r>
        <w:rPr>
          <w:i/>
          <w:iCs/>
        </w:rPr>
        <w:t xml:space="preserve">  Discipline And Group Management In Classrooms</w:t>
      </w:r>
      <w:r>
        <w:t>. 1st ed. New York: Holt, Rinehart and Winstone.</w:t>
      </w:r>
    </w:p>
    <w:p w:rsidR="00E82F47" w:rsidRDefault="00E82F47" w:rsidP="00E82F47">
      <w:r>
        <w:t xml:space="preserve">Mansell, W., M. James, and The Assessment Reform Group. 2009. </w:t>
      </w:r>
      <w:r w:rsidRPr="00E82F47">
        <w:rPr>
          <w:i/>
        </w:rPr>
        <w:t xml:space="preserve">Assessment in schools: Fit for purpose? A commentary on the Teaching and Learning Research Programme. </w:t>
      </w:r>
      <w:r>
        <w:t>London: Economic and Social Research Council.</w:t>
      </w:r>
    </w:p>
    <w:p w:rsidR="0086008E" w:rsidRDefault="0086008E" w:rsidP="00E82F47">
      <w:r>
        <w:t xml:space="preserve">McIntosh. 2015 </w:t>
      </w:r>
      <w:r>
        <w:rPr>
          <w:i/>
        </w:rPr>
        <w:t>Final Report on the Commission on Assessment without Levels.</w:t>
      </w:r>
      <w:r>
        <w:t xml:space="preserve"> Depertment for Education.  (online) Available from</w:t>
      </w:r>
      <w:r w:rsidR="00BE1BAA">
        <w:t xml:space="preserve"> </w:t>
      </w:r>
      <w:r w:rsidRPr="00E82F47">
        <w:t>https://www.gov.uk/government/uploads/system/uploads/attachment_data/file/483058/Commission_on_Assessment_Without_Levels_-_report.pdf</w:t>
      </w:r>
    </w:p>
    <w:p w:rsidR="00E82F47" w:rsidRDefault="00E82F47" w:rsidP="00E82F47">
      <w:r>
        <w:rPr>
          <w:rStyle w:val="selectable"/>
        </w:rPr>
        <w:t xml:space="preserve">Muijs, D. and Reynolds, D. 2011. </w:t>
      </w:r>
      <w:r>
        <w:rPr>
          <w:rStyle w:val="selectable"/>
          <w:i/>
          <w:iCs/>
        </w:rPr>
        <w:t>Effective teaching</w:t>
      </w:r>
      <w:r>
        <w:rPr>
          <w:rStyle w:val="selectable"/>
        </w:rPr>
        <w:t>. 1st ed. London: Sage.</w:t>
      </w:r>
    </w:p>
    <w:p w:rsidR="00E82F47" w:rsidRDefault="00E82F47" w:rsidP="00E82F47">
      <w:r>
        <w:t>Murphy, R and Torrance, H 1988. The changing face of educational Assessment. Milton Keynes: Open University Press.</w:t>
      </w:r>
    </w:p>
    <w:p w:rsidR="00E82F47" w:rsidRDefault="00E82F47" w:rsidP="00E82F47">
      <w:pPr>
        <w:spacing w:after="240" w:line="240" w:lineRule="auto"/>
      </w:pPr>
      <w:r>
        <w:t xml:space="preserve">PETTY, G., 2009. </w:t>
      </w:r>
      <w:r>
        <w:rPr>
          <w:i/>
          <w:iCs/>
        </w:rPr>
        <w:t>Teaching today: A practical guide</w:t>
      </w:r>
      <w:r>
        <w:t>. 4th ed. Cheltenham: Thornes, Nelson.</w:t>
      </w:r>
    </w:p>
    <w:p w:rsidR="00E82F47" w:rsidRDefault="00E82F47" w:rsidP="00E82F47">
      <w:r>
        <w:t>Rohrer, D., and H. Pashler. 2010. “Recent Research on Human Learning Challenges Conventional Instructional Strategies.” Educational Researcher 39 (5): 406–412.</w:t>
      </w:r>
    </w:p>
    <w:p w:rsidR="00E82F47" w:rsidRDefault="00E82F47" w:rsidP="00E82F47">
      <w:r>
        <w:lastRenderedPageBreak/>
        <w:t>Royal Society, 2012, Shut down or restart? The way forward for computing in UK schools [online] London: The Royal Society, p.4 available from</w:t>
      </w:r>
    </w:p>
    <w:p w:rsidR="00E82F47" w:rsidRDefault="00E82F47" w:rsidP="00E82F47">
      <w:r>
        <w:t>https://royalsociety.org/~/media/education/computing-in-schools/2012-01-12-</w:t>
      </w:r>
    </w:p>
    <w:p w:rsidR="00E82F47" w:rsidRDefault="00E82F47" w:rsidP="00E82F47">
      <w:r>
        <w:t>computing-in-schools.pdf [Accessed 14. September 2016]</w:t>
      </w:r>
    </w:p>
    <w:p w:rsidR="00E82F47" w:rsidRDefault="00E82F47" w:rsidP="00E82F47">
      <w:r>
        <w:t xml:space="preserve">Royal Society, 2016, Google, Microsoft and the Royal Society Partner to Strengthen Computer Science Teaching in Schools, [online] available from </w:t>
      </w:r>
      <w:hyperlink r:id="rId24" w:history="1">
        <w:r w:rsidRPr="0045598B">
          <w:rPr>
            <w:rStyle w:val="Hyperlink"/>
          </w:rPr>
          <w:t>https://royalsociety.org/news/2016/05/computing-education-project/</w:t>
        </w:r>
      </w:hyperlink>
      <w:r>
        <w:t xml:space="preserve"> [Accessed 14 September 16]</w:t>
      </w:r>
    </w:p>
    <w:p w:rsidR="0086008E" w:rsidRPr="00633809" w:rsidRDefault="0086008E" w:rsidP="00E82F47">
      <w:r>
        <w:t>Royal Society, 2017</w:t>
      </w:r>
      <w:r w:rsidR="002265A0">
        <w:t xml:space="preserve"> </w:t>
      </w:r>
      <w:r w:rsidR="00633809">
        <w:rPr>
          <w:i/>
        </w:rPr>
        <w:t xml:space="preserve">After the Reboot: Computer Science in Schools. </w:t>
      </w:r>
      <w:r w:rsidR="00633809">
        <w:t xml:space="preserve">Royal Society Creative Commons (online) Available from </w:t>
      </w:r>
      <w:r w:rsidR="00633809" w:rsidRPr="00633809">
        <w:t>https://royalsociety.org/~/media/policy/projects/computing-education/computing-education-report.pdf</w:t>
      </w:r>
    </w:p>
    <w:p w:rsidR="00E82F47" w:rsidRPr="00C67D98" w:rsidRDefault="00E82F47" w:rsidP="00E82F47">
      <w:r w:rsidRPr="00C67D98">
        <w:t>Schmidt, E., 2011</w:t>
      </w:r>
      <w:r w:rsidRPr="00C67D98">
        <w:rPr>
          <w:i/>
          <w:iCs/>
        </w:rPr>
        <w:t xml:space="preserve"> Mactaggart Lecture</w:t>
      </w:r>
      <w:r>
        <w:rPr>
          <w:i/>
          <w:iCs/>
        </w:rPr>
        <w:t xml:space="preserve"> </w:t>
      </w:r>
      <w:r w:rsidRPr="00C67D98">
        <w:t xml:space="preserve">[online] </w:t>
      </w:r>
      <w:r w:rsidR="00857C5A">
        <w:t>A</w:t>
      </w:r>
      <w:r w:rsidRPr="00C67D98">
        <w:t>vailable</w:t>
      </w:r>
      <w:r>
        <w:t xml:space="preserve"> </w:t>
      </w:r>
      <w:r w:rsidRPr="00C67D98">
        <w:t>from</w:t>
      </w:r>
    </w:p>
    <w:p w:rsidR="00E82F47" w:rsidRPr="00C67D98" w:rsidRDefault="00E82F47" w:rsidP="00E82F47">
      <w:r w:rsidRPr="00C67D98">
        <w:t>http://www.theguardian.com/media/interactive/2011/aug/26/eric-schmidt-mactaggart-</w:t>
      </w:r>
    </w:p>
    <w:p w:rsidR="00E82F47" w:rsidRDefault="00E82F47" w:rsidP="00E82F47">
      <w:r w:rsidRPr="00C67D98">
        <w:t>lecture-full-text [Accessed on 14 September 201</w:t>
      </w:r>
      <w:r w:rsidR="00BD1EC4">
        <w:t>5</w:t>
      </w:r>
      <w:r w:rsidRPr="00C67D98">
        <w:t>]</w:t>
      </w:r>
    </w:p>
    <w:p w:rsidR="00E82F47" w:rsidRDefault="00E82F47" w:rsidP="00E82F47">
      <w:r>
        <w:t>Shepard, L. A. 2006. “Classroom Assessment” In Educational Measurement, edited by R. L. Brennan, 623–646. Westport, CT: American Council on Education/ Praeger</w:t>
      </w:r>
    </w:p>
    <w:p w:rsidR="00E82F47" w:rsidRDefault="00E82F47" w:rsidP="00E82F47">
      <w:r>
        <w:t xml:space="preserve">Wallace, S. 2015. Dictionary of Education. Oxford: Oxford University Press Print </w:t>
      </w:r>
    </w:p>
    <w:p w:rsidR="0086008E" w:rsidRDefault="0086008E" w:rsidP="00E82F47">
      <w:r>
        <w:t>Wiliam, D.</w:t>
      </w:r>
      <w:r w:rsidR="00857C5A">
        <w:t xml:space="preserve"> 200g</w:t>
      </w:r>
      <w:r>
        <w:t xml:space="preserve"> </w:t>
      </w:r>
      <w:r w:rsidR="00857C5A">
        <w:rPr>
          <w:i/>
        </w:rPr>
        <w:t>Assessment for Learning: Why, what and haw?</w:t>
      </w:r>
      <w:r w:rsidR="00857C5A">
        <w:t xml:space="preserve"> Cambridge Assessment (online) Available from</w:t>
      </w:r>
    </w:p>
    <w:p w:rsidR="00857C5A" w:rsidRPr="00857C5A" w:rsidRDefault="00857C5A" w:rsidP="00E82F47">
      <w:r w:rsidRPr="00857C5A">
        <w:t>http://www.assessnet.org.uk/e-learning/file.php/1/Resources/Excellence_in_Assessment/Excellence_in_Assessment_-_Issue_1.pdf</w:t>
      </w:r>
    </w:p>
    <w:p w:rsidR="00E82F47" w:rsidRDefault="00E82F47" w:rsidP="00E82F47">
      <w:r>
        <w:rPr>
          <w:rStyle w:val="selectable"/>
        </w:rPr>
        <w:t xml:space="preserve">Vygotskiĭ, L. S et al. </w:t>
      </w:r>
      <w:r>
        <w:rPr>
          <w:rStyle w:val="selectable"/>
          <w:i/>
          <w:iCs/>
        </w:rPr>
        <w:t>Mind In Society</w:t>
      </w:r>
      <w:r>
        <w:rPr>
          <w:rStyle w:val="selectable"/>
        </w:rPr>
        <w:t>. 1st ed. Cambridge, Mass.: Harvard University Press, 1978. Print.</w:t>
      </w:r>
    </w:p>
    <w:p w:rsidR="00E82F47" w:rsidRPr="00FE7BAD" w:rsidRDefault="00E82F47" w:rsidP="00E82F47">
      <w:pPr>
        <w:spacing w:after="0" w:line="360" w:lineRule="auto"/>
        <w:jc w:val="both"/>
        <w:rPr>
          <w:rFonts w:ascii="Calibri" w:eastAsia="Times New Roman" w:hAnsi="Calibri"/>
        </w:rPr>
      </w:pPr>
    </w:p>
    <w:p w:rsidR="00140141" w:rsidRPr="00140141" w:rsidRDefault="00140141" w:rsidP="00B676CB">
      <w:pPr>
        <w:rPr>
          <w:sz w:val="22"/>
          <w:szCs w:val="22"/>
        </w:rPr>
      </w:pPr>
    </w:p>
    <w:p w:rsidR="00140141" w:rsidRPr="00140141" w:rsidRDefault="00140141" w:rsidP="00B676CB">
      <w:pPr>
        <w:rPr>
          <w:sz w:val="22"/>
          <w:szCs w:val="22"/>
        </w:rPr>
      </w:pPr>
    </w:p>
    <w:p w:rsidR="00140141" w:rsidRDefault="00140141" w:rsidP="00B676CB"/>
    <w:sectPr w:rsidR="00140141" w:rsidSect="00FC6852">
      <w:headerReference w:type="default" r:id="rId2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989" w:rsidRDefault="00BE6989">
      <w:pPr>
        <w:spacing w:after="0" w:line="240" w:lineRule="auto"/>
      </w:pPr>
      <w:r>
        <w:separator/>
      </w:r>
    </w:p>
  </w:endnote>
  <w:endnote w:type="continuationSeparator" w:id="0">
    <w:p w:rsidR="00BE6989" w:rsidRDefault="00BE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Akzidenz Grotesk Roman">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AA" w:rsidRDefault="00BE1BAA">
    <w:pPr>
      <w:pStyle w:val="Footer"/>
    </w:pPr>
  </w:p>
  <w:p w:rsidR="00BE1BAA" w:rsidRDefault="00BE1BAA">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286409"/>
      <w:docPartObj>
        <w:docPartGallery w:val="Page Numbers (Bottom of Page)"/>
        <w:docPartUnique/>
      </w:docPartObj>
    </w:sdtPr>
    <w:sdtEndPr>
      <w:rPr>
        <w:color w:val="7F7F7F" w:themeColor="background1" w:themeShade="7F"/>
        <w:spacing w:val="60"/>
      </w:rPr>
    </w:sdtEndPr>
    <w:sdtContent>
      <w:p w:rsidR="00BE1BAA" w:rsidRDefault="00BE1B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BE1BAA" w:rsidRDefault="00BE1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AA" w:rsidRDefault="00BE1BAA">
    <w:pPr>
      <w:pStyle w:val="Footer"/>
      <w:pBdr>
        <w:top w:val="single" w:sz="4" w:space="1" w:color="D9D9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spacing w:val="60"/>
      </w:rPr>
      <w:t>Page</w:t>
    </w:r>
  </w:p>
  <w:p w:rsidR="00BE1BAA" w:rsidRDefault="00BE1B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Footer"/>
    </w:pPr>
  </w:p>
  <w:p w:rsidR="00BD1EC4" w:rsidRDefault="00BD1EC4">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1BAA">
      <w:rPr>
        <w:noProof/>
      </w:rPr>
      <w:t>13</w:t>
    </w:r>
    <w:r>
      <w:rPr>
        <w:noProof/>
      </w:rPr>
      <w:fldChar w:fldCharType="end"/>
    </w:r>
    <w:r>
      <w:t xml:space="preserve"> | </w:t>
    </w:r>
    <w:r>
      <w:rPr>
        <w:color w:val="7F7F7F" w:themeColor="background1" w:themeShade="7F"/>
        <w:spacing w:val="60"/>
      </w:rPr>
      <w:t>Page</w:t>
    </w:r>
  </w:p>
  <w:p w:rsidR="00BD1EC4" w:rsidRDefault="00BD1E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1BAA">
      <w:rPr>
        <w:noProof/>
      </w:rPr>
      <w:t>15</w:t>
    </w:r>
    <w:r>
      <w:rPr>
        <w:noProof/>
      </w:rPr>
      <w:fldChar w:fldCharType="end"/>
    </w:r>
    <w:r>
      <w:t xml:space="preserve"> | </w:t>
    </w:r>
    <w:r>
      <w:rPr>
        <w:color w:val="7F7F7F" w:themeColor="background1" w:themeShade="7F"/>
        <w:spacing w:val="60"/>
      </w:rPr>
      <w:t>Page</w:t>
    </w:r>
  </w:p>
  <w:p w:rsidR="00BD1EC4" w:rsidRDefault="00BD1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989" w:rsidRDefault="00BE6989">
      <w:pPr>
        <w:spacing w:after="0" w:line="240" w:lineRule="auto"/>
      </w:pPr>
      <w:r>
        <w:separator/>
      </w:r>
    </w:p>
  </w:footnote>
  <w:footnote w:type="continuationSeparator" w:id="0">
    <w:p w:rsidR="00BE6989" w:rsidRDefault="00BE6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AA" w:rsidRDefault="00BE1BAA">
    <w:pPr>
      <w:pStyle w:val="HeaderEven"/>
    </w:pPr>
    <w:r>
      <w:rPr>
        <w:color w:val="auto"/>
      </w:rPr>
      <w:t xml:space="preserve">SSA2104 Developing Classroom Skills in Computer Science </w:t>
    </w:r>
  </w:p>
  <w:p w:rsidR="00BE1BAA" w:rsidRDefault="00BE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HeaderEven"/>
    </w:pPr>
    <w:r>
      <w:rPr>
        <w:color w:val="auto"/>
        <w:lang w:val="en-GB"/>
      </w:rPr>
      <w:t xml:space="preserve">SSA2104 Developing Classroom Skills in Science </w:t>
    </w:r>
  </w:p>
  <w:p w:rsidR="00BD1EC4" w:rsidRDefault="00BD1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HeaderOdd"/>
    </w:pPr>
    <w:r>
      <w:rPr>
        <w:color w:val="auto"/>
        <w:lang w:val="en-GB"/>
      </w:rPr>
      <w:t>SIT4011 Planning, Teaching and Assessment in Computer Science</w:t>
    </w:r>
  </w:p>
  <w:p w:rsidR="00BD1EC4" w:rsidRPr="005E7111" w:rsidRDefault="00BD1EC4" w:rsidP="005E7111">
    <w:pPr>
      <w:pStyle w:val="Header"/>
      <w:jc w:val="right"/>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Header"/>
    </w:pPr>
    <w:r>
      <w:t>PGCE/BSc.SEC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EC4" w:rsidRDefault="00BD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927"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297FC7"/>
    <w:multiLevelType w:val="hybridMultilevel"/>
    <w:tmpl w:val="6F78C3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783E0A"/>
    <w:multiLevelType w:val="hybridMultilevel"/>
    <w:tmpl w:val="A344F7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7D50C35"/>
    <w:multiLevelType w:val="hybridMultilevel"/>
    <w:tmpl w:val="660A0B0E"/>
    <w:lvl w:ilvl="0" w:tplc="FEBC2EC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62B10"/>
    <w:multiLevelType w:val="hybridMultilevel"/>
    <w:tmpl w:val="6B144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3C10B1F4"/>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22A7F4B"/>
    <w:multiLevelType w:val="hybridMultilevel"/>
    <w:tmpl w:val="8F60E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9ED12EA"/>
    <w:multiLevelType w:val="hybridMultilevel"/>
    <w:tmpl w:val="A7560E7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3" w15:restartNumberingAfterBreak="0">
    <w:nsid w:val="5EB63B87"/>
    <w:multiLevelType w:val="hybridMultilevel"/>
    <w:tmpl w:val="C7FEF96A"/>
    <w:lvl w:ilvl="0" w:tplc="0409000F">
      <w:start w:val="1"/>
      <w:numFmt w:val="decimal"/>
      <w:lvlText w:val="%1."/>
      <w:lvlJc w:val="left"/>
      <w:pPr>
        <w:tabs>
          <w:tab w:val="num" w:pos="502"/>
        </w:tabs>
        <w:ind w:left="502" w:hanging="360"/>
      </w:pPr>
      <w:rPr>
        <w:rFonts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start w:val="1"/>
      <w:numFmt w:val="bullet"/>
      <w:lvlText w:val=""/>
      <w:lvlJc w:val="left"/>
      <w:pPr>
        <w:tabs>
          <w:tab w:val="num" w:pos="1942"/>
        </w:tabs>
        <w:ind w:left="1942" w:hanging="360"/>
      </w:pPr>
      <w:rPr>
        <w:rFonts w:ascii="Wingdings" w:hAnsi="Wingdings" w:cs="Wingdings" w:hint="default"/>
      </w:rPr>
    </w:lvl>
    <w:lvl w:ilvl="3" w:tplc="04090001">
      <w:start w:val="1"/>
      <w:numFmt w:val="bullet"/>
      <w:lvlText w:val=""/>
      <w:lvlJc w:val="left"/>
      <w:pPr>
        <w:tabs>
          <w:tab w:val="num" w:pos="2662"/>
        </w:tabs>
        <w:ind w:left="2662" w:hanging="360"/>
      </w:pPr>
      <w:rPr>
        <w:rFonts w:ascii="Symbol" w:hAnsi="Symbol" w:cs="Symbol" w:hint="default"/>
      </w:rPr>
    </w:lvl>
    <w:lvl w:ilvl="4" w:tplc="04090003">
      <w:start w:val="1"/>
      <w:numFmt w:val="bullet"/>
      <w:lvlText w:val="o"/>
      <w:lvlJc w:val="left"/>
      <w:pPr>
        <w:tabs>
          <w:tab w:val="num" w:pos="3382"/>
        </w:tabs>
        <w:ind w:left="3382" w:hanging="360"/>
      </w:pPr>
      <w:rPr>
        <w:rFonts w:ascii="Courier New" w:hAnsi="Courier New" w:cs="Courier New" w:hint="default"/>
      </w:rPr>
    </w:lvl>
    <w:lvl w:ilvl="5" w:tplc="04090005">
      <w:start w:val="1"/>
      <w:numFmt w:val="bullet"/>
      <w:lvlText w:val=""/>
      <w:lvlJc w:val="left"/>
      <w:pPr>
        <w:tabs>
          <w:tab w:val="num" w:pos="4102"/>
        </w:tabs>
        <w:ind w:left="4102" w:hanging="360"/>
      </w:pPr>
      <w:rPr>
        <w:rFonts w:ascii="Wingdings" w:hAnsi="Wingdings" w:cs="Wingdings" w:hint="default"/>
      </w:rPr>
    </w:lvl>
    <w:lvl w:ilvl="6" w:tplc="04090001">
      <w:start w:val="1"/>
      <w:numFmt w:val="bullet"/>
      <w:lvlText w:val=""/>
      <w:lvlJc w:val="left"/>
      <w:pPr>
        <w:tabs>
          <w:tab w:val="num" w:pos="4822"/>
        </w:tabs>
        <w:ind w:left="4822" w:hanging="360"/>
      </w:pPr>
      <w:rPr>
        <w:rFonts w:ascii="Symbol" w:hAnsi="Symbol" w:cs="Symbol" w:hint="default"/>
      </w:rPr>
    </w:lvl>
    <w:lvl w:ilvl="7" w:tplc="04090003">
      <w:start w:val="1"/>
      <w:numFmt w:val="bullet"/>
      <w:lvlText w:val="o"/>
      <w:lvlJc w:val="left"/>
      <w:pPr>
        <w:tabs>
          <w:tab w:val="num" w:pos="5542"/>
        </w:tabs>
        <w:ind w:left="5542" w:hanging="360"/>
      </w:pPr>
      <w:rPr>
        <w:rFonts w:ascii="Courier New" w:hAnsi="Courier New" w:cs="Courier New" w:hint="default"/>
      </w:rPr>
    </w:lvl>
    <w:lvl w:ilvl="8" w:tplc="04090005">
      <w:start w:val="1"/>
      <w:numFmt w:val="bullet"/>
      <w:lvlText w:val=""/>
      <w:lvlJc w:val="left"/>
      <w:pPr>
        <w:tabs>
          <w:tab w:val="num" w:pos="6262"/>
        </w:tabs>
        <w:ind w:left="6262" w:hanging="360"/>
      </w:pPr>
      <w:rPr>
        <w:rFonts w:ascii="Wingdings" w:hAnsi="Wingdings" w:cs="Wingdings" w:hint="default"/>
      </w:rPr>
    </w:lvl>
  </w:abstractNum>
  <w:abstractNum w:abstractNumId="14" w15:restartNumberingAfterBreak="0">
    <w:nsid w:val="622169B3"/>
    <w:multiLevelType w:val="hybridMultilevel"/>
    <w:tmpl w:val="94063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2"/>
  </w:num>
  <w:num w:numId="19">
    <w:abstractNumId w:val="7"/>
  </w:num>
  <w:num w:numId="20">
    <w:abstractNumId w:val="11"/>
  </w:num>
  <w:num w:numId="21">
    <w:abstractNumId w:val="13"/>
  </w:num>
  <w:num w:numId="22">
    <w:abstractNumId w:val="6"/>
  </w:num>
  <w:num w:numId="23">
    <w:abstractNumId w:val="8"/>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21"/>
    <w:rsid w:val="00000F12"/>
    <w:rsid w:val="00020CEB"/>
    <w:rsid w:val="00023D75"/>
    <w:rsid w:val="00035637"/>
    <w:rsid w:val="000B5CCF"/>
    <w:rsid w:val="000D3763"/>
    <w:rsid w:val="000E712B"/>
    <w:rsid w:val="00124221"/>
    <w:rsid w:val="00140141"/>
    <w:rsid w:val="0015051A"/>
    <w:rsid w:val="001639AF"/>
    <w:rsid w:val="00167AC3"/>
    <w:rsid w:val="001B2F52"/>
    <w:rsid w:val="001B70A0"/>
    <w:rsid w:val="001C3DC0"/>
    <w:rsid w:val="001D4FAC"/>
    <w:rsid w:val="001F101F"/>
    <w:rsid w:val="0021276D"/>
    <w:rsid w:val="002145BD"/>
    <w:rsid w:val="002265A0"/>
    <w:rsid w:val="00252EFD"/>
    <w:rsid w:val="002A0297"/>
    <w:rsid w:val="002A4A0A"/>
    <w:rsid w:val="002A5467"/>
    <w:rsid w:val="0030050C"/>
    <w:rsid w:val="0031465F"/>
    <w:rsid w:val="00325DA9"/>
    <w:rsid w:val="003B28C3"/>
    <w:rsid w:val="003B3261"/>
    <w:rsid w:val="003D339D"/>
    <w:rsid w:val="003F2F2B"/>
    <w:rsid w:val="003F71E0"/>
    <w:rsid w:val="00453318"/>
    <w:rsid w:val="00464278"/>
    <w:rsid w:val="004669A7"/>
    <w:rsid w:val="004A751C"/>
    <w:rsid w:val="004C6A85"/>
    <w:rsid w:val="00504FE0"/>
    <w:rsid w:val="0054174A"/>
    <w:rsid w:val="005D01EB"/>
    <w:rsid w:val="005E7111"/>
    <w:rsid w:val="00600BE4"/>
    <w:rsid w:val="006075D9"/>
    <w:rsid w:val="0062338B"/>
    <w:rsid w:val="00633809"/>
    <w:rsid w:val="00643185"/>
    <w:rsid w:val="0066563E"/>
    <w:rsid w:val="006B6309"/>
    <w:rsid w:val="006C6317"/>
    <w:rsid w:val="00701F29"/>
    <w:rsid w:val="007477DE"/>
    <w:rsid w:val="007C4E41"/>
    <w:rsid w:val="007C5D89"/>
    <w:rsid w:val="007D346B"/>
    <w:rsid w:val="0082386C"/>
    <w:rsid w:val="00857C5A"/>
    <w:rsid w:val="0086008E"/>
    <w:rsid w:val="0087449A"/>
    <w:rsid w:val="008B34A5"/>
    <w:rsid w:val="008D1094"/>
    <w:rsid w:val="008E5323"/>
    <w:rsid w:val="0091149F"/>
    <w:rsid w:val="00A24CC5"/>
    <w:rsid w:val="00AC6B35"/>
    <w:rsid w:val="00AD7537"/>
    <w:rsid w:val="00AF4F10"/>
    <w:rsid w:val="00B676CB"/>
    <w:rsid w:val="00BD1EC4"/>
    <w:rsid w:val="00BD7E87"/>
    <w:rsid w:val="00BE1BAA"/>
    <w:rsid w:val="00BE6989"/>
    <w:rsid w:val="00C4527E"/>
    <w:rsid w:val="00C75AE0"/>
    <w:rsid w:val="00C83DC9"/>
    <w:rsid w:val="00CB1E92"/>
    <w:rsid w:val="00D321A4"/>
    <w:rsid w:val="00D40D69"/>
    <w:rsid w:val="00D42932"/>
    <w:rsid w:val="00D60704"/>
    <w:rsid w:val="00D637C7"/>
    <w:rsid w:val="00D722F9"/>
    <w:rsid w:val="00D93AED"/>
    <w:rsid w:val="00DB0B5F"/>
    <w:rsid w:val="00DD54C6"/>
    <w:rsid w:val="00DD7B97"/>
    <w:rsid w:val="00E51791"/>
    <w:rsid w:val="00E658E4"/>
    <w:rsid w:val="00E82F47"/>
    <w:rsid w:val="00EA7F07"/>
    <w:rsid w:val="00EB3468"/>
    <w:rsid w:val="00ED2370"/>
    <w:rsid w:val="00F3776F"/>
    <w:rsid w:val="00F55FDC"/>
    <w:rsid w:val="00F62D57"/>
    <w:rsid w:val="00F741AD"/>
    <w:rsid w:val="00FA2B51"/>
    <w:rsid w:val="00FC6852"/>
    <w:rsid w:val="00FF1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14:docId w14:val="71B8F9CD"/>
  <w15:docId w15:val="{0B8379A1-2388-44C2-9595-D628A2F9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w Cen MT" w:hAnsi="Tw Cen MT"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CEB"/>
    <w:pPr>
      <w:spacing w:after="180" w:line="264" w:lineRule="auto"/>
    </w:pPr>
    <w:rPr>
      <w:sz w:val="23"/>
      <w:lang w:val="en-US" w:eastAsia="ja-JP"/>
    </w:rPr>
  </w:style>
  <w:style w:type="paragraph" w:styleId="Heading1">
    <w:name w:val="heading 1"/>
    <w:basedOn w:val="Normal"/>
    <w:next w:val="Normal"/>
    <w:link w:val="Heading1Char"/>
    <w:uiPriority w:val="9"/>
    <w:unhideWhenUsed/>
    <w:qFormat/>
    <w:rsid w:val="00020CEB"/>
    <w:pPr>
      <w:spacing w:before="300" w:after="80" w:line="240" w:lineRule="auto"/>
      <w:outlineLvl w:val="0"/>
    </w:pPr>
    <w:rPr>
      <w:caps/>
      <w:color w:val="775F55"/>
      <w:sz w:val="32"/>
      <w:szCs w:val="32"/>
    </w:rPr>
  </w:style>
  <w:style w:type="paragraph" w:styleId="Heading2">
    <w:name w:val="heading 2"/>
    <w:basedOn w:val="Normal"/>
    <w:next w:val="Normal"/>
    <w:link w:val="Heading2Char"/>
    <w:uiPriority w:val="9"/>
    <w:unhideWhenUsed/>
    <w:qFormat/>
    <w:rsid w:val="00020CEB"/>
    <w:pPr>
      <w:spacing w:before="240" w:after="80"/>
      <w:outlineLvl w:val="1"/>
    </w:pPr>
    <w:rPr>
      <w:b/>
      <w:color w:val="94B6D2"/>
      <w:spacing w:val="20"/>
      <w:sz w:val="28"/>
      <w:szCs w:val="28"/>
    </w:rPr>
  </w:style>
  <w:style w:type="paragraph" w:styleId="Heading3">
    <w:name w:val="heading 3"/>
    <w:basedOn w:val="Normal"/>
    <w:next w:val="Normal"/>
    <w:link w:val="Heading3Char"/>
    <w:uiPriority w:val="9"/>
    <w:unhideWhenUsed/>
    <w:qFormat/>
    <w:rsid w:val="00020CEB"/>
    <w:pPr>
      <w:spacing w:before="240" w:after="60"/>
      <w:outlineLvl w:val="2"/>
    </w:pPr>
    <w:rPr>
      <w:b/>
      <w:color w:val="000000"/>
      <w:spacing w:val="10"/>
      <w:szCs w:val="24"/>
    </w:rPr>
  </w:style>
  <w:style w:type="paragraph" w:styleId="Heading4">
    <w:name w:val="heading 4"/>
    <w:basedOn w:val="Normal"/>
    <w:next w:val="Normal"/>
    <w:link w:val="Heading4Char"/>
    <w:uiPriority w:val="9"/>
    <w:unhideWhenUsed/>
    <w:qFormat/>
    <w:rsid w:val="00020CEB"/>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020CEB"/>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020CEB"/>
    <w:p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020CEB"/>
    <w:p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020CEB"/>
    <w:p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020CEB"/>
    <w:p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EB"/>
    <w:rPr>
      <w:rFonts w:ascii="Tw Cen MT" w:hAnsi="Tw Cen MT" w:cs="Times New Roman"/>
      <w:caps/>
      <w:color w:val="775F55"/>
      <w:sz w:val="32"/>
      <w:szCs w:val="32"/>
      <w:lang w:eastAsia="ja-JP"/>
    </w:rPr>
  </w:style>
  <w:style w:type="character" w:customStyle="1" w:styleId="Heading2Char">
    <w:name w:val="Heading 2 Char"/>
    <w:basedOn w:val="DefaultParagraphFont"/>
    <w:link w:val="Heading2"/>
    <w:uiPriority w:val="9"/>
    <w:rsid w:val="00020CEB"/>
    <w:rPr>
      <w:rFonts w:cs="Times New Roman"/>
      <w:b/>
      <w:color w:val="94B6D2"/>
      <w:spacing w:val="20"/>
      <w:sz w:val="28"/>
      <w:szCs w:val="28"/>
      <w:lang w:eastAsia="ja-JP"/>
    </w:rPr>
  </w:style>
  <w:style w:type="character" w:customStyle="1" w:styleId="Heading3Char">
    <w:name w:val="Heading 3 Char"/>
    <w:basedOn w:val="DefaultParagraphFont"/>
    <w:link w:val="Heading3"/>
    <w:uiPriority w:val="9"/>
    <w:rsid w:val="00020CEB"/>
    <w:rPr>
      <w:rFonts w:cs="Times New Roman"/>
      <w:b/>
      <w:color w:val="000000"/>
      <w:spacing w:val="10"/>
      <w:sz w:val="23"/>
      <w:szCs w:val="24"/>
      <w:lang w:eastAsia="ja-JP"/>
    </w:rPr>
  </w:style>
  <w:style w:type="paragraph" w:styleId="Footer">
    <w:name w:val="footer"/>
    <w:basedOn w:val="Normal"/>
    <w:link w:val="FooterChar"/>
    <w:uiPriority w:val="99"/>
    <w:unhideWhenUsed/>
    <w:rsid w:val="00020CEB"/>
    <w:pPr>
      <w:tabs>
        <w:tab w:val="center" w:pos="4320"/>
        <w:tab w:val="right" w:pos="8640"/>
      </w:tabs>
    </w:pPr>
  </w:style>
  <w:style w:type="character" w:customStyle="1" w:styleId="FooterChar">
    <w:name w:val="Footer Char"/>
    <w:basedOn w:val="DefaultParagraphFont"/>
    <w:link w:val="Footer"/>
    <w:uiPriority w:val="99"/>
    <w:rsid w:val="00020CEB"/>
    <w:rPr>
      <w:rFonts w:cs="Times New Roman"/>
      <w:sz w:val="23"/>
      <w:szCs w:val="20"/>
      <w:lang w:eastAsia="ja-JP"/>
    </w:rPr>
  </w:style>
  <w:style w:type="paragraph" w:styleId="Header">
    <w:name w:val="header"/>
    <w:basedOn w:val="Normal"/>
    <w:link w:val="HeaderChar"/>
    <w:uiPriority w:val="99"/>
    <w:unhideWhenUsed/>
    <w:rsid w:val="00020CEB"/>
    <w:pPr>
      <w:tabs>
        <w:tab w:val="center" w:pos="4320"/>
        <w:tab w:val="right" w:pos="8640"/>
      </w:tabs>
    </w:pPr>
  </w:style>
  <w:style w:type="character" w:customStyle="1" w:styleId="HeaderChar">
    <w:name w:val="Header Char"/>
    <w:basedOn w:val="DefaultParagraphFont"/>
    <w:link w:val="Header"/>
    <w:uiPriority w:val="99"/>
    <w:rsid w:val="00020CEB"/>
    <w:rPr>
      <w:rFonts w:cs="Times New Roman"/>
      <w:sz w:val="23"/>
      <w:szCs w:val="20"/>
      <w:lang w:eastAsia="ja-JP"/>
    </w:rPr>
  </w:style>
  <w:style w:type="paragraph" w:styleId="IntenseQuote">
    <w:name w:val="Intense Quote"/>
    <w:basedOn w:val="Normal"/>
    <w:link w:val="IntenseQuoteChar"/>
    <w:uiPriority w:val="30"/>
    <w:qFormat/>
    <w:rsid w:val="00020CEB"/>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basedOn w:val="DefaultParagraphFont"/>
    <w:link w:val="IntenseQuote"/>
    <w:uiPriority w:val="30"/>
    <w:rsid w:val="00020CEB"/>
    <w:rPr>
      <w:rFonts w:cs="Times New Roman"/>
      <w:b/>
      <w:color w:val="DD8047"/>
      <w:sz w:val="23"/>
      <w:szCs w:val="20"/>
      <w:shd w:val="clear" w:color="auto" w:fill="FFFFFF"/>
      <w:lang w:eastAsia="ja-JP"/>
    </w:rPr>
  </w:style>
  <w:style w:type="paragraph" w:styleId="Subtitle">
    <w:name w:val="Subtitle"/>
    <w:basedOn w:val="Normal"/>
    <w:link w:val="SubtitleChar"/>
    <w:uiPriority w:val="11"/>
    <w:qFormat/>
    <w:rsid w:val="00020CEB"/>
    <w:pPr>
      <w:spacing w:after="720" w:line="240" w:lineRule="auto"/>
    </w:pPr>
    <w:rPr>
      <w:b/>
      <w:caps/>
      <w:color w:val="DD8047"/>
      <w:spacing w:val="50"/>
      <w:sz w:val="24"/>
      <w:szCs w:val="22"/>
    </w:rPr>
  </w:style>
  <w:style w:type="character" w:customStyle="1" w:styleId="SubtitleChar">
    <w:name w:val="Subtitle Char"/>
    <w:basedOn w:val="DefaultParagraphFont"/>
    <w:link w:val="Subtitle"/>
    <w:uiPriority w:val="11"/>
    <w:rsid w:val="00020CEB"/>
    <w:rPr>
      <w:rFonts w:ascii="Tw Cen MT" w:hAnsi="Tw Cen MT" w:cs="Times New Roman"/>
      <w:b/>
      <w:caps/>
      <w:color w:val="DD8047"/>
      <w:spacing w:val="50"/>
      <w:sz w:val="24"/>
      <w:lang w:eastAsia="ja-JP"/>
    </w:rPr>
  </w:style>
  <w:style w:type="paragraph" w:styleId="Title">
    <w:name w:val="Title"/>
    <w:basedOn w:val="Normal"/>
    <w:link w:val="TitleChar"/>
    <w:qFormat/>
    <w:rsid w:val="00020CEB"/>
    <w:pPr>
      <w:spacing w:after="0" w:line="240" w:lineRule="auto"/>
    </w:pPr>
    <w:rPr>
      <w:color w:val="775F55"/>
      <w:sz w:val="72"/>
      <w:szCs w:val="48"/>
    </w:rPr>
  </w:style>
  <w:style w:type="character" w:customStyle="1" w:styleId="TitleChar">
    <w:name w:val="Title Char"/>
    <w:basedOn w:val="DefaultParagraphFont"/>
    <w:link w:val="Title"/>
    <w:uiPriority w:val="10"/>
    <w:rsid w:val="00020CEB"/>
    <w:rPr>
      <w:rFonts w:cs="Times New Roman"/>
      <w:color w:val="775F55"/>
      <w:sz w:val="72"/>
      <w:szCs w:val="48"/>
      <w:lang w:eastAsia="ja-JP"/>
    </w:rPr>
  </w:style>
  <w:style w:type="paragraph" w:styleId="BalloonText">
    <w:name w:val="Balloon Text"/>
    <w:basedOn w:val="Normal"/>
    <w:link w:val="BalloonTextChar"/>
    <w:uiPriority w:val="99"/>
    <w:semiHidden/>
    <w:unhideWhenUsed/>
    <w:rsid w:val="00020CEB"/>
    <w:rPr>
      <w:rFonts w:ascii="Tahoma" w:hAnsi="Tahoma" w:cs="Tahoma"/>
      <w:sz w:val="16"/>
      <w:szCs w:val="16"/>
    </w:rPr>
  </w:style>
  <w:style w:type="character" w:customStyle="1" w:styleId="BalloonTextChar">
    <w:name w:val="Balloon Text Char"/>
    <w:basedOn w:val="DefaultParagraphFont"/>
    <w:link w:val="BalloonText"/>
    <w:uiPriority w:val="99"/>
    <w:semiHidden/>
    <w:rsid w:val="00020CEB"/>
    <w:rPr>
      <w:rFonts w:ascii="Tahoma" w:hAnsi="Tahoma" w:cs="Tahoma"/>
      <w:sz w:val="16"/>
      <w:szCs w:val="16"/>
      <w:lang w:eastAsia="ja-JP"/>
    </w:rPr>
  </w:style>
  <w:style w:type="character" w:styleId="BookTitle">
    <w:name w:val="Book Title"/>
    <w:basedOn w:val="DefaultParagraphFont"/>
    <w:uiPriority w:val="33"/>
    <w:qFormat/>
    <w:rsid w:val="00020CEB"/>
    <w:rPr>
      <w:rFonts w:ascii="Tw Cen MT" w:hAnsi="Tw Cen MT" w:cs="Times New Roman"/>
      <w:i/>
      <w:color w:val="775F55"/>
      <w:sz w:val="23"/>
      <w:szCs w:val="20"/>
    </w:rPr>
  </w:style>
  <w:style w:type="paragraph" w:styleId="Caption">
    <w:name w:val="caption"/>
    <w:basedOn w:val="Normal"/>
    <w:next w:val="Normal"/>
    <w:uiPriority w:val="35"/>
    <w:unhideWhenUsed/>
    <w:rsid w:val="00020CEB"/>
    <w:rPr>
      <w:b/>
      <w:bCs/>
      <w:caps/>
      <w:sz w:val="16"/>
      <w:szCs w:val="18"/>
    </w:rPr>
  </w:style>
  <w:style w:type="character" w:styleId="Emphasis">
    <w:name w:val="Emphasis"/>
    <w:uiPriority w:val="20"/>
    <w:qFormat/>
    <w:rsid w:val="00020CEB"/>
    <w:rPr>
      <w:rFonts w:ascii="Tw Cen MT" w:hAnsi="Tw Cen MT"/>
      <w:b/>
      <w:i/>
      <w:color w:val="775F55"/>
      <w:spacing w:val="10"/>
      <w:sz w:val="23"/>
    </w:rPr>
  </w:style>
  <w:style w:type="character" w:customStyle="1" w:styleId="Heading4Char">
    <w:name w:val="Heading 4 Char"/>
    <w:basedOn w:val="DefaultParagraphFont"/>
    <w:link w:val="Heading4"/>
    <w:uiPriority w:val="9"/>
    <w:rsid w:val="00020CEB"/>
    <w:rPr>
      <w:rFonts w:cs="Times New Roman"/>
      <w:caps/>
      <w:spacing w:val="14"/>
      <w:lang w:eastAsia="ja-JP"/>
    </w:rPr>
  </w:style>
  <w:style w:type="character" w:customStyle="1" w:styleId="Heading5Char">
    <w:name w:val="Heading 5 Char"/>
    <w:basedOn w:val="DefaultParagraphFont"/>
    <w:link w:val="Heading5"/>
    <w:uiPriority w:val="9"/>
    <w:semiHidden/>
    <w:rsid w:val="00020CEB"/>
    <w:rPr>
      <w:rFonts w:cs="Times New Roman"/>
      <w:b/>
      <w:color w:val="775F55"/>
      <w:spacing w:val="10"/>
      <w:sz w:val="23"/>
      <w:szCs w:val="26"/>
      <w:lang w:eastAsia="ja-JP"/>
    </w:rPr>
  </w:style>
  <w:style w:type="character" w:customStyle="1" w:styleId="Heading6Char">
    <w:name w:val="Heading 6 Char"/>
    <w:basedOn w:val="DefaultParagraphFont"/>
    <w:link w:val="Heading6"/>
    <w:uiPriority w:val="9"/>
    <w:semiHidden/>
    <w:rsid w:val="00020CEB"/>
    <w:rPr>
      <w:rFonts w:cs="Times New Roman"/>
      <w:b/>
      <w:color w:val="DD8047"/>
      <w:spacing w:val="10"/>
      <w:sz w:val="23"/>
      <w:szCs w:val="20"/>
      <w:lang w:eastAsia="ja-JP"/>
    </w:rPr>
  </w:style>
  <w:style w:type="character" w:customStyle="1" w:styleId="Heading7Char">
    <w:name w:val="Heading 7 Char"/>
    <w:basedOn w:val="DefaultParagraphFont"/>
    <w:link w:val="Heading7"/>
    <w:uiPriority w:val="9"/>
    <w:semiHidden/>
    <w:rsid w:val="00020CEB"/>
    <w:rPr>
      <w:rFonts w:cs="Times New Roman"/>
      <w:smallCaps/>
      <w:color w:val="000000"/>
      <w:spacing w:val="10"/>
      <w:sz w:val="23"/>
      <w:szCs w:val="20"/>
      <w:lang w:eastAsia="ja-JP"/>
    </w:rPr>
  </w:style>
  <w:style w:type="character" w:customStyle="1" w:styleId="Heading8Char">
    <w:name w:val="Heading 8 Char"/>
    <w:basedOn w:val="DefaultParagraphFont"/>
    <w:link w:val="Heading8"/>
    <w:uiPriority w:val="9"/>
    <w:semiHidden/>
    <w:rsid w:val="00020CEB"/>
    <w:rPr>
      <w:rFonts w:cs="Times New Roman"/>
      <w:b/>
      <w:i/>
      <w:color w:val="94B6D2"/>
      <w:spacing w:val="10"/>
      <w:sz w:val="24"/>
      <w:szCs w:val="20"/>
      <w:lang w:eastAsia="ja-JP"/>
    </w:rPr>
  </w:style>
  <w:style w:type="character" w:customStyle="1" w:styleId="Heading9Char">
    <w:name w:val="Heading 9 Char"/>
    <w:basedOn w:val="DefaultParagraphFont"/>
    <w:link w:val="Heading9"/>
    <w:uiPriority w:val="9"/>
    <w:semiHidden/>
    <w:rsid w:val="00020CEB"/>
    <w:rPr>
      <w:rFonts w:cs="Times New Roman"/>
      <w:b/>
      <w:caps/>
      <w:color w:val="A5AB81"/>
      <w:spacing w:val="40"/>
      <w:sz w:val="20"/>
      <w:szCs w:val="20"/>
      <w:lang w:eastAsia="ja-JP"/>
    </w:rPr>
  </w:style>
  <w:style w:type="character" w:styleId="Hyperlink">
    <w:name w:val="Hyperlink"/>
    <w:basedOn w:val="DefaultParagraphFont"/>
    <w:uiPriority w:val="99"/>
    <w:unhideWhenUsed/>
    <w:rsid w:val="00020CEB"/>
    <w:rPr>
      <w:color w:val="F7B615"/>
      <w:u w:val="single"/>
    </w:rPr>
  </w:style>
  <w:style w:type="character" w:styleId="IntenseEmphasis">
    <w:name w:val="Intense Emphasis"/>
    <w:basedOn w:val="DefaultParagraphFont"/>
    <w:uiPriority w:val="21"/>
    <w:qFormat/>
    <w:rsid w:val="00020CEB"/>
    <w:rPr>
      <w:rFonts w:ascii="Tw Cen MT" w:hAnsi="Tw Cen MT"/>
      <w:b/>
      <w:dstrike w:val="0"/>
      <w:color w:val="DD8047"/>
      <w:spacing w:val="10"/>
      <w:w w:val="100"/>
      <w:kern w:val="0"/>
      <w:position w:val="0"/>
      <w:sz w:val="23"/>
      <w:vertAlign w:val="baseline"/>
    </w:rPr>
  </w:style>
  <w:style w:type="character" w:styleId="IntenseReference">
    <w:name w:val="Intense Reference"/>
    <w:basedOn w:val="DefaultParagraphFont"/>
    <w:uiPriority w:val="32"/>
    <w:qFormat/>
    <w:rsid w:val="00020CEB"/>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020CEB"/>
    <w:pPr>
      <w:ind w:left="360" w:hanging="360"/>
    </w:pPr>
  </w:style>
  <w:style w:type="paragraph" w:styleId="List2">
    <w:name w:val="List 2"/>
    <w:basedOn w:val="Normal"/>
    <w:uiPriority w:val="99"/>
    <w:semiHidden/>
    <w:unhideWhenUsed/>
    <w:rsid w:val="00020CEB"/>
    <w:pPr>
      <w:ind w:left="720" w:hanging="360"/>
    </w:pPr>
  </w:style>
  <w:style w:type="paragraph" w:styleId="ListBullet">
    <w:name w:val="List Bullet"/>
    <w:basedOn w:val="Normal"/>
    <w:uiPriority w:val="36"/>
    <w:unhideWhenUsed/>
    <w:qFormat/>
    <w:rsid w:val="00020CEB"/>
    <w:pPr>
      <w:numPr>
        <w:numId w:val="12"/>
      </w:numPr>
    </w:pPr>
    <w:rPr>
      <w:sz w:val="24"/>
    </w:rPr>
  </w:style>
  <w:style w:type="paragraph" w:styleId="ListBullet2">
    <w:name w:val="List Bullet 2"/>
    <w:basedOn w:val="Normal"/>
    <w:uiPriority w:val="36"/>
    <w:unhideWhenUsed/>
    <w:qFormat/>
    <w:rsid w:val="00020CEB"/>
    <w:pPr>
      <w:numPr>
        <w:numId w:val="13"/>
      </w:numPr>
    </w:pPr>
    <w:rPr>
      <w:color w:val="94B6D2"/>
    </w:rPr>
  </w:style>
  <w:style w:type="paragraph" w:styleId="ListBullet3">
    <w:name w:val="List Bullet 3"/>
    <w:basedOn w:val="Normal"/>
    <w:uiPriority w:val="36"/>
    <w:unhideWhenUsed/>
    <w:qFormat/>
    <w:rsid w:val="00020CEB"/>
    <w:pPr>
      <w:numPr>
        <w:numId w:val="14"/>
      </w:numPr>
      <w:ind w:left="864"/>
    </w:pPr>
    <w:rPr>
      <w:color w:val="DD8047"/>
    </w:rPr>
  </w:style>
  <w:style w:type="paragraph" w:styleId="ListBullet4">
    <w:name w:val="List Bullet 4"/>
    <w:basedOn w:val="Normal"/>
    <w:uiPriority w:val="36"/>
    <w:unhideWhenUsed/>
    <w:qFormat/>
    <w:rsid w:val="00020CEB"/>
    <w:pPr>
      <w:numPr>
        <w:numId w:val="15"/>
      </w:numPr>
    </w:pPr>
    <w:rPr>
      <w:caps/>
      <w:spacing w:val="4"/>
    </w:rPr>
  </w:style>
  <w:style w:type="paragraph" w:styleId="ListBullet5">
    <w:name w:val="List Bullet 5"/>
    <w:basedOn w:val="Normal"/>
    <w:uiPriority w:val="36"/>
    <w:unhideWhenUsed/>
    <w:qFormat/>
    <w:rsid w:val="00020CEB"/>
    <w:pPr>
      <w:numPr>
        <w:numId w:val="16"/>
      </w:numPr>
    </w:pPr>
  </w:style>
  <w:style w:type="paragraph" w:styleId="ListParagraph">
    <w:name w:val="List Paragraph"/>
    <w:basedOn w:val="Normal"/>
    <w:uiPriority w:val="34"/>
    <w:unhideWhenUsed/>
    <w:qFormat/>
    <w:rsid w:val="00020CEB"/>
    <w:pPr>
      <w:ind w:left="720"/>
      <w:contextualSpacing/>
    </w:pPr>
  </w:style>
  <w:style w:type="numbering" w:customStyle="1" w:styleId="MedianListStyle">
    <w:name w:val="Median List Style"/>
    <w:uiPriority w:val="99"/>
    <w:rsid w:val="00020CEB"/>
    <w:pPr>
      <w:numPr>
        <w:numId w:val="11"/>
      </w:numPr>
    </w:pPr>
  </w:style>
  <w:style w:type="paragraph" w:styleId="NoSpacing">
    <w:name w:val="No Spacing"/>
    <w:basedOn w:val="Normal"/>
    <w:link w:val="NoSpacingChar"/>
    <w:uiPriority w:val="99"/>
    <w:qFormat/>
    <w:rsid w:val="00020CEB"/>
    <w:pPr>
      <w:spacing w:after="0" w:line="240" w:lineRule="auto"/>
    </w:pPr>
  </w:style>
  <w:style w:type="paragraph" w:styleId="Quote">
    <w:name w:val="Quote"/>
    <w:basedOn w:val="Normal"/>
    <w:link w:val="QuoteChar"/>
    <w:uiPriority w:val="29"/>
    <w:qFormat/>
    <w:rsid w:val="00020CEB"/>
    <w:rPr>
      <w:i/>
      <w:smallCaps/>
      <w:color w:val="775F55"/>
      <w:spacing w:val="6"/>
    </w:rPr>
  </w:style>
  <w:style w:type="character" w:customStyle="1" w:styleId="QuoteChar">
    <w:name w:val="Quote Char"/>
    <w:basedOn w:val="DefaultParagraphFont"/>
    <w:link w:val="Quote"/>
    <w:uiPriority w:val="29"/>
    <w:rsid w:val="00020CEB"/>
    <w:rPr>
      <w:rFonts w:cs="Times New Roman"/>
      <w:i/>
      <w:smallCaps/>
      <w:color w:val="775F55"/>
      <w:spacing w:val="6"/>
      <w:sz w:val="23"/>
      <w:szCs w:val="20"/>
      <w:lang w:eastAsia="ja-JP"/>
    </w:rPr>
  </w:style>
  <w:style w:type="character" w:styleId="Strong">
    <w:name w:val="Strong"/>
    <w:uiPriority w:val="22"/>
    <w:qFormat/>
    <w:rsid w:val="00020CEB"/>
    <w:rPr>
      <w:rFonts w:ascii="Tw Cen MT" w:hAnsi="Tw Cen MT"/>
      <w:b/>
      <w:color w:val="DD8047"/>
    </w:rPr>
  </w:style>
  <w:style w:type="character" w:styleId="SubtleEmphasis">
    <w:name w:val="Subtle Emphasis"/>
    <w:basedOn w:val="DefaultParagraphFont"/>
    <w:uiPriority w:val="19"/>
    <w:qFormat/>
    <w:rsid w:val="00020CEB"/>
    <w:rPr>
      <w:rFonts w:ascii="Tw Cen MT" w:hAnsi="Tw Cen MT"/>
      <w:i/>
      <w:sz w:val="23"/>
    </w:rPr>
  </w:style>
  <w:style w:type="character" w:styleId="SubtleReference">
    <w:name w:val="Subtle Reference"/>
    <w:basedOn w:val="DefaultParagraphFont"/>
    <w:uiPriority w:val="31"/>
    <w:qFormat/>
    <w:rsid w:val="00020CEB"/>
    <w:rPr>
      <w:rFonts w:ascii="Tw Cen MT" w:hAnsi="Tw Cen MT"/>
      <w:b/>
      <w:i/>
      <w:color w:val="775F55"/>
      <w:sz w:val="23"/>
    </w:rPr>
  </w:style>
  <w:style w:type="table" w:styleId="TableGrid">
    <w:name w:val="Table Grid"/>
    <w:basedOn w:val="TableNormal"/>
    <w:uiPriority w:val="59"/>
    <w:rsid w:val="00020CEB"/>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020CEB"/>
    <w:pPr>
      <w:ind w:left="220" w:hanging="220"/>
    </w:pPr>
  </w:style>
  <w:style w:type="paragraph" w:styleId="TOC1">
    <w:name w:val="toc 1"/>
    <w:basedOn w:val="Normal"/>
    <w:next w:val="Normal"/>
    <w:autoRedefine/>
    <w:uiPriority w:val="99"/>
    <w:semiHidden/>
    <w:unhideWhenUsed/>
    <w:rsid w:val="00020CEB"/>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99"/>
    <w:semiHidden/>
    <w:unhideWhenUsed/>
    <w:rsid w:val="00020CEB"/>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020CEB"/>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020CEB"/>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020CEB"/>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020CEB"/>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020CEB"/>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020CEB"/>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020CEB"/>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020CEB"/>
    <w:rPr>
      <w:rFonts w:cs="Times New Roman"/>
      <w:sz w:val="23"/>
      <w:szCs w:val="20"/>
      <w:lang w:eastAsia="ja-JP"/>
    </w:rPr>
  </w:style>
  <w:style w:type="paragraph" w:customStyle="1" w:styleId="HeaderEven">
    <w:name w:val="Header Even"/>
    <w:basedOn w:val="Normal"/>
    <w:uiPriority w:val="99"/>
    <w:semiHidden/>
    <w:unhideWhenUsed/>
    <w:qFormat/>
    <w:rsid w:val="00020CEB"/>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99"/>
    <w:semiHidden/>
    <w:unhideWhenUsed/>
    <w:rsid w:val="00020CEB"/>
    <w:pPr>
      <w:pBdr>
        <w:top w:val="single" w:sz="4" w:space="1" w:color="94B6D2"/>
      </w:pBdr>
    </w:pPr>
    <w:rPr>
      <w:color w:val="775F55"/>
      <w:sz w:val="20"/>
    </w:rPr>
  </w:style>
  <w:style w:type="paragraph" w:customStyle="1" w:styleId="HeaderOdd">
    <w:name w:val="Header Odd"/>
    <w:basedOn w:val="Normal"/>
    <w:unhideWhenUsed/>
    <w:qFormat/>
    <w:rsid w:val="00020CEB"/>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020CEB"/>
    <w:pPr>
      <w:pBdr>
        <w:top w:val="single" w:sz="4" w:space="1" w:color="94B6D2"/>
      </w:pBdr>
      <w:jc w:val="right"/>
    </w:pPr>
    <w:rPr>
      <w:color w:val="775F55"/>
      <w:sz w:val="20"/>
    </w:rPr>
  </w:style>
  <w:style w:type="paragraph" w:styleId="BodyText">
    <w:name w:val="Body Text"/>
    <w:basedOn w:val="Normal"/>
    <w:link w:val="BodyTextChar"/>
    <w:rsid w:val="00FF14CB"/>
    <w:pPr>
      <w:spacing w:after="220" w:line="220" w:lineRule="atLeast"/>
      <w:ind w:left="1080"/>
    </w:pPr>
    <w:rPr>
      <w:rFonts w:ascii="Times New Roman" w:eastAsia="Times New Roman" w:hAnsi="Times New Roman"/>
      <w:sz w:val="20"/>
      <w:lang w:val="en-GB" w:eastAsia="en-US"/>
    </w:rPr>
  </w:style>
  <w:style w:type="character" w:customStyle="1" w:styleId="BodyTextChar">
    <w:name w:val="Body Text Char"/>
    <w:basedOn w:val="DefaultParagraphFont"/>
    <w:link w:val="BodyText"/>
    <w:rsid w:val="00FF14C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701F29"/>
    <w:rPr>
      <w:sz w:val="16"/>
      <w:szCs w:val="16"/>
    </w:rPr>
  </w:style>
  <w:style w:type="paragraph" w:styleId="CommentText">
    <w:name w:val="annotation text"/>
    <w:basedOn w:val="Normal"/>
    <w:link w:val="CommentTextChar"/>
    <w:uiPriority w:val="99"/>
    <w:semiHidden/>
    <w:unhideWhenUsed/>
    <w:rsid w:val="00701F29"/>
    <w:rPr>
      <w:sz w:val="20"/>
    </w:rPr>
  </w:style>
  <w:style w:type="character" w:customStyle="1" w:styleId="CommentTextChar">
    <w:name w:val="Comment Text Char"/>
    <w:basedOn w:val="DefaultParagraphFont"/>
    <w:link w:val="CommentText"/>
    <w:uiPriority w:val="99"/>
    <w:semiHidden/>
    <w:rsid w:val="00701F29"/>
    <w:rPr>
      <w:rFonts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701F29"/>
    <w:rPr>
      <w:b/>
      <w:bCs/>
    </w:rPr>
  </w:style>
  <w:style w:type="character" w:customStyle="1" w:styleId="CommentSubjectChar">
    <w:name w:val="Comment Subject Char"/>
    <w:basedOn w:val="CommentTextChar"/>
    <w:link w:val="CommentSubject"/>
    <w:uiPriority w:val="99"/>
    <w:semiHidden/>
    <w:rsid w:val="00701F29"/>
    <w:rPr>
      <w:rFonts w:cs="Times New Roman"/>
      <w:b/>
      <w:bCs/>
      <w:sz w:val="20"/>
      <w:szCs w:val="20"/>
      <w:lang w:eastAsia="ja-JP"/>
    </w:rPr>
  </w:style>
  <w:style w:type="character" w:customStyle="1" w:styleId="selectable">
    <w:name w:val="selectable"/>
    <w:basedOn w:val="DefaultParagraphFont"/>
    <w:rsid w:val="00E82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royalsociety.org/news/2016/05/computing-education-project/"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www.computingatschool.org.uk/data/uploads/secondary_national_curriculum_-_computing.pdf" TargetMode="Externa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jpg"/><Relationship Id="rId22" Type="http://schemas.openxmlformats.org/officeDocument/2006/relationships/hyperlink" Target="https://www.gov.uk/government/uploads/system/uploads/attachment_data/file/301107/Teachers__Standards.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MedianReport.Dotx</Template>
  <TotalTime>0</TotalTime>
  <Pages>21</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SSC3001 Planning, Teaching and Assessment in Science</vt:lpstr>
    </vt:vector>
  </TitlesOfParts>
  <Company>Edge Hill University</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SSC3001 Planning, Teaching and Assessment in Science</dc:title>
  <dc:subject>Scheme of Work</dc:subject>
  <dc:creator>Dawn Hewitson</dc:creator>
  <cp:keywords/>
  <dc:description/>
  <cp:lastModifiedBy>Dawn Hewitson</cp:lastModifiedBy>
  <cp:revision>2</cp:revision>
  <dcterms:created xsi:type="dcterms:W3CDTF">2018-01-18T11:26:00Z</dcterms:created>
  <dcterms:modified xsi:type="dcterms:W3CDTF">2018-01-18T11:26:00Z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