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959B" w14:textId="65EE6744" w:rsidR="00E73AB9" w:rsidRDefault="00E73AB9"/>
    <w:p w14:paraId="05FC8C66" w14:textId="44A2DFB9" w:rsidR="00C434DD" w:rsidRDefault="00C434DD"/>
    <w:p w14:paraId="376D9EAA" w14:textId="036CAD2A" w:rsidR="00C434DD" w:rsidRDefault="00C434DD"/>
    <w:p w14:paraId="7B3BC9B8" w14:textId="3FB69127" w:rsidR="00C434DD" w:rsidRDefault="00C434DD"/>
    <w:p w14:paraId="59EB6201" w14:textId="361B9C3A" w:rsidR="00C434DD" w:rsidRDefault="00C434DD"/>
    <w:p w14:paraId="5C452B12" w14:textId="64922EBF" w:rsidR="00C434DD" w:rsidRDefault="00C434DD"/>
    <w:p w14:paraId="57185417" w14:textId="5B5ED61D" w:rsidR="00C434DD" w:rsidRDefault="00C434DD"/>
    <w:p w14:paraId="6048F59E" w14:textId="6A039B7E" w:rsidR="00C434DD" w:rsidRDefault="00C434DD"/>
    <w:p w14:paraId="27711C99" w14:textId="3962DBAB" w:rsidR="00C434DD" w:rsidRDefault="00C434DD"/>
    <w:p w14:paraId="209210E8" w14:textId="1E9F4955" w:rsidR="00C434DD" w:rsidRDefault="00C434DD"/>
    <w:p w14:paraId="5FCD0C6E" w14:textId="5862CDE6" w:rsidR="00C434DD" w:rsidRDefault="00C434DD"/>
    <w:p w14:paraId="6181C6A5" w14:textId="4AAE9CD4" w:rsidR="00C434DD" w:rsidRDefault="00C434DD"/>
    <w:p w14:paraId="27C358A5" w14:textId="0C2C6D70" w:rsidR="00C434DD" w:rsidRDefault="00C434DD"/>
    <w:p w14:paraId="1F6F1DB5" w14:textId="04D36F31" w:rsidR="00C434DD" w:rsidRDefault="00C434DD"/>
    <w:p w14:paraId="3E5D5463" w14:textId="1D7B2C8A" w:rsidR="00C434DD" w:rsidRDefault="00C434DD"/>
    <w:p w14:paraId="1968640E" w14:textId="54D33039" w:rsidR="00C434DD" w:rsidRDefault="00C434DD"/>
    <w:p w14:paraId="44EDCAF5" w14:textId="718FE115" w:rsidR="00C434DD" w:rsidRDefault="00C434DD"/>
    <w:p w14:paraId="37BAD8CB" w14:textId="161BA875" w:rsidR="00C434DD" w:rsidRDefault="00C434DD"/>
    <w:p w14:paraId="3E1A59A2" w14:textId="13ED807C" w:rsidR="00C434DD" w:rsidRDefault="00C434DD"/>
    <w:p w14:paraId="1966C65A" w14:textId="16D4321B" w:rsidR="00C434DD" w:rsidRDefault="00C434DD"/>
    <w:p w14:paraId="6592ED41" w14:textId="50A4C056" w:rsidR="00C434DD" w:rsidRDefault="00C434DD"/>
    <w:p w14:paraId="5B738865" w14:textId="7A446CC5" w:rsidR="00C434DD" w:rsidRDefault="00C434DD"/>
    <w:p w14:paraId="2E0DB8DB" w14:textId="5F7963A0" w:rsidR="00C434DD" w:rsidRDefault="00C434DD"/>
    <w:p w14:paraId="4EEFE88F" w14:textId="64B9A451" w:rsidR="00C434DD" w:rsidRDefault="00C434DD"/>
    <w:p w14:paraId="40E1A69F" w14:textId="2BC1EA85" w:rsidR="00C434DD" w:rsidRDefault="00C434DD"/>
    <w:p w14:paraId="494EB21A" w14:textId="6B137BB7" w:rsidR="00C434DD" w:rsidRDefault="00C434DD"/>
    <w:p w14:paraId="657E0760" w14:textId="2EEDDD4B" w:rsidR="00C434DD" w:rsidRDefault="00C434DD"/>
    <w:p w14:paraId="36454A1B" w14:textId="482C2F89" w:rsidR="00C434DD" w:rsidRDefault="00C434DD"/>
    <w:p w14:paraId="62286AB7" w14:textId="3CD1F165" w:rsidR="00C434DD" w:rsidRDefault="004B20D6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lastRenderedPageBreak/>
        <w:t>TASK 1</w:t>
      </w:r>
      <w:r>
        <w:rPr>
          <w:b/>
          <w:bCs/>
          <w:sz w:val="28"/>
          <w:szCs w:val="28"/>
          <w:u w:val="single"/>
        </w:rPr>
        <w:t>(Design Architecture)</w:t>
      </w:r>
    </w:p>
    <w:p w14:paraId="3C3EF744" w14:textId="56A0B475" w:rsidR="004B20D6" w:rsidRDefault="004B20D6">
      <w:pPr>
        <w:rPr>
          <w:b/>
          <w:bCs/>
          <w:sz w:val="28"/>
          <w:szCs w:val="28"/>
          <w:u w:val="single"/>
        </w:rPr>
      </w:pPr>
    </w:p>
    <w:p w14:paraId="1D1935AB" w14:textId="77777777" w:rsidR="004B20D6" w:rsidRDefault="004B20D6">
      <w:pPr>
        <w:rPr>
          <w:b/>
          <w:bCs/>
          <w:sz w:val="28"/>
          <w:szCs w:val="28"/>
          <w:u w:val="single"/>
        </w:rPr>
      </w:pPr>
    </w:p>
    <w:p w14:paraId="6E37D4A7" w14:textId="2491F57E" w:rsidR="004B20D6" w:rsidRDefault="004B20D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6EC603B" wp14:editId="72E843F8">
            <wp:extent cx="51435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A421" w14:textId="732E5BD4" w:rsidR="004B20D6" w:rsidRDefault="004B20D6"/>
    <w:p w14:paraId="5485C9BA" w14:textId="2B98CC33" w:rsidR="004B20D6" w:rsidRDefault="004B20D6"/>
    <w:p w14:paraId="1FDE7C06" w14:textId="323085CA" w:rsidR="004B20D6" w:rsidRDefault="004B20D6">
      <w:pPr>
        <w:rPr>
          <w:sz w:val="24"/>
          <w:szCs w:val="24"/>
        </w:rPr>
      </w:pPr>
      <w:r w:rsidRPr="004B20D6">
        <w:rPr>
          <w:sz w:val="24"/>
          <w:szCs w:val="24"/>
        </w:rPr>
        <w:t>A Datawarehouse is a single data repository where records from various data sources in integrated for business purpose.</w:t>
      </w:r>
      <w:r w:rsidR="00CB5EBC">
        <w:rPr>
          <w:sz w:val="24"/>
          <w:szCs w:val="24"/>
        </w:rPr>
        <w:t xml:space="preserve"> The first step to generate data warehouse is the </w:t>
      </w:r>
      <w:r w:rsidR="00CB5EBC" w:rsidRPr="00CB5EBC">
        <w:rPr>
          <w:b/>
          <w:bCs/>
          <w:sz w:val="24"/>
          <w:szCs w:val="24"/>
        </w:rPr>
        <w:t>“ETL”</w:t>
      </w:r>
      <w:r w:rsidR="00CB5EBC">
        <w:rPr>
          <w:sz w:val="24"/>
          <w:szCs w:val="24"/>
        </w:rPr>
        <w:t xml:space="preserve"> which includes Extract, Transform , and Load. The steps are described below:</w:t>
      </w:r>
    </w:p>
    <w:p w14:paraId="0A895E18" w14:textId="52EB6BAD" w:rsidR="00CB5EBC" w:rsidRDefault="00CB5EBC">
      <w:pPr>
        <w:rPr>
          <w:sz w:val="24"/>
          <w:szCs w:val="24"/>
        </w:rPr>
      </w:pPr>
    </w:p>
    <w:p w14:paraId="46B1699F" w14:textId="76756D61" w:rsidR="00CB5EBC" w:rsidRDefault="00CB5EBC">
      <w:pPr>
        <w:rPr>
          <w:sz w:val="24"/>
          <w:szCs w:val="24"/>
        </w:rPr>
      </w:pPr>
      <w:r>
        <w:rPr>
          <w:sz w:val="24"/>
          <w:szCs w:val="24"/>
        </w:rPr>
        <w:t>1)Extract: From the given csv file, 5 csv files were created according to the requirements.</w:t>
      </w:r>
    </w:p>
    <w:p w14:paraId="11F22631" w14:textId="11AFD456" w:rsidR="00CB5EBC" w:rsidRDefault="00CB5EBC">
      <w:pPr>
        <w:rPr>
          <w:sz w:val="24"/>
          <w:szCs w:val="24"/>
        </w:rPr>
      </w:pPr>
    </w:p>
    <w:p w14:paraId="21719301" w14:textId="55CF0EC7" w:rsidR="00CB5EBC" w:rsidRDefault="00CB5E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2)Transform: Some preprocessing were required because some of the cells contained null values. The null / absent values were replaced with some default values in order to maintain consistency.</w:t>
      </w:r>
    </w:p>
    <w:p w14:paraId="0B84367B" w14:textId="6C8C059B" w:rsidR="00CB5EBC" w:rsidRDefault="00CB5EBC">
      <w:pPr>
        <w:rPr>
          <w:sz w:val="24"/>
          <w:szCs w:val="24"/>
        </w:rPr>
      </w:pPr>
      <w:r>
        <w:rPr>
          <w:sz w:val="24"/>
          <w:szCs w:val="24"/>
        </w:rPr>
        <w:t xml:space="preserve">3) The main csv file was decomposed into 5 csv files and those were loaded into 5 different data tables. These are </w:t>
      </w:r>
      <w:proofErr w:type="spellStart"/>
      <w:r w:rsidRPr="00CB5EBC">
        <w:rPr>
          <w:b/>
          <w:bCs/>
          <w:sz w:val="24"/>
          <w:szCs w:val="24"/>
        </w:rPr>
        <w:t>fact_table,trans_dim,customer_dim,item_dim,time_dim,store_dim</w:t>
      </w:r>
      <w:proofErr w:type="spellEnd"/>
      <w:r>
        <w:rPr>
          <w:sz w:val="24"/>
          <w:szCs w:val="24"/>
        </w:rPr>
        <w:t>.</w:t>
      </w:r>
    </w:p>
    <w:p w14:paraId="52C007B0" w14:textId="539896AC" w:rsidR="00CB5EBC" w:rsidRDefault="00CB5EBC">
      <w:pPr>
        <w:rPr>
          <w:sz w:val="24"/>
          <w:szCs w:val="24"/>
        </w:rPr>
      </w:pPr>
    </w:p>
    <w:p w14:paraId="1FD922F9" w14:textId="681F5FCE" w:rsidR="00F43015" w:rsidRDefault="00F43015">
      <w:pPr>
        <w:rPr>
          <w:sz w:val="24"/>
          <w:szCs w:val="24"/>
        </w:rPr>
      </w:pPr>
    </w:p>
    <w:p w14:paraId="16AB4844" w14:textId="440017CB" w:rsidR="00F43015" w:rsidRDefault="00F43015">
      <w:pPr>
        <w:rPr>
          <w:sz w:val="24"/>
          <w:szCs w:val="24"/>
        </w:rPr>
      </w:pPr>
    </w:p>
    <w:p w14:paraId="529D9E56" w14:textId="03D0300C" w:rsidR="00F43015" w:rsidRDefault="00F43015">
      <w:pPr>
        <w:rPr>
          <w:sz w:val="24"/>
          <w:szCs w:val="24"/>
        </w:rPr>
      </w:pPr>
    </w:p>
    <w:p w14:paraId="64CFF7ED" w14:textId="77777777" w:rsidR="00F43015" w:rsidRDefault="00F43015">
      <w:pPr>
        <w:rPr>
          <w:sz w:val="24"/>
          <w:szCs w:val="24"/>
        </w:rPr>
      </w:pPr>
    </w:p>
    <w:p w14:paraId="23DB502A" w14:textId="0591C220" w:rsidR="00CB5EBC" w:rsidRDefault="00CB5EBC" w:rsidP="00CB5EBC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(Design Architecture)</w:t>
      </w:r>
    </w:p>
    <w:p w14:paraId="355EF995" w14:textId="77777777" w:rsidR="00744ADA" w:rsidRDefault="00CB5EBC">
      <w:pPr>
        <w:rPr>
          <w:sz w:val="24"/>
          <w:szCs w:val="24"/>
        </w:rPr>
      </w:pPr>
      <w:r>
        <w:rPr>
          <w:sz w:val="24"/>
          <w:szCs w:val="24"/>
        </w:rPr>
        <w:t xml:space="preserve">Here there is a </w:t>
      </w:r>
      <w:r w:rsidR="00744ADA">
        <w:rPr>
          <w:sz w:val="24"/>
          <w:szCs w:val="24"/>
        </w:rPr>
        <w:t>“</w:t>
      </w:r>
      <w:proofErr w:type="spellStart"/>
      <w:r w:rsidRPr="00744ADA">
        <w:rPr>
          <w:b/>
          <w:bCs/>
          <w:sz w:val="24"/>
          <w:szCs w:val="24"/>
        </w:rPr>
        <w:t>fact_table</w:t>
      </w:r>
      <w:proofErr w:type="spellEnd"/>
      <w:r w:rsidR="00744ADA">
        <w:rPr>
          <w:sz w:val="24"/>
          <w:szCs w:val="24"/>
        </w:rPr>
        <w:t>”</w:t>
      </w:r>
      <w:r>
        <w:rPr>
          <w:sz w:val="24"/>
          <w:szCs w:val="24"/>
        </w:rPr>
        <w:t xml:space="preserve"> and 5 other dimension tables. The 5 dimension tables each has </w:t>
      </w:r>
      <w:r w:rsidR="00744ADA">
        <w:rPr>
          <w:sz w:val="24"/>
          <w:szCs w:val="24"/>
        </w:rPr>
        <w:t>one primary key. The total 5 primary keys are used as foreign keys in the “</w:t>
      </w:r>
      <w:proofErr w:type="spellStart"/>
      <w:r w:rsidR="00744ADA" w:rsidRPr="00744ADA">
        <w:rPr>
          <w:b/>
          <w:bCs/>
          <w:sz w:val="24"/>
          <w:szCs w:val="24"/>
        </w:rPr>
        <w:t>fact_table</w:t>
      </w:r>
      <w:proofErr w:type="spellEnd"/>
      <w:r w:rsidR="00744ADA">
        <w:rPr>
          <w:sz w:val="24"/>
          <w:szCs w:val="24"/>
        </w:rPr>
        <w:t>”. Apart from these 5 fields, the “</w:t>
      </w:r>
      <w:proofErr w:type="spellStart"/>
      <w:r w:rsidR="00744ADA">
        <w:rPr>
          <w:sz w:val="24"/>
          <w:szCs w:val="24"/>
        </w:rPr>
        <w:t>fact_table</w:t>
      </w:r>
      <w:proofErr w:type="spellEnd"/>
      <w:r w:rsidR="00744ADA">
        <w:rPr>
          <w:sz w:val="24"/>
          <w:szCs w:val="24"/>
        </w:rPr>
        <w:t>” has 4 additional fields.</w:t>
      </w:r>
    </w:p>
    <w:p w14:paraId="6C7BE8E7" w14:textId="77777777" w:rsidR="00D021F3" w:rsidRDefault="00D021F3">
      <w:pPr>
        <w:rPr>
          <w:noProof/>
          <w:sz w:val="24"/>
          <w:szCs w:val="24"/>
        </w:rPr>
      </w:pPr>
    </w:p>
    <w:p w14:paraId="720CA39A" w14:textId="77777777" w:rsidR="00D021F3" w:rsidRDefault="00D021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data of the superstore database will be collected to the DW using </w:t>
      </w:r>
      <w:r w:rsidRPr="00F43015">
        <w:rPr>
          <w:b/>
          <w:bCs/>
          <w:noProof/>
          <w:sz w:val="24"/>
          <w:szCs w:val="24"/>
        </w:rPr>
        <w:t>source driven method.</w:t>
      </w:r>
    </w:p>
    <w:p w14:paraId="4BCE0C24" w14:textId="77777777" w:rsidR="00D021F3" w:rsidRDefault="00D021F3">
      <w:pPr>
        <w:rPr>
          <w:noProof/>
          <w:sz w:val="24"/>
          <w:szCs w:val="24"/>
        </w:rPr>
      </w:pPr>
    </w:p>
    <w:p w14:paraId="44D3354E" w14:textId="19672873" w:rsidR="00CB5EBC" w:rsidRDefault="00744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43015">
        <w:rPr>
          <w:noProof/>
          <w:sz w:val="24"/>
          <w:szCs w:val="24"/>
        </w:rPr>
        <w:drawing>
          <wp:inline distT="0" distB="0" distL="0" distR="0" wp14:anchorId="07884C12" wp14:editId="690655C2">
            <wp:extent cx="4762500" cy="5316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04" cy="5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8617" w14:textId="5B2FF0AD" w:rsidR="00F43015" w:rsidRDefault="00F43015">
      <w:pPr>
        <w:rPr>
          <w:sz w:val="24"/>
          <w:szCs w:val="24"/>
        </w:rPr>
      </w:pPr>
    </w:p>
    <w:p w14:paraId="59311242" w14:textId="4A966004" w:rsidR="00F43015" w:rsidRDefault="00F43015">
      <w:pPr>
        <w:rPr>
          <w:sz w:val="24"/>
          <w:szCs w:val="24"/>
        </w:rPr>
      </w:pPr>
    </w:p>
    <w:p w14:paraId="59C41C2D" w14:textId="4940F041" w:rsidR="00F43015" w:rsidRDefault="00F43015" w:rsidP="00F43015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 xml:space="preserve">TASK </w:t>
      </w:r>
      <w:r w:rsidR="009C6EB3">
        <w:rPr>
          <w:b/>
          <w:bCs/>
          <w:sz w:val="28"/>
          <w:szCs w:val="28"/>
          <w:u w:val="single"/>
        </w:rPr>
        <w:t>3(Implementation of Star Schema</w:t>
      </w:r>
      <w:r>
        <w:rPr>
          <w:b/>
          <w:bCs/>
          <w:sz w:val="28"/>
          <w:szCs w:val="28"/>
          <w:u w:val="single"/>
        </w:rPr>
        <w:t>)</w:t>
      </w:r>
    </w:p>
    <w:p w14:paraId="5B4DB757" w14:textId="52A0DB37" w:rsidR="009C6EB3" w:rsidRDefault="009C6EB3" w:rsidP="00F43015">
      <w:pPr>
        <w:rPr>
          <w:sz w:val="28"/>
          <w:szCs w:val="28"/>
        </w:rPr>
      </w:pPr>
    </w:p>
    <w:p w14:paraId="0006AE04" w14:textId="74DBB9AB" w:rsidR="00086D7E" w:rsidRDefault="00086D7E" w:rsidP="00F43015">
      <w:pPr>
        <w:rPr>
          <w:sz w:val="28"/>
          <w:szCs w:val="28"/>
        </w:rPr>
      </w:pPr>
      <w:r>
        <w:rPr>
          <w:sz w:val="28"/>
          <w:szCs w:val="28"/>
        </w:rPr>
        <w:t xml:space="preserve">The start schema was implemented in PostgreSQL using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 using the following queries:</w:t>
      </w:r>
    </w:p>
    <w:p w14:paraId="2C6EC358" w14:textId="1CCDE75B" w:rsidR="00086D7E" w:rsidRDefault="00086D7E" w:rsidP="00F43015">
      <w:pPr>
        <w:rPr>
          <w:sz w:val="28"/>
          <w:szCs w:val="28"/>
        </w:rPr>
      </w:pPr>
      <w:r>
        <w:rPr>
          <w:sz w:val="28"/>
          <w:szCs w:val="28"/>
        </w:rPr>
        <w:t xml:space="preserve">1)Fact Table Creation: </w:t>
      </w:r>
    </w:p>
    <w:p w14:paraId="22314249" w14:textId="77777777" w:rsidR="00086D7E" w:rsidRPr="00086D7E" w:rsidRDefault="00086D7E" w:rsidP="00F43015">
      <w:pPr>
        <w:rPr>
          <w:sz w:val="28"/>
          <w:szCs w:val="28"/>
        </w:rPr>
      </w:pPr>
    </w:p>
    <w:p w14:paraId="2B3C7A50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TABLE Public."</w:t>
      </w:r>
      <w:proofErr w:type="spellStart"/>
      <w:r>
        <w:rPr>
          <w:rFonts w:ascii="Courier New" w:hAnsi="Courier New" w:cs="Courier New"/>
        </w:rPr>
        <w:t>fact_table</w:t>
      </w:r>
      <w:proofErr w:type="spellEnd"/>
      <w:r>
        <w:rPr>
          <w:rFonts w:ascii="Courier New" w:hAnsi="Courier New" w:cs="Courier New"/>
        </w:rPr>
        <w:t>"(</w:t>
      </w:r>
    </w:p>
    <w:p w14:paraId="4A2D07A2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payment_key</w:t>
      </w:r>
      <w:proofErr w:type="spellEnd"/>
      <w:r>
        <w:rPr>
          <w:rFonts w:ascii="Courier New" w:hAnsi="Courier New" w:cs="Courier New"/>
        </w:rPr>
        <w:t xml:space="preserve"> varchar(1000),</w:t>
      </w:r>
    </w:p>
    <w:p w14:paraId="3C8AB103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coustomer_key</w:t>
      </w:r>
      <w:proofErr w:type="spellEnd"/>
      <w:r>
        <w:rPr>
          <w:rFonts w:ascii="Courier New" w:hAnsi="Courier New" w:cs="Courier New"/>
        </w:rPr>
        <w:t xml:space="preserve"> varchar(1000) ,</w:t>
      </w:r>
    </w:p>
    <w:p w14:paraId="2FB58DCB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time_key</w:t>
      </w:r>
      <w:proofErr w:type="spellEnd"/>
      <w:r>
        <w:rPr>
          <w:rFonts w:ascii="Courier New" w:hAnsi="Courier New" w:cs="Courier New"/>
        </w:rPr>
        <w:t xml:space="preserve"> varchar(1000) ,</w:t>
      </w:r>
    </w:p>
    <w:p w14:paraId="630D661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item_key</w:t>
      </w:r>
      <w:proofErr w:type="spellEnd"/>
      <w:r>
        <w:rPr>
          <w:rFonts w:ascii="Courier New" w:hAnsi="Courier New" w:cs="Courier New"/>
        </w:rPr>
        <w:t xml:space="preserve"> varchar(1000),</w:t>
      </w:r>
    </w:p>
    <w:p w14:paraId="14121C7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store_key</w:t>
      </w:r>
      <w:proofErr w:type="spellEnd"/>
      <w:r>
        <w:rPr>
          <w:rFonts w:ascii="Courier New" w:hAnsi="Courier New" w:cs="Courier New"/>
        </w:rPr>
        <w:t xml:space="preserve"> varchar(1000),</w:t>
      </w:r>
    </w:p>
    <w:p w14:paraId="15DA6C67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quantity int,</w:t>
      </w:r>
    </w:p>
    <w:p w14:paraId="777D723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 varchar(1000),</w:t>
      </w:r>
    </w:p>
    <w:p w14:paraId="2293E780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unit_price</w:t>
      </w:r>
      <w:proofErr w:type="spellEnd"/>
      <w:r>
        <w:rPr>
          <w:rFonts w:ascii="Courier New" w:hAnsi="Courier New" w:cs="Courier New"/>
        </w:rPr>
        <w:t xml:space="preserve"> NUMERIC(30) ,</w:t>
      </w:r>
    </w:p>
    <w:p w14:paraId="1F24D778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total_price</w:t>
      </w:r>
      <w:proofErr w:type="spellEnd"/>
      <w:r>
        <w:rPr>
          <w:rFonts w:ascii="Courier New" w:hAnsi="Courier New" w:cs="Courier New"/>
        </w:rPr>
        <w:t xml:space="preserve"> NUMERIC(30),</w:t>
      </w:r>
    </w:p>
    <w:p w14:paraId="636AD262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</w:t>
      </w:r>
      <w:proofErr w:type="spellStart"/>
      <w:r>
        <w:rPr>
          <w:rFonts w:ascii="Courier New" w:hAnsi="Courier New" w:cs="Courier New"/>
        </w:rPr>
        <w:t>payment_key,coustomer_key,time_key,item_key,store_key</w:t>
      </w:r>
      <w:proofErr w:type="spellEnd"/>
      <w:r>
        <w:rPr>
          <w:rFonts w:ascii="Courier New" w:hAnsi="Courier New" w:cs="Courier New"/>
        </w:rPr>
        <w:t>));</w:t>
      </w:r>
    </w:p>
    <w:p w14:paraId="1415F7DC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9D268DF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Public."</w:t>
      </w:r>
      <w:proofErr w:type="spellStart"/>
      <w:r>
        <w:rPr>
          <w:rFonts w:ascii="Courier New" w:hAnsi="Courier New" w:cs="Courier New"/>
        </w:rPr>
        <w:t>fact_table</w:t>
      </w:r>
      <w:proofErr w:type="spellEnd"/>
      <w:r>
        <w:rPr>
          <w:rFonts w:ascii="Courier New" w:hAnsi="Courier New" w:cs="Courier New"/>
        </w:rPr>
        <w:t>" FROM 'F:\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assgnment</w:t>
      </w:r>
      <w:proofErr w:type="spellEnd"/>
      <w:r>
        <w:rPr>
          <w:rFonts w:ascii="Courier New" w:hAnsi="Courier New" w:cs="Courier New"/>
        </w:rPr>
        <w:t>-datasets\fact_table.csv' DELIMITER ',' CSV HEADER;</w:t>
      </w:r>
    </w:p>
    <w:p w14:paraId="6CDA4958" w14:textId="0D3CAD4F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15862" w14:textId="593899A4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CCDCF1" w14:textId="61793DAF" w:rsidR="00086D7E" w:rsidRDefault="00086D7E" w:rsidP="00086D7E">
      <w:pPr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>Dimension</w:t>
      </w:r>
      <w:r>
        <w:rPr>
          <w:sz w:val="28"/>
          <w:szCs w:val="28"/>
        </w:rPr>
        <w:t xml:space="preserve"> Table Creation: </w:t>
      </w:r>
      <w:r>
        <w:rPr>
          <w:sz w:val="28"/>
          <w:szCs w:val="28"/>
        </w:rPr>
        <w:t>Dimension tables were created using the same approach. An example is given below:</w:t>
      </w:r>
    </w:p>
    <w:p w14:paraId="2ED05D43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Public."</w:t>
      </w:r>
      <w:proofErr w:type="spellStart"/>
      <w:r>
        <w:rPr>
          <w:rFonts w:ascii="Courier New" w:hAnsi="Courier New" w:cs="Courier New"/>
        </w:rPr>
        <w:t>item_dim</w:t>
      </w:r>
      <w:proofErr w:type="spellEnd"/>
      <w:r>
        <w:rPr>
          <w:rFonts w:ascii="Courier New" w:hAnsi="Courier New" w:cs="Courier New"/>
        </w:rPr>
        <w:t>"(</w:t>
      </w:r>
    </w:p>
    <w:p w14:paraId="0A968EE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item_key</w:t>
      </w:r>
      <w:proofErr w:type="spellEnd"/>
      <w:r>
        <w:rPr>
          <w:rFonts w:ascii="Courier New" w:hAnsi="Courier New" w:cs="Courier New"/>
        </w:rPr>
        <w:t xml:space="preserve"> varchar(1000) PRIMARY KEY,</w:t>
      </w:r>
    </w:p>
    <w:p w14:paraId="4CF543A1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item_name</w:t>
      </w:r>
      <w:proofErr w:type="spellEnd"/>
      <w:r>
        <w:rPr>
          <w:rFonts w:ascii="Courier New" w:hAnsi="Courier New" w:cs="Courier New"/>
        </w:rPr>
        <w:t xml:space="preserve"> varchar(1000),</w:t>
      </w:r>
    </w:p>
    <w:p w14:paraId="7830602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description varchar(1000),</w:t>
      </w:r>
    </w:p>
    <w:p w14:paraId="72E5FB94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unit_price</w:t>
      </w:r>
      <w:proofErr w:type="spellEnd"/>
      <w:r>
        <w:rPr>
          <w:rFonts w:ascii="Courier New" w:hAnsi="Courier New" w:cs="Courier New"/>
        </w:rPr>
        <w:t xml:space="preserve"> NUMERIC(30),</w:t>
      </w:r>
    </w:p>
    <w:p w14:paraId="7BF1522D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man_country</w:t>
      </w:r>
      <w:proofErr w:type="spellEnd"/>
      <w:r>
        <w:rPr>
          <w:rFonts w:ascii="Courier New" w:hAnsi="Courier New" w:cs="Courier New"/>
        </w:rPr>
        <w:t xml:space="preserve"> varchar(1000),</w:t>
      </w:r>
    </w:p>
    <w:p w14:paraId="73EA7A76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supplier varchar(1000),</w:t>
      </w:r>
    </w:p>
    <w:p w14:paraId="0568F34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stock_quantity</w:t>
      </w:r>
      <w:proofErr w:type="spellEnd"/>
      <w:r>
        <w:rPr>
          <w:rFonts w:ascii="Courier New" w:hAnsi="Courier New" w:cs="Courier New"/>
        </w:rPr>
        <w:t xml:space="preserve"> varchar(1000),</w:t>
      </w:r>
    </w:p>
    <w:p w14:paraId="2649F91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 varchar(1000) );</w:t>
      </w:r>
    </w:p>
    <w:p w14:paraId="7EE571FE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353158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Public."</w:t>
      </w:r>
      <w:proofErr w:type="spellStart"/>
      <w:r>
        <w:rPr>
          <w:rFonts w:ascii="Courier New" w:hAnsi="Courier New" w:cs="Courier New"/>
        </w:rPr>
        <w:t>item_dim</w:t>
      </w:r>
      <w:proofErr w:type="spellEnd"/>
      <w:r>
        <w:rPr>
          <w:rFonts w:ascii="Courier New" w:hAnsi="Courier New" w:cs="Courier New"/>
        </w:rPr>
        <w:t>" FROM 'F:\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assgnment</w:t>
      </w:r>
      <w:proofErr w:type="spellEnd"/>
      <w:r>
        <w:rPr>
          <w:rFonts w:ascii="Courier New" w:hAnsi="Courier New" w:cs="Courier New"/>
        </w:rPr>
        <w:t>-datasets\item_dim.csv' DELIMITER ',' CSV HEADER;</w:t>
      </w:r>
    </w:p>
    <w:p w14:paraId="03405EF6" w14:textId="77777777" w:rsidR="00086D7E" w:rsidRDefault="00086D7E" w:rsidP="00086D7E">
      <w:pPr>
        <w:rPr>
          <w:sz w:val="28"/>
          <w:szCs w:val="28"/>
        </w:rPr>
      </w:pPr>
    </w:p>
    <w:p w14:paraId="05EE64D4" w14:textId="45BACB20" w:rsidR="00F43015" w:rsidRDefault="00F43015">
      <w:pPr>
        <w:rPr>
          <w:sz w:val="24"/>
          <w:szCs w:val="24"/>
        </w:rPr>
      </w:pPr>
    </w:p>
    <w:p w14:paraId="2A0F5362" w14:textId="28FE9864" w:rsidR="00086D7E" w:rsidRDefault="00086D7E">
      <w:pPr>
        <w:rPr>
          <w:sz w:val="24"/>
          <w:szCs w:val="24"/>
        </w:rPr>
      </w:pPr>
    </w:p>
    <w:p w14:paraId="4A28FA3C" w14:textId="2114BBB2" w:rsidR="00086D7E" w:rsidRDefault="00086D7E">
      <w:pPr>
        <w:rPr>
          <w:sz w:val="24"/>
          <w:szCs w:val="24"/>
        </w:rPr>
      </w:pPr>
    </w:p>
    <w:p w14:paraId="337164B8" w14:textId="021FB15D" w:rsidR="00086D7E" w:rsidRPr="004B20D6" w:rsidRDefault="00086D7E">
      <w:pPr>
        <w:rPr>
          <w:sz w:val="24"/>
          <w:szCs w:val="24"/>
        </w:rPr>
      </w:pPr>
    </w:p>
    <w:sectPr w:rsidR="00086D7E" w:rsidRPr="004B20D6" w:rsidSect="00A03BCF">
      <w:pgSz w:w="12240" w:h="15840"/>
      <w:pgMar w:top="1454" w:right="1440" w:bottom="167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B"/>
    <w:rsid w:val="00086D7E"/>
    <w:rsid w:val="003D3D7F"/>
    <w:rsid w:val="004B20D6"/>
    <w:rsid w:val="00744ADA"/>
    <w:rsid w:val="008612FB"/>
    <w:rsid w:val="009C6EB3"/>
    <w:rsid w:val="00A03BCF"/>
    <w:rsid w:val="00C434DD"/>
    <w:rsid w:val="00CB5EBC"/>
    <w:rsid w:val="00D021F3"/>
    <w:rsid w:val="00E73AB9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90D3"/>
  <w15:chartTrackingRefBased/>
  <w15:docId w15:val="{265E6088-9439-4077-BF21-78FEFC4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Jainta Paul</dc:creator>
  <cp:keywords/>
  <dc:description/>
  <cp:lastModifiedBy>Jainta Paul</cp:lastModifiedBy>
  <cp:revision>4</cp:revision>
  <dcterms:created xsi:type="dcterms:W3CDTF">2021-07-30T09:25:00Z</dcterms:created>
  <dcterms:modified xsi:type="dcterms:W3CDTF">2021-07-30T11:09:00Z</dcterms:modified>
</cp:coreProperties>
</file>