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DE" w:rsidRDefault="00DC4763" w:rsidP="00C757DE">
      <w:pPr>
        <w:jc w:val="center"/>
        <w:rPr>
          <w:rFonts w:ascii="Times New Roman" w:hAnsi="Times New Roman" w:cs="Times New Roman"/>
          <w:sz w:val="36"/>
          <w:szCs w:val="36"/>
        </w:rPr>
      </w:pPr>
      <w:r w:rsidRPr="0054380D">
        <w:rPr>
          <w:rFonts w:ascii="Times New Roman" w:hAnsi="Times New Roman" w:cs="Times New Roman"/>
          <w:sz w:val="36"/>
          <w:szCs w:val="36"/>
        </w:rPr>
        <w:t>Chapter</w:t>
      </w:r>
      <w:r w:rsidR="00C97B1F">
        <w:rPr>
          <w:rFonts w:ascii="Times New Roman" w:hAnsi="Times New Roman" w:cs="Times New Roman"/>
          <w:sz w:val="36"/>
          <w:szCs w:val="36"/>
        </w:rPr>
        <w:t xml:space="preserve"> </w:t>
      </w:r>
      <w:r w:rsidR="009F46D8">
        <w:rPr>
          <w:rFonts w:ascii="Times New Roman" w:hAnsi="Times New Roman" w:cs="Times New Roman"/>
          <w:sz w:val="36"/>
          <w:szCs w:val="36"/>
        </w:rPr>
        <w:t>1</w:t>
      </w:r>
      <w:r w:rsidR="005A25E1">
        <w:rPr>
          <w:rFonts w:ascii="Times New Roman" w:hAnsi="Times New Roman" w:cs="Times New Roman"/>
          <w:sz w:val="36"/>
          <w:szCs w:val="36"/>
        </w:rPr>
        <w:t>4</w:t>
      </w:r>
      <w:r w:rsidR="0075497A" w:rsidRPr="0054380D">
        <w:rPr>
          <w:rFonts w:ascii="Times New Roman" w:hAnsi="Times New Roman" w:cs="Times New Roman"/>
          <w:sz w:val="36"/>
          <w:szCs w:val="36"/>
        </w:rPr>
        <w:t xml:space="preserve"> Review Questions</w:t>
      </w:r>
    </w:p>
    <w:p w:rsidR="005F586E" w:rsidRDefault="005F586E" w:rsidP="005F586E">
      <w:pPr>
        <w:rPr>
          <w:rFonts w:ascii="Times New Roman" w:hAnsi="Times New Roman" w:cs="Times New Roman"/>
          <w:sz w:val="24"/>
          <w:szCs w:val="24"/>
        </w:rPr>
      </w:pPr>
    </w:p>
    <w:p w:rsidR="005A25E1" w:rsidRPr="005A25E1" w:rsidRDefault="005A25E1" w:rsidP="005A25E1">
      <w:pPr>
        <w:pStyle w:val="ListParagraph"/>
        <w:numPr>
          <w:ilvl w:val="0"/>
          <w:numId w:val="20"/>
        </w:numPr>
        <w:rPr>
          <w:rFonts w:ascii="Times New Roman" w:hAnsi="Times New Roman" w:cs="Times New Roman"/>
          <w:b/>
          <w:sz w:val="24"/>
          <w:szCs w:val="24"/>
        </w:rPr>
      </w:pPr>
      <w:r w:rsidRPr="005A25E1">
        <w:rPr>
          <w:rFonts w:ascii="Times New Roman" w:hAnsi="Times New Roman" w:cs="Times New Roman"/>
          <w:b/>
          <w:sz w:val="24"/>
          <w:szCs w:val="24"/>
        </w:rPr>
        <w:t xml:space="preserve">What is tacit knowledge? What is explicit knowledge? </w:t>
      </w:r>
    </w:p>
    <w:p w:rsidR="005A25E1" w:rsidRPr="005A25E1" w:rsidRDefault="005A25E1" w:rsidP="005A25E1">
      <w:pPr>
        <w:ind w:left="720"/>
        <w:rPr>
          <w:rFonts w:ascii="Times New Roman" w:hAnsi="Times New Roman" w:cs="Times New Roman"/>
          <w:sz w:val="24"/>
          <w:szCs w:val="24"/>
        </w:rPr>
      </w:pPr>
      <w:r w:rsidRPr="005A25E1">
        <w:rPr>
          <w:rFonts w:ascii="Times New Roman" w:hAnsi="Times New Roman" w:cs="Times New Roman"/>
          <w:sz w:val="24"/>
          <w:szCs w:val="24"/>
        </w:rPr>
        <w:t>Tacit knowledge exists within a person’s mind, and is private and unique to each person. Explicit knowledge has been articulated, codified, and made public. Western management practices have concentrated on managing explicit knowledge, but cultivating and leveraging tacit knowledge is just as important. Effective knowledge management requires transferring knowledge between these two states.</w:t>
      </w:r>
    </w:p>
    <w:p w:rsidR="005A25E1" w:rsidRPr="005A25E1" w:rsidRDefault="005A25E1" w:rsidP="005A25E1">
      <w:pPr>
        <w:pStyle w:val="ListParagraph"/>
        <w:numPr>
          <w:ilvl w:val="0"/>
          <w:numId w:val="20"/>
        </w:numPr>
        <w:rPr>
          <w:rFonts w:ascii="Times New Roman" w:hAnsi="Times New Roman" w:cs="Times New Roman"/>
          <w:b/>
          <w:sz w:val="24"/>
          <w:szCs w:val="24"/>
        </w:rPr>
      </w:pPr>
      <w:r w:rsidRPr="005A25E1">
        <w:rPr>
          <w:rFonts w:ascii="Times New Roman" w:hAnsi="Times New Roman" w:cs="Times New Roman"/>
          <w:b/>
          <w:sz w:val="24"/>
          <w:szCs w:val="24"/>
        </w:rPr>
        <w:t>What are the four phases of Giga’s knowledge management model?</w:t>
      </w:r>
    </w:p>
    <w:p w:rsidR="005A25E1" w:rsidRDefault="005A25E1" w:rsidP="005A25E1">
      <w:pPr>
        <w:spacing w:after="0"/>
        <w:ind w:left="720"/>
        <w:rPr>
          <w:rFonts w:ascii="Times New Roman" w:hAnsi="Times New Roman" w:cs="Times New Roman"/>
          <w:sz w:val="24"/>
          <w:szCs w:val="24"/>
        </w:rPr>
      </w:pPr>
      <w:r w:rsidRPr="005A25E1">
        <w:rPr>
          <w:rFonts w:ascii="Times New Roman" w:hAnsi="Times New Roman" w:cs="Times New Roman"/>
          <w:sz w:val="24"/>
          <w:szCs w:val="24"/>
        </w:rPr>
        <w:t xml:space="preserve">The four stages represent what people generally do with knowledge. </w:t>
      </w:r>
    </w:p>
    <w:p w:rsidR="005A25E1" w:rsidRDefault="005A25E1" w:rsidP="005A25E1">
      <w:pPr>
        <w:spacing w:after="0"/>
        <w:ind w:left="720"/>
        <w:rPr>
          <w:rFonts w:ascii="Times New Roman" w:hAnsi="Times New Roman" w:cs="Times New Roman"/>
          <w:sz w:val="24"/>
          <w:szCs w:val="24"/>
        </w:rPr>
      </w:pPr>
      <w:r w:rsidRPr="005A25E1">
        <w:rPr>
          <w:rFonts w:ascii="Times New Roman" w:hAnsi="Times New Roman" w:cs="Times New Roman"/>
          <w:sz w:val="24"/>
          <w:szCs w:val="24"/>
        </w:rPr>
        <w:t xml:space="preserve">1) They create </w:t>
      </w:r>
      <w:r>
        <w:rPr>
          <w:rFonts w:ascii="Times New Roman" w:hAnsi="Times New Roman" w:cs="Times New Roman"/>
          <w:sz w:val="24"/>
          <w:szCs w:val="24"/>
        </w:rPr>
        <w:t>it, or capture it from a source</w:t>
      </w:r>
    </w:p>
    <w:p w:rsidR="005A25E1" w:rsidRDefault="005A25E1" w:rsidP="005A25E1">
      <w:pPr>
        <w:spacing w:after="0"/>
        <w:ind w:left="720"/>
        <w:rPr>
          <w:rFonts w:ascii="Times New Roman" w:hAnsi="Times New Roman" w:cs="Times New Roman"/>
          <w:sz w:val="24"/>
          <w:szCs w:val="24"/>
        </w:rPr>
      </w:pPr>
      <w:r w:rsidRPr="005A25E1">
        <w:rPr>
          <w:rFonts w:ascii="Times New Roman" w:hAnsi="Times New Roman" w:cs="Times New Roman"/>
          <w:sz w:val="24"/>
          <w:szCs w:val="24"/>
        </w:rPr>
        <w:t xml:space="preserve"> 2) They organize it and put it int</w:t>
      </w:r>
      <w:r>
        <w:rPr>
          <w:rFonts w:ascii="Times New Roman" w:hAnsi="Times New Roman" w:cs="Times New Roman"/>
          <w:sz w:val="24"/>
          <w:szCs w:val="24"/>
        </w:rPr>
        <w:t>o categories for easy retrieval</w:t>
      </w:r>
      <w:r w:rsidRPr="005A25E1">
        <w:rPr>
          <w:rFonts w:ascii="Times New Roman" w:hAnsi="Times New Roman" w:cs="Times New Roman"/>
          <w:sz w:val="24"/>
          <w:szCs w:val="24"/>
        </w:rPr>
        <w:t xml:space="preserve"> </w:t>
      </w:r>
    </w:p>
    <w:p w:rsidR="005A25E1" w:rsidRDefault="005A25E1" w:rsidP="005A25E1">
      <w:pPr>
        <w:spacing w:after="0"/>
        <w:ind w:left="720"/>
        <w:rPr>
          <w:rFonts w:ascii="Times New Roman" w:hAnsi="Times New Roman" w:cs="Times New Roman"/>
          <w:sz w:val="24"/>
          <w:szCs w:val="24"/>
        </w:rPr>
      </w:pPr>
      <w:r w:rsidRPr="005A25E1">
        <w:rPr>
          <w:rFonts w:ascii="Times New Roman" w:hAnsi="Times New Roman" w:cs="Times New Roman"/>
          <w:sz w:val="24"/>
          <w:szCs w:val="24"/>
        </w:rPr>
        <w:t xml:space="preserve">3) They distribute it (push) or access it (pull), and </w:t>
      </w:r>
    </w:p>
    <w:p w:rsidR="005A25E1" w:rsidRDefault="005A25E1" w:rsidP="005A25E1">
      <w:pPr>
        <w:spacing w:after="0"/>
        <w:ind w:left="720"/>
        <w:rPr>
          <w:rFonts w:ascii="Times New Roman" w:hAnsi="Times New Roman" w:cs="Times New Roman"/>
          <w:sz w:val="24"/>
          <w:szCs w:val="24"/>
        </w:rPr>
      </w:pPr>
      <w:r w:rsidRPr="005A25E1">
        <w:rPr>
          <w:rFonts w:ascii="Times New Roman" w:hAnsi="Times New Roman" w:cs="Times New Roman"/>
          <w:sz w:val="24"/>
          <w:szCs w:val="24"/>
        </w:rPr>
        <w:t>4) They absorb another’s knowledge for their own use or to create more new knowledge, beginning the cycle again.</w:t>
      </w:r>
    </w:p>
    <w:p w:rsidR="005A25E1" w:rsidRPr="005A25E1" w:rsidRDefault="005A25E1" w:rsidP="005A25E1">
      <w:pPr>
        <w:spacing w:after="0"/>
        <w:ind w:left="720"/>
        <w:rPr>
          <w:rFonts w:ascii="Times New Roman" w:hAnsi="Times New Roman" w:cs="Times New Roman"/>
          <w:sz w:val="24"/>
          <w:szCs w:val="24"/>
        </w:rPr>
      </w:pPr>
    </w:p>
    <w:p w:rsidR="005A25E1" w:rsidRPr="005A25E1" w:rsidRDefault="005A25E1" w:rsidP="005A25E1">
      <w:pPr>
        <w:pStyle w:val="ListParagraph"/>
        <w:numPr>
          <w:ilvl w:val="0"/>
          <w:numId w:val="20"/>
        </w:numPr>
        <w:rPr>
          <w:rFonts w:ascii="Times New Roman" w:hAnsi="Times New Roman" w:cs="Times New Roman"/>
          <w:b/>
          <w:sz w:val="24"/>
          <w:szCs w:val="24"/>
        </w:rPr>
      </w:pPr>
      <w:r w:rsidRPr="005A25E1">
        <w:rPr>
          <w:rFonts w:ascii="Times New Roman" w:hAnsi="Times New Roman" w:cs="Times New Roman"/>
          <w:b/>
          <w:sz w:val="24"/>
          <w:szCs w:val="24"/>
        </w:rPr>
        <w:t xml:space="preserve">What are the differences among human capital, structural capital, and customer capital? </w:t>
      </w:r>
    </w:p>
    <w:p w:rsidR="005A25E1" w:rsidRPr="005A25E1" w:rsidRDefault="005A25E1" w:rsidP="005A25E1">
      <w:pPr>
        <w:ind w:left="720"/>
        <w:rPr>
          <w:rFonts w:ascii="Times New Roman" w:hAnsi="Times New Roman" w:cs="Times New Roman"/>
          <w:sz w:val="24"/>
          <w:szCs w:val="24"/>
        </w:rPr>
      </w:pPr>
      <w:r w:rsidRPr="005A25E1">
        <w:rPr>
          <w:rFonts w:ascii="Times New Roman" w:hAnsi="Times New Roman" w:cs="Times New Roman"/>
          <w:sz w:val="24"/>
          <w:szCs w:val="24"/>
        </w:rPr>
        <w:t xml:space="preserve">Human capital consists of knowledge, skills, and innovativeness of employees as well as company values, culture, and philosophy. It is created during the knowledge creation-capture and knowledge absorption-reuse stages because these two stages focus on getting people together to share knowledge. They deal with the people aspects of knowledge management. </w:t>
      </w:r>
    </w:p>
    <w:p w:rsidR="005A25E1" w:rsidRPr="005A25E1" w:rsidRDefault="005A25E1" w:rsidP="005A25E1">
      <w:pPr>
        <w:ind w:left="720"/>
        <w:rPr>
          <w:rFonts w:ascii="Times New Roman" w:hAnsi="Times New Roman" w:cs="Times New Roman"/>
          <w:sz w:val="24"/>
          <w:szCs w:val="24"/>
        </w:rPr>
      </w:pPr>
      <w:r w:rsidRPr="005A25E1">
        <w:rPr>
          <w:rFonts w:ascii="Times New Roman" w:hAnsi="Times New Roman" w:cs="Times New Roman"/>
          <w:sz w:val="24"/>
          <w:szCs w:val="24"/>
        </w:rPr>
        <w:t xml:space="preserve">Structural capital is the capabilities embedded in hardware, software, databases, organizational structure, patents, and trademarks that support employees as well as relationships with customers. It is formed in the knowledge organization-categorization and knowledge distribution-access stages because these stages focus on moving knowledge from people’s heads to a tangible company asset. These stages deal with the technology issues surrounding knowledge management and sharing. </w:t>
      </w:r>
    </w:p>
    <w:p w:rsidR="005A25E1" w:rsidRDefault="005A25E1" w:rsidP="005A25E1">
      <w:pPr>
        <w:ind w:left="720"/>
        <w:rPr>
          <w:rFonts w:ascii="Times New Roman" w:hAnsi="Times New Roman" w:cs="Times New Roman"/>
          <w:sz w:val="24"/>
          <w:szCs w:val="24"/>
        </w:rPr>
      </w:pPr>
      <w:r w:rsidRPr="005A25E1">
        <w:rPr>
          <w:rFonts w:ascii="Times New Roman" w:hAnsi="Times New Roman" w:cs="Times New Roman"/>
          <w:sz w:val="24"/>
          <w:szCs w:val="24"/>
        </w:rPr>
        <w:t>Customer capital is the strength of a company’s franchise with its customers and is concerned with its relationships and networks of associates. It is formed when customers are familiar with a company’s products or services. This form of capital may be either human (relationships with the company) or structural (products used from the company).</w:t>
      </w:r>
    </w:p>
    <w:p w:rsidR="005A25E1" w:rsidRPr="005A25E1" w:rsidRDefault="005A25E1" w:rsidP="005A25E1">
      <w:pPr>
        <w:ind w:left="720"/>
        <w:rPr>
          <w:rFonts w:ascii="Times New Roman" w:hAnsi="Times New Roman" w:cs="Times New Roman"/>
          <w:b/>
          <w:sz w:val="24"/>
          <w:szCs w:val="24"/>
        </w:rPr>
      </w:pPr>
    </w:p>
    <w:p w:rsidR="005A25E1" w:rsidRDefault="005A25E1" w:rsidP="005A25E1">
      <w:pPr>
        <w:pStyle w:val="ListParagraph"/>
        <w:rPr>
          <w:rFonts w:ascii="Times New Roman" w:hAnsi="Times New Roman" w:cs="Times New Roman"/>
          <w:b/>
          <w:sz w:val="24"/>
          <w:szCs w:val="24"/>
        </w:rPr>
      </w:pPr>
    </w:p>
    <w:p w:rsidR="005A25E1" w:rsidRDefault="005A25E1" w:rsidP="005A25E1">
      <w:pPr>
        <w:pStyle w:val="ListParagraph"/>
        <w:rPr>
          <w:rFonts w:ascii="Times New Roman" w:hAnsi="Times New Roman" w:cs="Times New Roman"/>
          <w:b/>
          <w:sz w:val="24"/>
          <w:szCs w:val="24"/>
        </w:rPr>
      </w:pPr>
    </w:p>
    <w:p w:rsidR="005A25E1" w:rsidRPr="005A25E1" w:rsidRDefault="005A25E1" w:rsidP="005A25E1">
      <w:pPr>
        <w:pStyle w:val="ListParagraph"/>
        <w:numPr>
          <w:ilvl w:val="0"/>
          <w:numId w:val="20"/>
        </w:numPr>
        <w:rPr>
          <w:rFonts w:ascii="Times New Roman" w:hAnsi="Times New Roman" w:cs="Times New Roman"/>
          <w:b/>
          <w:sz w:val="24"/>
          <w:szCs w:val="24"/>
        </w:rPr>
      </w:pPr>
      <w:r w:rsidRPr="005A25E1">
        <w:rPr>
          <w:rFonts w:ascii="Times New Roman" w:hAnsi="Times New Roman" w:cs="Times New Roman"/>
          <w:b/>
          <w:sz w:val="24"/>
          <w:szCs w:val="24"/>
        </w:rPr>
        <w:lastRenderedPageBreak/>
        <w:t xml:space="preserve">How has </w:t>
      </w:r>
      <w:proofErr w:type="spellStart"/>
      <w:r w:rsidRPr="005A25E1">
        <w:rPr>
          <w:rFonts w:ascii="Times New Roman" w:hAnsi="Times New Roman" w:cs="Times New Roman"/>
          <w:b/>
          <w:sz w:val="24"/>
          <w:szCs w:val="24"/>
        </w:rPr>
        <w:t>Buckman</w:t>
      </w:r>
      <w:proofErr w:type="spellEnd"/>
      <w:r w:rsidRPr="005A25E1">
        <w:rPr>
          <w:rFonts w:ascii="Times New Roman" w:hAnsi="Times New Roman" w:cs="Times New Roman"/>
          <w:b/>
          <w:sz w:val="24"/>
          <w:szCs w:val="24"/>
        </w:rPr>
        <w:t xml:space="preserve"> Laboratories encouraged knowledge creation and capture worldwide?</w:t>
      </w:r>
    </w:p>
    <w:p w:rsidR="005A25E1" w:rsidRPr="005A25E1" w:rsidRDefault="005A25E1" w:rsidP="005A25E1">
      <w:pPr>
        <w:ind w:left="720"/>
        <w:rPr>
          <w:rFonts w:ascii="Times New Roman" w:hAnsi="Times New Roman" w:cs="Times New Roman"/>
          <w:sz w:val="24"/>
          <w:szCs w:val="24"/>
        </w:rPr>
      </w:pPr>
      <w:proofErr w:type="spellStart"/>
      <w:r w:rsidRPr="005A25E1">
        <w:rPr>
          <w:rFonts w:ascii="Times New Roman" w:hAnsi="Times New Roman" w:cs="Times New Roman"/>
          <w:sz w:val="24"/>
          <w:szCs w:val="24"/>
        </w:rPr>
        <w:t>Buckman</w:t>
      </w:r>
      <w:proofErr w:type="spellEnd"/>
      <w:r w:rsidRPr="005A25E1">
        <w:rPr>
          <w:rFonts w:ascii="Times New Roman" w:hAnsi="Times New Roman" w:cs="Times New Roman"/>
          <w:sz w:val="24"/>
          <w:szCs w:val="24"/>
        </w:rPr>
        <w:t xml:space="preserve"> established a knowledge transfer system called </w:t>
      </w:r>
      <w:proofErr w:type="spellStart"/>
      <w:r w:rsidRPr="005A25E1">
        <w:rPr>
          <w:rFonts w:ascii="Times New Roman" w:hAnsi="Times New Roman" w:cs="Times New Roman"/>
          <w:sz w:val="24"/>
          <w:szCs w:val="24"/>
        </w:rPr>
        <w:t>K’Netix</w:t>
      </w:r>
      <w:proofErr w:type="spellEnd"/>
      <w:r w:rsidRPr="005A25E1">
        <w:rPr>
          <w:rFonts w:ascii="Times New Roman" w:hAnsi="Times New Roman" w:cs="Times New Roman"/>
          <w:sz w:val="24"/>
          <w:szCs w:val="24"/>
        </w:rPr>
        <w:t xml:space="preserve">, the </w:t>
      </w:r>
      <w:proofErr w:type="spellStart"/>
      <w:r w:rsidRPr="005A25E1">
        <w:rPr>
          <w:rFonts w:ascii="Times New Roman" w:hAnsi="Times New Roman" w:cs="Times New Roman"/>
          <w:sz w:val="24"/>
          <w:szCs w:val="24"/>
        </w:rPr>
        <w:t>Buckman</w:t>
      </w:r>
      <w:proofErr w:type="spellEnd"/>
      <w:r w:rsidRPr="005A25E1">
        <w:rPr>
          <w:rFonts w:ascii="Times New Roman" w:hAnsi="Times New Roman" w:cs="Times New Roman"/>
          <w:sz w:val="24"/>
          <w:szCs w:val="24"/>
        </w:rPr>
        <w:t xml:space="preserve"> Knowledge Network. The goal of </w:t>
      </w:r>
      <w:proofErr w:type="spellStart"/>
      <w:r w:rsidRPr="005A25E1">
        <w:rPr>
          <w:rFonts w:ascii="Times New Roman" w:hAnsi="Times New Roman" w:cs="Times New Roman"/>
          <w:sz w:val="24"/>
          <w:szCs w:val="24"/>
        </w:rPr>
        <w:t>K’Netix</w:t>
      </w:r>
      <w:proofErr w:type="spellEnd"/>
      <w:r w:rsidRPr="005A25E1">
        <w:rPr>
          <w:rFonts w:ascii="Times New Roman" w:hAnsi="Times New Roman" w:cs="Times New Roman"/>
          <w:sz w:val="24"/>
          <w:szCs w:val="24"/>
        </w:rPr>
        <w:t xml:space="preserve"> is to get people who have not met each other, but belong to the same business, to communicate with each other and develop trust in each other. When employees need information or help, they just ask via forums, which are </w:t>
      </w:r>
      <w:proofErr w:type="spellStart"/>
      <w:r w:rsidRPr="005A25E1">
        <w:rPr>
          <w:rFonts w:ascii="Times New Roman" w:hAnsi="Times New Roman" w:cs="Times New Roman"/>
          <w:sz w:val="24"/>
          <w:szCs w:val="24"/>
        </w:rPr>
        <w:t>Buckman</w:t>
      </w:r>
      <w:proofErr w:type="spellEnd"/>
      <w:r w:rsidRPr="005A25E1">
        <w:rPr>
          <w:rFonts w:ascii="Times New Roman" w:hAnsi="Times New Roman" w:cs="Times New Roman"/>
          <w:sz w:val="24"/>
          <w:szCs w:val="24"/>
        </w:rPr>
        <w:t xml:space="preserve">-only online forums over the Internet. In so doing, </w:t>
      </w:r>
      <w:proofErr w:type="spellStart"/>
      <w:r w:rsidRPr="005A25E1">
        <w:rPr>
          <w:rFonts w:ascii="Times New Roman" w:hAnsi="Times New Roman" w:cs="Times New Roman"/>
          <w:sz w:val="24"/>
          <w:szCs w:val="24"/>
        </w:rPr>
        <w:t>Buckman</w:t>
      </w:r>
      <w:proofErr w:type="spellEnd"/>
      <w:r w:rsidRPr="005A25E1">
        <w:rPr>
          <w:rFonts w:ascii="Times New Roman" w:hAnsi="Times New Roman" w:cs="Times New Roman"/>
          <w:sz w:val="24"/>
          <w:szCs w:val="24"/>
        </w:rPr>
        <w:t xml:space="preserve"> is creating a self-building knowledge base, which can be used for what-if analyses and can be mined to create new knowledge.</w:t>
      </w:r>
    </w:p>
    <w:p w:rsidR="005A25E1" w:rsidRPr="005A25E1" w:rsidRDefault="005A25E1" w:rsidP="005A25E1">
      <w:pPr>
        <w:pStyle w:val="ListParagraph"/>
        <w:numPr>
          <w:ilvl w:val="0"/>
          <w:numId w:val="20"/>
        </w:numPr>
        <w:rPr>
          <w:rFonts w:ascii="Times New Roman" w:hAnsi="Times New Roman" w:cs="Times New Roman"/>
          <w:b/>
          <w:sz w:val="24"/>
          <w:szCs w:val="24"/>
        </w:rPr>
      </w:pPr>
      <w:r w:rsidRPr="005A25E1">
        <w:rPr>
          <w:rFonts w:ascii="Times New Roman" w:hAnsi="Times New Roman" w:cs="Times New Roman"/>
          <w:b/>
          <w:sz w:val="24"/>
          <w:szCs w:val="24"/>
        </w:rPr>
        <w:t xml:space="preserve">What is “The Rudy problem” and how did </w:t>
      </w:r>
      <w:proofErr w:type="spellStart"/>
      <w:r w:rsidRPr="005A25E1">
        <w:rPr>
          <w:rFonts w:ascii="Times New Roman" w:hAnsi="Times New Roman" w:cs="Times New Roman"/>
          <w:b/>
          <w:sz w:val="24"/>
          <w:szCs w:val="24"/>
        </w:rPr>
        <w:t>Seemann</w:t>
      </w:r>
      <w:proofErr w:type="spellEnd"/>
      <w:r w:rsidRPr="005A25E1">
        <w:rPr>
          <w:rFonts w:ascii="Times New Roman" w:hAnsi="Times New Roman" w:cs="Times New Roman"/>
          <w:b/>
          <w:sz w:val="24"/>
          <w:szCs w:val="24"/>
        </w:rPr>
        <w:t xml:space="preserve"> attempt to deal with it?</w:t>
      </w:r>
    </w:p>
    <w:p w:rsidR="005A25E1" w:rsidRP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“Rudy” is a fictional worker who represents employees who “do not work” but stand around and talk all day and “sort of help out.” But if “Rudy” is laid off, his department falls apart because there was no one to help or to provide guidance. When a company fires a “Rudy,” they fire their organizational memory. He is a crucial, yet unrecognized asset, because he is willing to share his knowledge. One way to fix “the Rudy problem” is to create a technical career track and promote knowledge brokers. This sends a signal that knowledge sharing was recognized in the company, since companies cannot appoint knowledge brokers.</w:t>
      </w:r>
    </w:p>
    <w:p w:rsidR="005A25E1" w:rsidRPr="00903194" w:rsidRDefault="005A25E1" w:rsidP="00903194">
      <w:pPr>
        <w:pStyle w:val="ListParagraph"/>
        <w:numPr>
          <w:ilvl w:val="0"/>
          <w:numId w:val="20"/>
        </w:numPr>
        <w:rPr>
          <w:rFonts w:ascii="Times New Roman" w:hAnsi="Times New Roman" w:cs="Times New Roman"/>
          <w:b/>
          <w:sz w:val="24"/>
          <w:szCs w:val="24"/>
        </w:rPr>
      </w:pPr>
      <w:r w:rsidRPr="00903194">
        <w:rPr>
          <w:rFonts w:ascii="Times New Roman" w:hAnsi="Times New Roman" w:cs="Times New Roman"/>
          <w:b/>
          <w:sz w:val="24"/>
          <w:szCs w:val="24"/>
        </w:rPr>
        <w:t>What are the two roles of the BP T-shaped manager in Egypt?</w:t>
      </w:r>
    </w:p>
    <w:p w:rsidR="005A25E1" w:rsidRP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 xml:space="preserve">The T-shaped executive who heads BP’s gas business unit in </w:t>
      </w:r>
      <w:smartTag w:uri="urn:schemas-microsoft-com:office:smarttags" w:element="country-region">
        <w:smartTag w:uri="urn:schemas-microsoft-com:office:smarttags" w:element="place">
          <w:r w:rsidRPr="005A25E1">
            <w:rPr>
              <w:rFonts w:ascii="Times New Roman" w:hAnsi="Times New Roman" w:cs="Times New Roman"/>
              <w:sz w:val="24"/>
              <w:szCs w:val="24"/>
            </w:rPr>
            <w:t>Egypt</w:t>
          </w:r>
        </w:smartTag>
      </w:smartTag>
      <w:r w:rsidRPr="005A25E1">
        <w:rPr>
          <w:rFonts w:ascii="Times New Roman" w:hAnsi="Times New Roman" w:cs="Times New Roman"/>
          <w:sz w:val="24"/>
          <w:szCs w:val="24"/>
        </w:rPr>
        <w:t xml:space="preserve"> has two roles: one vertical and one horizontal. As CEO of the business unit, he is responsible for its profit-and-loss statements and capital investment decisions, as well as for participating in cross-unit activities. He and the seven gas-production peers in the </w:t>
      </w:r>
      <w:smartTag w:uri="urn:schemas-microsoft-com:office:smarttags" w:element="place">
        <w:r w:rsidRPr="005A25E1">
          <w:rPr>
            <w:rFonts w:ascii="Times New Roman" w:hAnsi="Times New Roman" w:cs="Times New Roman"/>
            <w:sz w:val="24"/>
            <w:szCs w:val="24"/>
          </w:rPr>
          <w:t>Mediterranean</w:t>
        </w:r>
      </w:smartTag>
      <w:r w:rsidRPr="005A25E1">
        <w:rPr>
          <w:rFonts w:ascii="Times New Roman" w:hAnsi="Times New Roman" w:cs="Times New Roman"/>
          <w:sz w:val="24"/>
          <w:szCs w:val="24"/>
        </w:rPr>
        <w:t xml:space="preserve"> and Atlantic region in his peer group limit their meetings to business purposes, not meeting for knowledge sharing but for deciding how to allocate capital amongst themselves and how to meet production targets set by their division’s executive committee.</w:t>
      </w:r>
    </w:p>
    <w:p w:rsidR="005A25E1" w:rsidRP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In his knowledge-sharing role, he connects people, acting in some ways like a “human portal.” He gives advice to peer business units and requests peer assists—due to all this networking, people know where expertise lies, so they go directly rather than through headquarters. And because sharing is rewarded, bosses know who is sharing (and requesting assistance) and who isn’t. BP has aimed to change management activities, not corporate structure, to gain the benefits of knowledge sharing while preserving the autonomy of its business units – so they can more quickly and effectively serve their local markets</w:t>
      </w:r>
    </w:p>
    <w:p w:rsidR="005A25E1" w:rsidRPr="00903194" w:rsidRDefault="005A25E1" w:rsidP="00903194">
      <w:pPr>
        <w:pStyle w:val="ListParagraph"/>
        <w:numPr>
          <w:ilvl w:val="0"/>
          <w:numId w:val="20"/>
        </w:numPr>
        <w:rPr>
          <w:rFonts w:ascii="Times New Roman" w:hAnsi="Times New Roman" w:cs="Times New Roman"/>
          <w:b/>
          <w:sz w:val="24"/>
          <w:szCs w:val="24"/>
        </w:rPr>
      </w:pPr>
      <w:r w:rsidRPr="00903194">
        <w:rPr>
          <w:rFonts w:ascii="Times New Roman" w:hAnsi="Times New Roman" w:cs="Times New Roman"/>
          <w:b/>
          <w:sz w:val="24"/>
          <w:szCs w:val="24"/>
        </w:rPr>
        <w:t>What did the pharmaceutical company do to create a knowledge infrastructure?</w:t>
      </w:r>
    </w:p>
    <w:p w:rsidR="005A25E1" w:rsidRP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 xml:space="preserve">The project revolved around creating a “knowledge infrastructure” that manages information, enables understanding, and supports learning. The crux of the matter was to understand the customer’s needs (in this case, the FDA is the primary customer, but insurance companies, doctors, and consumers are also customers). The company sees </w:t>
      </w:r>
      <w:r w:rsidRPr="005A25E1">
        <w:rPr>
          <w:rFonts w:ascii="Times New Roman" w:hAnsi="Times New Roman" w:cs="Times New Roman"/>
          <w:sz w:val="24"/>
          <w:szCs w:val="24"/>
        </w:rPr>
        <w:lastRenderedPageBreak/>
        <w:t xml:space="preserve">itself in the business of selling knowledge about disease, treatment, and how a drug will work in particular scenarios. The project began by studying and codifying 60,000 pages of documents, but the knowledge infrastructure project team found the files lacking when they did not each contain purpose, content, logic, and context. </w:t>
      </w:r>
    </w:p>
    <w:p w:rsidR="005A25E1" w:rsidRP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 xml:space="preserve">To rectify the situation, the study team created a generic knowledge tree of the questions the FDA asks when deciding whether or not to approve a drug. The top of the tree has their three main questions, and then lays out the supporting questions for these three to show which questions they needed to answer to the FDA’s satisfaction. It also showed people why others needed specific information, thus giving them a context (beyond trust) for sharing. </w:t>
      </w:r>
    </w:p>
    <w:p w:rsidR="005A25E1" w:rsidRPr="005A25E1" w:rsidRDefault="005A25E1" w:rsidP="00903194">
      <w:pPr>
        <w:ind w:left="720"/>
        <w:rPr>
          <w:rFonts w:ascii="Times New Roman" w:hAnsi="Times New Roman" w:cs="Times New Roman"/>
          <w:b/>
          <w:sz w:val="24"/>
          <w:szCs w:val="24"/>
        </w:rPr>
      </w:pPr>
      <w:r w:rsidRPr="005A25E1">
        <w:rPr>
          <w:rFonts w:ascii="Times New Roman" w:hAnsi="Times New Roman" w:cs="Times New Roman"/>
          <w:sz w:val="24"/>
          <w:szCs w:val="24"/>
        </w:rPr>
        <w:t>The project team also got other teams to write up their 10-year drug study before they did it, so they were clear about the data they needed to gather and present to the FDA.</w:t>
      </w:r>
    </w:p>
    <w:p w:rsidR="005A25E1" w:rsidRPr="00903194" w:rsidRDefault="005A25E1" w:rsidP="00903194">
      <w:pPr>
        <w:pStyle w:val="ListParagraph"/>
        <w:numPr>
          <w:ilvl w:val="0"/>
          <w:numId w:val="20"/>
        </w:numPr>
        <w:rPr>
          <w:rFonts w:ascii="Times New Roman" w:hAnsi="Times New Roman" w:cs="Times New Roman"/>
          <w:b/>
          <w:sz w:val="24"/>
          <w:szCs w:val="24"/>
        </w:rPr>
      </w:pPr>
      <w:r w:rsidRPr="00903194">
        <w:rPr>
          <w:rFonts w:ascii="Times New Roman" w:hAnsi="Times New Roman" w:cs="Times New Roman"/>
          <w:b/>
          <w:sz w:val="24"/>
          <w:szCs w:val="24"/>
        </w:rPr>
        <w:t>What approach did the energy company take to encourage knowledge sharing among its 15 business units?</w:t>
      </w:r>
    </w:p>
    <w:p w:rsidR="005A25E1" w:rsidRP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 xml:space="preserve">In this highly autonomous energy company, management decided to focus on promulgating best practices across the business units. Best practices were documented using Lotus Notes and similar programs. These efforts were disparate, however, so an enterprising manager within IT gathered all the statistics together and created a booklet to align the various divisions, explaining the company’s mission, vision, values, total quality management (TQM), and environmental policies. This became the guide for sharing best practices, and played an important role in espousing knowledge distribution and reuse. </w:t>
      </w:r>
    </w:p>
    <w:p w:rsidR="005A25E1" w:rsidRP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 xml:space="preserve">Seeing the benefits of this process orientation, the corporate office funded other cross-business-unit initiatives that fostered sharing. Certain people designated “technical knowledge experts” disseminated tacit knowledge technically into explicit knowledge. Lotus Notes again linked best practice databases across the 15 operating companies, and employees were encouraged to use Notes to describe best practices, search for a mentor on a subject they need to know about, and find best practices. The company has also created online discussion databases to encourage sharing and reduce travel, yet have led to face-to-face get-togethers, which has further spurred sharing on common topics. </w:t>
      </w:r>
    </w:p>
    <w:p w:rsid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This company has spurred best practice sharing wherever it makes sense, mainly guided by the interests of the employees. The results have not only been cost savings but a change in employee perception, based on the results of employee satisfaction surveys. Employees responded that there was increased emphasis on processes, and more sharing of best practices across the company.</w:t>
      </w:r>
    </w:p>
    <w:p w:rsidR="00903194" w:rsidRDefault="00903194" w:rsidP="00903194">
      <w:pPr>
        <w:ind w:left="720"/>
        <w:rPr>
          <w:rFonts w:ascii="Times New Roman" w:hAnsi="Times New Roman" w:cs="Times New Roman"/>
          <w:sz w:val="24"/>
          <w:szCs w:val="24"/>
        </w:rPr>
      </w:pPr>
    </w:p>
    <w:p w:rsidR="00903194" w:rsidRDefault="00903194" w:rsidP="00903194">
      <w:pPr>
        <w:ind w:left="720"/>
        <w:rPr>
          <w:rFonts w:ascii="Times New Roman" w:hAnsi="Times New Roman" w:cs="Times New Roman"/>
          <w:sz w:val="24"/>
          <w:szCs w:val="24"/>
        </w:rPr>
      </w:pPr>
    </w:p>
    <w:p w:rsidR="00903194" w:rsidRPr="005A25E1" w:rsidRDefault="00903194" w:rsidP="00903194">
      <w:pPr>
        <w:ind w:left="720"/>
        <w:rPr>
          <w:rFonts w:ascii="Times New Roman" w:hAnsi="Times New Roman" w:cs="Times New Roman"/>
          <w:sz w:val="24"/>
          <w:szCs w:val="24"/>
        </w:rPr>
      </w:pPr>
    </w:p>
    <w:p w:rsidR="005A25E1" w:rsidRDefault="005A25E1" w:rsidP="00903194">
      <w:pPr>
        <w:pStyle w:val="ListParagraph"/>
        <w:numPr>
          <w:ilvl w:val="0"/>
          <w:numId w:val="20"/>
        </w:numPr>
        <w:rPr>
          <w:rFonts w:ascii="Times New Roman" w:hAnsi="Times New Roman" w:cs="Times New Roman"/>
          <w:b/>
          <w:sz w:val="24"/>
          <w:szCs w:val="24"/>
        </w:rPr>
      </w:pPr>
      <w:r w:rsidRPr="00903194">
        <w:rPr>
          <w:rFonts w:ascii="Times New Roman" w:hAnsi="Times New Roman" w:cs="Times New Roman"/>
          <w:b/>
          <w:sz w:val="24"/>
          <w:szCs w:val="24"/>
        </w:rPr>
        <w:lastRenderedPageBreak/>
        <w:t>Give three cultural roadblocks to knowledge management projects, as noted by Brooks.</w:t>
      </w:r>
    </w:p>
    <w:p w:rsidR="00903194" w:rsidRPr="00903194" w:rsidRDefault="00903194" w:rsidP="00903194">
      <w:pPr>
        <w:pStyle w:val="ListParagraph"/>
        <w:rPr>
          <w:rFonts w:ascii="Times New Roman" w:hAnsi="Times New Roman" w:cs="Times New Roman"/>
          <w:b/>
          <w:sz w:val="24"/>
          <w:szCs w:val="24"/>
        </w:rPr>
      </w:pPr>
    </w:p>
    <w:p w:rsidR="005A25E1" w:rsidRPr="00903194" w:rsidRDefault="005A25E1" w:rsidP="00903194">
      <w:pPr>
        <w:pStyle w:val="ListParagraph"/>
        <w:numPr>
          <w:ilvl w:val="0"/>
          <w:numId w:val="21"/>
        </w:numPr>
        <w:rPr>
          <w:rFonts w:ascii="Times New Roman" w:hAnsi="Times New Roman" w:cs="Times New Roman"/>
          <w:sz w:val="24"/>
          <w:szCs w:val="24"/>
        </w:rPr>
      </w:pPr>
      <w:r w:rsidRPr="00903194">
        <w:rPr>
          <w:rFonts w:ascii="Times New Roman" w:hAnsi="Times New Roman" w:cs="Times New Roman"/>
          <w:sz w:val="24"/>
          <w:szCs w:val="24"/>
        </w:rPr>
        <w:t>Being seen as a whistle-blower or messenger of bad news</w:t>
      </w:r>
      <w:r w:rsidR="00903194">
        <w:rPr>
          <w:rFonts w:ascii="Times New Roman" w:hAnsi="Times New Roman" w:cs="Times New Roman"/>
          <w:sz w:val="24"/>
          <w:szCs w:val="24"/>
        </w:rPr>
        <w:t xml:space="preserve">: </w:t>
      </w:r>
      <w:r w:rsidRPr="00903194">
        <w:rPr>
          <w:rFonts w:ascii="Times New Roman" w:hAnsi="Times New Roman" w:cs="Times New Roman"/>
          <w:sz w:val="24"/>
          <w:szCs w:val="24"/>
        </w:rPr>
        <w:t xml:space="preserve">few people want to betray their boss, so they avoid presenting early warnings or disagreeing with internal documents. </w:t>
      </w:r>
    </w:p>
    <w:p w:rsidR="00903194" w:rsidRDefault="00903194" w:rsidP="00903194">
      <w:pPr>
        <w:pStyle w:val="ListParagraph"/>
        <w:ind w:left="1440"/>
        <w:rPr>
          <w:rFonts w:ascii="Times New Roman" w:hAnsi="Times New Roman" w:cs="Times New Roman"/>
          <w:sz w:val="24"/>
          <w:szCs w:val="24"/>
        </w:rPr>
      </w:pPr>
    </w:p>
    <w:p w:rsidR="005A25E1" w:rsidRPr="00903194" w:rsidRDefault="005A25E1" w:rsidP="00903194">
      <w:pPr>
        <w:pStyle w:val="ListParagraph"/>
        <w:numPr>
          <w:ilvl w:val="0"/>
          <w:numId w:val="21"/>
        </w:numPr>
        <w:rPr>
          <w:rFonts w:ascii="Times New Roman" w:hAnsi="Times New Roman" w:cs="Times New Roman"/>
          <w:sz w:val="24"/>
          <w:szCs w:val="24"/>
        </w:rPr>
      </w:pPr>
      <w:r w:rsidRPr="00903194">
        <w:rPr>
          <w:rFonts w:ascii="Times New Roman" w:hAnsi="Times New Roman" w:cs="Times New Roman"/>
          <w:sz w:val="24"/>
          <w:szCs w:val="24"/>
        </w:rPr>
        <w:t>Losing one’s place as a knowledge gatekeeper</w:t>
      </w:r>
      <w:r w:rsidR="00903194">
        <w:rPr>
          <w:rFonts w:ascii="Times New Roman" w:hAnsi="Times New Roman" w:cs="Times New Roman"/>
          <w:sz w:val="24"/>
          <w:szCs w:val="24"/>
        </w:rPr>
        <w:t xml:space="preserve">: </w:t>
      </w:r>
      <w:r w:rsidRPr="00903194">
        <w:rPr>
          <w:rFonts w:ascii="Times New Roman" w:hAnsi="Times New Roman" w:cs="Times New Roman"/>
          <w:sz w:val="24"/>
          <w:szCs w:val="24"/>
        </w:rPr>
        <w:t>while knowledge brokers are important in organizations, their self-value comes from their controlling the knowledge they house, and sharing it only with whom and when they choose. They may see a knowledge management system that encourages the free-flow of ideas as decreasing their value, and therefore fight it.</w:t>
      </w:r>
    </w:p>
    <w:p w:rsidR="005A25E1" w:rsidRPr="005A25E1" w:rsidRDefault="005A25E1" w:rsidP="00903194">
      <w:pPr>
        <w:ind w:left="720"/>
        <w:rPr>
          <w:rFonts w:ascii="Times New Roman" w:hAnsi="Times New Roman" w:cs="Times New Roman"/>
          <w:sz w:val="24"/>
          <w:szCs w:val="24"/>
        </w:rPr>
      </w:pPr>
    </w:p>
    <w:p w:rsidR="005A25E1" w:rsidRDefault="005A25E1" w:rsidP="00903194">
      <w:pPr>
        <w:pStyle w:val="ListParagraph"/>
        <w:numPr>
          <w:ilvl w:val="0"/>
          <w:numId w:val="21"/>
        </w:numPr>
        <w:rPr>
          <w:rFonts w:ascii="Times New Roman" w:hAnsi="Times New Roman" w:cs="Times New Roman"/>
          <w:sz w:val="24"/>
          <w:szCs w:val="24"/>
        </w:rPr>
      </w:pPr>
      <w:r w:rsidRPr="00903194">
        <w:rPr>
          <w:rFonts w:ascii="Times New Roman" w:hAnsi="Times New Roman" w:cs="Times New Roman"/>
          <w:sz w:val="24"/>
          <w:szCs w:val="24"/>
        </w:rPr>
        <w:t>Knowledge sharing takes time</w:t>
      </w:r>
      <w:r w:rsidR="00903194">
        <w:rPr>
          <w:rFonts w:ascii="Times New Roman" w:hAnsi="Times New Roman" w:cs="Times New Roman"/>
          <w:sz w:val="24"/>
          <w:szCs w:val="24"/>
        </w:rPr>
        <w:t xml:space="preserve">: </w:t>
      </w:r>
      <w:r w:rsidRPr="00903194">
        <w:rPr>
          <w:rFonts w:ascii="Times New Roman" w:hAnsi="Times New Roman" w:cs="Times New Roman"/>
          <w:sz w:val="24"/>
          <w:szCs w:val="24"/>
        </w:rPr>
        <w:t>experts may hide so that they are not bothered by requests from others, while others may not present ideas that may benefit the organization as a whole but have no personal reward.</w:t>
      </w:r>
    </w:p>
    <w:p w:rsidR="00903194" w:rsidRPr="00903194" w:rsidRDefault="00903194" w:rsidP="00903194">
      <w:pPr>
        <w:pStyle w:val="ListParagraph"/>
        <w:rPr>
          <w:rFonts w:ascii="Times New Roman" w:hAnsi="Times New Roman" w:cs="Times New Roman"/>
          <w:sz w:val="24"/>
          <w:szCs w:val="24"/>
        </w:rPr>
      </w:pPr>
    </w:p>
    <w:p w:rsidR="00903194" w:rsidRPr="00903194" w:rsidRDefault="00903194" w:rsidP="00903194">
      <w:pPr>
        <w:pStyle w:val="ListParagraph"/>
        <w:ind w:left="1440"/>
        <w:rPr>
          <w:rFonts w:ascii="Times New Roman" w:hAnsi="Times New Roman" w:cs="Times New Roman"/>
          <w:sz w:val="24"/>
          <w:szCs w:val="24"/>
        </w:rPr>
      </w:pPr>
    </w:p>
    <w:p w:rsidR="005A25E1" w:rsidRPr="00903194" w:rsidRDefault="005A25E1" w:rsidP="00903194">
      <w:pPr>
        <w:pStyle w:val="ListParagraph"/>
        <w:numPr>
          <w:ilvl w:val="0"/>
          <w:numId w:val="20"/>
        </w:numPr>
        <w:rPr>
          <w:rFonts w:ascii="Times New Roman" w:hAnsi="Times New Roman" w:cs="Times New Roman"/>
          <w:b/>
          <w:sz w:val="24"/>
          <w:szCs w:val="24"/>
        </w:rPr>
      </w:pPr>
      <w:r w:rsidRPr="00903194">
        <w:rPr>
          <w:rFonts w:ascii="Times New Roman" w:hAnsi="Times New Roman" w:cs="Times New Roman"/>
          <w:b/>
          <w:sz w:val="24"/>
          <w:szCs w:val="24"/>
        </w:rPr>
        <w:t>What three questions does Stewart recommend be asked before launching a knowledge management project?</w:t>
      </w:r>
    </w:p>
    <w:p w:rsidR="005A25E1" w:rsidRP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Given the high number of failed knowledge management projects, Stewart suggests answering the following three questions before launching off:</w:t>
      </w:r>
    </w:p>
    <w:p w:rsidR="005A25E1" w:rsidRP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Which group will use this knowledge space? Once determined, make them responsible for the content.</w:t>
      </w:r>
    </w:p>
    <w:p w:rsidR="005A25E1" w:rsidRP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What kind of knowledge does the group need? Once known, that knowledge needs to be managed within that group’s context because that’s where the value arises. A knowledge management system or resource should only deal with a single group that creates value in the same way.</w:t>
      </w:r>
    </w:p>
    <w:p w:rsidR="005A25E1" w:rsidRPr="005A25E1" w:rsidRDefault="005A25E1" w:rsidP="00903194">
      <w:pPr>
        <w:ind w:left="720"/>
        <w:rPr>
          <w:rFonts w:ascii="Times New Roman" w:hAnsi="Times New Roman" w:cs="Times New Roman"/>
          <w:sz w:val="24"/>
          <w:szCs w:val="24"/>
        </w:rPr>
      </w:pPr>
      <w:r w:rsidRPr="005A25E1">
        <w:rPr>
          <w:rFonts w:ascii="Times New Roman" w:hAnsi="Times New Roman" w:cs="Times New Roman"/>
          <w:sz w:val="24"/>
          <w:szCs w:val="24"/>
        </w:rPr>
        <w:t xml:space="preserve">What’s the company culture, </w:t>
      </w:r>
      <w:proofErr w:type="spellStart"/>
      <w:r w:rsidRPr="005A25E1">
        <w:rPr>
          <w:rFonts w:ascii="Times New Roman" w:hAnsi="Times New Roman" w:cs="Times New Roman"/>
          <w:sz w:val="24"/>
          <w:szCs w:val="24"/>
        </w:rPr>
        <w:t>reusers</w:t>
      </w:r>
      <w:proofErr w:type="spellEnd"/>
      <w:r w:rsidRPr="005A25E1">
        <w:rPr>
          <w:rFonts w:ascii="Times New Roman" w:hAnsi="Times New Roman" w:cs="Times New Roman"/>
          <w:sz w:val="24"/>
          <w:szCs w:val="24"/>
        </w:rPr>
        <w:t xml:space="preserve"> or originators? The difference matters. A repository of things helps a reuse culture; an online chat room helps originators – but not vice versa. </w:t>
      </w:r>
    </w:p>
    <w:p w:rsidR="005A25E1" w:rsidRDefault="005A25E1" w:rsidP="00903194">
      <w:pPr>
        <w:pStyle w:val="ListParagraph"/>
        <w:numPr>
          <w:ilvl w:val="0"/>
          <w:numId w:val="20"/>
        </w:numPr>
        <w:rPr>
          <w:rFonts w:ascii="Times New Roman" w:hAnsi="Times New Roman" w:cs="Times New Roman"/>
          <w:b/>
          <w:sz w:val="24"/>
          <w:szCs w:val="24"/>
        </w:rPr>
      </w:pPr>
      <w:r w:rsidRPr="00903194">
        <w:rPr>
          <w:rFonts w:ascii="Times New Roman" w:hAnsi="Times New Roman" w:cs="Times New Roman"/>
          <w:b/>
          <w:sz w:val="24"/>
          <w:szCs w:val="24"/>
        </w:rPr>
        <w:t>According to Davenport, what are three management issues in managing information? Briefly describe each.</w:t>
      </w:r>
    </w:p>
    <w:p w:rsidR="00C1706A" w:rsidRPr="00903194" w:rsidRDefault="00C1706A" w:rsidP="00C1706A">
      <w:pPr>
        <w:pStyle w:val="ListParagraph"/>
        <w:rPr>
          <w:rFonts w:ascii="Times New Roman" w:hAnsi="Times New Roman" w:cs="Times New Roman"/>
          <w:b/>
          <w:sz w:val="24"/>
          <w:szCs w:val="24"/>
        </w:rPr>
      </w:pPr>
    </w:p>
    <w:p w:rsidR="005A25E1" w:rsidRDefault="005A25E1" w:rsidP="00C1706A">
      <w:pPr>
        <w:pStyle w:val="ListParagraph"/>
        <w:numPr>
          <w:ilvl w:val="0"/>
          <w:numId w:val="22"/>
        </w:numPr>
        <w:rPr>
          <w:rFonts w:ascii="Times New Roman" w:hAnsi="Times New Roman" w:cs="Times New Roman"/>
          <w:sz w:val="24"/>
          <w:szCs w:val="24"/>
        </w:rPr>
      </w:pPr>
      <w:r w:rsidRPr="00C1706A">
        <w:rPr>
          <w:rFonts w:ascii="Times New Roman" w:hAnsi="Times New Roman" w:cs="Times New Roman"/>
          <w:sz w:val="24"/>
          <w:szCs w:val="24"/>
        </w:rPr>
        <w:t>Value issues</w:t>
      </w:r>
      <w:r w:rsidR="00C1706A" w:rsidRPr="00C1706A">
        <w:rPr>
          <w:rFonts w:ascii="Times New Roman" w:hAnsi="Times New Roman" w:cs="Times New Roman"/>
          <w:sz w:val="24"/>
          <w:szCs w:val="24"/>
        </w:rPr>
        <w:t xml:space="preserve">: </w:t>
      </w:r>
      <w:r w:rsidRPr="00C1706A">
        <w:rPr>
          <w:rFonts w:ascii="Times New Roman" w:hAnsi="Times New Roman" w:cs="Times New Roman"/>
          <w:sz w:val="24"/>
          <w:szCs w:val="24"/>
        </w:rPr>
        <w:t>information’s value depends on the recipient and the context. The only practical way to establish the value of information is to establish a price for it and see whether anyone buys.</w:t>
      </w:r>
    </w:p>
    <w:p w:rsidR="00C1706A" w:rsidRPr="00C1706A" w:rsidRDefault="00C1706A" w:rsidP="00C1706A">
      <w:pPr>
        <w:pStyle w:val="ListParagraph"/>
        <w:ind w:left="1440"/>
        <w:rPr>
          <w:rFonts w:ascii="Times New Roman" w:hAnsi="Times New Roman" w:cs="Times New Roman"/>
          <w:sz w:val="24"/>
          <w:szCs w:val="24"/>
        </w:rPr>
      </w:pPr>
    </w:p>
    <w:p w:rsidR="005A25E1" w:rsidRDefault="005A25E1" w:rsidP="00C1706A">
      <w:pPr>
        <w:pStyle w:val="ListParagraph"/>
        <w:numPr>
          <w:ilvl w:val="0"/>
          <w:numId w:val="22"/>
        </w:numPr>
        <w:rPr>
          <w:rFonts w:ascii="Times New Roman" w:hAnsi="Times New Roman" w:cs="Times New Roman"/>
          <w:sz w:val="24"/>
          <w:szCs w:val="24"/>
        </w:rPr>
      </w:pPr>
      <w:r w:rsidRPr="00C1706A">
        <w:rPr>
          <w:rFonts w:ascii="Times New Roman" w:hAnsi="Times New Roman" w:cs="Times New Roman"/>
          <w:sz w:val="24"/>
          <w:szCs w:val="24"/>
        </w:rPr>
        <w:t>Usage issues</w:t>
      </w:r>
      <w:r w:rsidR="00C1706A" w:rsidRPr="00C1706A">
        <w:rPr>
          <w:rFonts w:ascii="Times New Roman" w:hAnsi="Times New Roman" w:cs="Times New Roman"/>
          <w:sz w:val="24"/>
          <w:szCs w:val="24"/>
        </w:rPr>
        <w:t xml:space="preserve">: </w:t>
      </w:r>
      <w:r w:rsidRPr="00C1706A">
        <w:rPr>
          <w:rFonts w:ascii="Times New Roman" w:hAnsi="Times New Roman" w:cs="Times New Roman"/>
          <w:sz w:val="24"/>
          <w:szCs w:val="24"/>
        </w:rPr>
        <w:t xml:space="preserve">information management deals with how people use information, not how they use machines. The importance and difficulty of managing information use are that information’s complexity needs to be preserved, that </w:t>
      </w:r>
      <w:r w:rsidRPr="00C1706A">
        <w:rPr>
          <w:rFonts w:ascii="Times New Roman" w:hAnsi="Times New Roman" w:cs="Times New Roman"/>
          <w:sz w:val="24"/>
          <w:szCs w:val="24"/>
        </w:rPr>
        <w:lastRenderedPageBreak/>
        <w:t>culture often blocks sharing (especially in highly competitive organizational</w:t>
      </w:r>
      <w:r w:rsidR="00C1706A">
        <w:rPr>
          <w:rFonts w:ascii="Times New Roman" w:hAnsi="Times New Roman" w:cs="Times New Roman"/>
          <w:sz w:val="24"/>
          <w:szCs w:val="24"/>
        </w:rPr>
        <w:t xml:space="preserve"> </w:t>
      </w:r>
      <w:r w:rsidRPr="00C1706A">
        <w:rPr>
          <w:rFonts w:ascii="Times New Roman" w:hAnsi="Times New Roman" w:cs="Times New Roman"/>
          <w:sz w:val="24"/>
          <w:szCs w:val="24"/>
        </w:rPr>
        <w:t>cultures), and that technology does not change culture (this requires changing basic behaviors, values, attitudes, and management expectations).</w:t>
      </w:r>
    </w:p>
    <w:p w:rsidR="00C1706A" w:rsidRPr="00C1706A" w:rsidRDefault="00C1706A" w:rsidP="00C1706A">
      <w:pPr>
        <w:pStyle w:val="ListParagraph"/>
        <w:ind w:left="1440"/>
        <w:rPr>
          <w:rFonts w:ascii="Times New Roman" w:hAnsi="Times New Roman" w:cs="Times New Roman"/>
          <w:sz w:val="24"/>
          <w:szCs w:val="24"/>
        </w:rPr>
      </w:pPr>
    </w:p>
    <w:p w:rsidR="005A25E1" w:rsidRPr="00C1706A" w:rsidRDefault="005A25E1" w:rsidP="00C1706A">
      <w:pPr>
        <w:pStyle w:val="ListParagraph"/>
        <w:numPr>
          <w:ilvl w:val="0"/>
          <w:numId w:val="22"/>
        </w:numPr>
        <w:rPr>
          <w:rFonts w:ascii="Times New Roman" w:hAnsi="Times New Roman" w:cs="Times New Roman"/>
          <w:sz w:val="24"/>
          <w:szCs w:val="24"/>
        </w:rPr>
      </w:pPr>
      <w:r w:rsidRPr="00C1706A">
        <w:rPr>
          <w:rFonts w:ascii="Times New Roman" w:hAnsi="Times New Roman" w:cs="Times New Roman"/>
          <w:sz w:val="24"/>
          <w:szCs w:val="24"/>
        </w:rPr>
        <w:t>Sharing issues</w:t>
      </w:r>
      <w:r w:rsidR="00C1706A" w:rsidRPr="00C1706A">
        <w:rPr>
          <w:rFonts w:ascii="Times New Roman" w:hAnsi="Times New Roman" w:cs="Times New Roman"/>
          <w:sz w:val="24"/>
          <w:szCs w:val="24"/>
        </w:rPr>
        <w:t xml:space="preserve">: </w:t>
      </w:r>
      <w:r w:rsidRPr="00C1706A">
        <w:rPr>
          <w:rFonts w:ascii="Times New Roman" w:hAnsi="Times New Roman" w:cs="Times New Roman"/>
          <w:sz w:val="24"/>
          <w:szCs w:val="24"/>
        </w:rPr>
        <w:t xml:space="preserve">a sharing culture must be in place or the existing disincentives will thwart using a sharing system. Technical solutions do not address the sharing issue, since managers get two-thirds of their information from conversations, one-third from documents, and almost none directly from computer systems. Also, forcing employees to share information with those above them can lead to intrusive management. Limits are also necessary, since unlimited information sharing does not work. </w:t>
      </w:r>
    </w:p>
    <w:p w:rsidR="005A25E1" w:rsidRDefault="005A25E1" w:rsidP="00C1706A">
      <w:pPr>
        <w:pStyle w:val="ListParagraph"/>
        <w:numPr>
          <w:ilvl w:val="0"/>
          <w:numId w:val="20"/>
        </w:numPr>
        <w:rPr>
          <w:rFonts w:ascii="Times New Roman" w:hAnsi="Times New Roman" w:cs="Times New Roman"/>
          <w:b/>
          <w:sz w:val="24"/>
          <w:szCs w:val="24"/>
        </w:rPr>
      </w:pPr>
      <w:r w:rsidRPr="00C1706A">
        <w:rPr>
          <w:rFonts w:ascii="Times New Roman" w:hAnsi="Times New Roman" w:cs="Times New Roman"/>
          <w:b/>
          <w:sz w:val="24"/>
          <w:szCs w:val="24"/>
        </w:rPr>
        <w:t>According to Moor, what is the role of computer ethics?</w:t>
      </w:r>
    </w:p>
    <w:p w:rsidR="00C1706A" w:rsidRPr="00C1706A" w:rsidRDefault="00C1706A" w:rsidP="00C1706A">
      <w:pPr>
        <w:pStyle w:val="ListParagraph"/>
        <w:rPr>
          <w:rFonts w:ascii="Times New Roman" w:hAnsi="Times New Roman" w:cs="Times New Roman"/>
          <w:b/>
          <w:sz w:val="24"/>
          <w:szCs w:val="24"/>
        </w:rPr>
      </w:pPr>
    </w:p>
    <w:p w:rsidR="005A25E1" w:rsidRDefault="005A25E1" w:rsidP="00C1706A">
      <w:pPr>
        <w:ind w:left="720"/>
        <w:rPr>
          <w:rFonts w:ascii="Times New Roman" w:hAnsi="Times New Roman" w:cs="Times New Roman"/>
          <w:sz w:val="24"/>
          <w:szCs w:val="24"/>
        </w:rPr>
      </w:pPr>
      <w:r w:rsidRPr="005A25E1">
        <w:rPr>
          <w:rFonts w:ascii="Times New Roman" w:hAnsi="Times New Roman" w:cs="Times New Roman"/>
          <w:sz w:val="24"/>
          <w:szCs w:val="24"/>
        </w:rPr>
        <w:t>Moor stated that new technologies raise ethical issues because they create policy vacuums. The role of computer ethics is to fill the vacuums: privacy, property rights, liabilities, free speech, and professional ethics. New technologies bring benefits and problems, which raise the ethical issues of how to shape a technology’s use for good and minimize its use for harm. We need to make moral choices about how we are going to use IT, personally, organizationally, nationally, and even globally. The central task of computer ethics is to determine what our personal and social policies should be.</w:t>
      </w:r>
    </w:p>
    <w:p w:rsidR="00C1706A" w:rsidRPr="005A25E1" w:rsidRDefault="00C1706A" w:rsidP="00C1706A">
      <w:pPr>
        <w:ind w:left="720"/>
        <w:rPr>
          <w:rFonts w:ascii="Times New Roman" w:hAnsi="Times New Roman" w:cs="Times New Roman"/>
          <w:b/>
          <w:sz w:val="24"/>
          <w:szCs w:val="24"/>
        </w:rPr>
      </w:pPr>
    </w:p>
    <w:p w:rsidR="005A25E1" w:rsidRPr="005A25E1" w:rsidRDefault="005A25E1" w:rsidP="00C1706A">
      <w:pPr>
        <w:numPr>
          <w:ilvl w:val="0"/>
          <w:numId w:val="20"/>
        </w:numPr>
        <w:rPr>
          <w:rFonts w:ascii="Times New Roman" w:hAnsi="Times New Roman" w:cs="Times New Roman"/>
          <w:b/>
          <w:sz w:val="24"/>
          <w:szCs w:val="24"/>
        </w:rPr>
      </w:pPr>
      <w:r w:rsidRPr="005A25E1">
        <w:rPr>
          <w:rFonts w:ascii="Times New Roman" w:hAnsi="Times New Roman" w:cs="Times New Roman"/>
          <w:b/>
          <w:sz w:val="24"/>
          <w:szCs w:val="24"/>
        </w:rPr>
        <w:t>Give some examples of IT ethical issues.</w:t>
      </w:r>
    </w:p>
    <w:p w:rsidR="005A25E1" w:rsidRPr="005A25E1" w:rsidRDefault="005A25E1" w:rsidP="00C1706A">
      <w:pPr>
        <w:ind w:left="720"/>
        <w:rPr>
          <w:rFonts w:ascii="Times New Roman" w:hAnsi="Times New Roman" w:cs="Times New Roman"/>
          <w:sz w:val="24"/>
          <w:szCs w:val="24"/>
        </w:rPr>
      </w:pPr>
      <w:proofErr w:type="gramStart"/>
      <w:r w:rsidRPr="005A25E1">
        <w:rPr>
          <w:rFonts w:ascii="Times New Roman" w:hAnsi="Times New Roman" w:cs="Times New Roman"/>
          <w:sz w:val="24"/>
          <w:szCs w:val="24"/>
        </w:rPr>
        <w:t>Borrowing a software package, copying it, and then returning the original software to the owner.</w:t>
      </w:r>
      <w:proofErr w:type="gramEnd"/>
      <w:r w:rsidRPr="005A25E1">
        <w:rPr>
          <w:rFonts w:ascii="Times New Roman" w:hAnsi="Times New Roman" w:cs="Times New Roman"/>
          <w:sz w:val="24"/>
          <w:szCs w:val="24"/>
        </w:rPr>
        <w:t xml:space="preserve"> (Intellectual property rights)</w:t>
      </w:r>
    </w:p>
    <w:p w:rsidR="005A25E1" w:rsidRPr="005A25E1" w:rsidRDefault="005A25E1" w:rsidP="00C1706A">
      <w:pPr>
        <w:ind w:left="720"/>
        <w:rPr>
          <w:rFonts w:ascii="Times New Roman" w:hAnsi="Times New Roman" w:cs="Times New Roman"/>
          <w:sz w:val="24"/>
          <w:szCs w:val="24"/>
        </w:rPr>
      </w:pPr>
      <w:proofErr w:type="gramStart"/>
      <w:r w:rsidRPr="005A25E1">
        <w:rPr>
          <w:rFonts w:ascii="Times New Roman" w:hAnsi="Times New Roman" w:cs="Times New Roman"/>
          <w:sz w:val="24"/>
          <w:szCs w:val="24"/>
        </w:rPr>
        <w:t>Using data mining tools to uncover patterns and correlations among customers.</w:t>
      </w:r>
      <w:proofErr w:type="gramEnd"/>
      <w:r w:rsidRPr="005A25E1">
        <w:rPr>
          <w:rFonts w:ascii="Times New Roman" w:hAnsi="Times New Roman" w:cs="Times New Roman"/>
          <w:sz w:val="24"/>
          <w:szCs w:val="24"/>
        </w:rPr>
        <w:t xml:space="preserve"> (Privacy)</w:t>
      </w:r>
    </w:p>
    <w:p w:rsidR="005A25E1" w:rsidRPr="005A25E1" w:rsidRDefault="005A25E1" w:rsidP="00C1706A">
      <w:pPr>
        <w:ind w:left="720"/>
        <w:rPr>
          <w:rFonts w:ascii="Times New Roman" w:hAnsi="Times New Roman" w:cs="Times New Roman"/>
          <w:sz w:val="24"/>
          <w:szCs w:val="24"/>
        </w:rPr>
      </w:pPr>
      <w:proofErr w:type="gramStart"/>
      <w:r w:rsidRPr="005A25E1">
        <w:rPr>
          <w:rFonts w:ascii="Times New Roman" w:hAnsi="Times New Roman" w:cs="Times New Roman"/>
          <w:sz w:val="24"/>
          <w:szCs w:val="24"/>
        </w:rPr>
        <w:t>Designing insecure systems that monitor radar signals and launch missiles in response to those signals but cannot adequately distinguish between a missile and a small airplane.</w:t>
      </w:r>
      <w:proofErr w:type="gramEnd"/>
      <w:r w:rsidRPr="005A25E1">
        <w:rPr>
          <w:rFonts w:ascii="Times New Roman" w:hAnsi="Times New Roman" w:cs="Times New Roman"/>
          <w:sz w:val="24"/>
          <w:szCs w:val="24"/>
        </w:rPr>
        <w:t xml:space="preserve"> (Professional ethics)</w:t>
      </w:r>
    </w:p>
    <w:p w:rsidR="005A25E1" w:rsidRPr="005A25E1" w:rsidRDefault="005A25E1" w:rsidP="00C1706A">
      <w:pPr>
        <w:ind w:left="720"/>
        <w:rPr>
          <w:rFonts w:ascii="Times New Roman" w:hAnsi="Times New Roman" w:cs="Times New Roman"/>
          <w:sz w:val="24"/>
          <w:szCs w:val="24"/>
        </w:rPr>
      </w:pPr>
      <w:proofErr w:type="spellStart"/>
      <w:proofErr w:type="gramStart"/>
      <w:r w:rsidRPr="005A25E1">
        <w:rPr>
          <w:rFonts w:ascii="Times New Roman" w:hAnsi="Times New Roman" w:cs="Times New Roman"/>
          <w:sz w:val="24"/>
          <w:szCs w:val="24"/>
        </w:rPr>
        <w:t>Unmoderated</w:t>
      </w:r>
      <w:proofErr w:type="spellEnd"/>
      <w:r w:rsidRPr="005A25E1">
        <w:rPr>
          <w:rFonts w:ascii="Times New Roman" w:hAnsi="Times New Roman" w:cs="Times New Roman"/>
          <w:sz w:val="24"/>
          <w:szCs w:val="24"/>
        </w:rPr>
        <w:t xml:space="preserve"> </w:t>
      </w:r>
      <w:proofErr w:type="spellStart"/>
      <w:r w:rsidRPr="005A25E1">
        <w:rPr>
          <w:rFonts w:ascii="Times New Roman" w:hAnsi="Times New Roman" w:cs="Times New Roman"/>
          <w:sz w:val="24"/>
          <w:szCs w:val="24"/>
        </w:rPr>
        <w:t>listservs</w:t>
      </w:r>
      <w:proofErr w:type="spellEnd"/>
      <w:r w:rsidRPr="005A25E1">
        <w:rPr>
          <w:rFonts w:ascii="Times New Roman" w:hAnsi="Times New Roman" w:cs="Times New Roman"/>
          <w:sz w:val="24"/>
          <w:szCs w:val="24"/>
        </w:rPr>
        <w:t>, where reprimanding messages can be confused for broadcasting personal attacks.</w:t>
      </w:r>
      <w:proofErr w:type="gramEnd"/>
      <w:r w:rsidRPr="005A25E1">
        <w:rPr>
          <w:rFonts w:ascii="Times New Roman" w:hAnsi="Times New Roman" w:cs="Times New Roman"/>
          <w:sz w:val="24"/>
          <w:szCs w:val="24"/>
        </w:rPr>
        <w:t xml:space="preserve"> (Flaming)</w:t>
      </w:r>
    </w:p>
    <w:p w:rsidR="005A25E1" w:rsidRPr="005A25E1" w:rsidRDefault="005A25E1" w:rsidP="00C1706A">
      <w:pPr>
        <w:ind w:left="720"/>
        <w:rPr>
          <w:rFonts w:ascii="Times New Roman" w:hAnsi="Times New Roman" w:cs="Times New Roman"/>
          <w:sz w:val="24"/>
          <w:szCs w:val="24"/>
        </w:rPr>
      </w:pPr>
      <w:proofErr w:type="gramStart"/>
      <w:r w:rsidRPr="005A25E1">
        <w:rPr>
          <w:rFonts w:ascii="Times New Roman" w:hAnsi="Times New Roman" w:cs="Times New Roman"/>
          <w:sz w:val="24"/>
          <w:szCs w:val="24"/>
        </w:rPr>
        <w:t>Expert systems that conflict with personal experience—how can its logic be checked?</w:t>
      </w:r>
      <w:proofErr w:type="gramEnd"/>
      <w:r w:rsidRPr="005A25E1">
        <w:rPr>
          <w:rFonts w:ascii="Times New Roman" w:hAnsi="Times New Roman" w:cs="Times New Roman"/>
          <w:sz w:val="24"/>
          <w:szCs w:val="24"/>
        </w:rPr>
        <w:t xml:space="preserve"> (Accountability)</w:t>
      </w:r>
    </w:p>
    <w:p w:rsidR="005A25E1" w:rsidRDefault="005A25E1" w:rsidP="00C1706A">
      <w:pPr>
        <w:ind w:left="720"/>
        <w:rPr>
          <w:rFonts w:ascii="Times New Roman" w:hAnsi="Times New Roman" w:cs="Times New Roman"/>
          <w:sz w:val="24"/>
          <w:szCs w:val="24"/>
        </w:rPr>
      </w:pPr>
      <w:r w:rsidRPr="005A25E1">
        <w:rPr>
          <w:rFonts w:ascii="Times New Roman" w:hAnsi="Times New Roman" w:cs="Times New Roman"/>
          <w:sz w:val="24"/>
          <w:szCs w:val="24"/>
        </w:rPr>
        <w:t>Are bulletin board owners liable for the contents posted on their board? (Accountability)</w:t>
      </w:r>
    </w:p>
    <w:p w:rsidR="00C1706A" w:rsidRPr="005A25E1" w:rsidRDefault="00C1706A" w:rsidP="00C1706A">
      <w:pPr>
        <w:ind w:left="720"/>
        <w:rPr>
          <w:rFonts w:ascii="Times New Roman" w:hAnsi="Times New Roman" w:cs="Times New Roman"/>
          <w:sz w:val="24"/>
          <w:szCs w:val="24"/>
        </w:rPr>
      </w:pPr>
    </w:p>
    <w:p w:rsidR="005A25E1" w:rsidRPr="005A25E1" w:rsidRDefault="005A25E1" w:rsidP="00C1706A">
      <w:pPr>
        <w:numPr>
          <w:ilvl w:val="0"/>
          <w:numId w:val="20"/>
        </w:numPr>
        <w:tabs>
          <w:tab w:val="num" w:pos="360"/>
        </w:tabs>
        <w:rPr>
          <w:rFonts w:ascii="Times New Roman" w:hAnsi="Times New Roman" w:cs="Times New Roman"/>
          <w:b/>
          <w:sz w:val="24"/>
          <w:szCs w:val="24"/>
        </w:rPr>
      </w:pPr>
      <w:r w:rsidRPr="005A25E1">
        <w:rPr>
          <w:rFonts w:ascii="Times New Roman" w:hAnsi="Times New Roman" w:cs="Times New Roman"/>
          <w:b/>
          <w:sz w:val="24"/>
          <w:szCs w:val="24"/>
        </w:rPr>
        <w:t>How does Johnson recommend increasing information privacy protection?</w:t>
      </w:r>
    </w:p>
    <w:p w:rsidR="005A25E1" w:rsidRPr="005A25E1" w:rsidRDefault="005A25E1" w:rsidP="00C1706A">
      <w:pPr>
        <w:ind w:left="720"/>
        <w:rPr>
          <w:rFonts w:ascii="Times New Roman" w:hAnsi="Times New Roman" w:cs="Times New Roman"/>
          <w:sz w:val="24"/>
          <w:szCs w:val="24"/>
        </w:rPr>
      </w:pPr>
      <w:r w:rsidRPr="005A25E1">
        <w:rPr>
          <w:rFonts w:ascii="Times New Roman" w:hAnsi="Times New Roman" w:cs="Times New Roman"/>
          <w:sz w:val="24"/>
          <w:szCs w:val="24"/>
        </w:rPr>
        <w:t>Johnson recommends five ways to increase information privacy protection:</w:t>
      </w:r>
    </w:p>
    <w:p w:rsidR="005A25E1" w:rsidRPr="005A25E1" w:rsidRDefault="005A25E1" w:rsidP="00C1706A">
      <w:pPr>
        <w:numPr>
          <w:ilvl w:val="0"/>
          <w:numId w:val="18"/>
        </w:numPr>
        <w:tabs>
          <w:tab w:val="clear" w:pos="1080"/>
          <w:tab w:val="num" w:pos="1440"/>
        </w:tabs>
        <w:ind w:left="1800"/>
        <w:rPr>
          <w:rFonts w:ascii="Times New Roman" w:hAnsi="Times New Roman" w:cs="Times New Roman"/>
          <w:sz w:val="24"/>
          <w:szCs w:val="24"/>
        </w:rPr>
      </w:pPr>
      <w:r w:rsidRPr="005A25E1">
        <w:rPr>
          <w:rFonts w:ascii="Times New Roman" w:hAnsi="Times New Roman" w:cs="Times New Roman"/>
          <w:sz w:val="24"/>
          <w:szCs w:val="24"/>
        </w:rPr>
        <w:lastRenderedPageBreak/>
        <w:t>At the national level: Treat privacy as a social good that lies at the heart of democracy, giving its protection more weight. Deal with privacy policy nationwide rather than industry by industry, as it has been in the past. Citizens need protection from private institutions just as much as public ones, so include both public and private information-gathering, with an eye toward global exchange. Treat personal information as part of the infrastructure of our society. It is better to manage this information outside the marketplace.</w:t>
      </w:r>
    </w:p>
    <w:p w:rsidR="005A25E1" w:rsidRPr="005A25E1" w:rsidRDefault="005A25E1" w:rsidP="00C1706A">
      <w:pPr>
        <w:numPr>
          <w:ilvl w:val="0"/>
          <w:numId w:val="18"/>
        </w:numPr>
        <w:tabs>
          <w:tab w:val="clear" w:pos="1080"/>
          <w:tab w:val="num" w:pos="1800"/>
        </w:tabs>
        <w:ind w:left="1800"/>
        <w:rPr>
          <w:rFonts w:ascii="Times New Roman" w:hAnsi="Times New Roman" w:cs="Times New Roman"/>
          <w:sz w:val="24"/>
          <w:szCs w:val="24"/>
        </w:rPr>
      </w:pPr>
      <w:r w:rsidRPr="005A25E1">
        <w:rPr>
          <w:rFonts w:ascii="Times New Roman" w:hAnsi="Times New Roman" w:cs="Times New Roman"/>
          <w:sz w:val="24"/>
          <w:szCs w:val="24"/>
        </w:rPr>
        <w:t>Computer professionals: Point out privacy matters to clients when they build databases that contain personal information.</w:t>
      </w:r>
    </w:p>
    <w:p w:rsidR="005A25E1" w:rsidRPr="005A25E1" w:rsidRDefault="005A25E1" w:rsidP="00C1706A">
      <w:pPr>
        <w:numPr>
          <w:ilvl w:val="0"/>
          <w:numId w:val="18"/>
        </w:numPr>
        <w:tabs>
          <w:tab w:val="clear" w:pos="1080"/>
          <w:tab w:val="num" w:pos="1440"/>
        </w:tabs>
        <w:ind w:left="1800"/>
        <w:rPr>
          <w:rFonts w:ascii="Times New Roman" w:hAnsi="Times New Roman" w:cs="Times New Roman"/>
          <w:sz w:val="24"/>
          <w:szCs w:val="24"/>
        </w:rPr>
      </w:pPr>
      <w:r w:rsidRPr="005A25E1">
        <w:rPr>
          <w:rFonts w:ascii="Times New Roman" w:hAnsi="Times New Roman" w:cs="Times New Roman"/>
          <w:sz w:val="24"/>
          <w:szCs w:val="24"/>
        </w:rPr>
        <w:t>Technology: Use privacy protection technologies, such as Web anonymity and tools for detecting the privacy level of a Website.</w:t>
      </w:r>
    </w:p>
    <w:p w:rsidR="005A25E1" w:rsidRPr="005A25E1" w:rsidRDefault="005A25E1" w:rsidP="00C1706A">
      <w:pPr>
        <w:numPr>
          <w:ilvl w:val="0"/>
          <w:numId w:val="18"/>
        </w:numPr>
        <w:tabs>
          <w:tab w:val="clear" w:pos="1080"/>
          <w:tab w:val="num" w:pos="1440"/>
        </w:tabs>
        <w:ind w:left="1800"/>
        <w:rPr>
          <w:rFonts w:ascii="Times New Roman" w:hAnsi="Times New Roman" w:cs="Times New Roman"/>
          <w:sz w:val="24"/>
          <w:szCs w:val="24"/>
        </w:rPr>
      </w:pPr>
      <w:r w:rsidRPr="005A25E1">
        <w:rPr>
          <w:rFonts w:ascii="Times New Roman" w:hAnsi="Times New Roman" w:cs="Times New Roman"/>
          <w:sz w:val="24"/>
          <w:szCs w:val="24"/>
        </w:rPr>
        <w:t>Institutions: Adopt internal policies that protect privacy, such as restricting who can see personal information.</w:t>
      </w:r>
    </w:p>
    <w:p w:rsidR="005A25E1" w:rsidRDefault="005A25E1" w:rsidP="00C1706A">
      <w:pPr>
        <w:numPr>
          <w:ilvl w:val="0"/>
          <w:numId w:val="18"/>
        </w:numPr>
        <w:tabs>
          <w:tab w:val="clear" w:pos="1080"/>
          <w:tab w:val="num" w:pos="1440"/>
        </w:tabs>
        <w:ind w:left="1800"/>
        <w:rPr>
          <w:rFonts w:ascii="Times New Roman" w:hAnsi="Times New Roman" w:cs="Times New Roman"/>
          <w:sz w:val="24"/>
          <w:szCs w:val="24"/>
        </w:rPr>
      </w:pPr>
      <w:r w:rsidRPr="005A25E1">
        <w:rPr>
          <w:rFonts w:ascii="Times New Roman" w:hAnsi="Times New Roman" w:cs="Times New Roman"/>
          <w:sz w:val="24"/>
          <w:szCs w:val="24"/>
        </w:rPr>
        <w:t>Individuals: Take personal actions to increase the privacy of information about you.</w:t>
      </w:r>
    </w:p>
    <w:p w:rsidR="00C1706A" w:rsidRPr="005A25E1" w:rsidRDefault="00C1706A" w:rsidP="00C1706A">
      <w:pPr>
        <w:ind w:left="1800"/>
        <w:rPr>
          <w:rFonts w:ascii="Times New Roman" w:hAnsi="Times New Roman" w:cs="Times New Roman"/>
          <w:sz w:val="24"/>
          <w:szCs w:val="24"/>
        </w:rPr>
      </w:pPr>
    </w:p>
    <w:p w:rsidR="005A25E1" w:rsidRDefault="005A25E1" w:rsidP="00C1706A">
      <w:pPr>
        <w:pStyle w:val="ListParagraph"/>
        <w:numPr>
          <w:ilvl w:val="0"/>
          <w:numId w:val="23"/>
        </w:numPr>
        <w:rPr>
          <w:rFonts w:ascii="Times New Roman" w:hAnsi="Times New Roman" w:cs="Times New Roman"/>
          <w:b/>
          <w:sz w:val="24"/>
          <w:szCs w:val="24"/>
        </w:rPr>
      </w:pPr>
      <w:r w:rsidRPr="00C1706A">
        <w:rPr>
          <w:rFonts w:ascii="Times New Roman" w:hAnsi="Times New Roman" w:cs="Times New Roman"/>
          <w:b/>
          <w:sz w:val="24"/>
          <w:szCs w:val="24"/>
        </w:rPr>
        <w:t>What are the four methods of legal protection of intellectual property?</w:t>
      </w:r>
    </w:p>
    <w:p w:rsidR="00C1706A" w:rsidRPr="00C1706A" w:rsidRDefault="00C1706A" w:rsidP="00C1706A">
      <w:pPr>
        <w:pStyle w:val="ListParagraph"/>
        <w:rPr>
          <w:rFonts w:ascii="Times New Roman" w:hAnsi="Times New Roman" w:cs="Times New Roman"/>
          <w:b/>
          <w:sz w:val="24"/>
          <w:szCs w:val="24"/>
        </w:rPr>
      </w:pPr>
    </w:p>
    <w:p w:rsidR="00C1706A" w:rsidRDefault="005A25E1" w:rsidP="00C1706A">
      <w:pPr>
        <w:pStyle w:val="ListParagraph"/>
        <w:numPr>
          <w:ilvl w:val="0"/>
          <w:numId w:val="24"/>
        </w:numPr>
        <w:rPr>
          <w:rFonts w:ascii="Times New Roman" w:hAnsi="Times New Roman" w:cs="Times New Roman"/>
          <w:sz w:val="24"/>
          <w:szCs w:val="24"/>
        </w:rPr>
      </w:pPr>
      <w:r w:rsidRPr="00C1706A">
        <w:rPr>
          <w:rFonts w:ascii="Times New Roman" w:hAnsi="Times New Roman" w:cs="Times New Roman"/>
          <w:sz w:val="24"/>
          <w:szCs w:val="24"/>
        </w:rPr>
        <w:t>Copyrights aim to protect an author’s or artist’s expression once it is in a tangible form. The work must be expressive rather than functional; a copyright protects the expression, not the idea.</w:t>
      </w:r>
    </w:p>
    <w:p w:rsidR="00C1706A" w:rsidRPr="00C1706A" w:rsidRDefault="00C1706A" w:rsidP="00C1706A">
      <w:pPr>
        <w:pStyle w:val="ListParagraph"/>
        <w:ind w:left="1440"/>
        <w:rPr>
          <w:rFonts w:ascii="Times New Roman" w:hAnsi="Times New Roman" w:cs="Times New Roman"/>
          <w:sz w:val="24"/>
          <w:szCs w:val="24"/>
        </w:rPr>
      </w:pPr>
    </w:p>
    <w:p w:rsidR="005A25E1" w:rsidRPr="00C1706A" w:rsidRDefault="005A25E1" w:rsidP="00C1706A">
      <w:pPr>
        <w:pStyle w:val="ListParagraph"/>
        <w:numPr>
          <w:ilvl w:val="0"/>
          <w:numId w:val="24"/>
        </w:numPr>
        <w:rPr>
          <w:rFonts w:ascii="Times New Roman" w:hAnsi="Times New Roman" w:cs="Times New Roman"/>
          <w:sz w:val="24"/>
          <w:szCs w:val="24"/>
        </w:rPr>
      </w:pPr>
      <w:r w:rsidRPr="00C1706A">
        <w:rPr>
          <w:rFonts w:ascii="Times New Roman" w:hAnsi="Times New Roman" w:cs="Times New Roman"/>
          <w:sz w:val="24"/>
          <w:szCs w:val="24"/>
        </w:rPr>
        <w:t>Patents</w:t>
      </w:r>
      <w:r w:rsidR="00C1706A" w:rsidRPr="00C1706A">
        <w:rPr>
          <w:rFonts w:ascii="Times New Roman" w:hAnsi="Times New Roman" w:cs="Times New Roman"/>
          <w:sz w:val="24"/>
          <w:szCs w:val="24"/>
        </w:rPr>
        <w:t xml:space="preserve"> aim to protect inventions </w:t>
      </w:r>
      <w:r w:rsidRPr="00C1706A">
        <w:rPr>
          <w:rFonts w:ascii="Times New Roman" w:hAnsi="Times New Roman" w:cs="Times New Roman"/>
          <w:sz w:val="24"/>
          <w:szCs w:val="24"/>
        </w:rPr>
        <w:t>things or processes for producing things. Valid for 20 years, the protection is quite strong. In the U.S., patents are granted by the U.S. Patent and Trademark Office after stringent thresholds on inventiveness have been met.</w:t>
      </w:r>
    </w:p>
    <w:p w:rsidR="00C1706A" w:rsidRDefault="00C1706A" w:rsidP="00C1706A">
      <w:pPr>
        <w:pStyle w:val="ListParagraph"/>
        <w:ind w:left="1440"/>
        <w:rPr>
          <w:rFonts w:ascii="Times New Roman" w:hAnsi="Times New Roman" w:cs="Times New Roman"/>
          <w:sz w:val="24"/>
          <w:szCs w:val="24"/>
        </w:rPr>
      </w:pPr>
    </w:p>
    <w:p w:rsidR="005A25E1" w:rsidRPr="00C1706A" w:rsidRDefault="005A25E1" w:rsidP="00C1706A">
      <w:pPr>
        <w:pStyle w:val="ListParagraph"/>
        <w:numPr>
          <w:ilvl w:val="0"/>
          <w:numId w:val="24"/>
        </w:numPr>
        <w:rPr>
          <w:rFonts w:ascii="Times New Roman" w:hAnsi="Times New Roman" w:cs="Times New Roman"/>
          <w:sz w:val="24"/>
          <w:szCs w:val="24"/>
        </w:rPr>
      </w:pPr>
      <w:r w:rsidRPr="00C1706A">
        <w:rPr>
          <w:rFonts w:ascii="Times New Roman" w:hAnsi="Times New Roman" w:cs="Times New Roman"/>
          <w:sz w:val="24"/>
          <w:szCs w:val="24"/>
        </w:rPr>
        <w:t xml:space="preserve">Trademarks protect names, symbols, and other icons use to identify a company or product. Trademarks can be registered with the U.S. Patent &amp; Trademark Office. A trademark is valid indefinitely, as long as it is used and does not become a generic name for the goods or services. </w:t>
      </w:r>
    </w:p>
    <w:p w:rsidR="00C1706A" w:rsidRPr="00C1706A" w:rsidRDefault="00C1706A" w:rsidP="00C1706A">
      <w:pPr>
        <w:pStyle w:val="ListParagraph"/>
        <w:ind w:left="1440"/>
        <w:rPr>
          <w:rFonts w:ascii="Times New Roman" w:hAnsi="Times New Roman" w:cs="Times New Roman"/>
          <w:b/>
          <w:sz w:val="24"/>
          <w:szCs w:val="24"/>
        </w:rPr>
      </w:pPr>
    </w:p>
    <w:p w:rsidR="005A25E1" w:rsidRPr="00C1706A" w:rsidRDefault="005A25E1" w:rsidP="00C1706A">
      <w:pPr>
        <w:pStyle w:val="ListParagraph"/>
        <w:numPr>
          <w:ilvl w:val="0"/>
          <w:numId w:val="24"/>
        </w:numPr>
        <w:rPr>
          <w:rFonts w:ascii="Times New Roman" w:hAnsi="Times New Roman" w:cs="Times New Roman"/>
          <w:b/>
          <w:sz w:val="24"/>
          <w:szCs w:val="24"/>
        </w:rPr>
      </w:pPr>
      <w:r w:rsidRPr="00C1706A">
        <w:rPr>
          <w:rFonts w:ascii="Times New Roman" w:hAnsi="Times New Roman" w:cs="Times New Roman"/>
          <w:sz w:val="24"/>
          <w:szCs w:val="24"/>
        </w:rPr>
        <w:t>Trade Secrets protect company secrets, which can cover a wide range of processes, formulas, and techniques. A trade secret is not registered and is valid indefinitely, as long as it remains a secret. Although laws protect the thief of trade secrets, it is not illegal to discover a trade secret through reverse engineering.</w:t>
      </w:r>
    </w:p>
    <w:p w:rsidR="005A25E1" w:rsidRPr="005A25E1" w:rsidRDefault="005A25E1" w:rsidP="005A25E1">
      <w:pPr>
        <w:rPr>
          <w:rFonts w:ascii="Times New Roman" w:hAnsi="Times New Roman" w:cs="Times New Roman"/>
          <w:b/>
          <w:sz w:val="24"/>
          <w:szCs w:val="24"/>
        </w:rPr>
      </w:pPr>
    </w:p>
    <w:p w:rsidR="005A25E1" w:rsidRPr="005A25E1" w:rsidRDefault="005A25E1" w:rsidP="005A25E1">
      <w:pPr>
        <w:rPr>
          <w:rFonts w:ascii="Times New Roman" w:hAnsi="Times New Roman" w:cs="Times New Roman"/>
          <w:sz w:val="24"/>
          <w:szCs w:val="24"/>
        </w:rPr>
      </w:pPr>
    </w:p>
    <w:p w:rsidR="005A25E1" w:rsidRDefault="005A25E1" w:rsidP="005F586E">
      <w:pPr>
        <w:rPr>
          <w:rFonts w:ascii="Times New Roman" w:hAnsi="Times New Roman" w:cs="Times New Roman"/>
          <w:sz w:val="24"/>
          <w:szCs w:val="24"/>
        </w:rPr>
      </w:pPr>
    </w:p>
    <w:sectPr w:rsidR="005A25E1"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888" w:rsidRDefault="00AB5888" w:rsidP="0075497A">
      <w:pPr>
        <w:spacing w:after="0"/>
      </w:pPr>
      <w:r>
        <w:separator/>
      </w:r>
    </w:p>
  </w:endnote>
  <w:endnote w:type="continuationSeparator" w:id="0">
    <w:p w:rsidR="00AB5888" w:rsidRDefault="00AB5888"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888" w:rsidRDefault="00AB5888" w:rsidP="0075497A">
      <w:pPr>
        <w:spacing w:after="0"/>
      </w:pPr>
      <w:r>
        <w:separator/>
      </w:r>
    </w:p>
  </w:footnote>
  <w:footnote w:type="continuationSeparator" w:id="0">
    <w:p w:rsidR="00AB5888" w:rsidRDefault="00AB5888"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62F5"/>
    <w:multiLevelType w:val="hybridMultilevel"/>
    <w:tmpl w:val="2BF6D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4E194A"/>
    <w:multiLevelType w:val="hybridMultilevel"/>
    <w:tmpl w:val="91422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424C62"/>
    <w:multiLevelType w:val="hybridMultilevel"/>
    <w:tmpl w:val="18360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B94156"/>
    <w:multiLevelType w:val="hybridMultilevel"/>
    <w:tmpl w:val="9A18F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0E7E08"/>
    <w:multiLevelType w:val="hybridMultilevel"/>
    <w:tmpl w:val="070C9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54590F"/>
    <w:multiLevelType w:val="hybridMultilevel"/>
    <w:tmpl w:val="B1C8D4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FB15AEA"/>
    <w:multiLevelType w:val="hybridMultilevel"/>
    <w:tmpl w:val="B422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61558A"/>
    <w:multiLevelType w:val="hybridMultilevel"/>
    <w:tmpl w:val="A5460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2076C3"/>
    <w:multiLevelType w:val="hybridMultilevel"/>
    <w:tmpl w:val="B1BC0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2CF27BE"/>
    <w:multiLevelType w:val="hybridMultilevel"/>
    <w:tmpl w:val="890E5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9964FF"/>
    <w:multiLevelType w:val="hybridMultilevel"/>
    <w:tmpl w:val="49941948"/>
    <w:lvl w:ilvl="0" w:tplc="0409000F">
      <w:start w:val="1"/>
      <w:numFmt w:val="decimal"/>
      <w:lvlText w:val="%1."/>
      <w:lvlJc w:val="left"/>
      <w:pPr>
        <w:ind w:left="720" w:hanging="360"/>
      </w:pPr>
    </w:lvl>
    <w:lvl w:ilvl="1" w:tplc="635673F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0F125F"/>
    <w:multiLevelType w:val="hybridMultilevel"/>
    <w:tmpl w:val="369E97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4F1959"/>
    <w:multiLevelType w:val="hybridMultilevel"/>
    <w:tmpl w:val="34AE3D94"/>
    <w:lvl w:ilvl="0" w:tplc="BC50BBF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021336"/>
    <w:multiLevelType w:val="hybridMultilevel"/>
    <w:tmpl w:val="5866B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856D91"/>
    <w:multiLevelType w:val="hybridMultilevel"/>
    <w:tmpl w:val="97A88F8A"/>
    <w:lvl w:ilvl="0" w:tplc="0409000F">
      <w:start w:val="1"/>
      <w:numFmt w:val="decimal"/>
      <w:lvlText w:val="%1."/>
      <w:lvlJc w:val="left"/>
      <w:pPr>
        <w:tabs>
          <w:tab w:val="num" w:pos="720"/>
        </w:tabs>
        <w:ind w:left="720" w:hanging="360"/>
      </w:pPr>
      <w:rPr>
        <w:rFonts w:hint="default"/>
      </w:rPr>
    </w:lvl>
    <w:lvl w:ilvl="1" w:tplc="D8A27904">
      <w:start w:val="12"/>
      <w:numFmt w:val="decimal"/>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59F5856"/>
    <w:multiLevelType w:val="hybridMultilevel"/>
    <w:tmpl w:val="38CC3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41181C"/>
    <w:multiLevelType w:val="hybridMultilevel"/>
    <w:tmpl w:val="EFA87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5040BA"/>
    <w:multiLevelType w:val="hybridMultilevel"/>
    <w:tmpl w:val="D08C4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5C4986"/>
    <w:multiLevelType w:val="hybridMultilevel"/>
    <w:tmpl w:val="D03C0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993A23"/>
    <w:multiLevelType w:val="hybridMultilevel"/>
    <w:tmpl w:val="06147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2C6D1E"/>
    <w:multiLevelType w:val="multilevel"/>
    <w:tmpl w:val="DBCA8DF8"/>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1">
    <w:nsid w:val="75E94BFD"/>
    <w:multiLevelType w:val="hybridMultilevel"/>
    <w:tmpl w:val="E6A87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D07ECD"/>
    <w:multiLevelType w:val="hybridMultilevel"/>
    <w:tmpl w:val="B3820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DCD729F"/>
    <w:multiLevelType w:val="hybridMultilevel"/>
    <w:tmpl w:val="2EC24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19"/>
  </w:num>
  <w:num w:numId="4">
    <w:abstractNumId w:val="21"/>
  </w:num>
  <w:num w:numId="5">
    <w:abstractNumId w:val="11"/>
  </w:num>
  <w:num w:numId="6">
    <w:abstractNumId w:val="5"/>
  </w:num>
  <w:num w:numId="7">
    <w:abstractNumId w:val="22"/>
  </w:num>
  <w:num w:numId="8">
    <w:abstractNumId w:val="18"/>
  </w:num>
  <w:num w:numId="9">
    <w:abstractNumId w:val="17"/>
  </w:num>
  <w:num w:numId="10">
    <w:abstractNumId w:val="15"/>
  </w:num>
  <w:num w:numId="11">
    <w:abstractNumId w:val="23"/>
  </w:num>
  <w:num w:numId="12">
    <w:abstractNumId w:val="8"/>
  </w:num>
  <w:num w:numId="13">
    <w:abstractNumId w:val="16"/>
  </w:num>
  <w:num w:numId="14">
    <w:abstractNumId w:val="13"/>
  </w:num>
  <w:num w:numId="15">
    <w:abstractNumId w:val="0"/>
  </w:num>
  <w:num w:numId="16">
    <w:abstractNumId w:val="1"/>
  </w:num>
  <w:num w:numId="17">
    <w:abstractNumId w:val="2"/>
  </w:num>
  <w:num w:numId="18">
    <w:abstractNumId w:val="20"/>
  </w:num>
  <w:num w:numId="19">
    <w:abstractNumId w:val="14"/>
  </w:num>
  <w:num w:numId="20">
    <w:abstractNumId w:val="6"/>
  </w:num>
  <w:num w:numId="21">
    <w:abstractNumId w:val="4"/>
  </w:num>
  <w:num w:numId="22">
    <w:abstractNumId w:val="9"/>
  </w:num>
  <w:num w:numId="23">
    <w:abstractNumId w:val="12"/>
  </w:num>
  <w:num w:numId="24">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00134"/>
    <w:rsid w:val="00005FEA"/>
    <w:rsid w:val="00011785"/>
    <w:rsid w:val="00016C31"/>
    <w:rsid w:val="00020DC8"/>
    <w:rsid w:val="00021784"/>
    <w:rsid w:val="000269E4"/>
    <w:rsid w:val="00065784"/>
    <w:rsid w:val="000657E2"/>
    <w:rsid w:val="000703FE"/>
    <w:rsid w:val="00070C28"/>
    <w:rsid w:val="0007350D"/>
    <w:rsid w:val="00076416"/>
    <w:rsid w:val="00077E90"/>
    <w:rsid w:val="000837DD"/>
    <w:rsid w:val="0009192A"/>
    <w:rsid w:val="0009539B"/>
    <w:rsid w:val="00096315"/>
    <w:rsid w:val="00097B0B"/>
    <w:rsid w:val="000A7968"/>
    <w:rsid w:val="000B38BF"/>
    <w:rsid w:val="000C55E4"/>
    <w:rsid w:val="000C5EDE"/>
    <w:rsid w:val="000C7266"/>
    <w:rsid w:val="000D4A1D"/>
    <w:rsid w:val="000E2BE0"/>
    <w:rsid w:val="000F2935"/>
    <w:rsid w:val="000F473B"/>
    <w:rsid w:val="000F6423"/>
    <w:rsid w:val="00102FF3"/>
    <w:rsid w:val="00105147"/>
    <w:rsid w:val="00106168"/>
    <w:rsid w:val="001116F5"/>
    <w:rsid w:val="00115731"/>
    <w:rsid w:val="001175BF"/>
    <w:rsid w:val="00120271"/>
    <w:rsid w:val="00133A17"/>
    <w:rsid w:val="00137030"/>
    <w:rsid w:val="001429E5"/>
    <w:rsid w:val="00147B8D"/>
    <w:rsid w:val="00153E60"/>
    <w:rsid w:val="00157D9C"/>
    <w:rsid w:val="00163BF9"/>
    <w:rsid w:val="00172CE9"/>
    <w:rsid w:val="00183623"/>
    <w:rsid w:val="00186793"/>
    <w:rsid w:val="00190BC6"/>
    <w:rsid w:val="00194054"/>
    <w:rsid w:val="001A0623"/>
    <w:rsid w:val="001B06AE"/>
    <w:rsid w:val="001C14CE"/>
    <w:rsid w:val="001C6DA4"/>
    <w:rsid w:val="001D30D0"/>
    <w:rsid w:val="001D3FFE"/>
    <w:rsid w:val="001D779A"/>
    <w:rsid w:val="001E0EC9"/>
    <w:rsid w:val="001E4378"/>
    <w:rsid w:val="002006A5"/>
    <w:rsid w:val="00210EB3"/>
    <w:rsid w:val="00221D0B"/>
    <w:rsid w:val="002321B7"/>
    <w:rsid w:val="00235E81"/>
    <w:rsid w:val="00244374"/>
    <w:rsid w:val="002576C2"/>
    <w:rsid w:val="00264F72"/>
    <w:rsid w:val="0027013A"/>
    <w:rsid w:val="0027756F"/>
    <w:rsid w:val="0029463A"/>
    <w:rsid w:val="0029589F"/>
    <w:rsid w:val="00295B41"/>
    <w:rsid w:val="00295D1B"/>
    <w:rsid w:val="002A108B"/>
    <w:rsid w:val="002B1200"/>
    <w:rsid w:val="002B1ADE"/>
    <w:rsid w:val="002C2639"/>
    <w:rsid w:val="002C306F"/>
    <w:rsid w:val="002C599F"/>
    <w:rsid w:val="002D475F"/>
    <w:rsid w:val="002D49A7"/>
    <w:rsid w:val="002D4D8B"/>
    <w:rsid w:val="002E08B5"/>
    <w:rsid w:val="002E1080"/>
    <w:rsid w:val="00310755"/>
    <w:rsid w:val="00315B0A"/>
    <w:rsid w:val="0032236C"/>
    <w:rsid w:val="0036051B"/>
    <w:rsid w:val="00360B08"/>
    <w:rsid w:val="00362827"/>
    <w:rsid w:val="00364F7E"/>
    <w:rsid w:val="00376BD7"/>
    <w:rsid w:val="003906F1"/>
    <w:rsid w:val="003A5ACC"/>
    <w:rsid w:val="003B4549"/>
    <w:rsid w:val="003C09B0"/>
    <w:rsid w:val="003D0208"/>
    <w:rsid w:val="003D2096"/>
    <w:rsid w:val="003D7786"/>
    <w:rsid w:val="003F60E8"/>
    <w:rsid w:val="00401174"/>
    <w:rsid w:val="00401D2D"/>
    <w:rsid w:val="004039C8"/>
    <w:rsid w:val="004052D5"/>
    <w:rsid w:val="00426B69"/>
    <w:rsid w:val="00441560"/>
    <w:rsid w:val="004422DF"/>
    <w:rsid w:val="00467A8D"/>
    <w:rsid w:val="00471B4B"/>
    <w:rsid w:val="00472C03"/>
    <w:rsid w:val="004827DD"/>
    <w:rsid w:val="004923FC"/>
    <w:rsid w:val="0049589F"/>
    <w:rsid w:val="004A2144"/>
    <w:rsid w:val="004B231F"/>
    <w:rsid w:val="004C74E3"/>
    <w:rsid w:val="004E33F3"/>
    <w:rsid w:val="004E6042"/>
    <w:rsid w:val="0050569F"/>
    <w:rsid w:val="00520941"/>
    <w:rsid w:val="00531AC5"/>
    <w:rsid w:val="00534A07"/>
    <w:rsid w:val="00541AD9"/>
    <w:rsid w:val="0054227F"/>
    <w:rsid w:val="0054380D"/>
    <w:rsid w:val="005505A6"/>
    <w:rsid w:val="005564D7"/>
    <w:rsid w:val="0056518B"/>
    <w:rsid w:val="0056607E"/>
    <w:rsid w:val="00572E89"/>
    <w:rsid w:val="00575E3D"/>
    <w:rsid w:val="005826EC"/>
    <w:rsid w:val="00582B33"/>
    <w:rsid w:val="00584324"/>
    <w:rsid w:val="005914CC"/>
    <w:rsid w:val="005A25E1"/>
    <w:rsid w:val="005A2DA2"/>
    <w:rsid w:val="005B4AE1"/>
    <w:rsid w:val="005C17D7"/>
    <w:rsid w:val="005C28B9"/>
    <w:rsid w:val="005C6BF6"/>
    <w:rsid w:val="005E07FA"/>
    <w:rsid w:val="005E3AD4"/>
    <w:rsid w:val="005F4DA0"/>
    <w:rsid w:val="005F586E"/>
    <w:rsid w:val="00605937"/>
    <w:rsid w:val="0060796B"/>
    <w:rsid w:val="00611C31"/>
    <w:rsid w:val="00614DA8"/>
    <w:rsid w:val="006152E6"/>
    <w:rsid w:val="00617B7A"/>
    <w:rsid w:val="0062335C"/>
    <w:rsid w:val="0063005F"/>
    <w:rsid w:val="00630207"/>
    <w:rsid w:val="00633E9C"/>
    <w:rsid w:val="00636BC3"/>
    <w:rsid w:val="00643290"/>
    <w:rsid w:val="00643817"/>
    <w:rsid w:val="006666C1"/>
    <w:rsid w:val="00667283"/>
    <w:rsid w:val="00671CDB"/>
    <w:rsid w:val="0067230A"/>
    <w:rsid w:val="006754C7"/>
    <w:rsid w:val="00694354"/>
    <w:rsid w:val="006A6BDD"/>
    <w:rsid w:val="006A74C9"/>
    <w:rsid w:val="006A7B83"/>
    <w:rsid w:val="006C1D2D"/>
    <w:rsid w:val="006C4529"/>
    <w:rsid w:val="006D13CA"/>
    <w:rsid w:val="006D1BEB"/>
    <w:rsid w:val="006D5F4E"/>
    <w:rsid w:val="006D7787"/>
    <w:rsid w:val="0071210B"/>
    <w:rsid w:val="007129E0"/>
    <w:rsid w:val="0075497A"/>
    <w:rsid w:val="007601B4"/>
    <w:rsid w:val="007622CB"/>
    <w:rsid w:val="007628D5"/>
    <w:rsid w:val="0076640C"/>
    <w:rsid w:val="00785298"/>
    <w:rsid w:val="00791C88"/>
    <w:rsid w:val="0079276C"/>
    <w:rsid w:val="00792D9A"/>
    <w:rsid w:val="007A5BB3"/>
    <w:rsid w:val="007A7EA4"/>
    <w:rsid w:val="007B3752"/>
    <w:rsid w:val="007B3CAC"/>
    <w:rsid w:val="007B4A33"/>
    <w:rsid w:val="007C3812"/>
    <w:rsid w:val="007C5271"/>
    <w:rsid w:val="007D0039"/>
    <w:rsid w:val="007D32F2"/>
    <w:rsid w:val="007E3D5E"/>
    <w:rsid w:val="007F268E"/>
    <w:rsid w:val="007F4C6A"/>
    <w:rsid w:val="007F5DD2"/>
    <w:rsid w:val="008050EE"/>
    <w:rsid w:val="00831DFE"/>
    <w:rsid w:val="0083531C"/>
    <w:rsid w:val="0083652C"/>
    <w:rsid w:val="008400F9"/>
    <w:rsid w:val="00844755"/>
    <w:rsid w:val="00844EA8"/>
    <w:rsid w:val="00851381"/>
    <w:rsid w:val="00861ABC"/>
    <w:rsid w:val="00864C20"/>
    <w:rsid w:val="0086517D"/>
    <w:rsid w:val="0086560A"/>
    <w:rsid w:val="00872743"/>
    <w:rsid w:val="0087423B"/>
    <w:rsid w:val="008864DA"/>
    <w:rsid w:val="00891856"/>
    <w:rsid w:val="008A6644"/>
    <w:rsid w:val="008B3DCE"/>
    <w:rsid w:val="008B7835"/>
    <w:rsid w:val="008C1495"/>
    <w:rsid w:val="008C299C"/>
    <w:rsid w:val="008D0EDC"/>
    <w:rsid w:val="008D2EF4"/>
    <w:rsid w:val="008D6877"/>
    <w:rsid w:val="008E32C2"/>
    <w:rsid w:val="008E4A9E"/>
    <w:rsid w:val="008E5D85"/>
    <w:rsid w:val="008F0E1A"/>
    <w:rsid w:val="008F32DD"/>
    <w:rsid w:val="0090122A"/>
    <w:rsid w:val="00903194"/>
    <w:rsid w:val="00913188"/>
    <w:rsid w:val="0094136D"/>
    <w:rsid w:val="0094166C"/>
    <w:rsid w:val="00947C1B"/>
    <w:rsid w:val="00954112"/>
    <w:rsid w:val="009545B1"/>
    <w:rsid w:val="0095788A"/>
    <w:rsid w:val="00963DD8"/>
    <w:rsid w:val="00964B44"/>
    <w:rsid w:val="00970C12"/>
    <w:rsid w:val="00973593"/>
    <w:rsid w:val="00975338"/>
    <w:rsid w:val="00976D5B"/>
    <w:rsid w:val="00984803"/>
    <w:rsid w:val="00984DDB"/>
    <w:rsid w:val="00996593"/>
    <w:rsid w:val="0099731B"/>
    <w:rsid w:val="009A36D4"/>
    <w:rsid w:val="009A66F9"/>
    <w:rsid w:val="009B49FB"/>
    <w:rsid w:val="009D6805"/>
    <w:rsid w:val="009D6CBD"/>
    <w:rsid w:val="009E20AC"/>
    <w:rsid w:val="009E3CE9"/>
    <w:rsid w:val="009E6794"/>
    <w:rsid w:val="009E6E1D"/>
    <w:rsid w:val="009E75EC"/>
    <w:rsid w:val="009F06F1"/>
    <w:rsid w:val="009F46D8"/>
    <w:rsid w:val="009F6BEF"/>
    <w:rsid w:val="00A01316"/>
    <w:rsid w:val="00A058BE"/>
    <w:rsid w:val="00A11FF1"/>
    <w:rsid w:val="00A21D30"/>
    <w:rsid w:val="00A23150"/>
    <w:rsid w:val="00A376C3"/>
    <w:rsid w:val="00A43B7A"/>
    <w:rsid w:val="00A5383B"/>
    <w:rsid w:val="00A57A08"/>
    <w:rsid w:val="00A632D7"/>
    <w:rsid w:val="00A63772"/>
    <w:rsid w:val="00A64993"/>
    <w:rsid w:val="00A73449"/>
    <w:rsid w:val="00A81E8B"/>
    <w:rsid w:val="00A90B82"/>
    <w:rsid w:val="00AB08D5"/>
    <w:rsid w:val="00AB2EFE"/>
    <w:rsid w:val="00AB5888"/>
    <w:rsid w:val="00AD7977"/>
    <w:rsid w:val="00AE49FD"/>
    <w:rsid w:val="00AE6252"/>
    <w:rsid w:val="00AF24B3"/>
    <w:rsid w:val="00AF43B2"/>
    <w:rsid w:val="00AF58B8"/>
    <w:rsid w:val="00AF61F9"/>
    <w:rsid w:val="00B011EE"/>
    <w:rsid w:val="00B02234"/>
    <w:rsid w:val="00B204E6"/>
    <w:rsid w:val="00B23551"/>
    <w:rsid w:val="00B32426"/>
    <w:rsid w:val="00B33AFA"/>
    <w:rsid w:val="00B36175"/>
    <w:rsid w:val="00B36364"/>
    <w:rsid w:val="00B36ABF"/>
    <w:rsid w:val="00B40449"/>
    <w:rsid w:val="00B4194A"/>
    <w:rsid w:val="00B420B4"/>
    <w:rsid w:val="00B43087"/>
    <w:rsid w:val="00B50F31"/>
    <w:rsid w:val="00B541B7"/>
    <w:rsid w:val="00B56A2C"/>
    <w:rsid w:val="00B57231"/>
    <w:rsid w:val="00B64DA8"/>
    <w:rsid w:val="00B67409"/>
    <w:rsid w:val="00B7127B"/>
    <w:rsid w:val="00B7285D"/>
    <w:rsid w:val="00B8726C"/>
    <w:rsid w:val="00B87950"/>
    <w:rsid w:val="00B97B89"/>
    <w:rsid w:val="00BB6702"/>
    <w:rsid w:val="00BC7AB0"/>
    <w:rsid w:val="00BD7B82"/>
    <w:rsid w:val="00BF35D8"/>
    <w:rsid w:val="00C05BAD"/>
    <w:rsid w:val="00C062F7"/>
    <w:rsid w:val="00C06CBF"/>
    <w:rsid w:val="00C12AAE"/>
    <w:rsid w:val="00C14242"/>
    <w:rsid w:val="00C1706A"/>
    <w:rsid w:val="00C2447B"/>
    <w:rsid w:val="00C2778B"/>
    <w:rsid w:val="00C342EA"/>
    <w:rsid w:val="00C40DD0"/>
    <w:rsid w:val="00C4330D"/>
    <w:rsid w:val="00C447A7"/>
    <w:rsid w:val="00C453F4"/>
    <w:rsid w:val="00C534BF"/>
    <w:rsid w:val="00C66644"/>
    <w:rsid w:val="00C74F2B"/>
    <w:rsid w:val="00C757DE"/>
    <w:rsid w:val="00C8310E"/>
    <w:rsid w:val="00C8793A"/>
    <w:rsid w:val="00C87A85"/>
    <w:rsid w:val="00C90A86"/>
    <w:rsid w:val="00C93E7C"/>
    <w:rsid w:val="00C95EF6"/>
    <w:rsid w:val="00C9603E"/>
    <w:rsid w:val="00C97B1F"/>
    <w:rsid w:val="00CA1306"/>
    <w:rsid w:val="00CA3F97"/>
    <w:rsid w:val="00CB5098"/>
    <w:rsid w:val="00CC3963"/>
    <w:rsid w:val="00CC497C"/>
    <w:rsid w:val="00CC505D"/>
    <w:rsid w:val="00CD2537"/>
    <w:rsid w:val="00CD47A2"/>
    <w:rsid w:val="00CE591A"/>
    <w:rsid w:val="00CE7393"/>
    <w:rsid w:val="00CF7020"/>
    <w:rsid w:val="00D01A9E"/>
    <w:rsid w:val="00D027D0"/>
    <w:rsid w:val="00D0290B"/>
    <w:rsid w:val="00D05BA3"/>
    <w:rsid w:val="00D205FA"/>
    <w:rsid w:val="00D30527"/>
    <w:rsid w:val="00D328D6"/>
    <w:rsid w:val="00D42E89"/>
    <w:rsid w:val="00D50F68"/>
    <w:rsid w:val="00D52891"/>
    <w:rsid w:val="00D54FBF"/>
    <w:rsid w:val="00D62C3C"/>
    <w:rsid w:val="00D62ED8"/>
    <w:rsid w:val="00D642AC"/>
    <w:rsid w:val="00D65DAB"/>
    <w:rsid w:val="00D92B4C"/>
    <w:rsid w:val="00D97E47"/>
    <w:rsid w:val="00DA3A27"/>
    <w:rsid w:val="00DA6EB3"/>
    <w:rsid w:val="00DA6F6D"/>
    <w:rsid w:val="00DC0D97"/>
    <w:rsid w:val="00DC4763"/>
    <w:rsid w:val="00DC5B01"/>
    <w:rsid w:val="00DD1D52"/>
    <w:rsid w:val="00DE14E9"/>
    <w:rsid w:val="00DE34C5"/>
    <w:rsid w:val="00DE3796"/>
    <w:rsid w:val="00DE68F3"/>
    <w:rsid w:val="00DE7A42"/>
    <w:rsid w:val="00DE7FA0"/>
    <w:rsid w:val="00DF422D"/>
    <w:rsid w:val="00E0247D"/>
    <w:rsid w:val="00E04DC8"/>
    <w:rsid w:val="00E168A0"/>
    <w:rsid w:val="00E212C4"/>
    <w:rsid w:val="00E21624"/>
    <w:rsid w:val="00E232CF"/>
    <w:rsid w:val="00E3547E"/>
    <w:rsid w:val="00E40A3E"/>
    <w:rsid w:val="00E46473"/>
    <w:rsid w:val="00E51831"/>
    <w:rsid w:val="00E54192"/>
    <w:rsid w:val="00E73F81"/>
    <w:rsid w:val="00E73FC6"/>
    <w:rsid w:val="00E7452C"/>
    <w:rsid w:val="00E75FFC"/>
    <w:rsid w:val="00E84994"/>
    <w:rsid w:val="00E84FDB"/>
    <w:rsid w:val="00E8539E"/>
    <w:rsid w:val="00E86E97"/>
    <w:rsid w:val="00E87A08"/>
    <w:rsid w:val="00E90670"/>
    <w:rsid w:val="00E95239"/>
    <w:rsid w:val="00E976C9"/>
    <w:rsid w:val="00E97979"/>
    <w:rsid w:val="00EB271A"/>
    <w:rsid w:val="00EB650E"/>
    <w:rsid w:val="00EC3D9A"/>
    <w:rsid w:val="00EC59C4"/>
    <w:rsid w:val="00EC5D48"/>
    <w:rsid w:val="00ED0ECE"/>
    <w:rsid w:val="00EE437B"/>
    <w:rsid w:val="00EE5C60"/>
    <w:rsid w:val="00EE7DB5"/>
    <w:rsid w:val="00EF5FDB"/>
    <w:rsid w:val="00EF7997"/>
    <w:rsid w:val="00F01B13"/>
    <w:rsid w:val="00F12A70"/>
    <w:rsid w:val="00F150DB"/>
    <w:rsid w:val="00F201BA"/>
    <w:rsid w:val="00F27B9D"/>
    <w:rsid w:val="00F3421F"/>
    <w:rsid w:val="00F54869"/>
    <w:rsid w:val="00F627FB"/>
    <w:rsid w:val="00F753A3"/>
    <w:rsid w:val="00F768E0"/>
    <w:rsid w:val="00F77F11"/>
    <w:rsid w:val="00F85C9D"/>
    <w:rsid w:val="00F9401E"/>
    <w:rsid w:val="00FA1A75"/>
    <w:rsid w:val="00FA27F1"/>
    <w:rsid w:val="00FA4A77"/>
    <w:rsid w:val="00FA5E00"/>
    <w:rsid w:val="00FC57F9"/>
    <w:rsid w:val="00FE3A94"/>
    <w:rsid w:val="00FE5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 w:type="paragraph" w:styleId="ListParagraph">
    <w:name w:val="List Paragraph"/>
    <w:basedOn w:val="Normal"/>
    <w:uiPriority w:val="34"/>
    <w:qFormat/>
    <w:rsid w:val="0095788A"/>
    <w:pPr>
      <w:ind w:left="720"/>
      <w:contextualSpacing/>
    </w:pPr>
  </w:style>
  <w:style w:type="paragraph" w:styleId="BodyTextIndent">
    <w:name w:val="Body Text Indent"/>
    <w:basedOn w:val="Normal"/>
    <w:link w:val="BodyTextIndentChar"/>
    <w:rsid w:val="007D32F2"/>
    <w:pPr>
      <w:spacing w:after="120"/>
      <w:ind w:left="360"/>
    </w:pPr>
    <w:rPr>
      <w:rFonts w:ascii="New York" w:eastAsia="Times New Roman" w:hAnsi="New York" w:cs="Times New Roman"/>
      <w:sz w:val="24"/>
      <w:szCs w:val="20"/>
    </w:rPr>
  </w:style>
  <w:style w:type="character" w:customStyle="1" w:styleId="BodyTextIndentChar">
    <w:name w:val="Body Text Indent Char"/>
    <w:basedOn w:val="DefaultParagraphFont"/>
    <w:link w:val="BodyTextIndent"/>
    <w:rsid w:val="007D32F2"/>
    <w:rPr>
      <w:rFonts w:ascii="New York" w:eastAsia="Times New Roman" w:hAnsi="New York" w:cs="Times New Roman"/>
      <w:sz w:val="24"/>
      <w:szCs w:val="20"/>
    </w:rPr>
  </w:style>
  <w:style w:type="paragraph" w:customStyle="1" w:styleId="answers">
    <w:name w:val="answers"/>
    <w:basedOn w:val="Normal"/>
    <w:rsid w:val="000C5EDE"/>
    <w:pPr>
      <w:tabs>
        <w:tab w:val="left" w:pos="360"/>
        <w:tab w:val="left" w:pos="720"/>
        <w:tab w:val="left" w:pos="1440"/>
        <w:tab w:val="left" w:pos="2160"/>
        <w:tab w:val="left" w:pos="2880"/>
        <w:tab w:val="left" w:pos="3600"/>
        <w:tab w:val="left" w:pos="4320"/>
        <w:tab w:val="left" w:pos="5040"/>
        <w:tab w:val="left" w:pos="5760"/>
        <w:tab w:val="left" w:pos="6480"/>
      </w:tabs>
      <w:spacing w:before="240" w:after="0"/>
    </w:pPr>
    <w:rPr>
      <w:rFonts w:ascii="Times" w:eastAsia="Times New Roman" w:hAnsi="Times" w:cs="Times New Roman"/>
      <w:sz w:val="24"/>
      <w:szCs w:val="20"/>
    </w:rPr>
  </w:style>
  <w:style w:type="paragraph" w:styleId="BodyText">
    <w:name w:val="Body Text"/>
    <w:basedOn w:val="Normal"/>
    <w:link w:val="BodyTextChar"/>
    <w:uiPriority w:val="99"/>
    <w:semiHidden/>
    <w:unhideWhenUsed/>
    <w:rsid w:val="00B541B7"/>
    <w:pPr>
      <w:spacing w:after="120"/>
    </w:pPr>
  </w:style>
  <w:style w:type="character" w:customStyle="1" w:styleId="BodyTextChar">
    <w:name w:val="Body Text Char"/>
    <w:basedOn w:val="DefaultParagraphFont"/>
    <w:link w:val="BodyText"/>
    <w:uiPriority w:val="99"/>
    <w:semiHidden/>
    <w:rsid w:val="00B541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3F460D4-93C1-4235-A627-941D01B3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2012-04-23T01:42:00Z</dcterms:created>
  <dcterms:modified xsi:type="dcterms:W3CDTF">2012-04-23T01:42:00Z</dcterms:modified>
</cp:coreProperties>
</file>