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069160" w14:textId="0201E09B" w:rsidR="001073FF" w:rsidRDefault="00CC7144" w:rsidP="00CC7144">
      <w:pPr>
        <w:jc w:val="center"/>
      </w:pPr>
      <w:r>
        <w:t>Aufgabe 6</w:t>
      </w:r>
    </w:p>
    <w:p w14:paraId="6653CAB9" w14:textId="0CA4F03B" w:rsidR="00CC7144" w:rsidRPr="00DE7500" w:rsidRDefault="00CC7144" w:rsidP="00CC7144">
      <w:pPr>
        <w:rPr>
          <w:b/>
          <w:bCs/>
          <w:u w:val="single"/>
        </w:rPr>
      </w:pPr>
      <w:r w:rsidRPr="00DE7500">
        <w:rPr>
          <w:b/>
          <w:bCs/>
          <w:u w:val="single"/>
        </w:rPr>
        <w:t>Aufgabe 6.1</w:t>
      </w:r>
    </w:p>
    <w:p w14:paraId="33C27417" w14:textId="28352337" w:rsidR="00CC7144" w:rsidRDefault="00CC7144" w:rsidP="00CC7144">
      <w:r w:rsidRPr="00DE7500">
        <w:rPr>
          <w:b/>
          <w:bCs/>
        </w:rPr>
        <w:t>Erklärung</w:t>
      </w:r>
      <w:r>
        <w:t>:</w:t>
      </w:r>
      <w:r w:rsidR="00DE7500">
        <w:t xml:space="preserve"> </w:t>
      </w:r>
      <w:r w:rsidR="00DE7500" w:rsidRPr="00DE7500">
        <w:t xml:space="preserve">Das Programm verwendet die </w:t>
      </w:r>
      <w:proofErr w:type="spellStart"/>
      <w:r w:rsidR="00DE7500" w:rsidRPr="00DE7500">
        <w:t>cars</w:t>
      </w:r>
      <w:proofErr w:type="spellEnd"/>
      <w:r w:rsidR="00DE7500" w:rsidRPr="00DE7500">
        <w:t xml:space="preserve">-Liste aus </w:t>
      </w:r>
      <w:r w:rsidR="00DE7500">
        <w:t>Übung 2</w:t>
      </w:r>
      <w:r w:rsidR="00DE7500" w:rsidRPr="00DE7500">
        <w:t xml:space="preserve"> als mehrdimensionale Tabelle und stellt eine ausgewählte Teilmenge als Parallel </w:t>
      </w:r>
      <w:proofErr w:type="spellStart"/>
      <w:r w:rsidR="00DE7500" w:rsidRPr="00DE7500">
        <w:t>Coordinates</w:t>
      </w:r>
      <w:proofErr w:type="spellEnd"/>
      <w:r w:rsidR="00DE7500" w:rsidRPr="00DE7500">
        <w:t xml:space="preserve"> Plot dar. Im Mittelpunkt steht das Filtern und Umformen der Rohdaten in eine generische Repräsentation: Mit </w:t>
      </w:r>
      <w:proofErr w:type="spellStart"/>
      <w:r w:rsidR="00DE7500" w:rsidRPr="00DE7500">
        <w:t>filterCars</w:t>
      </w:r>
      <w:proofErr w:type="spellEnd"/>
      <w:r w:rsidR="00DE7500" w:rsidRPr="00DE7500">
        <w:t xml:space="preserve"> werden nur Fahrzeuge vom Typ SUV behalten, bei denen die vier interessierenden Felder </w:t>
      </w:r>
      <w:proofErr w:type="spellStart"/>
      <w:r w:rsidR="00DE7500" w:rsidRPr="00DE7500">
        <w:t>cityMPG</w:t>
      </w:r>
      <w:proofErr w:type="spellEnd"/>
      <w:r w:rsidR="00DE7500" w:rsidRPr="00DE7500">
        <w:t xml:space="preserve">, </w:t>
      </w:r>
      <w:proofErr w:type="spellStart"/>
      <w:r w:rsidR="00DE7500" w:rsidRPr="00DE7500">
        <w:t>retailPrice</w:t>
      </w:r>
      <w:proofErr w:type="spellEnd"/>
      <w:r w:rsidR="00DE7500" w:rsidRPr="00DE7500">
        <w:t xml:space="preserve">, </w:t>
      </w:r>
      <w:proofErr w:type="spellStart"/>
      <w:r w:rsidR="00DE7500" w:rsidRPr="00DE7500">
        <w:t>dealerCost</w:t>
      </w:r>
      <w:proofErr w:type="spellEnd"/>
      <w:r w:rsidR="00DE7500" w:rsidRPr="00DE7500">
        <w:t xml:space="preserve"> und </w:t>
      </w:r>
      <w:proofErr w:type="spellStart"/>
      <w:r w:rsidR="00DE7500" w:rsidRPr="00DE7500">
        <w:t>carLen</w:t>
      </w:r>
      <w:proofErr w:type="spellEnd"/>
      <w:r w:rsidR="00DE7500" w:rsidRPr="00DE7500">
        <w:t xml:space="preserve"> nicht Nothing sind; anschließend wandelt </w:t>
      </w:r>
      <w:proofErr w:type="spellStart"/>
      <w:r w:rsidR="00DE7500" w:rsidRPr="00DE7500">
        <w:t>carsToMultiDimData</w:t>
      </w:r>
      <w:proofErr w:type="spellEnd"/>
      <w:r w:rsidR="00DE7500" w:rsidRPr="00DE7500">
        <w:t xml:space="preserve"> jeden gefilterten Car mit Maybe.map4 in einen </w:t>
      </w:r>
      <w:proofErr w:type="spellStart"/>
      <w:r w:rsidR="00DE7500" w:rsidRPr="00DE7500">
        <w:t>MultiDimPoint</w:t>
      </w:r>
      <w:proofErr w:type="spellEnd"/>
      <w:r w:rsidR="00DE7500" w:rsidRPr="00DE7500">
        <w:t xml:space="preserve"> um, dessen </w:t>
      </w:r>
      <w:proofErr w:type="spellStart"/>
      <w:r w:rsidR="00DE7500" w:rsidRPr="00DE7500">
        <w:t>value</w:t>
      </w:r>
      <w:proofErr w:type="spellEnd"/>
      <w:r w:rsidR="00DE7500" w:rsidRPr="00DE7500">
        <w:t xml:space="preserve">-Liste genau diese vier Werte (als </w:t>
      </w:r>
      <w:proofErr w:type="spellStart"/>
      <w:r w:rsidR="00DE7500" w:rsidRPr="00DE7500">
        <w:t>Float</w:t>
      </w:r>
      <w:proofErr w:type="spellEnd"/>
      <w:r w:rsidR="00DE7500" w:rsidRPr="00DE7500">
        <w:t xml:space="preserve">) in fester Reihenfolge enthält, und verpackt das Ergebnis zusammen mit </w:t>
      </w:r>
      <w:proofErr w:type="spellStart"/>
      <w:r w:rsidR="00DE7500" w:rsidRPr="00DE7500">
        <w:t>dimDescription</w:t>
      </w:r>
      <w:proofErr w:type="spellEnd"/>
      <w:r w:rsidR="00DE7500" w:rsidRPr="00DE7500">
        <w:t xml:space="preserve"> = ["</w:t>
      </w:r>
      <w:proofErr w:type="spellStart"/>
      <w:r w:rsidR="00DE7500" w:rsidRPr="00DE7500">
        <w:t>cityMPG</w:t>
      </w:r>
      <w:proofErr w:type="spellEnd"/>
      <w:r w:rsidR="00DE7500" w:rsidRPr="00DE7500">
        <w:t>", "</w:t>
      </w:r>
      <w:proofErr w:type="spellStart"/>
      <w:r w:rsidR="00DE7500" w:rsidRPr="00DE7500">
        <w:t>retailPrice</w:t>
      </w:r>
      <w:proofErr w:type="spellEnd"/>
      <w:r w:rsidR="00DE7500" w:rsidRPr="00DE7500">
        <w:t>", "</w:t>
      </w:r>
      <w:proofErr w:type="spellStart"/>
      <w:r w:rsidR="00DE7500" w:rsidRPr="00DE7500">
        <w:t>dealerCost</w:t>
      </w:r>
      <w:proofErr w:type="spellEnd"/>
      <w:r w:rsidR="00DE7500" w:rsidRPr="00DE7500">
        <w:t>", "</w:t>
      </w:r>
      <w:proofErr w:type="spellStart"/>
      <w:r w:rsidR="00DE7500" w:rsidRPr="00DE7500">
        <w:t>carLen</w:t>
      </w:r>
      <w:proofErr w:type="spellEnd"/>
      <w:r w:rsidR="00DE7500" w:rsidRPr="00DE7500">
        <w:t xml:space="preserve">"] in einen MultiDimData-Record. Die Funktion </w:t>
      </w:r>
      <w:proofErr w:type="spellStart"/>
      <w:r w:rsidR="00DE7500" w:rsidRPr="00DE7500">
        <w:t>parallelCoodinatesPlot</w:t>
      </w:r>
      <w:proofErr w:type="spellEnd"/>
      <w:r w:rsidR="00DE7500" w:rsidRPr="00DE7500">
        <w:t xml:space="preserve"> w </w:t>
      </w:r>
      <w:proofErr w:type="spellStart"/>
      <w:r w:rsidR="00DE7500" w:rsidRPr="00DE7500">
        <w:t>ar</w:t>
      </w:r>
      <w:proofErr w:type="spellEnd"/>
      <w:r w:rsidR="00DE7500" w:rsidRPr="00DE7500">
        <w:t xml:space="preserve"> </w:t>
      </w:r>
      <w:proofErr w:type="spellStart"/>
      <w:r w:rsidR="00DE7500" w:rsidRPr="00DE7500">
        <w:t>model</w:t>
      </w:r>
      <w:proofErr w:type="spellEnd"/>
      <w:r w:rsidR="00DE7500" w:rsidRPr="00DE7500">
        <w:t xml:space="preserve"> zeichnet diesen generischen Datentyp dimensionsunabhängig: Die Höhe ergibt sich aus h = w / </w:t>
      </w:r>
      <w:proofErr w:type="spellStart"/>
      <w:r w:rsidR="00DE7500" w:rsidRPr="00DE7500">
        <w:t>ar</w:t>
      </w:r>
      <w:proofErr w:type="spellEnd"/>
      <w:r w:rsidR="00DE7500" w:rsidRPr="00DE7500">
        <w:t xml:space="preserve">, die x-Position der Achsen wird über </w:t>
      </w:r>
      <w:proofErr w:type="spellStart"/>
      <w:r w:rsidR="00DE7500" w:rsidRPr="00DE7500">
        <w:t>Scale.linear</w:t>
      </w:r>
      <w:proofErr w:type="spellEnd"/>
      <w:r w:rsidR="00DE7500" w:rsidRPr="00DE7500">
        <w:t xml:space="preserve"> (0, w) (1, </w:t>
      </w:r>
      <w:proofErr w:type="spellStart"/>
      <w:r w:rsidR="00DE7500" w:rsidRPr="00DE7500">
        <w:t>toFloat</w:t>
      </w:r>
      <w:proofErr w:type="spellEnd"/>
      <w:r w:rsidR="00DE7500" w:rsidRPr="00DE7500">
        <w:t xml:space="preserve"> </w:t>
      </w:r>
      <w:proofErr w:type="spellStart"/>
      <w:r w:rsidR="00DE7500" w:rsidRPr="00DE7500">
        <w:t>numDims</w:t>
      </w:r>
      <w:proofErr w:type="spellEnd"/>
      <w:r w:rsidR="00DE7500" w:rsidRPr="00DE7500">
        <w:t xml:space="preserve">) aus dem Achsindex berechnet, und für jede Dimension wird aus </w:t>
      </w:r>
      <w:proofErr w:type="spellStart"/>
      <w:r w:rsidR="00DE7500" w:rsidRPr="00DE7500">
        <w:t>List.minimum</w:t>
      </w:r>
      <w:proofErr w:type="spellEnd"/>
      <w:r w:rsidR="00DE7500" w:rsidRPr="00DE7500">
        <w:t>/</w:t>
      </w:r>
      <w:proofErr w:type="spellStart"/>
      <w:r w:rsidR="00DE7500" w:rsidRPr="00DE7500">
        <w:t>List.maximum</w:t>
      </w:r>
      <w:proofErr w:type="spellEnd"/>
      <w:r w:rsidR="00DE7500" w:rsidRPr="00DE7500">
        <w:t xml:space="preserve"> der jeweiligen Spalte ein eigenes y-</w:t>
      </w:r>
      <w:proofErr w:type="spellStart"/>
      <w:r w:rsidR="00DE7500" w:rsidRPr="00DE7500">
        <w:t>Scale.linear</w:t>
      </w:r>
      <w:proofErr w:type="spellEnd"/>
      <w:r w:rsidR="00DE7500" w:rsidRPr="00DE7500">
        <w:t xml:space="preserve"> (h, 0) (min, </w:t>
      </w:r>
      <w:proofErr w:type="spellStart"/>
      <w:r w:rsidR="00DE7500" w:rsidRPr="00DE7500">
        <w:t>max</w:t>
      </w:r>
      <w:proofErr w:type="spellEnd"/>
      <w:r w:rsidR="00DE7500" w:rsidRPr="00DE7500">
        <w:t xml:space="preserve">) abgeleitet, sodass jede Achse ihren vollen Datenbereich nutzt. Die vertikalen Achsen werden mit </w:t>
      </w:r>
      <w:proofErr w:type="spellStart"/>
      <w:r w:rsidR="00DE7500" w:rsidRPr="00DE7500">
        <w:t>Axis.left</w:t>
      </w:r>
      <w:proofErr w:type="spellEnd"/>
      <w:r w:rsidR="00DE7500" w:rsidRPr="00DE7500">
        <w:t xml:space="preserve"> und einem </w:t>
      </w:r>
      <w:proofErr w:type="spellStart"/>
      <w:r w:rsidR="00DE7500" w:rsidRPr="00DE7500">
        <w:t>text</w:t>
      </w:r>
      <w:proofErr w:type="spellEnd"/>
      <w:r w:rsidR="00DE7500" w:rsidRPr="00DE7500">
        <w:t xml:space="preserve">_-Label pro Dimension via </w:t>
      </w:r>
      <w:proofErr w:type="spellStart"/>
      <w:r w:rsidR="00DE7500" w:rsidRPr="00DE7500">
        <w:t>List.indexedMap</w:t>
      </w:r>
      <w:proofErr w:type="spellEnd"/>
      <w:r w:rsidR="00DE7500" w:rsidRPr="00DE7500">
        <w:t xml:space="preserve"> platziert, und jeder Datenpunkt wird mit </w:t>
      </w:r>
      <w:proofErr w:type="spellStart"/>
      <w:r w:rsidR="00DE7500" w:rsidRPr="00DE7500">
        <w:t>List.indexedMap</w:t>
      </w:r>
      <w:proofErr w:type="spellEnd"/>
      <w:r w:rsidR="00DE7500" w:rsidRPr="00DE7500">
        <w:t xml:space="preserve"> über seine </w:t>
      </w:r>
      <w:proofErr w:type="spellStart"/>
      <w:r w:rsidR="00DE7500" w:rsidRPr="00DE7500">
        <w:t>value</w:t>
      </w:r>
      <w:proofErr w:type="spellEnd"/>
      <w:r w:rsidR="00DE7500" w:rsidRPr="00DE7500">
        <w:t>-Liste in eine Folge von (</w:t>
      </w:r>
      <w:proofErr w:type="spellStart"/>
      <w:r w:rsidR="00DE7500" w:rsidRPr="00DE7500">
        <w:t>xPos</w:t>
      </w:r>
      <w:proofErr w:type="spellEnd"/>
      <w:r w:rsidR="00DE7500" w:rsidRPr="00DE7500">
        <w:t xml:space="preserve">, </w:t>
      </w:r>
      <w:proofErr w:type="spellStart"/>
      <w:proofErr w:type="gramStart"/>
      <w:r w:rsidR="00DE7500" w:rsidRPr="00DE7500">
        <w:t>yPos</w:t>
      </w:r>
      <w:proofErr w:type="spellEnd"/>
      <w:r w:rsidR="00DE7500" w:rsidRPr="00DE7500">
        <w:t>)-</w:t>
      </w:r>
      <w:proofErr w:type="gramEnd"/>
      <w:r w:rsidR="00DE7500" w:rsidRPr="00DE7500">
        <w:t xml:space="preserve">Punkten übersetzt, die </w:t>
      </w:r>
      <w:proofErr w:type="spellStart"/>
      <w:r w:rsidR="00DE7500" w:rsidRPr="00DE7500">
        <w:t>Shape.line</w:t>
      </w:r>
      <w:proofErr w:type="spellEnd"/>
      <w:r w:rsidR="00DE7500" w:rsidRPr="00DE7500">
        <w:t xml:space="preserve"> </w:t>
      </w:r>
      <w:proofErr w:type="spellStart"/>
      <w:r w:rsidR="00DE7500" w:rsidRPr="00DE7500">
        <w:t>Shape.linearCurve</w:t>
      </w:r>
      <w:proofErr w:type="spellEnd"/>
      <w:r w:rsidR="00DE7500" w:rsidRPr="00DE7500">
        <w:t xml:space="preserve"> und </w:t>
      </w:r>
      <w:proofErr w:type="spellStart"/>
      <w:r w:rsidR="00DE7500" w:rsidRPr="00DE7500">
        <w:t>Path.element</w:t>
      </w:r>
      <w:proofErr w:type="spellEnd"/>
      <w:r w:rsidR="00DE7500" w:rsidRPr="00DE7500">
        <w:t xml:space="preserve"> als zusammenhängenden SVG-Pfad rendern. </w:t>
      </w:r>
      <w:proofErr w:type="gramStart"/>
      <w:r w:rsidR="00DE7500" w:rsidRPr="00DE7500">
        <w:t>Im View</w:t>
      </w:r>
      <w:proofErr w:type="gramEnd"/>
      <w:r w:rsidR="00DE7500" w:rsidRPr="00DE7500">
        <w:t xml:space="preserve"> wird zusätzlich die Anzahl der gefilterten SUVs ausgegeben und der Plot in einem schwarz umrandeten div dargestellt — so wird die Korrelationsstruktur zwischen Verbrauch, Preisen und Fahrzeuglänge der SUVs durch das parallele Achsenraster und die verbindenden Polylinien direkt visuell erfassbar.</w:t>
      </w:r>
    </w:p>
    <w:p w14:paraId="6B9F9E65" w14:textId="5C5FA5BC" w:rsidR="00CC7144" w:rsidRPr="00DE7500" w:rsidRDefault="00DE7500" w:rsidP="00CC7144">
      <w:pPr>
        <w:rPr>
          <w:i/>
          <w:iCs/>
        </w:rPr>
      </w:pPr>
      <w:r w:rsidRPr="00DE7500">
        <w:rPr>
          <w:i/>
          <w:iCs/>
        </w:rPr>
        <w:t>Screenshot auf der nächsten Seite</w:t>
      </w:r>
    </w:p>
    <w:p w14:paraId="189636EB" w14:textId="6123D602" w:rsidR="00CC7144" w:rsidRDefault="00DE7500" w:rsidP="00CC7144">
      <w:r w:rsidRPr="00DE7500">
        <w:rPr>
          <w:b/>
          <w:bCs/>
        </w:rPr>
        <w:lastRenderedPageBreak/>
        <w:drawing>
          <wp:anchor distT="0" distB="0" distL="114300" distR="114300" simplePos="0" relativeHeight="251658240" behindDoc="0" locked="0" layoutInCell="1" allowOverlap="1" wp14:anchorId="4D6EDEE9" wp14:editId="1994C1EF">
            <wp:simplePos x="0" y="0"/>
            <wp:positionH relativeFrom="column">
              <wp:posOffset>235701</wp:posOffset>
            </wp:positionH>
            <wp:positionV relativeFrom="paragraph">
              <wp:posOffset>251575</wp:posOffset>
            </wp:positionV>
            <wp:extent cx="5354320" cy="3660140"/>
            <wp:effectExtent l="0" t="0" r="5080" b="0"/>
            <wp:wrapThrough wrapText="bothSides">
              <wp:wrapPolygon edited="0">
                <wp:start x="0" y="0"/>
                <wp:lineTo x="0" y="21510"/>
                <wp:lineTo x="21569" y="21510"/>
                <wp:lineTo x="21569" y="0"/>
                <wp:lineTo x="0" y="0"/>
              </wp:wrapPolygon>
            </wp:wrapThrough>
            <wp:docPr id="1713719734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719734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54320" cy="36601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C7144" w:rsidRPr="00DE7500">
        <w:rPr>
          <w:b/>
          <w:bCs/>
        </w:rPr>
        <w:t>Screenshot</w:t>
      </w:r>
      <w:r w:rsidR="00CC7144">
        <w:t xml:space="preserve">: </w:t>
      </w:r>
    </w:p>
    <w:p w14:paraId="27CA375D" w14:textId="77777777" w:rsidR="00CC7144" w:rsidRDefault="00CC7144" w:rsidP="00CC7144"/>
    <w:p w14:paraId="6F8FEB23" w14:textId="2F656EB6" w:rsidR="00CC7144" w:rsidRDefault="00CC7144" w:rsidP="00CC7144">
      <w:r w:rsidRPr="00DE7500">
        <w:rPr>
          <w:b/>
          <w:bCs/>
        </w:rPr>
        <w:t>Link</w:t>
      </w:r>
      <w:r>
        <w:t xml:space="preserve">: </w:t>
      </w:r>
      <w:hyperlink r:id="rId5" w:history="1">
        <w:r w:rsidRPr="00DB7129">
          <w:rPr>
            <w:rStyle w:val="Hyperlink"/>
          </w:rPr>
          <w:t>https://ellie-app</w:t>
        </w:r>
        <w:r w:rsidRPr="00DB7129">
          <w:rPr>
            <w:rStyle w:val="Hyperlink"/>
          </w:rPr>
          <w:t>.</w:t>
        </w:r>
        <w:r w:rsidRPr="00DB7129">
          <w:rPr>
            <w:rStyle w:val="Hyperlink"/>
          </w:rPr>
          <w:t>com/yHx4RCQPvgna1</w:t>
        </w:r>
      </w:hyperlink>
    </w:p>
    <w:p w14:paraId="220CE256" w14:textId="2D3E74D5" w:rsidR="00CC7144" w:rsidRDefault="00DE7500" w:rsidP="00CC7144">
      <w:pPr>
        <w:rPr>
          <w:b/>
          <w:bCs/>
          <w:u w:val="single"/>
        </w:rPr>
      </w:pPr>
      <w:r w:rsidRPr="00DE7500">
        <w:rPr>
          <w:b/>
          <w:bCs/>
          <w:u w:val="single"/>
        </w:rPr>
        <w:t>Aufgabe 6.2</w:t>
      </w:r>
    </w:p>
    <w:p w14:paraId="69AB9537" w14:textId="0CE984BA" w:rsidR="00DE7500" w:rsidRDefault="00DE7500" w:rsidP="00CC7144">
      <w:r w:rsidRPr="00711273">
        <w:rPr>
          <w:b/>
          <w:bCs/>
        </w:rPr>
        <w:t>Erklärung</w:t>
      </w:r>
      <w:r>
        <w:t>:</w:t>
      </w:r>
    </w:p>
    <w:p w14:paraId="3EABEBDC" w14:textId="6A2DD6AC" w:rsidR="0010521F" w:rsidRDefault="00711273" w:rsidP="00CC7144">
      <w:r w:rsidRPr="00711273">
        <w:t xml:space="preserve">Die Implementierung baut direkt auf 6.1 auf — die gesamte Logik der parallelen Koordinaten (Skalen, Achsen, Linienpfade, SUV-Filter, vier Dimensionen </w:t>
      </w:r>
      <w:proofErr w:type="spellStart"/>
      <w:r w:rsidRPr="00711273">
        <w:t>cityMPG</w:t>
      </w:r>
      <w:proofErr w:type="spellEnd"/>
      <w:r w:rsidRPr="00711273">
        <w:t xml:space="preserve">, </w:t>
      </w:r>
      <w:proofErr w:type="spellStart"/>
      <w:r w:rsidRPr="00711273">
        <w:t>retailPrice</w:t>
      </w:r>
      <w:proofErr w:type="spellEnd"/>
      <w:r w:rsidRPr="00711273">
        <w:t xml:space="preserve">, </w:t>
      </w:r>
      <w:proofErr w:type="spellStart"/>
      <w:r w:rsidRPr="00711273">
        <w:t>dealerCost</w:t>
      </w:r>
      <w:proofErr w:type="spellEnd"/>
      <w:r w:rsidRPr="00711273">
        <w:t xml:space="preserve">, </w:t>
      </w:r>
      <w:proofErr w:type="spellStart"/>
      <w:r w:rsidRPr="00711273">
        <w:t>carLen</w:t>
      </w:r>
      <w:proofErr w:type="spellEnd"/>
      <w:r w:rsidRPr="00711273">
        <w:t xml:space="preserve">) bleibt unverändert; geändert wurde </w:t>
      </w:r>
      <w:proofErr w:type="gramStart"/>
      <w:r w:rsidRPr="00711273">
        <w:t>ausschließlich die visuelle Darstellung</w:t>
      </w:r>
      <w:proofErr w:type="gramEnd"/>
      <w:r w:rsidRPr="00711273">
        <w:t xml:space="preserve">. Im Plot wurde vor den Linien ein </w:t>
      </w:r>
      <w:proofErr w:type="spellStart"/>
      <w:r w:rsidRPr="00711273">
        <w:t>TypedSvg.rect</w:t>
      </w:r>
      <w:proofErr w:type="spellEnd"/>
      <w:r w:rsidRPr="00711273">
        <w:t xml:space="preserve"> mit </w:t>
      </w:r>
      <w:proofErr w:type="spellStart"/>
      <w:r w:rsidRPr="00711273">
        <w:t>width</w:t>
      </w:r>
      <w:proofErr w:type="spellEnd"/>
      <w:r w:rsidRPr="00711273">
        <w:t xml:space="preserve"> = w, </w:t>
      </w:r>
      <w:proofErr w:type="spellStart"/>
      <w:r w:rsidRPr="00711273">
        <w:t>height</w:t>
      </w:r>
      <w:proofErr w:type="spellEnd"/>
      <w:r w:rsidRPr="00711273">
        <w:t xml:space="preserve"> = h und </w:t>
      </w:r>
      <w:proofErr w:type="spellStart"/>
      <w:proofErr w:type="gramStart"/>
      <w:r w:rsidRPr="00711273">
        <w:t>TA.fill</w:t>
      </w:r>
      <w:proofErr w:type="spellEnd"/>
      <w:proofErr w:type="gramEnd"/>
      <w:r w:rsidRPr="00711273">
        <w:t xml:space="preserve"> (Paint </w:t>
      </w:r>
      <w:proofErr w:type="spellStart"/>
      <w:r w:rsidRPr="00711273">
        <w:t>Color.black</w:t>
      </w:r>
      <w:proofErr w:type="spellEnd"/>
      <w:r w:rsidRPr="00711273">
        <w:t xml:space="preserve">) als umschließendes Rechteck eingefügt, wodurch die gesamte Plot-Fläche schwarz wird. Die Polygonzüge der Datensätze werden nun mit </w:t>
      </w:r>
      <w:proofErr w:type="spellStart"/>
      <w:r w:rsidRPr="00711273">
        <w:t>lineColor</w:t>
      </w:r>
      <w:proofErr w:type="spellEnd"/>
      <w:r w:rsidRPr="00711273">
        <w:t xml:space="preserve"> = </w:t>
      </w:r>
      <w:proofErr w:type="spellStart"/>
      <w:r w:rsidRPr="00711273">
        <w:t>Color.rgba</w:t>
      </w:r>
      <w:proofErr w:type="spellEnd"/>
      <w:r w:rsidRPr="00711273">
        <w:t xml:space="preserve"> 1 1 1 0.1 (weiß mit Deckkraft 10 %) und </w:t>
      </w:r>
      <w:proofErr w:type="spellStart"/>
      <w:r w:rsidRPr="00711273">
        <w:t>strokeWidth</w:t>
      </w:r>
      <w:proofErr w:type="spellEnd"/>
      <w:r w:rsidRPr="00711273">
        <w:t xml:space="preserve"> 2 gezeichnet. Da viele halbtransparente Linien überlagernd auf dem dunklen Hintergrund liegen, summiert sich die Helligkeit dort, wo viele Liniensegmente einander schneiden oder dicht beieinander verlaufen — diese Bereiche erscheinen heller, während Einzellinien fast unsichtbar bleiben. Dieser Additionseffekt entspricht genau der X-Ray-Technik aus den Folien und macht häufige Schnittpunkte (also Korrelationsmuster zwischen den Dimensionen) als leuchtende Strukturen sichtbar. Damit Achsen und Beschriftungen auf dem schwarzen Hintergrund lesbar bleiben, wurden zusätzlich </w:t>
      </w:r>
      <w:proofErr w:type="spellStart"/>
      <w:r w:rsidRPr="00711273">
        <w:t>stroke</w:t>
      </w:r>
      <w:proofErr w:type="spellEnd"/>
      <w:r w:rsidRPr="00711273">
        <w:t xml:space="preserve"> und </w:t>
      </w:r>
      <w:proofErr w:type="spellStart"/>
      <w:r w:rsidRPr="00711273">
        <w:t>fill</w:t>
      </w:r>
      <w:proofErr w:type="spellEnd"/>
      <w:r w:rsidRPr="00711273">
        <w:t xml:space="preserve"> der Achsengruppen auf weiß gesetzt.</w:t>
      </w:r>
    </w:p>
    <w:p w14:paraId="1748F4DF" w14:textId="77777777" w:rsidR="00711273" w:rsidRDefault="00711273" w:rsidP="00CC7144"/>
    <w:p w14:paraId="05DD785A" w14:textId="61036364" w:rsidR="00DE7500" w:rsidRDefault="00DE7500" w:rsidP="00CC7144">
      <w:r w:rsidRPr="00711273">
        <w:rPr>
          <w:b/>
          <w:bCs/>
        </w:rPr>
        <w:lastRenderedPageBreak/>
        <w:t>Screenshot</w:t>
      </w:r>
      <w:r>
        <w:t>:</w:t>
      </w:r>
    </w:p>
    <w:p w14:paraId="321E1AA8" w14:textId="02C91600" w:rsidR="0010521F" w:rsidRDefault="0010521F" w:rsidP="00CC7144">
      <w:r w:rsidRPr="0010521F">
        <w:drawing>
          <wp:anchor distT="0" distB="0" distL="114300" distR="114300" simplePos="0" relativeHeight="251659264" behindDoc="0" locked="0" layoutInCell="1" allowOverlap="1" wp14:anchorId="775DBE49" wp14:editId="671040FF">
            <wp:simplePos x="0" y="0"/>
            <wp:positionH relativeFrom="column">
              <wp:posOffset>-4445</wp:posOffset>
            </wp:positionH>
            <wp:positionV relativeFrom="paragraph">
              <wp:posOffset>-4445</wp:posOffset>
            </wp:positionV>
            <wp:extent cx="5760720" cy="4029075"/>
            <wp:effectExtent l="0" t="0" r="5080" b="0"/>
            <wp:wrapThrough wrapText="bothSides">
              <wp:wrapPolygon edited="0">
                <wp:start x="0" y="0"/>
                <wp:lineTo x="0" y="21515"/>
                <wp:lineTo x="21571" y="21515"/>
                <wp:lineTo x="21571" y="0"/>
                <wp:lineTo x="0" y="0"/>
              </wp:wrapPolygon>
            </wp:wrapThrough>
            <wp:docPr id="966364830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364830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290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B02CBC9" w14:textId="394A50F7" w:rsidR="00DE7500" w:rsidRDefault="00DE7500" w:rsidP="00CC7144">
      <w:r w:rsidRPr="00711273">
        <w:rPr>
          <w:b/>
          <w:bCs/>
        </w:rPr>
        <w:t>Link</w:t>
      </w:r>
      <w:r>
        <w:t>:</w:t>
      </w:r>
      <w:r w:rsidR="0010521F">
        <w:t xml:space="preserve"> </w:t>
      </w:r>
      <w:hyperlink r:id="rId7" w:history="1">
        <w:r w:rsidR="00711273" w:rsidRPr="00C07A3E">
          <w:rPr>
            <w:rStyle w:val="Hyperlink"/>
          </w:rPr>
          <w:t>https://ellie-app.com/yHBRNLWfVvva1</w:t>
        </w:r>
      </w:hyperlink>
      <w:r w:rsidR="00711273">
        <w:t xml:space="preserve"> </w:t>
      </w:r>
    </w:p>
    <w:p w14:paraId="7023E445" w14:textId="77777777" w:rsidR="00DE7500" w:rsidRDefault="00DE7500" w:rsidP="00CC7144"/>
    <w:p w14:paraId="214D1FFE" w14:textId="04B5EDFF" w:rsidR="006B64E1" w:rsidRPr="006B64E1" w:rsidRDefault="006B64E1" w:rsidP="00CC7144">
      <w:pPr>
        <w:rPr>
          <w:b/>
          <w:bCs/>
          <w:u w:val="single"/>
        </w:rPr>
      </w:pPr>
      <w:r w:rsidRPr="006B64E1">
        <w:rPr>
          <w:b/>
          <w:bCs/>
          <w:u w:val="single"/>
        </w:rPr>
        <w:t>Aufgabe 6.3</w:t>
      </w:r>
    </w:p>
    <w:p w14:paraId="62417404" w14:textId="6BD4B844" w:rsidR="006B64E1" w:rsidRDefault="006B64E1" w:rsidP="00CC7144">
      <w:r w:rsidRPr="006B64E1">
        <w:rPr>
          <w:b/>
          <w:bCs/>
        </w:rPr>
        <w:t>Erklärung</w:t>
      </w:r>
      <w:r>
        <w:t>:</w:t>
      </w:r>
    </w:p>
    <w:p w14:paraId="1F6C75EC" w14:textId="269E131E" w:rsidR="006B64E1" w:rsidRDefault="006B64E1" w:rsidP="00CC7144">
      <w:r w:rsidRPr="006B64E1">
        <w:t xml:space="preserve">Die Idee dieser Aufgabe ist es, den Code aus 6.1 so umzubauen, dass die Reihenfolge der Dimensionen nicht nur mit einer einzigen Code-Änderung, sondern sogar zur Laufzeit per Knopfdruck gewechselt werden kann, ohne die Plot-Logik anzufassen. Dafür wandert die zentrale Liste </w:t>
      </w:r>
      <w:proofErr w:type="spellStart"/>
      <w:proofErr w:type="gramStart"/>
      <w:r w:rsidRPr="006B64E1">
        <w:t>dimensions</w:t>
      </w:r>
      <w:proofErr w:type="spellEnd"/>
      <w:r w:rsidRPr="006B64E1">
        <w:t xml:space="preserve"> :</w:t>
      </w:r>
      <w:proofErr w:type="gramEnd"/>
      <w:r w:rsidRPr="006B64E1">
        <w:t xml:space="preserve"> List </w:t>
      </w:r>
      <w:proofErr w:type="gramStart"/>
      <w:r w:rsidRPr="006B64E1">
        <w:t>( String</w:t>
      </w:r>
      <w:proofErr w:type="gramEnd"/>
      <w:r w:rsidRPr="006B64E1">
        <w:t xml:space="preserve">, </w:t>
      </w:r>
      <w:proofErr w:type="spellStart"/>
      <w:r w:rsidRPr="006B64E1">
        <w:t>FilteredCar</w:t>
      </w:r>
      <w:proofErr w:type="spellEnd"/>
      <w:r w:rsidRPr="006B64E1">
        <w:t xml:space="preserve"> -&gt; </w:t>
      </w:r>
      <w:proofErr w:type="spellStart"/>
      <w:proofErr w:type="gramStart"/>
      <w:r w:rsidRPr="006B64E1">
        <w:t>Float</w:t>
      </w:r>
      <w:proofErr w:type="spellEnd"/>
      <w:r w:rsidRPr="006B64E1">
        <w:t xml:space="preserve"> )</w:t>
      </w:r>
      <w:proofErr w:type="gramEnd"/>
      <w:r w:rsidRPr="006B64E1">
        <w:t xml:space="preserve"> aus 6.1 in das Modell </w:t>
      </w:r>
      <w:proofErr w:type="gramStart"/>
      <w:r w:rsidRPr="006B64E1">
        <w:t xml:space="preserve">einer </w:t>
      </w:r>
      <w:proofErr w:type="spellStart"/>
      <w:r w:rsidRPr="006B64E1">
        <w:t>Browser</w:t>
      </w:r>
      <w:proofErr w:type="gramEnd"/>
      <w:r w:rsidRPr="006B64E1">
        <w:t>.element</w:t>
      </w:r>
      <w:proofErr w:type="spellEnd"/>
      <w:r w:rsidRPr="006B64E1">
        <w:t xml:space="preserve">-App: Model = </w:t>
      </w:r>
      <w:proofErr w:type="gramStart"/>
      <w:r w:rsidRPr="006B64E1">
        <w:t xml:space="preserve">{ </w:t>
      </w:r>
      <w:proofErr w:type="spellStart"/>
      <w:r w:rsidRPr="006B64E1">
        <w:t>dimensions</w:t>
      </w:r>
      <w:proofErr w:type="spellEnd"/>
      <w:proofErr w:type="gramEnd"/>
      <w:r w:rsidRPr="006B64E1">
        <w:t xml:space="preserve"> : List Dimension, </w:t>
      </w:r>
      <w:proofErr w:type="spellStart"/>
      <w:proofErr w:type="gramStart"/>
      <w:r w:rsidRPr="006B64E1">
        <w:t>filtered</w:t>
      </w:r>
      <w:proofErr w:type="spellEnd"/>
      <w:r w:rsidRPr="006B64E1">
        <w:t xml:space="preserve"> :</w:t>
      </w:r>
      <w:proofErr w:type="gramEnd"/>
      <w:r w:rsidRPr="006B64E1">
        <w:t xml:space="preserve"> List </w:t>
      </w:r>
      <w:proofErr w:type="spellStart"/>
      <w:proofErr w:type="gramStart"/>
      <w:r w:rsidRPr="006B64E1">
        <w:t>FilteredCar</w:t>
      </w:r>
      <w:proofErr w:type="spellEnd"/>
      <w:r w:rsidRPr="006B64E1">
        <w:t xml:space="preserve"> }</w:t>
      </w:r>
      <w:proofErr w:type="gramEnd"/>
      <w:r w:rsidRPr="006B64E1">
        <w:t xml:space="preserve">. Jeder Eintrag bündelt weiterhin Beschriftung und Zugriffsfunktion (z. B. </w:t>
      </w:r>
      <w:proofErr w:type="gramStart"/>
      <w:r w:rsidRPr="006B64E1">
        <w:t>( "</w:t>
      </w:r>
      <w:proofErr w:type="spellStart"/>
      <w:proofErr w:type="gramEnd"/>
      <w:r w:rsidRPr="006B64E1">
        <w:t>cityMPG</w:t>
      </w:r>
      <w:proofErr w:type="spellEnd"/>
      <w:r w:rsidRPr="006B64E1">
        <w:t>"</w:t>
      </w:r>
      <w:proofErr w:type="gramStart"/>
      <w:r w:rsidRPr="006B64E1">
        <w:t>, .</w:t>
      </w:r>
      <w:proofErr w:type="spellStart"/>
      <w:r w:rsidRPr="006B64E1">
        <w:t>cityMPG</w:t>
      </w:r>
      <w:proofErr w:type="spellEnd"/>
      <w:proofErr w:type="gramEnd"/>
      <w:r w:rsidRPr="006B64E1">
        <w:t xml:space="preserve"> &gt;&gt; </w:t>
      </w:r>
      <w:proofErr w:type="spellStart"/>
      <w:proofErr w:type="gramStart"/>
      <w:r w:rsidRPr="006B64E1">
        <w:t>toFloat</w:t>
      </w:r>
      <w:proofErr w:type="spellEnd"/>
      <w:r w:rsidRPr="006B64E1">
        <w:t xml:space="preserve"> )</w:t>
      </w:r>
      <w:proofErr w:type="gramEnd"/>
      <w:r w:rsidRPr="006B64E1">
        <w:t xml:space="preserve">), und </w:t>
      </w:r>
      <w:proofErr w:type="spellStart"/>
      <w:r w:rsidRPr="006B64E1">
        <w:t>carsToFiltered</w:t>
      </w:r>
      <w:proofErr w:type="spellEnd"/>
      <w:r w:rsidRPr="006B64E1">
        <w:t xml:space="preserve"> läuft einmalig in </w:t>
      </w:r>
      <w:proofErr w:type="spellStart"/>
      <w:r w:rsidRPr="006B64E1">
        <w:t>init</w:t>
      </w:r>
      <w:proofErr w:type="spellEnd"/>
      <w:r w:rsidRPr="006B64E1">
        <w:t xml:space="preserve">, sodass im heißen Pfad nur noch reine </w:t>
      </w:r>
      <w:proofErr w:type="spellStart"/>
      <w:r w:rsidRPr="006B64E1">
        <w:t>FilteredCar</w:t>
      </w:r>
      <w:proofErr w:type="spellEnd"/>
      <w:r w:rsidRPr="006B64E1">
        <w:t xml:space="preserve"> -&gt; </w:t>
      </w:r>
      <w:proofErr w:type="spellStart"/>
      <w:r w:rsidRPr="006B64E1">
        <w:t>Float</w:t>
      </w:r>
      <w:proofErr w:type="spellEnd"/>
      <w:r w:rsidRPr="006B64E1">
        <w:t xml:space="preserve">-Zugriffe stattfinden. Die Interaktion läuft über </w:t>
      </w:r>
      <w:proofErr w:type="spellStart"/>
      <w:r w:rsidRPr="006B64E1">
        <w:t>Msg</w:t>
      </w:r>
      <w:proofErr w:type="spellEnd"/>
      <w:r w:rsidRPr="006B64E1">
        <w:t xml:space="preserve"> = </w:t>
      </w:r>
      <w:proofErr w:type="spellStart"/>
      <w:r w:rsidRPr="006B64E1">
        <w:t>MoveUp</w:t>
      </w:r>
      <w:proofErr w:type="spellEnd"/>
      <w:r w:rsidRPr="006B64E1">
        <w:t xml:space="preserve"> </w:t>
      </w:r>
      <w:proofErr w:type="spellStart"/>
      <w:r w:rsidRPr="006B64E1">
        <w:t>Int</w:t>
      </w:r>
      <w:proofErr w:type="spellEnd"/>
      <w:r w:rsidRPr="006B64E1">
        <w:t xml:space="preserve"> | </w:t>
      </w:r>
      <w:proofErr w:type="spellStart"/>
      <w:r w:rsidRPr="006B64E1">
        <w:t>MoveDown</w:t>
      </w:r>
      <w:proofErr w:type="spellEnd"/>
      <w:r w:rsidRPr="006B64E1">
        <w:t xml:space="preserve"> </w:t>
      </w:r>
      <w:proofErr w:type="spellStart"/>
      <w:r w:rsidRPr="006B64E1">
        <w:t>Int</w:t>
      </w:r>
      <w:proofErr w:type="spellEnd"/>
      <w:r w:rsidRPr="006B64E1">
        <w:t xml:space="preserve">: jede Achse wird </w:t>
      </w:r>
      <w:proofErr w:type="gramStart"/>
      <w:r w:rsidRPr="006B64E1">
        <w:t>im View</w:t>
      </w:r>
      <w:proofErr w:type="gramEnd"/>
      <w:r w:rsidRPr="006B64E1">
        <w:t xml:space="preserve"> als &lt;li&gt; </w:t>
      </w:r>
      <w:proofErr w:type="gramStart"/>
      <w:r w:rsidRPr="006B64E1">
        <w:t>mit Name</w:t>
      </w:r>
      <w:proofErr w:type="gramEnd"/>
      <w:r w:rsidRPr="006B64E1">
        <w:t xml:space="preserve"> und zwei Buttons („</w:t>
      </w:r>
      <w:proofErr w:type="spellStart"/>
      <w:r w:rsidRPr="006B64E1">
        <w:t>up</w:t>
      </w:r>
      <w:proofErr w:type="spellEnd"/>
      <w:r w:rsidRPr="006B64E1">
        <w:t xml:space="preserve">", „down") gerendert, und ein Klick schickt den Listenindex an update. Dort übernimmt eine selbst geschriebene </w:t>
      </w:r>
      <w:proofErr w:type="spellStart"/>
      <w:r w:rsidRPr="006B64E1">
        <w:t>swapAt</w:t>
      </w:r>
      <w:proofErr w:type="spellEnd"/>
      <w:r w:rsidRPr="006B64E1">
        <w:t xml:space="preserve"> i j </w:t>
      </w:r>
      <w:proofErr w:type="spellStart"/>
      <w:r w:rsidRPr="006B64E1">
        <w:t>list</w:t>
      </w:r>
      <w:proofErr w:type="spellEnd"/>
      <w:r w:rsidRPr="006B64E1">
        <w:t xml:space="preserve"> die Arbeit — sie holt die beiden Werte mit </w:t>
      </w:r>
      <w:proofErr w:type="spellStart"/>
      <w:r w:rsidRPr="006B64E1">
        <w:t>List.drop</w:t>
      </w:r>
      <w:proofErr w:type="spellEnd"/>
      <w:r w:rsidRPr="006B64E1">
        <w:t xml:space="preserve"> k |&gt; </w:t>
      </w:r>
      <w:proofErr w:type="spellStart"/>
      <w:r w:rsidRPr="006B64E1">
        <w:t>List.head</w:t>
      </w:r>
      <w:proofErr w:type="spellEnd"/>
      <w:r w:rsidRPr="006B64E1">
        <w:t xml:space="preserve">, prüft per </w:t>
      </w:r>
      <w:proofErr w:type="spellStart"/>
      <w:r w:rsidRPr="006B64E1">
        <w:t>case</w:t>
      </w:r>
      <w:proofErr w:type="spellEnd"/>
      <w:r w:rsidRPr="006B64E1">
        <w:t xml:space="preserve"> beide Indizes und tauscht sie via </w:t>
      </w:r>
      <w:proofErr w:type="spellStart"/>
      <w:r w:rsidRPr="006B64E1">
        <w:t>List.indexedMap</w:t>
      </w:r>
      <w:proofErr w:type="spellEnd"/>
      <w:r w:rsidRPr="006B64E1">
        <w:t xml:space="preserve">. Bewusst ohne </w:t>
      </w:r>
      <w:proofErr w:type="spellStart"/>
      <w:r w:rsidRPr="006B64E1">
        <w:t>elm</w:t>
      </w:r>
      <w:proofErr w:type="spellEnd"/>
      <w:r w:rsidRPr="006B64E1">
        <w:t>-community/list-extra, damit Ellie ohne Zusatzpakete läuft. update macht zusätzlich Bounds-Checks (</w:t>
      </w:r>
      <w:proofErr w:type="spellStart"/>
      <w:r w:rsidRPr="006B64E1">
        <w:t>MoveUp</w:t>
      </w:r>
      <w:proofErr w:type="spellEnd"/>
      <w:r w:rsidRPr="006B64E1">
        <w:t xml:space="preserve"> nur bei i &gt; 0, </w:t>
      </w:r>
      <w:proofErr w:type="spellStart"/>
      <w:r w:rsidRPr="006B64E1">
        <w:lastRenderedPageBreak/>
        <w:t>MoveDown</w:t>
      </w:r>
      <w:proofErr w:type="spellEnd"/>
      <w:r w:rsidRPr="006B64E1">
        <w:t xml:space="preserve"> nur bei i &lt; </w:t>
      </w:r>
      <w:proofErr w:type="spellStart"/>
      <w:r w:rsidRPr="006B64E1">
        <w:t>length</w:t>
      </w:r>
      <w:proofErr w:type="spellEnd"/>
      <w:r w:rsidRPr="006B64E1">
        <w:t xml:space="preserve"> - 1), sodass Buttons am Rand wirkungslos bleiben. Damit der Plot beim Klick aktualisiert, bekommt </w:t>
      </w:r>
      <w:proofErr w:type="spellStart"/>
      <w:r w:rsidRPr="006B64E1">
        <w:t>filteredToMultiDimData</w:t>
      </w:r>
      <w:proofErr w:type="spellEnd"/>
      <w:r w:rsidRPr="006B64E1">
        <w:t xml:space="preserve"> die Dimensionen jetzt als Parameter statt als Top-Level-Konstante; intern bleibt alles gleich (</w:t>
      </w:r>
      <w:proofErr w:type="spellStart"/>
      <w:r w:rsidRPr="006B64E1">
        <w:t>accessors</w:t>
      </w:r>
      <w:proofErr w:type="spellEnd"/>
      <w:r w:rsidRPr="006B64E1">
        <w:t xml:space="preserve"> = </w:t>
      </w:r>
      <w:proofErr w:type="spellStart"/>
      <w:r w:rsidRPr="006B64E1">
        <w:t>List.map</w:t>
      </w:r>
      <w:proofErr w:type="spellEnd"/>
      <w:r w:rsidRPr="006B64E1">
        <w:t xml:space="preserve"> </w:t>
      </w:r>
      <w:proofErr w:type="spellStart"/>
      <w:r w:rsidRPr="006B64E1">
        <w:t>Tuple.second</w:t>
      </w:r>
      <w:proofErr w:type="spellEnd"/>
      <w:r w:rsidRPr="006B64E1">
        <w:t xml:space="preserve"> </w:t>
      </w:r>
      <w:proofErr w:type="spellStart"/>
      <w:r w:rsidRPr="006B64E1">
        <w:t>dims</w:t>
      </w:r>
      <w:proofErr w:type="spellEnd"/>
      <w:r w:rsidRPr="006B64E1">
        <w:t xml:space="preserve">, </w:t>
      </w:r>
      <w:proofErr w:type="spellStart"/>
      <w:r w:rsidRPr="006B64E1">
        <w:t>labels</w:t>
      </w:r>
      <w:proofErr w:type="spellEnd"/>
      <w:r w:rsidRPr="006B64E1">
        <w:t xml:space="preserve"> = </w:t>
      </w:r>
      <w:proofErr w:type="spellStart"/>
      <w:r w:rsidRPr="006B64E1">
        <w:t>List.map</w:t>
      </w:r>
      <w:proofErr w:type="spellEnd"/>
      <w:r w:rsidRPr="006B64E1">
        <w:t xml:space="preserve"> </w:t>
      </w:r>
      <w:proofErr w:type="spellStart"/>
      <w:r w:rsidRPr="006B64E1">
        <w:t>Tuple.first</w:t>
      </w:r>
      <w:proofErr w:type="spellEnd"/>
      <w:r w:rsidRPr="006B64E1">
        <w:t xml:space="preserve"> </w:t>
      </w:r>
      <w:proofErr w:type="spellStart"/>
      <w:r w:rsidRPr="006B64E1">
        <w:t>dims</w:t>
      </w:r>
      <w:proofErr w:type="spellEnd"/>
      <w:r w:rsidRPr="006B64E1">
        <w:t xml:space="preserve">, </w:t>
      </w:r>
      <w:proofErr w:type="spellStart"/>
      <w:r w:rsidRPr="006B64E1">
        <w:t>value</w:t>
      </w:r>
      <w:proofErr w:type="spellEnd"/>
      <w:r w:rsidRPr="006B64E1">
        <w:t xml:space="preserve"> = </w:t>
      </w:r>
      <w:proofErr w:type="spellStart"/>
      <w:r w:rsidRPr="006B64E1">
        <w:t>List.map</w:t>
      </w:r>
      <w:proofErr w:type="spellEnd"/>
      <w:r w:rsidRPr="006B64E1">
        <w:t xml:space="preserve"> (\f -&gt; f c) </w:t>
      </w:r>
      <w:proofErr w:type="spellStart"/>
      <w:r w:rsidRPr="006B64E1">
        <w:t>accessors</w:t>
      </w:r>
      <w:proofErr w:type="spellEnd"/>
      <w:r w:rsidRPr="006B64E1">
        <w:t xml:space="preserve">), sodass die Reihenfolge der Achsen, der Beschriftungen und der </w:t>
      </w:r>
      <w:proofErr w:type="spellStart"/>
      <w:r w:rsidRPr="006B64E1">
        <w:t>Float</w:t>
      </w:r>
      <w:proofErr w:type="spellEnd"/>
      <w:r w:rsidRPr="006B64E1">
        <w:t xml:space="preserve">-Werte garantiert synchron bleibt. </w:t>
      </w:r>
      <w:proofErr w:type="spellStart"/>
      <w:r w:rsidRPr="006B64E1">
        <w:t>parallelCoodinatesPlot</w:t>
      </w:r>
      <w:proofErr w:type="spellEnd"/>
      <w:r w:rsidRPr="006B64E1">
        <w:t xml:space="preserve"> selbst weiß nichts von alldem — er iteriert weiterhin mit </w:t>
      </w:r>
      <w:proofErr w:type="spellStart"/>
      <w:r w:rsidRPr="006B64E1">
        <w:t>numDims</w:t>
      </w:r>
      <w:proofErr w:type="spellEnd"/>
      <w:r w:rsidRPr="006B64E1">
        <w:t xml:space="preserve"> = </w:t>
      </w:r>
      <w:proofErr w:type="spellStart"/>
      <w:r w:rsidRPr="006B64E1">
        <w:t>List.length</w:t>
      </w:r>
      <w:proofErr w:type="spellEnd"/>
      <w:r w:rsidRPr="006B64E1">
        <w:t xml:space="preserve"> </w:t>
      </w:r>
      <w:proofErr w:type="spellStart"/>
      <w:r w:rsidRPr="006B64E1">
        <w:t>model.dimDescription</w:t>
      </w:r>
      <w:proofErr w:type="spellEnd"/>
      <w:r w:rsidRPr="006B64E1">
        <w:t xml:space="preserve"> und </w:t>
      </w:r>
      <w:proofErr w:type="spellStart"/>
      <w:r w:rsidRPr="006B64E1">
        <w:t>List.indexedMap</w:t>
      </w:r>
      <w:proofErr w:type="spellEnd"/>
      <w:r w:rsidRPr="006B64E1">
        <w:t xml:space="preserve"> über das, was er bekommt, und bleibt damit komplett unverändert gegenüber 6.1. Hinzufügen oder Entfernen einer Dimension bedeutet weiterhin nur einen Listeneintrag in </w:t>
      </w:r>
      <w:proofErr w:type="spellStart"/>
      <w:r w:rsidRPr="006B64E1">
        <w:t>initialDimensions</w:t>
      </w:r>
      <w:proofErr w:type="spellEnd"/>
      <w:r w:rsidRPr="006B64E1">
        <w:t xml:space="preserve"> (plus passendes Feld im </w:t>
      </w:r>
      <w:proofErr w:type="spellStart"/>
      <w:r w:rsidRPr="006B64E1">
        <w:t>FilteredCar</w:t>
      </w:r>
      <w:proofErr w:type="spellEnd"/>
      <w:r w:rsidRPr="006B64E1">
        <w:t xml:space="preserve">); das Umsortieren ist zur </w:t>
      </w:r>
      <w:proofErr w:type="spellStart"/>
      <w:r w:rsidRPr="006B64E1">
        <w:t>Compile</w:t>
      </w:r>
      <w:proofErr w:type="spellEnd"/>
      <w:r w:rsidRPr="006B64E1">
        <w:t xml:space="preserve">-Zeit eine Listen-Umordnung und zur Laufzeit eine Folge von </w:t>
      </w:r>
      <w:proofErr w:type="spellStart"/>
      <w:r w:rsidRPr="006B64E1">
        <w:t>swapAt</w:t>
      </w:r>
      <w:proofErr w:type="spellEnd"/>
      <w:r w:rsidRPr="006B64E1">
        <w:t>-Aufrufen — die Aufgabenstellung damit doppelt erfüllt.</w:t>
      </w:r>
    </w:p>
    <w:p w14:paraId="49D1ACA0" w14:textId="77777777" w:rsidR="006B64E1" w:rsidRDefault="006B64E1" w:rsidP="00CC7144"/>
    <w:p w14:paraId="083C24CA" w14:textId="77777777" w:rsidR="006B64E1" w:rsidRDefault="006B64E1" w:rsidP="00CC7144">
      <w:pPr>
        <w:rPr>
          <w:b/>
          <w:bCs/>
        </w:rPr>
      </w:pPr>
      <w:r w:rsidRPr="006B64E1">
        <w:rPr>
          <w:b/>
          <w:bCs/>
        </w:rPr>
        <w:t>Screenshots:</w:t>
      </w:r>
    </w:p>
    <w:p w14:paraId="1FEB40A9" w14:textId="065C1D32" w:rsidR="006B64E1" w:rsidRPr="006B64E1" w:rsidRDefault="006B64E1" w:rsidP="00CC7144">
      <w:pPr>
        <w:rPr>
          <w:b/>
          <w:bCs/>
        </w:rPr>
      </w:pPr>
      <w:r w:rsidRPr="006B64E1">
        <w:rPr>
          <w:b/>
          <w:bCs/>
        </w:rPr>
        <w:drawing>
          <wp:anchor distT="0" distB="0" distL="114300" distR="114300" simplePos="0" relativeHeight="251660288" behindDoc="0" locked="0" layoutInCell="1" allowOverlap="1" wp14:anchorId="229141E4" wp14:editId="16D8C967">
            <wp:simplePos x="0" y="0"/>
            <wp:positionH relativeFrom="column">
              <wp:posOffset>-4445</wp:posOffset>
            </wp:positionH>
            <wp:positionV relativeFrom="paragraph">
              <wp:posOffset>0</wp:posOffset>
            </wp:positionV>
            <wp:extent cx="5760720" cy="4552315"/>
            <wp:effectExtent l="0" t="0" r="5080" b="0"/>
            <wp:wrapThrough wrapText="bothSides">
              <wp:wrapPolygon edited="0">
                <wp:start x="0" y="0"/>
                <wp:lineTo x="0" y="21513"/>
                <wp:lineTo x="21571" y="21513"/>
                <wp:lineTo x="21571" y="0"/>
                <wp:lineTo x="0" y="0"/>
              </wp:wrapPolygon>
            </wp:wrapThrough>
            <wp:docPr id="1782005053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005053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5523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D42DE70" w14:textId="050D45F8" w:rsidR="006B64E1" w:rsidRPr="006B64E1" w:rsidRDefault="006B64E1" w:rsidP="00CC7144">
      <w:r w:rsidRPr="006B64E1">
        <w:rPr>
          <w:b/>
          <w:bCs/>
        </w:rPr>
        <w:t>Link:</w:t>
      </w:r>
      <w:r>
        <w:rPr>
          <w:b/>
          <w:bCs/>
        </w:rPr>
        <w:t xml:space="preserve"> </w:t>
      </w:r>
      <w:hyperlink r:id="rId9" w:history="1">
        <w:r w:rsidRPr="00C07A3E">
          <w:rPr>
            <w:rStyle w:val="Hyperlink"/>
          </w:rPr>
          <w:t>https://ellie-app.com/yHChNgjvSQFa1</w:t>
        </w:r>
      </w:hyperlink>
      <w:r>
        <w:t xml:space="preserve"> </w:t>
      </w:r>
    </w:p>
    <w:sectPr w:rsidR="006B64E1" w:rsidRPr="006B64E1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7144"/>
    <w:rsid w:val="0010521F"/>
    <w:rsid w:val="001073FF"/>
    <w:rsid w:val="005E7168"/>
    <w:rsid w:val="0064534B"/>
    <w:rsid w:val="006B64E1"/>
    <w:rsid w:val="00711273"/>
    <w:rsid w:val="00CC7144"/>
    <w:rsid w:val="00DB7129"/>
    <w:rsid w:val="00DE75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6551F2"/>
  <w15:chartTrackingRefBased/>
  <w15:docId w15:val="{FD1B88EF-3E26-B541-91CF-5FAC4CABD5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CC71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CC71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CC71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CC71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CC71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CC71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CC71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CC71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CC71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CC71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CC71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CC71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CC7144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CC7144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CC7144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CC7144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CC7144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CC7144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CC71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CC71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CC71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CC71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CC71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CC7144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CC7144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CC7144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CC71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CC7144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CC714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Absatz-Standardschriftart"/>
    <w:uiPriority w:val="99"/>
    <w:unhideWhenUsed/>
    <w:rsid w:val="00DB7129"/>
    <w:rPr>
      <w:color w:val="46788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DB7129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10521F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hyperlink" Target="https://ellie-app.com/yHBRNLWfVvva1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hyperlink" Target="https://ellie-app.com/yHBtNGbTCwGa1" TargetMode="External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hyperlink" Target="https://ellie-app.com/yHChNgjvSQFa1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703</Words>
  <Characters>4924</Characters>
  <Application>Microsoft Office Word</Application>
  <DocSecurity>0</DocSecurity>
  <Lines>703</Lines>
  <Paragraphs>703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Ismail Labdi</dc:creator>
  <cp:keywords/>
  <dc:description/>
  <cp:lastModifiedBy>Ismail Labdi</cp:lastModifiedBy>
  <cp:revision>2</cp:revision>
  <dcterms:created xsi:type="dcterms:W3CDTF">2026-05-07T14:29:00Z</dcterms:created>
  <dcterms:modified xsi:type="dcterms:W3CDTF">2026-05-07T19:08:00Z</dcterms:modified>
</cp:coreProperties>
</file>