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BD19" w14:textId="5DDCE96D" w:rsidR="001073FF" w:rsidRPr="00697DB0" w:rsidRDefault="00697DB0" w:rsidP="00697DB0">
      <w:pPr>
        <w:jc w:val="center"/>
        <w:rPr>
          <w:b/>
          <w:bCs/>
          <w:sz w:val="28"/>
          <w:szCs w:val="28"/>
        </w:rPr>
      </w:pPr>
      <w:r w:rsidRPr="00697DB0">
        <w:rPr>
          <w:b/>
          <w:bCs/>
          <w:sz w:val="28"/>
          <w:szCs w:val="28"/>
        </w:rPr>
        <w:t>Aufgabe 9</w:t>
      </w:r>
    </w:p>
    <w:p w14:paraId="025ED80F" w14:textId="30AEE5AC" w:rsidR="00697DB0" w:rsidRDefault="00697DB0">
      <w:pPr>
        <w:rPr>
          <w:b/>
          <w:bCs/>
        </w:rPr>
      </w:pPr>
    </w:p>
    <w:p w14:paraId="38440E4A" w14:textId="6DF57299" w:rsidR="00697DB0" w:rsidRDefault="00697DB0">
      <w:pPr>
        <w:rPr>
          <w:b/>
          <w:bCs/>
        </w:rPr>
      </w:pPr>
      <w:r w:rsidRPr="00697DB0">
        <w:rPr>
          <w:b/>
          <w:bCs/>
        </w:rPr>
        <w:t>Aufgabe 9.1</w:t>
      </w:r>
    </w:p>
    <w:p w14:paraId="7DD2FAEF" w14:textId="57EE55FD" w:rsidR="00697DB0" w:rsidRDefault="00697DB0">
      <w:pPr>
        <w:rPr>
          <w:b/>
          <w:bCs/>
        </w:rPr>
      </w:pPr>
      <w:r>
        <w:rPr>
          <w:b/>
          <w:bCs/>
        </w:rPr>
        <w:t>Erklärung:</w:t>
      </w:r>
    </w:p>
    <w:p w14:paraId="604C0500" w14:textId="693ADD48" w:rsidR="006015B1" w:rsidRPr="00D16DFC" w:rsidRDefault="00D16DFC">
      <w:r w:rsidRPr="00D16DFC">
        <w:t>Zwei Bäume aus den Folien werden mit dem Walker-Algorithmus (</w:t>
      </w:r>
      <w:proofErr w:type="spellStart"/>
      <w:r w:rsidRPr="00D16DFC">
        <w:t>Hierarchy.tidy</w:t>
      </w:r>
      <w:proofErr w:type="spellEnd"/>
      <w:r w:rsidRPr="00D16DFC">
        <w:t xml:space="preserve"> aus </w:t>
      </w:r>
      <w:proofErr w:type="spellStart"/>
      <w:r w:rsidRPr="00D16DFC">
        <w:t>gampleman</w:t>
      </w:r>
      <w:proofErr w:type="spellEnd"/>
      <w:r w:rsidRPr="00D16DFC">
        <w:t>/</w:t>
      </w:r>
      <w:proofErr w:type="spellStart"/>
      <w:r w:rsidRPr="00D16DFC">
        <w:t>elm-visualization</w:t>
      </w:r>
      <w:proofErr w:type="spellEnd"/>
      <w:r w:rsidRPr="00D16DFC">
        <w:t xml:space="preserve">) gelayoutet: der binäre Baum von Folie 405 (A–O) und der allgemeine geordnete Baum von Folie 412 (root mit </w:t>
      </w:r>
      <w:proofErr w:type="spellStart"/>
      <w:r w:rsidRPr="00D16DFC">
        <w:t>home</w:t>
      </w:r>
      <w:proofErr w:type="spellEnd"/>
      <w:r w:rsidRPr="00D16DFC">
        <w:t xml:space="preserve">, </w:t>
      </w:r>
      <w:proofErr w:type="spellStart"/>
      <w:r w:rsidRPr="00D16DFC">
        <w:t>etc</w:t>
      </w:r>
      <w:proofErr w:type="spellEnd"/>
      <w:r w:rsidRPr="00D16DFC">
        <w:t xml:space="preserve">, </w:t>
      </w:r>
      <w:proofErr w:type="spellStart"/>
      <w:r w:rsidRPr="00D16DFC">
        <w:t>var</w:t>
      </w:r>
      <w:proofErr w:type="spellEnd"/>
      <w:r w:rsidRPr="00D16DFC">
        <w:t xml:space="preserve">). Beide sind als Tree String aus </w:t>
      </w:r>
      <w:proofErr w:type="spellStart"/>
      <w:r w:rsidRPr="00D16DFC">
        <w:t>gampleman</w:t>
      </w:r>
      <w:proofErr w:type="spellEnd"/>
      <w:r w:rsidRPr="00D16DFC">
        <w:t>/</w:t>
      </w:r>
      <w:proofErr w:type="spellStart"/>
      <w:r w:rsidRPr="00D16DFC">
        <w:t>elm-rosetree</w:t>
      </w:r>
      <w:proofErr w:type="spellEnd"/>
      <w:r w:rsidRPr="00D16DFC">
        <w:t xml:space="preserve"> modelliert.</w:t>
      </w:r>
      <w:r>
        <w:t xml:space="preserve"> </w:t>
      </w:r>
      <w:r w:rsidRPr="00D16DFC">
        <w:t xml:space="preserve">Gezeichnet wird per </w:t>
      </w:r>
      <w:proofErr w:type="spellStart"/>
      <w:r w:rsidRPr="00D16DFC">
        <w:t>TypedSvg</w:t>
      </w:r>
      <w:proofErr w:type="spellEnd"/>
      <w:r w:rsidRPr="00D16DFC">
        <w:t xml:space="preserve">: Kanten als graue Linien (via </w:t>
      </w:r>
      <w:proofErr w:type="spellStart"/>
      <w:r w:rsidRPr="00D16DFC">
        <w:t>Tree.links</w:t>
      </w:r>
      <w:proofErr w:type="spellEnd"/>
      <w:r w:rsidRPr="00D16DFC">
        <w:t xml:space="preserve">), Knoten als kleine graue Kreise. Über </w:t>
      </w:r>
      <w:proofErr w:type="spellStart"/>
      <w:proofErr w:type="gramStart"/>
      <w:r w:rsidRPr="00D16DFC">
        <w:t>Html.Events.onMouseOver</w:t>
      </w:r>
      <w:proofErr w:type="spellEnd"/>
      <w:proofErr w:type="gramEnd"/>
      <w:r w:rsidRPr="00D16DFC">
        <w:t xml:space="preserve"> / </w:t>
      </w:r>
      <w:proofErr w:type="spellStart"/>
      <w:r w:rsidRPr="00D16DFC">
        <w:t>onMouseOut</w:t>
      </w:r>
      <w:proofErr w:type="spellEnd"/>
      <w:r w:rsidRPr="00D16DFC">
        <w:t xml:space="preserve"> wird ein </w:t>
      </w:r>
      <w:proofErr w:type="spellStart"/>
      <w:proofErr w:type="gramStart"/>
      <w:r w:rsidRPr="00D16DFC">
        <w:t>hovered</w:t>
      </w:r>
      <w:proofErr w:type="spellEnd"/>
      <w:r w:rsidRPr="00D16DFC">
        <w:t xml:space="preserve"> :</w:t>
      </w:r>
      <w:proofErr w:type="gramEnd"/>
      <w:r w:rsidRPr="00D16DFC">
        <w:t xml:space="preserve"> Maybe String im Model gesetzt – der </w:t>
      </w:r>
      <w:proofErr w:type="spellStart"/>
      <w:r w:rsidRPr="00D16DFC">
        <w:t>gehoverte</w:t>
      </w:r>
      <w:proofErr w:type="spellEnd"/>
      <w:r w:rsidRPr="00D16DFC">
        <w:t xml:space="preserve"> Kreis bekommt seine Knotenfarbe (deterministisch aus Char-Code-Summe </w:t>
      </w:r>
      <w:proofErr w:type="spellStart"/>
      <w:r w:rsidRPr="00D16DFC">
        <w:t>mod</w:t>
      </w:r>
      <w:proofErr w:type="spellEnd"/>
      <w:r w:rsidRPr="00D16DFC">
        <w:t xml:space="preserve"> 8-Palette) und darüber erscheint ein Label im selben Farbton.</w:t>
      </w:r>
      <w:r>
        <w:t xml:space="preserve"> </w:t>
      </w:r>
      <w:r w:rsidRPr="00D16DFC">
        <w:t xml:space="preserve">Unter den Visualisierungen folgt die textuelle Ausgabe: alle (Kind, Maybe </w:t>
      </w:r>
      <w:proofErr w:type="gramStart"/>
      <w:r w:rsidRPr="00D16DFC">
        <w:t>Elternteil)-</w:t>
      </w:r>
      <w:proofErr w:type="gramEnd"/>
      <w:r w:rsidRPr="00D16DFC">
        <w:t>Paare und die berechneten Layout-Koordinaten (x, y) als Gitter (x relativ zur Wurzel, y = Tiefe).</w:t>
      </w:r>
    </w:p>
    <w:p w14:paraId="51CA1999" w14:textId="731AE62C" w:rsidR="006015B1" w:rsidRDefault="00D16DFC">
      <w:pPr>
        <w:rPr>
          <w:b/>
          <w:bCs/>
        </w:rPr>
      </w:pPr>
      <w:r w:rsidRPr="006015B1">
        <w:rPr>
          <w:b/>
          <w:bCs/>
        </w:rPr>
        <w:drawing>
          <wp:anchor distT="0" distB="0" distL="114300" distR="114300" simplePos="0" relativeHeight="251659264" behindDoc="0" locked="0" layoutInCell="1" allowOverlap="1" wp14:anchorId="4531ED89" wp14:editId="7D303873">
            <wp:simplePos x="0" y="0"/>
            <wp:positionH relativeFrom="column">
              <wp:posOffset>1144270</wp:posOffset>
            </wp:positionH>
            <wp:positionV relativeFrom="paragraph">
              <wp:posOffset>136237</wp:posOffset>
            </wp:positionV>
            <wp:extent cx="2856865" cy="2170430"/>
            <wp:effectExtent l="0" t="0" r="635" b="1270"/>
            <wp:wrapThrough wrapText="bothSides">
              <wp:wrapPolygon edited="0">
                <wp:start x="0" y="0"/>
                <wp:lineTo x="0" y="21486"/>
                <wp:lineTo x="21509" y="21486"/>
                <wp:lineTo x="21509" y="0"/>
                <wp:lineTo x="0" y="0"/>
              </wp:wrapPolygon>
            </wp:wrapThrough>
            <wp:docPr id="4557679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6794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15B1">
        <w:rPr>
          <w:b/>
          <w:bCs/>
        </w:rPr>
        <w:drawing>
          <wp:anchor distT="0" distB="0" distL="114300" distR="114300" simplePos="0" relativeHeight="251660288" behindDoc="0" locked="0" layoutInCell="1" allowOverlap="1" wp14:anchorId="62557118" wp14:editId="4075514D">
            <wp:simplePos x="0" y="0"/>
            <wp:positionH relativeFrom="column">
              <wp:posOffset>3934807</wp:posOffset>
            </wp:positionH>
            <wp:positionV relativeFrom="paragraph">
              <wp:posOffset>14893</wp:posOffset>
            </wp:positionV>
            <wp:extent cx="1920875" cy="2962275"/>
            <wp:effectExtent l="0" t="0" r="0" b="0"/>
            <wp:wrapThrough wrapText="bothSides">
              <wp:wrapPolygon edited="0">
                <wp:start x="0" y="0"/>
                <wp:lineTo x="0" y="21484"/>
                <wp:lineTo x="21421" y="21484"/>
                <wp:lineTo x="21421" y="0"/>
                <wp:lineTo x="0" y="0"/>
              </wp:wrapPolygon>
            </wp:wrapThrough>
            <wp:docPr id="11722609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60959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875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27CC3B" w14:textId="02F03D6D" w:rsidR="00697DB0" w:rsidRDefault="00697DB0">
      <w:pPr>
        <w:rPr>
          <w:b/>
          <w:bCs/>
        </w:rPr>
      </w:pPr>
      <w:r>
        <w:rPr>
          <w:b/>
          <w:bCs/>
        </w:rPr>
        <w:t>Screenshots:</w:t>
      </w:r>
    </w:p>
    <w:p w14:paraId="31F85215" w14:textId="61DFBBEC" w:rsidR="00697DB0" w:rsidRDefault="00697DB0">
      <w:pPr>
        <w:rPr>
          <w:b/>
          <w:bCs/>
        </w:rPr>
      </w:pPr>
    </w:p>
    <w:p w14:paraId="237ADF01" w14:textId="26986F94" w:rsidR="006015B1" w:rsidRDefault="006015B1">
      <w:pPr>
        <w:rPr>
          <w:b/>
          <w:bCs/>
        </w:rPr>
      </w:pPr>
    </w:p>
    <w:p w14:paraId="6CB6DF7E" w14:textId="77777777" w:rsidR="006015B1" w:rsidRDefault="006015B1">
      <w:pPr>
        <w:rPr>
          <w:b/>
          <w:bCs/>
        </w:rPr>
      </w:pPr>
    </w:p>
    <w:p w14:paraId="705F5CD3" w14:textId="66EF86E0" w:rsidR="006015B1" w:rsidRDefault="006015B1">
      <w:pPr>
        <w:rPr>
          <w:b/>
          <w:bCs/>
        </w:rPr>
      </w:pPr>
    </w:p>
    <w:p w14:paraId="5E4F001A" w14:textId="1823B0DC" w:rsidR="00D16DFC" w:rsidRDefault="00D16DFC">
      <w:pPr>
        <w:rPr>
          <w:b/>
          <w:bCs/>
        </w:rPr>
      </w:pPr>
      <w:r w:rsidRPr="00697DB0">
        <w:rPr>
          <w:b/>
          <w:bCs/>
        </w:rPr>
        <w:drawing>
          <wp:anchor distT="0" distB="0" distL="114300" distR="114300" simplePos="0" relativeHeight="251658240" behindDoc="0" locked="0" layoutInCell="1" allowOverlap="1" wp14:anchorId="30BF9137" wp14:editId="5F4A8EC9">
            <wp:simplePos x="0" y="0"/>
            <wp:positionH relativeFrom="column">
              <wp:posOffset>-849630</wp:posOffset>
            </wp:positionH>
            <wp:positionV relativeFrom="paragraph">
              <wp:posOffset>449580</wp:posOffset>
            </wp:positionV>
            <wp:extent cx="4442460" cy="2299335"/>
            <wp:effectExtent l="0" t="0" r="2540" b="0"/>
            <wp:wrapThrough wrapText="bothSides">
              <wp:wrapPolygon edited="0">
                <wp:start x="0" y="0"/>
                <wp:lineTo x="0" y="21475"/>
                <wp:lineTo x="21551" y="21475"/>
                <wp:lineTo x="21551" y="0"/>
                <wp:lineTo x="0" y="0"/>
              </wp:wrapPolygon>
            </wp:wrapThrough>
            <wp:docPr id="3791665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66522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299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B4C55" w14:textId="77777777" w:rsidR="00D16DFC" w:rsidRDefault="00D16DFC">
      <w:pPr>
        <w:rPr>
          <w:b/>
          <w:bCs/>
        </w:rPr>
      </w:pPr>
    </w:p>
    <w:p w14:paraId="4ED5CFCF" w14:textId="77777777" w:rsidR="00D16DFC" w:rsidRDefault="00D16DFC">
      <w:pPr>
        <w:rPr>
          <w:b/>
          <w:bCs/>
        </w:rPr>
      </w:pPr>
    </w:p>
    <w:p w14:paraId="2C4F192F" w14:textId="77777777" w:rsidR="00D16DFC" w:rsidRDefault="00D16DFC">
      <w:pPr>
        <w:rPr>
          <w:b/>
          <w:bCs/>
        </w:rPr>
      </w:pPr>
    </w:p>
    <w:p w14:paraId="3C4CF21F" w14:textId="77777777" w:rsidR="00D16DFC" w:rsidRDefault="00D16DFC">
      <w:pPr>
        <w:rPr>
          <w:b/>
          <w:bCs/>
        </w:rPr>
      </w:pPr>
    </w:p>
    <w:p w14:paraId="3ABC45C3" w14:textId="77777777" w:rsidR="00D16DFC" w:rsidRDefault="00D16DFC">
      <w:pPr>
        <w:rPr>
          <w:b/>
          <w:bCs/>
        </w:rPr>
      </w:pPr>
    </w:p>
    <w:p w14:paraId="4D71B7D1" w14:textId="77777777" w:rsidR="00D16DFC" w:rsidRDefault="00D16DFC">
      <w:pPr>
        <w:rPr>
          <w:b/>
          <w:bCs/>
        </w:rPr>
      </w:pPr>
    </w:p>
    <w:p w14:paraId="68F084FD" w14:textId="1EA5AE1C" w:rsidR="006015B1" w:rsidRDefault="00697DB0" w:rsidP="00697DB0">
      <w:pPr>
        <w:rPr>
          <w:b/>
          <w:bCs/>
        </w:rPr>
      </w:pPr>
      <w:r>
        <w:rPr>
          <w:b/>
          <w:bCs/>
        </w:rPr>
        <w:t>Link:</w:t>
      </w:r>
      <w:r w:rsidR="006015B1">
        <w:rPr>
          <w:b/>
          <w:bCs/>
        </w:rPr>
        <w:t xml:space="preserve"> </w:t>
      </w:r>
      <w:r w:rsidR="006015B1">
        <w:t>https://ellie-app.com/yPQ3gXmbGNya1</w:t>
      </w:r>
    </w:p>
    <w:p w14:paraId="2C2539D8" w14:textId="49B968A6" w:rsidR="00697DB0" w:rsidRDefault="00697DB0" w:rsidP="00697DB0">
      <w:pPr>
        <w:rPr>
          <w:b/>
          <w:bCs/>
        </w:rPr>
      </w:pPr>
      <w:r w:rsidRPr="00697DB0">
        <w:rPr>
          <w:b/>
          <w:bCs/>
        </w:rPr>
        <w:lastRenderedPageBreak/>
        <w:t>Aufgabe 9.</w:t>
      </w:r>
      <w:r>
        <w:rPr>
          <w:b/>
          <w:bCs/>
        </w:rPr>
        <w:t>2</w:t>
      </w:r>
    </w:p>
    <w:p w14:paraId="2B28E225" w14:textId="77777777" w:rsidR="00697DB0" w:rsidRDefault="00697DB0" w:rsidP="00697DB0">
      <w:pPr>
        <w:rPr>
          <w:b/>
          <w:bCs/>
        </w:rPr>
      </w:pPr>
      <w:r>
        <w:rPr>
          <w:b/>
          <w:bCs/>
        </w:rPr>
        <w:t>Erklärung:</w:t>
      </w:r>
    </w:p>
    <w:p w14:paraId="2933BA0D" w14:textId="1515FDC9" w:rsidR="00D16DFC" w:rsidRPr="008E1EE6" w:rsidRDefault="008E1EE6" w:rsidP="00697DB0">
      <w:r w:rsidRPr="008E1EE6">
        <w:t>Der Flare-Baum wird aus </w:t>
      </w:r>
      <w:proofErr w:type="spellStart"/>
      <w:proofErr w:type="gramStart"/>
      <w:r w:rsidRPr="008E1EE6">
        <w:t>flare.json</w:t>
      </w:r>
      <w:proofErr w:type="spellEnd"/>
      <w:proofErr w:type="gramEnd"/>
      <w:r w:rsidRPr="008E1EE6">
        <w:t> per </w:t>
      </w:r>
      <w:proofErr w:type="spellStart"/>
      <w:r w:rsidRPr="008E1EE6">
        <w:t>Http.get</w:t>
      </w:r>
      <w:proofErr w:type="spellEnd"/>
      <w:r w:rsidRPr="008E1EE6">
        <w:t> und</w:t>
      </w:r>
      <w:r>
        <w:t xml:space="preserve"> </w:t>
      </w:r>
      <w:r w:rsidRPr="008E1EE6">
        <w:t>rekursivem </w:t>
      </w:r>
      <w:proofErr w:type="spellStart"/>
      <w:r w:rsidRPr="008E1EE6">
        <w:t>Json.Decode</w:t>
      </w:r>
      <w:proofErr w:type="spellEnd"/>
      <w:r w:rsidRPr="008E1EE6">
        <w:t> geladen. Layoutiert wird er mit </w:t>
      </w:r>
      <w:proofErr w:type="spellStart"/>
      <w:r w:rsidRPr="008E1EE6">
        <w:t>Hierarchy.tidy</w:t>
      </w:r>
      <w:proofErr w:type="spellEnd"/>
      <w:r w:rsidRPr="008E1EE6">
        <w:t> aus </w:t>
      </w:r>
      <w:proofErr w:type="spellStart"/>
      <w:r w:rsidRPr="008E1EE6">
        <w:t>gampleman</w:t>
      </w:r>
      <w:proofErr w:type="spellEnd"/>
      <w:r w:rsidRPr="008E1EE6">
        <w:t>/</w:t>
      </w:r>
      <w:proofErr w:type="spellStart"/>
      <w:r w:rsidRPr="008E1EE6">
        <w:t>elm-visualization</w:t>
      </w:r>
      <w:proofErr w:type="spellEnd"/>
      <w:r w:rsidRPr="008E1EE6">
        <w:t>; die so erhaltenen kartesischen Koordinaten werden anschließend polar transformiert (</w:t>
      </w:r>
      <m:oMath>
        <m:r>
          <w:rPr>
            <w:rFonts w:ascii="Cambria Math" w:hAnsi="Cambria Math"/>
          </w:rPr>
          <m:t>x→α=(x-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min</m:t>
            </m:r>
          </m:sub>
        </m:sSub>
        <m:r>
          <w:rPr>
            <w:rFonts w:ascii="Cambria Math" w:hAnsi="Cambria Math"/>
          </w:rPr>
          <m:t>)/Δx⋅2π</m:t>
        </m:r>
      </m:oMath>
      <w:r w:rsidRPr="008E1EE6">
        <w:t>, </w:t>
      </w:r>
      <m:oMath>
        <m:r>
          <w:rPr>
            <w:rFonts w:ascii="Cambria Math" w:hAnsi="Cambria Math"/>
          </w:rPr>
          <m:t>y→r=</m:t>
        </m:r>
        <m:r>
          <m:rPr>
            <m:nor/>
          </m:rPr>
          <m:t>Tiefe</m:t>
        </m:r>
        <m:r>
          <w:rPr>
            <w:rFonts w:ascii="Cambria Math" w:hAnsi="Cambria Math"/>
          </w:rPr>
          <m:t>/</m:t>
        </m:r>
        <m:r>
          <m:rPr>
            <m:nor/>
          </m:rPr>
          <m:t>maxTiefe</m:t>
        </m:r>
        <m:r>
          <w:rPr>
            <w:rFonts w:ascii="Cambria Math" w:hAnsi="Cambria Math"/>
          </w:rPr>
          <m:t>⋅R</m:t>
        </m:r>
      </m:oMath>
      <w:r w:rsidRPr="008E1EE6">
        <w:t>), sodass die Wurzel im Mittelpunkt sitzt und die Blätter den äußeren Ring bilden – wie in der D3-Vorlage </w:t>
      </w:r>
      <w:r w:rsidRPr="009A23F6">
        <w:t>radial-</w:t>
      </w:r>
      <w:proofErr w:type="spellStart"/>
      <w:r w:rsidRPr="009A23F6">
        <w:t>tree</w:t>
      </w:r>
      <w:proofErr w:type="spellEnd"/>
      <w:r w:rsidRPr="009A23F6">
        <w:t>-</w:t>
      </w:r>
      <w:proofErr w:type="spellStart"/>
      <w:r w:rsidRPr="009A23F6">
        <w:t>component</w:t>
      </w:r>
      <w:proofErr w:type="spellEnd"/>
      <w:r w:rsidRPr="008E1EE6">
        <w:t xml:space="preserve">. Gezeichnet wird per </w:t>
      </w:r>
      <w:proofErr w:type="spellStart"/>
      <w:r w:rsidRPr="008E1EE6">
        <w:t>TypedSvg</w:t>
      </w:r>
      <w:proofErr w:type="spellEnd"/>
      <w:r w:rsidRPr="008E1EE6">
        <w:t xml:space="preserve"> (Linien für Kanten, kleine Kreise für Knoten); die Beschriftungen werden um ihren Winkel rotiert und auf der linken Halbkreishälfte zusätzlich um 180° gespiegelt, damit der Text immer von innen nach außen lesbar bleibt.</w:t>
      </w:r>
    </w:p>
    <w:p w14:paraId="5A7874A4" w14:textId="24A70FE0" w:rsidR="00697DB0" w:rsidRDefault="00697DB0" w:rsidP="00697DB0">
      <w:pPr>
        <w:rPr>
          <w:b/>
          <w:bCs/>
        </w:rPr>
      </w:pPr>
      <w:r>
        <w:rPr>
          <w:b/>
          <w:bCs/>
        </w:rPr>
        <w:t>Screenshot:</w:t>
      </w:r>
    </w:p>
    <w:p w14:paraId="63007C22" w14:textId="2536D188" w:rsidR="009A23F6" w:rsidRDefault="009A23F6" w:rsidP="00697DB0">
      <w:pPr>
        <w:rPr>
          <w:b/>
          <w:bCs/>
        </w:rPr>
      </w:pPr>
      <w:r w:rsidRPr="009A23F6">
        <w:rPr>
          <w:b/>
          <w:bCs/>
        </w:rPr>
        <w:drawing>
          <wp:anchor distT="0" distB="0" distL="114300" distR="114300" simplePos="0" relativeHeight="251661312" behindDoc="0" locked="0" layoutInCell="1" allowOverlap="1" wp14:anchorId="4311164D" wp14:editId="454253A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3432810"/>
            <wp:effectExtent l="0" t="0" r="0" b="0"/>
            <wp:wrapThrough wrapText="bothSides">
              <wp:wrapPolygon edited="0">
                <wp:start x="0" y="0"/>
                <wp:lineTo x="0" y="21496"/>
                <wp:lineTo x="21539" y="21496"/>
                <wp:lineTo x="21539" y="0"/>
                <wp:lineTo x="0" y="0"/>
              </wp:wrapPolygon>
            </wp:wrapThrough>
            <wp:docPr id="11258361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3612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1F9131" w14:textId="4D11C6CB" w:rsidR="00697DB0" w:rsidRDefault="00697DB0" w:rsidP="00697DB0">
      <w:pPr>
        <w:rPr>
          <w:b/>
          <w:bCs/>
        </w:rPr>
      </w:pPr>
      <w:r>
        <w:rPr>
          <w:b/>
          <w:bCs/>
        </w:rPr>
        <w:t>Link:</w:t>
      </w:r>
      <w:r w:rsidR="009A23F6">
        <w:rPr>
          <w:b/>
          <w:bCs/>
        </w:rPr>
        <w:t xml:space="preserve"> </w:t>
      </w:r>
      <w:r w:rsidR="009A23F6">
        <w:t>https://ellie-app.com/yPRPML4NySVa1</w:t>
      </w:r>
    </w:p>
    <w:p w14:paraId="5E9291A2" w14:textId="77777777" w:rsidR="00697DB0" w:rsidRDefault="00697DB0" w:rsidP="00697DB0">
      <w:pPr>
        <w:rPr>
          <w:b/>
          <w:bCs/>
        </w:rPr>
      </w:pPr>
    </w:p>
    <w:p w14:paraId="777F2BD9" w14:textId="1F7F113C" w:rsidR="00697DB0" w:rsidRDefault="00697DB0" w:rsidP="00697DB0">
      <w:pPr>
        <w:rPr>
          <w:b/>
          <w:bCs/>
        </w:rPr>
      </w:pPr>
      <w:r w:rsidRPr="00697DB0">
        <w:rPr>
          <w:b/>
          <w:bCs/>
        </w:rPr>
        <w:t>Aufgabe 9.</w:t>
      </w:r>
      <w:r>
        <w:rPr>
          <w:b/>
          <w:bCs/>
        </w:rPr>
        <w:t>3</w:t>
      </w:r>
    </w:p>
    <w:p w14:paraId="64C21E43" w14:textId="77777777" w:rsidR="00697DB0" w:rsidRDefault="00697DB0" w:rsidP="00697DB0">
      <w:pPr>
        <w:rPr>
          <w:b/>
          <w:bCs/>
        </w:rPr>
      </w:pPr>
      <w:r>
        <w:rPr>
          <w:b/>
          <w:bCs/>
        </w:rPr>
        <w:t>Erklärung:</w:t>
      </w:r>
    </w:p>
    <w:p w14:paraId="15C15550" w14:textId="2887F744" w:rsidR="00D43112" w:rsidRPr="00D43112" w:rsidRDefault="00D43112" w:rsidP="00697DB0">
      <w:r w:rsidRPr="00D43112">
        <w:t>Aus </w:t>
      </w:r>
      <w:proofErr w:type="spellStart"/>
      <w:r w:rsidRPr="00D43112">
        <w:t>countryHierarchy.json</w:t>
      </w:r>
      <w:proofErr w:type="spellEnd"/>
      <w:r w:rsidRPr="00D43112">
        <w:t> wird die Welt → Kontinente → Subregionen → Länder-Struktur per </w:t>
      </w:r>
      <w:proofErr w:type="spellStart"/>
      <w:r w:rsidRPr="00D43112">
        <w:t>Http.get</w:t>
      </w:r>
      <w:proofErr w:type="spellEnd"/>
      <w:r w:rsidRPr="00D43112">
        <w:t> geladen. Ein eigener </w:t>
      </w:r>
      <w:proofErr w:type="spellStart"/>
      <w:r w:rsidRPr="00D43112">
        <w:t>countryDecoder</w:t>
      </w:r>
      <w:proofErr w:type="spellEnd"/>
      <w:r w:rsidRPr="00D43112">
        <w:t> liest data.id als Knoten-</w:t>
      </w:r>
      <w:r w:rsidRPr="00D43112">
        <w:lastRenderedPageBreak/>
        <w:t>Label und ruft sich für das optionale </w:t>
      </w:r>
      <w:proofErr w:type="spellStart"/>
      <w:r w:rsidRPr="00D43112">
        <w:t>children</w:t>
      </w:r>
      <w:proofErr w:type="spellEnd"/>
      <w:r w:rsidRPr="00D43112">
        <w:t>-Array rekursiv via </w:t>
      </w:r>
      <w:proofErr w:type="spellStart"/>
      <w:proofErr w:type="gramStart"/>
      <w:r w:rsidRPr="00D43112">
        <w:t>D.lazy</w:t>
      </w:r>
      <w:proofErr w:type="spellEnd"/>
      <w:proofErr w:type="gramEnd"/>
      <w:r w:rsidRPr="00D43112">
        <w:t> auf — das Ergebnis ist ein Tree String aus </w:t>
      </w:r>
      <w:proofErr w:type="spellStart"/>
      <w:r w:rsidRPr="00D43112">
        <w:t>gampleman</w:t>
      </w:r>
      <w:proofErr w:type="spellEnd"/>
      <w:r w:rsidRPr="00D43112">
        <w:t>/</w:t>
      </w:r>
      <w:proofErr w:type="spellStart"/>
      <w:r w:rsidRPr="00D43112">
        <w:t>elm-rosetree</w:t>
      </w:r>
      <w:proofErr w:type="spellEnd"/>
      <w:r w:rsidRPr="00D43112">
        <w:t>. Das Layout berechnet Hierarchy.tidy aus gampleman/elm-visualization (Walker-Algorithmus); die kartesischen Koordinaten werden durch Vertauschen von </w:t>
      </w:r>
      <m:oMath>
        <m:r>
          <w:rPr>
            <w:rFonts w:ascii="Cambria Math" w:hAnsi="Cambria Math"/>
          </w:rPr>
          <m:t>x</m:t>
        </m:r>
      </m:oMath>
      <w:r w:rsidRPr="00D43112">
        <w:t> und </w:t>
      </w:r>
      <m:oMath>
        <m:r>
          <w:rPr>
            <w:rFonts w:ascii="Cambria Math" w:hAnsi="Cambria Math"/>
          </w:rPr>
          <m:t>y</m:t>
        </m:r>
      </m:oMath>
      <w:r w:rsidRPr="00D43112">
        <w:t xml:space="preserve"> in eine horizontale Anordnung überführt, sodass die Tiefe nach rechts wächst und die ca. 200 Länder-Namen waagerecht lesbar </w:t>
      </w:r>
      <w:proofErr w:type="gramStart"/>
      <w:r w:rsidRPr="00D43112">
        <w:t>untereinander stehen</w:t>
      </w:r>
      <w:proofErr w:type="gramEnd"/>
      <w:r w:rsidRPr="00D43112">
        <w:t>. Gezeichnet wird per TypedSvg (Linien für Kanten, Kreise für Knoten, ebenen-abhängige Farben).</w:t>
      </w:r>
    </w:p>
    <w:p w14:paraId="585611D9" w14:textId="77777777" w:rsidR="00D43112" w:rsidRDefault="00D43112" w:rsidP="00697DB0">
      <w:pPr>
        <w:rPr>
          <w:b/>
          <w:bCs/>
        </w:rPr>
      </w:pPr>
    </w:p>
    <w:p w14:paraId="060FE8E7" w14:textId="44D4998A" w:rsidR="00697DB0" w:rsidRDefault="00697DB0" w:rsidP="00697DB0">
      <w:pPr>
        <w:rPr>
          <w:b/>
          <w:bCs/>
        </w:rPr>
      </w:pPr>
      <w:r>
        <w:rPr>
          <w:b/>
          <w:bCs/>
        </w:rPr>
        <w:t>Screenshot:</w:t>
      </w:r>
    </w:p>
    <w:p w14:paraId="16B2F4FC" w14:textId="0D98FD11" w:rsidR="009A23F6" w:rsidRDefault="009A23F6" w:rsidP="00697DB0">
      <w:pPr>
        <w:rPr>
          <w:b/>
          <w:bCs/>
        </w:rPr>
      </w:pPr>
      <w:r w:rsidRPr="009A23F6">
        <w:rPr>
          <w:b/>
          <w:bCs/>
        </w:rPr>
        <w:drawing>
          <wp:inline distT="0" distB="0" distL="0" distR="0" wp14:anchorId="41311AA4" wp14:editId="77885C1A">
            <wp:extent cx="5400040" cy="3432810"/>
            <wp:effectExtent l="0" t="0" r="0" b="0"/>
            <wp:docPr id="15441044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04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5A7D" w14:textId="77777777" w:rsidR="00D43112" w:rsidRDefault="00D43112" w:rsidP="00697DB0">
      <w:pPr>
        <w:rPr>
          <w:b/>
          <w:bCs/>
        </w:rPr>
      </w:pPr>
    </w:p>
    <w:p w14:paraId="2B66A35C" w14:textId="617726CE" w:rsidR="00697DB0" w:rsidRDefault="00697DB0" w:rsidP="00697DB0">
      <w:pPr>
        <w:rPr>
          <w:b/>
          <w:bCs/>
        </w:rPr>
      </w:pPr>
      <w:r>
        <w:rPr>
          <w:b/>
          <w:bCs/>
        </w:rPr>
        <w:t>Link:</w:t>
      </w:r>
      <w:r w:rsidR="00D43112">
        <w:rPr>
          <w:b/>
          <w:bCs/>
        </w:rPr>
        <w:t xml:space="preserve"> </w:t>
      </w:r>
      <w:hyperlink r:id="rId9" w:history="1">
        <w:r w:rsidR="00D43112" w:rsidRPr="005654DD">
          <w:rPr>
            <w:rStyle w:val="Hyperlink"/>
          </w:rPr>
          <w:t>https://ellie-app.com/yPS62pWV3t2a1</w:t>
        </w:r>
      </w:hyperlink>
      <w:r w:rsidR="00D43112">
        <w:t xml:space="preserve"> </w:t>
      </w:r>
    </w:p>
    <w:p w14:paraId="71063DBB" w14:textId="77777777" w:rsidR="00697DB0" w:rsidRPr="00697DB0" w:rsidRDefault="00697DB0">
      <w:pPr>
        <w:rPr>
          <w:b/>
          <w:bCs/>
        </w:rPr>
      </w:pPr>
    </w:p>
    <w:sectPr w:rsidR="00697DB0" w:rsidRPr="00697DB0" w:rsidSect="00DF0942">
      <w:pgSz w:w="11906" w:h="16838"/>
      <w:pgMar w:top="1418" w:right="1701" w:bottom="1418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06"/>
    <w:rsid w:val="001073FF"/>
    <w:rsid w:val="005E6AF8"/>
    <w:rsid w:val="005E7168"/>
    <w:rsid w:val="006015B1"/>
    <w:rsid w:val="00623F85"/>
    <w:rsid w:val="00697DB0"/>
    <w:rsid w:val="008E1EE6"/>
    <w:rsid w:val="009A23F6"/>
    <w:rsid w:val="00AD2B06"/>
    <w:rsid w:val="00D16DFC"/>
    <w:rsid w:val="00D43112"/>
    <w:rsid w:val="00DF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6DDE3"/>
  <w15:chartTrackingRefBased/>
  <w15:docId w15:val="{FD164ECE-4C03-B24D-8A0E-7371A553D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D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D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D2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D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D2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D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D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D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D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2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D2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D2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D2B0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D2B0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D2B0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D2B0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D2B0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D2B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D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D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D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D2B0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D2B0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D2B0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D2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2B0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D2B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E1EE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E1E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ellie-app.com/yPS62pWV3t2a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Labdi</dc:creator>
  <cp:keywords/>
  <dc:description/>
  <cp:lastModifiedBy>Ismail Labdi</cp:lastModifiedBy>
  <cp:revision>2</cp:revision>
  <dcterms:created xsi:type="dcterms:W3CDTF">2026-05-21T18:14:00Z</dcterms:created>
  <dcterms:modified xsi:type="dcterms:W3CDTF">2026-05-21T20:45:00Z</dcterms:modified>
</cp:coreProperties>
</file>