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BD9F1" w14:textId="75C26D37" w:rsidR="001073FF" w:rsidRPr="00645DA5" w:rsidRDefault="00645DA5" w:rsidP="00645DA5">
      <w:pPr>
        <w:jc w:val="center"/>
        <w:rPr>
          <w:b/>
          <w:bCs/>
        </w:rPr>
      </w:pPr>
      <w:r w:rsidRPr="00645DA5">
        <w:rPr>
          <w:b/>
          <w:bCs/>
        </w:rPr>
        <w:t>Aufgabe 12</w:t>
      </w:r>
    </w:p>
    <w:p w14:paraId="69E111AF" w14:textId="568A74E4" w:rsidR="00645DA5" w:rsidRPr="00645DA5" w:rsidRDefault="00645DA5">
      <w:pPr>
        <w:rPr>
          <w:b/>
          <w:bCs/>
        </w:rPr>
      </w:pPr>
      <w:r w:rsidRPr="00645DA5">
        <w:rPr>
          <w:b/>
          <w:bCs/>
        </w:rPr>
        <w:t>Aufgabe 12.1</w:t>
      </w:r>
    </w:p>
    <w:p w14:paraId="3D355D23" w14:textId="535AECE0" w:rsidR="00645DA5" w:rsidRDefault="00645DA5">
      <w:pPr>
        <w:rPr>
          <w:b/>
          <w:bCs/>
        </w:rPr>
      </w:pPr>
      <w:r w:rsidRPr="00645DA5">
        <w:rPr>
          <w:b/>
          <w:bCs/>
        </w:rPr>
        <w:t>Erklärung:</w:t>
      </w:r>
    </w:p>
    <w:p w14:paraId="3FFAD669" w14:textId="1F0013B4" w:rsidR="00645DA5" w:rsidRPr="00645DA5" w:rsidRDefault="00645DA5" w:rsidP="00645DA5">
      <w:pPr>
        <w:jc w:val="both"/>
      </w:pPr>
      <w:r w:rsidRPr="00645DA5">
        <w:t>Aufgabe 12.1 baut das Beispiel </w:t>
      </w:r>
      <w:r w:rsidRPr="00645DA5">
        <w:rPr>
          <w:i/>
          <w:iCs/>
        </w:rPr>
        <w:t xml:space="preserve">Force </w:t>
      </w:r>
      <w:proofErr w:type="spellStart"/>
      <w:r w:rsidRPr="00645DA5">
        <w:rPr>
          <w:i/>
          <w:iCs/>
        </w:rPr>
        <w:t>Directed</w:t>
      </w:r>
      <w:proofErr w:type="spellEnd"/>
      <w:r w:rsidRPr="00645DA5">
        <w:rPr>
          <w:i/>
          <w:iCs/>
        </w:rPr>
        <w:t xml:space="preserve"> Graph</w:t>
      </w:r>
      <w:r w:rsidRPr="00645DA5">
        <w:t> aus </w:t>
      </w:r>
      <w:proofErr w:type="spellStart"/>
      <w:r w:rsidRPr="00645DA5">
        <w:t>gampleman</w:t>
      </w:r>
      <w:proofErr w:type="spellEnd"/>
      <w:r w:rsidRPr="00645DA5">
        <w:t>/</w:t>
      </w:r>
      <w:proofErr w:type="spellStart"/>
      <w:r w:rsidRPr="00645DA5">
        <w:t>elm-visualization</w:t>
      </w:r>
      <w:proofErr w:type="spellEnd"/>
      <w:r w:rsidRPr="00645DA5">
        <w:t> so um, dass es das Petri-Netz des Philosophen-Dilemmas zeichnet. Ein Petri-Netz hat zwei Knotentypen – </w:t>
      </w:r>
      <w:r w:rsidRPr="00645DA5">
        <w:rPr>
          <w:i/>
          <w:iCs/>
        </w:rPr>
        <w:t>Stellen</w:t>
      </w:r>
      <w:r w:rsidRPr="00645DA5">
        <w:t> (Kreise: </w:t>
      </w:r>
      <w:proofErr w:type="spellStart"/>
      <w:r w:rsidRPr="00645DA5">
        <w:t>th</w:t>
      </w:r>
      <w:proofErr w:type="spellEnd"/>
      <w:r w:rsidRPr="00645DA5">
        <w:t>, hu, </w:t>
      </w:r>
      <w:proofErr w:type="spellStart"/>
      <w:r w:rsidRPr="00645DA5">
        <w:t>ea</w:t>
      </w:r>
      <w:proofErr w:type="spellEnd"/>
      <w:r w:rsidRPr="00645DA5">
        <w:t>, </w:t>
      </w:r>
      <w:proofErr w:type="spellStart"/>
      <w:r w:rsidRPr="00645DA5">
        <w:t>ri</w:t>
      </w:r>
      <w:proofErr w:type="spellEnd"/>
      <w:r w:rsidRPr="00645DA5">
        <w:t>) und </w:t>
      </w:r>
      <w:r w:rsidRPr="00645DA5">
        <w:rPr>
          <w:i/>
          <w:iCs/>
        </w:rPr>
        <w:t>Transitionen</w:t>
      </w:r>
      <w:r w:rsidRPr="00645DA5">
        <w:t> (Rechtecke: </w:t>
      </w:r>
      <w:proofErr w:type="spellStart"/>
      <w:r w:rsidRPr="00645DA5">
        <w:t>bec</w:t>
      </w:r>
      <w:proofErr w:type="spellEnd"/>
      <w:r w:rsidRPr="00645DA5">
        <w:t>, </w:t>
      </w:r>
      <w:proofErr w:type="spellStart"/>
      <w:r w:rsidRPr="00645DA5">
        <w:t>acq</w:t>
      </w:r>
      <w:proofErr w:type="spellEnd"/>
      <w:r w:rsidRPr="00645DA5">
        <w:t>, </w:t>
      </w:r>
      <w:proofErr w:type="spellStart"/>
      <w:r w:rsidRPr="00645DA5">
        <w:t>rel</w:t>
      </w:r>
      <w:proofErr w:type="spellEnd"/>
      <w:r w:rsidRPr="00645DA5">
        <w:t>) – die sich in einer einzigen Graph-Datenstruktur unterbringen lassen, indem ein eigener Label-Typ </w:t>
      </w:r>
      <w:proofErr w:type="spellStart"/>
      <w:r w:rsidRPr="00645DA5">
        <w:t>NodeData</w:t>
      </w:r>
      <w:proofErr w:type="spellEnd"/>
      <w:r w:rsidRPr="00645DA5">
        <w:t xml:space="preserve"> = </w:t>
      </w:r>
      <w:proofErr w:type="gramStart"/>
      <w:r w:rsidRPr="00645DA5">
        <w:t xml:space="preserve">{ </w:t>
      </w:r>
      <w:proofErr w:type="spellStart"/>
      <w:r w:rsidRPr="00645DA5">
        <w:t>name</w:t>
      </w:r>
      <w:proofErr w:type="spellEnd"/>
      <w:proofErr w:type="gramEnd"/>
      <w:r w:rsidRPr="00645DA5">
        <w:t xml:space="preserve">, </w:t>
      </w:r>
      <w:proofErr w:type="spellStart"/>
      <w:proofErr w:type="gramStart"/>
      <w:r w:rsidRPr="00645DA5">
        <w:t>shape</w:t>
      </w:r>
      <w:proofErr w:type="spellEnd"/>
      <w:r w:rsidRPr="00645DA5">
        <w:t xml:space="preserve"> }</w:t>
      </w:r>
      <w:proofErr w:type="gramEnd"/>
      <w:r w:rsidRPr="00645DA5">
        <w:t> mit </w:t>
      </w:r>
      <w:proofErr w:type="spellStart"/>
      <w:r w:rsidRPr="00645DA5">
        <w:t>NodeShape</w:t>
      </w:r>
      <w:proofErr w:type="spellEnd"/>
      <w:r w:rsidRPr="00645DA5">
        <w:t xml:space="preserve"> = Place | Transition eingeführt wird; beim Rendern entscheidet das </w:t>
      </w:r>
      <w:proofErr w:type="spellStart"/>
      <w:r w:rsidRPr="00645DA5">
        <w:t>shape</w:t>
      </w:r>
      <w:proofErr w:type="spellEnd"/>
      <w:r w:rsidRPr="00645DA5">
        <w:t>-Feld pro Knoten, ob ein </w:t>
      </w:r>
      <w:proofErr w:type="spellStart"/>
      <w:r w:rsidRPr="00645DA5">
        <w:t>circle</w:t>
      </w:r>
      <w:proofErr w:type="spellEnd"/>
      <w:r w:rsidRPr="00645DA5">
        <w:t> oder ein </w:t>
      </w:r>
      <w:proofErr w:type="spellStart"/>
      <w:r w:rsidRPr="00645DA5">
        <w:t>rect</w:t>
      </w:r>
      <w:proofErr w:type="spellEnd"/>
      <w:r w:rsidRPr="00645DA5">
        <w:t xml:space="preserve"> ausgegeben wird. Der Graph selbst entsteht über Graph.fromNodeLabelsAndEdgePairs aus elm-community/graph: philoNodes erzeugt für jeden der drei Philosophen i </w:t>
      </w:r>
      <w:r w:rsidRPr="00645DA5">
        <w:rPr>
          <w:rFonts w:ascii="Cambria Math" w:hAnsi="Cambria Math" w:cs="Cambria Math"/>
        </w:rPr>
        <w:t>∈</w:t>
      </w:r>
      <w:r w:rsidRPr="00645DA5">
        <w:t xml:space="preserve"> {1,2,3} die sieben Knoten mit deterministischem Index (</w:t>
      </w:r>
      <w:proofErr w:type="spellStart"/>
      <w:r w:rsidRPr="00645DA5">
        <w:t>base</w:t>
      </w:r>
      <w:proofErr w:type="spellEnd"/>
      <w:r w:rsidRPr="00645DA5">
        <w:t xml:space="preserve"> i = (i-</w:t>
      </w:r>
      <w:proofErr w:type="gramStart"/>
      <w:r w:rsidRPr="00645DA5">
        <w:t>1)*</w:t>
      </w:r>
      <w:proofErr w:type="gramEnd"/>
      <w:r w:rsidRPr="00645DA5">
        <w:t>7), und </w:t>
      </w:r>
      <w:proofErr w:type="spellStart"/>
      <w:r w:rsidRPr="00645DA5">
        <w:t>philoEdges</w:t>
      </w:r>
      <w:proofErr w:type="spellEnd"/>
      <w:r w:rsidRPr="00645DA5">
        <w:t xml:space="preserve"> listet </w:t>
      </w:r>
      <w:proofErr w:type="gramStart"/>
      <w:r w:rsidRPr="00645DA5">
        <w:t>pro Philosoph</w:t>
      </w:r>
      <w:proofErr w:type="gramEnd"/>
      <w:r w:rsidRPr="00645DA5">
        <w:t xml:space="preserve"> zehn gerichtete Kanten auf, die den klassischen Zyklus </w:t>
      </w:r>
      <w:proofErr w:type="spellStart"/>
      <w:r w:rsidRPr="00645DA5">
        <w:t>th</w:t>
      </w:r>
      <w:proofErr w:type="spellEnd"/>
      <w:r w:rsidRPr="00645DA5">
        <w:t xml:space="preserve"> → </w:t>
      </w:r>
      <w:proofErr w:type="spellStart"/>
      <w:r w:rsidRPr="00645DA5">
        <w:t>bec</w:t>
      </w:r>
      <w:proofErr w:type="spellEnd"/>
      <w:r w:rsidRPr="00645DA5">
        <w:t xml:space="preserve"> → hu → </w:t>
      </w:r>
      <w:proofErr w:type="spellStart"/>
      <w:r w:rsidRPr="00645DA5">
        <w:t>acq</w:t>
      </w:r>
      <w:proofErr w:type="spellEnd"/>
      <w:r w:rsidRPr="00645DA5">
        <w:t xml:space="preserve"> → </w:t>
      </w:r>
      <w:proofErr w:type="spellStart"/>
      <w:r w:rsidRPr="00645DA5">
        <w:t>ea</w:t>
      </w:r>
      <w:proofErr w:type="spellEnd"/>
      <w:r w:rsidRPr="00645DA5">
        <w:t xml:space="preserve"> → </w:t>
      </w:r>
      <w:proofErr w:type="spellStart"/>
      <w:r w:rsidRPr="00645DA5">
        <w:t>rel</w:t>
      </w:r>
      <w:proofErr w:type="spellEnd"/>
      <w:r w:rsidRPr="00645DA5">
        <w:t xml:space="preserve"> → </w:t>
      </w:r>
      <w:proofErr w:type="spellStart"/>
      <w:r w:rsidRPr="00645DA5">
        <w:t>th</w:t>
      </w:r>
      <w:proofErr w:type="spellEnd"/>
      <w:r w:rsidRPr="00645DA5">
        <w:t> modellieren und über die geteilten Gabeln </w:t>
      </w:r>
      <w:proofErr w:type="spellStart"/>
      <w:r w:rsidRPr="00645DA5">
        <w:t>ri_i</w:t>
      </w:r>
      <w:proofErr w:type="spellEnd"/>
      <w:r w:rsidRPr="00645DA5">
        <w:t> / </w:t>
      </w:r>
      <w:proofErr w:type="spellStart"/>
      <w:r w:rsidRPr="00645DA5">
        <w:t>ri</w:t>
      </w:r>
      <w:proofErr w:type="spellEnd"/>
      <w:r w:rsidRPr="00645DA5">
        <w:t>_(i+1) die Nachbarn koppeln (</w:t>
      </w:r>
      <w:proofErr w:type="spellStart"/>
      <w:r w:rsidRPr="00645DA5">
        <w:t>next</w:t>
      </w:r>
      <w:proofErr w:type="spellEnd"/>
      <w:r w:rsidRPr="00645DA5">
        <w:t xml:space="preserve"> i = </w:t>
      </w:r>
      <w:proofErr w:type="spellStart"/>
      <w:r w:rsidRPr="00645DA5">
        <w:t>modBy</w:t>
      </w:r>
      <w:proofErr w:type="spellEnd"/>
      <w:r w:rsidRPr="00645DA5">
        <w:t xml:space="preserve"> 3 i + 1). Für das Layout läuft eine </w:t>
      </w:r>
      <w:proofErr w:type="spellStart"/>
      <w:r w:rsidRPr="00645DA5">
        <w:t>Force.simulation</w:t>
      </w:r>
      <w:proofErr w:type="spellEnd"/>
      <w:r w:rsidRPr="00645DA5">
        <w:t> mit drei Kräften: </w:t>
      </w:r>
      <w:proofErr w:type="spellStart"/>
      <w:r w:rsidRPr="00645DA5">
        <w:t>Force.customLinks</w:t>
      </w:r>
      <w:proofErr w:type="spellEnd"/>
      <w:r w:rsidRPr="00645DA5">
        <w:t xml:space="preserve"> 1 mit fester </w:t>
      </w:r>
      <w:proofErr w:type="spellStart"/>
      <w:r w:rsidRPr="00645DA5">
        <w:t>distance</w:t>
      </w:r>
      <w:proofErr w:type="spellEnd"/>
      <w:r w:rsidRPr="00645DA5">
        <w:t xml:space="preserve"> = 70 hält verbundene Knoten auf Federabstand, </w:t>
      </w:r>
      <w:proofErr w:type="spellStart"/>
      <w:r w:rsidRPr="00645DA5">
        <w:t>Force.center</w:t>
      </w:r>
      <w:proofErr w:type="spellEnd"/>
      <w:r w:rsidRPr="00645DA5">
        <w:t> zieht den Schwerpunkt in die SVG-Mitte und – wie in der Aufgabe gefordert – </w:t>
      </w:r>
      <w:proofErr w:type="spellStart"/>
      <w:r w:rsidRPr="00645DA5">
        <w:t>Force.customManyBody</w:t>
      </w:r>
      <w:proofErr w:type="spellEnd"/>
      <w:r w:rsidRPr="00645DA5">
        <w:t xml:space="preserve"> 0.9 [(</w:t>
      </w:r>
      <w:proofErr w:type="spellStart"/>
      <w:r w:rsidRPr="00645DA5">
        <w:t>id</w:t>
      </w:r>
      <w:proofErr w:type="spellEnd"/>
      <w:r w:rsidRPr="00645DA5">
        <w:t>, -90), …] ersetzt das Standard-</w:t>
      </w:r>
      <w:proofErr w:type="spellStart"/>
      <w:r w:rsidRPr="00645DA5">
        <w:t>manyBody</w:t>
      </w:r>
      <w:proofErr w:type="spellEnd"/>
      <w:r w:rsidRPr="00645DA5">
        <w:t>; der negative Wert −90 (statt der Default −30) erzeugt eine deutlich stärkere Abstoßung, damit die größeren Rechtecke und Kreise sich nicht überlappen. Pro Animationsframe (</w:t>
      </w:r>
      <w:proofErr w:type="spellStart"/>
      <w:proofErr w:type="gramStart"/>
      <w:r w:rsidRPr="00645DA5">
        <w:t>Browser.Events.onAnimationFrame</w:t>
      </w:r>
      <w:proofErr w:type="spellEnd"/>
      <w:proofErr w:type="gramEnd"/>
      <w:r w:rsidRPr="00645DA5">
        <w:t>) ruft update ein </w:t>
      </w:r>
      <w:proofErr w:type="spellStart"/>
      <w:r w:rsidRPr="00645DA5">
        <w:t>Force.tick</w:t>
      </w:r>
      <w:proofErr w:type="spellEnd"/>
      <w:r w:rsidRPr="00645DA5">
        <w:t xml:space="preserve"> auf und schreibt die neuen (x, y) zurück in den Graphen; </w:t>
      </w:r>
      <w:proofErr w:type="gramStart"/>
      <w:r w:rsidRPr="00645DA5">
        <w:t>sobald</w:t>
      </w:r>
      <w:proofErr w:type="gramEnd"/>
      <w:r w:rsidRPr="00645DA5">
        <w:t> </w:t>
      </w:r>
      <w:proofErr w:type="spellStart"/>
      <w:r w:rsidRPr="00645DA5">
        <w:t>Force.isCompleted</w:t>
      </w:r>
      <w:proofErr w:type="spellEnd"/>
      <w:r w:rsidRPr="00645DA5">
        <w:t> wahr ist, wird das Abo abbestellt, um CPU zu sparen. Drag-and-Drop ist über </w:t>
      </w:r>
      <w:proofErr w:type="spellStart"/>
      <w:r w:rsidRPr="00645DA5">
        <w:t>mpizenberg</w:t>
      </w:r>
      <w:proofErr w:type="spellEnd"/>
      <w:r w:rsidRPr="00645DA5">
        <w:t>/</w:t>
      </w:r>
      <w:proofErr w:type="spellStart"/>
      <w:r w:rsidRPr="00645DA5">
        <w:t>elm</w:t>
      </w:r>
      <w:proofErr w:type="spellEnd"/>
      <w:r w:rsidRPr="00645DA5">
        <w:t>-</w:t>
      </w:r>
      <w:proofErr w:type="spellStart"/>
      <w:r w:rsidRPr="00645DA5">
        <w:t>pointer</w:t>
      </w:r>
      <w:proofErr w:type="spellEnd"/>
      <w:r w:rsidRPr="00645DA5">
        <w:t>-events realisiert: beim </w:t>
      </w:r>
      <w:proofErr w:type="spellStart"/>
      <w:r w:rsidRPr="00645DA5">
        <w:t>mousedown</w:t>
      </w:r>
      <w:proofErr w:type="spellEnd"/>
      <w:r w:rsidRPr="00645DA5">
        <w:t> auf einem Knoten wird die </w:t>
      </w:r>
      <w:proofErr w:type="spellStart"/>
      <w:r w:rsidRPr="00645DA5">
        <w:t>NodeId</w:t>
      </w:r>
      <w:proofErr w:type="spellEnd"/>
      <w:r w:rsidRPr="00645DA5">
        <w:t> im Drag-</w:t>
      </w:r>
      <w:proofErr w:type="spellStart"/>
      <w:r w:rsidRPr="00645DA5">
        <w:t>Record</w:t>
      </w:r>
      <w:proofErr w:type="spellEnd"/>
      <w:r w:rsidRPr="00645DA5">
        <w:t xml:space="preserve"> gemerkt, jedes </w:t>
      </w:r>
      <w:proofErr w:type="spellStart"/>
      <w:r w:rsidRPr="00645DA5">
        <w:t>mousemove</w:t>
      </w:r>
      <w:proofErr w:type="spellEnd"/>
      <w:r w:rsidRPr="00645DA5">
        <w:t> aktualisiert dessen Position und reizt die Simulation mit </w:t>
      </w:r>
      <w:proofErr w:type="spellStart"/>
      <w:r w:rsidRPr="00645DA5">
        <w:t>Force.reheat</w:t>
      </w:r>
      <w:proofErr w:type="spellEnd"/>
      <w:r w:rsidRPr="00645DA5">
        <w:t> neu. Die Pfeilspitzen sind ein wiederverwendbarer SVG-&lt;</w:t>
      </w:r>
      <w:proofErr w:type="spellStart"/>
      <w:r w:rsidRPr="00645DA5">
        <w:t>marker</w:t>
      </w:r>
      <w:proofErr w:type="spellEnd"/>
      <w:r w:rsidRPr="00645DA5">
        <w:t xml:space="preserve"> </w:t>
      </w:r>
      <w:proofErr w:type="spellStart"/>
      <w:r w:rsidRPr="00645DA5">
        <w:t>id</w:t>
      </w:r>
      <w:proofErr w:type="spellEnd"/>
      <w:r w:rsidRPr="00645DA5">
        <w:t>="</w:t>
      </w:r>
      <w:proofErr w:type="spellStart"/>
      <w:r w:rsidRPr="00645DA5">
        <w:t>arrow</w:t>
      </w:r>
      <w:proofErr w:type="spellEnd"/>
      <w:r w:rsidRPr="00645DA5">
        <w:t>"&gt;, der per </w:t>
      </w:r>
      <w:proofErr w:type="spellStart"/>
      <w:r w:rsidRPr="00645DA5">
        <w:t>markerEnd</w:t>
      </w:r>
      <w:proofErr w:type="spellEnd"/>
      <w:r w:rsidRPr="00645DA5">
        <w:t>="</w:t>
      </w:r>
      <w:proofErr w:type="spellStart"/>
      <w:r w:rsidRPr="00645DA5">
        <w:t>url</w:t>
      </w:r>
      <w:proofErr w:type="spellEnd"/>
      <w:r w:rsidRPr="00645DA5">
        <w:t>(#arrow)" an jede Kante gehängt wird; damit der Pfeil nicht im Knoten verschwindet, verschiebt </w:t>
      </w:r>
      <w:proofErr w:type="spellStart"/>
      <w:r w:rsidRPr="00645DA5">
        <w:t>endPoint</w:t>
      </w:r>
      <w:proofErr w:type="spellEnd"/>
      <w:r w:rsidRPr="00645DA5">
        <w:t> den Endpunkt entlang der Verbindungslinie um den Knotenradius zurück – exakt bei Kreisen, näherungsweise (mit der halben Rechteckbreite) bei Rechtecken, wie in der Aufgabenstellung ausdrücklich gestattet.</w:t>
      </w:r>
    </w:p>
    <w:p w14:paraId="086A1884" w14:textId="3FBF893F" w:rsidR="00645DA5" w:rsidRDefault="00645DA5">
      <w:pPr>
        <w:rPr>
          <w:b/>
          <w:bCs/>
        </w:rPr>
      </w:pPr>
      <w:r w:rsidRPr="00645DA5">
        <w:rPr>
          <w:b/>
          <w:bCs/>
        </w:rPr>
        <w:lastRenderedPageBreak/>
        <w:drawing>
          <wp:anchor distT="0" distB="0" distL="114300" distR="114300" simplePos="0" relativeHeight="251658240" behindDoc="1" locked="0" layoutInCell="1" allowOverlap="1" wp14:anchorId="4206C4B9" wp14:editId="437F39D5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4968875" cy="4417695"/>
            <wp:effectExtent l="0" t="0" r="0" b="1905"/>
            <wp:wrapTight wrapText="bothSides">
              <wp:wrapPolygon edited="0">
                <wp:start x="0" y="0"/>
                <wp:lineTo x="0" y="21547"/>
                <wp:lineTo x="21531" y="21547"/>
                <wp:lineTo x="21531" y="0"/>
                <wp:lineTo x="0" y="0"/>
              </wp:wrapPolygon>
            </wp:wrapTight>
            <wp:docPr id="67573121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3121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875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5DA5">
        <w:rPr>
          <w:b/>
          <w:bCs/>
        </w:rPr>
        <w:t>Screenshot:</w:t>
      </w:r>
    </w:p>
    <w:p w14:paraId="477F3A35" w14:textId="7DC66938" w:rsidR="00645DA5" w:rsidRPr="00645DA5" w:rsidRDefault="00645DA5">
      <w:pPr>
        <w:rPr>
          <w:b/>
          <w:bCs/>
        </w:rPr>
      </w:pPr>
    </w:p>
    <w:p w14:paraId="31332E74" w14:textId="77777777" w:rsidR="00645DA5" w:rsidRDefault="00645DA5">
      <w:pPr>
        <w:rPr>
          <w:b/>
          <w:bCs/>
        </w:rPr>
      </w:pPr>
    </w:p>
    <w:p w14:paraId="2B6E9A61" w14:textId="77777777" w:rsidR="00645DA5" w:rsidRDefault="00645DA5">
      <w:pPr>
        <w:rPr>
          <w:b/>
          <w:bCs/>
        </w:rPr>
      </w:pPr>
    </w:p>
    <w:p w14:paraId="28721DA7" w14:textId="77777777" w:rsidR="00645DA5" w:rsidRDefault="00645DA5">
      <w:pPr>
        <w:rPr>
          <w:b/>
          <w:bCs/>
        </w:rPr>
      </w:pPr>
    </w:p>
    <w:p w14:paraId="3719A075" w14:textId="77777777" w:rsidR="00645DA5" w:rsidRDefault="00645DA5">
      <w:pPr>
        <w:rPr>
          <w:b/>
          <w:bCs/>
        </w:rPr>
      </w:pPr>
    </w:p>
    <w:p w14:paraId="03FA1226" w14:textId="77777777" w:rsidR="00645DA5" w:rsidRDefault="00645DA5">
      <w:pPr>
        <w:rPr>
          <w:b/>
          <w:bCs/>
        </w:rPr>
      </w:pPr>
    </w:p>
    <w:p w14:paraId="568F0409" w14:textId="77777777" w:rsidR="00645DA5" w:rsidRDefault="00645DA5">
      <w:pPr>
        <w:rPr>
          <w:b/>
          <w:bCs/>
        </w:rPr>
      </w:pPr>
    </w:p>
    <w:p w14:paraId="1684C6C1" w14:textId="77777777" w:rsidR="00645DA5" w:rsidRDefault="00645DA5">
      <w:pPr>
        <w:rPr>
          <w:b/>
          <w:bCs/>
        </w:rPr>
      </w:pPr>
    </w:p>
    <w:p w14:paraId="193D7E02" w14:textId="77777777" w:rsidR="00645DA5" w:rsidRDefault="00645DA5">
      <w:pPr>
        <w:rPr>
          <w:b/>
          <w:bCs/>
        </w:rPr>
      </w:pPr>
    </w:p>
    <w:p w14:paraId="171E3EED" w14:textId="77777777" w:rsidR="00645DA5" w:rsidRDefault="00645DA5">
      <w:pPr>
        <w:rPr>
          <w:b/>
          <w:bCs/>
        </w:rPr>
      </w:pPr>
    </w:p>
    <w:p w14:paraId="622CECDD" w14:textId="77777777" w:rsidR="00645DA5" w:rsidRDefault="00645DA5">
      <w:pPr>
        <w:rPr>
          <w:b/>
          <w:bCs/>
        </w:rPr>
      </w:pPr>
    </w:p>
    <w:p w14:paraId="233828BA" w14:textId="77777777" w:rsidR="00645DA5" w:rsidRDefault="00645DA5">
      <w:pPr>
        <w:rPr>
          <w:b/>
          <w:bCs/>
        </w:rPr>
      </w:pPr>
    </w:p>
    <w:p w14:paraId="769046BF" w14:textId="77777777" w:rsidR="00645DA5" w:rsidRDefault="00645DA5">
      <w:pPr>
        <w:rPr>
          <w:b/>
          <w:bCs/>
        </w:rPr>
      </w:pPr>
    </w:p>
    <w:p w14:paraId="7CEADEED" w14:textId="77777777" w:rsidR="00645DA5" w:rsidRDefault="00645DA5">
      <w:pPr>
        <w:rPr>
          <w:b/>
          <w:bCs/>
        </w:rPr>
      </w:pPr>
    </w:p>
    <w:p w14:paraId="49909550" w14:textId="77777777" w:rsidR="00645DA5" w:rsidRDefault="00645DA5">
      <w:pPr>
        <w:rPr>
          <w:b/>
          <w:bCs/>
        </w:rPr>
      </w:pPr>
    </w:p>
    <w:p w14:paraId="4FA07168" w14:textId="506D927D" w:rsidR="00645DA5" w:rsidRPr="00645DA5" w:rsidRDefault="00645DA5">
      <w:pPr>
        <w:rPr>
          <w:b/>
          <w:bCs/>
        </w:rPr>
      </w:pPr>
      <w:r w:rsidRPr="00645DA5">
        <w:rPr>
          <w:b/>
          <w:bCs/>
        </w:rPr>
        <w:t>Link:</w:t>
      </w:r>
      <w:r>
        <w:rPr>
          <w:b/>
          <w:bCs/>
        </w:rPr>
        <w:t xml:space="preserve"> </w:t>
      </w:r>
      <w:hyperlink r:id="rId6" w:history="1">
        <w:r w:rsidRPr="00015CE7">
          <w:rPr>
            <w:rStyle w:val="Hyperlink"/>
          </w:rPr>
          <w:t>https://ellie-app.com/yTH37T29fKca1</w:t>
        </w:r>
      </w:hyperlink>
      <w:r>
        <w:t xml:space="preserve"> </w:t>
      </w:r>
    </w:p>
    <w:p w14:paraId="4398CCB3" w14:textId="77777777" w:rsidR="00645DA5" w:rsidRPr="00645DA5" w:rsidRDefault="00645DA5">
      <w:pPr>
        <w:rPr>
          <w:b/>
          <w:bCs/>
        </w:rPr>
      </w:pPr>
    </w:p>
    <w:p w14:paraId="2DC9E72C" w14:textId="45B912CC" w:rsidR="00645DA5" w:rsidRPr="00645DA5" w:rsidRDefault="00645DA5">
      <w:pPr>
        <w:rPr>
          <w:b/>
          <w:bCs/>
        </w:rPr>
      </w:pPr>
      <w:r w:rsidRPr="00645DA5">
        <w:rPr>
          <w:b/>
          <w:bCs/>
        </w:rPr>
        <w:t>Aufgabe 12.2</w:t>
      </w:r>
    </w:p>
    <w:p w14:paraId="7BD1CF50" w14:textId="4514CFE8" w:rsidR="00645DA5" w:rsidRDefault="00645DA5">
      <w:pPr>
        <w:rPr>
          <w:b/>
          <w:bCs/>
        </w:rPr>
      </w:pPr>
      <w:r w:rsidRPr="00645DA5">
        <w:rPr>
          <w:b/>
          <w:bCs/>
        </w:rPr>
        <w:t>Erklärung:</w:t>
      </w:r>
    </w:p>
    <w:p w14:paraId="3627C841" w14:textId="5D5ADFFB" w:rsidR="008B6BF6" w:rsidRDefault="008B6BF6" w:rsidP="008B6BF6">
      <w:pPr>
        <w:jc w:val="both"/>
      </w:pPr>
      <w:r w:rsidRPr="008B6BF6">
        <w:t>Aufgabe 12.2 baut direkt auf dem Beispiel </w:t>
      </w:r>
      <w:proofErr w:type="spellStart"/>
      <w:r w:rsidRPr="008B6BF6">
        <w:t>ForceDirectedGraph</w:t>
      </w:r>
      <w:proofErr w:type="spellEnd"/>
      <w:r w:rsidRPr="008B6BF6">
        <w:t> mit dem </w:t>
      </w:r>
      <w:r w:rsidRPr="008B6BF6">
        <w:rPr>
          <w:i/>
          <w:iCs/>
        </w:rPr>
        <w:t>Les-Misérables</w:t>
      </w:r>
      <w:r w:rsidRPr="008B6BF6">
        <w:t>-Datensatz auf. Statt eine feste Kraftkonfiguration zu verwenden, wird die Funktion </w:t>
      </w:r>
      <w:proofErr w:type="spellStart"/>
      <w:proofErr w:type="gramStart"/>
      <w:r w:rsidRPr="008B6BF6">
        <w:t>buildSimulation</w:t>
      </w:r>
      <w:proofErr w:type="spellEnd"/>
      <w:r w:rsidRPr="008B6BF6">
        <w:t xml:space="preserve"> :</w:t>
      </w:r>
      <w:proofErr w:type="gramEnd"/>
      <w:r w:rsidRPr="008B6BF6">
        <w:t xml:space="preserve"> Scenario -&gt; Graph Entity () -&gt; State </w:t>
      </w:r>
      <w:proofErr w:type="spellStart"/>
      <w:r w:rsidRPr="008B6BF6">
        <w:t>NodeId</w:t>
      </w:r>
      <w:proofErr w:type="spellEnd"/>
      <w:r w:rsidRPr="008B6BF6">
        <w:t> eingeführt, die je nach gewähltem Scenario eine andere Liste von Kräften an </w:t>
      </w:r>
      <w:proofErr w:type="spellStart"/>
      <w:r w:rsidRPr="008B6BF6">
        <w:t>Force.simulation</w:t>
      </w:r>
      <w:proofErr w:type="spellEnd"/>
      <w:r w:rsidRPr="008B6BF6">
        <w:t> übergibt. Über ein &lt;</w:t>
      </w:r>
      <w:proofErr w:type="spellStart"/>
      <w:r w:rsidRPr="008B6BF6">
        <w:t>select</w:t>
      </w:r>
      <w:proofErr w:type="spellEnd"/>
      <w:r w:rsidRPr="008B6BF6">
        <w:t>&gt;-Menü oben in der Ansicht kann zwischen acht vordefinierten Szenarien umgeschaltet werden; bei jedem Wechsel wird der Graph mit </w:t>
      </w:r>
      <w:proofErr w:type="spellStart"/>
      <w:r w:rsidRPr="008B6BF6">
        <w:t>Graph.mapContexts</w:t>
      </w:r>
      <w:proofErr w:type="spellEnd"/>
      <w:r w:rsidRPr="008B6BF6">
        <w:t xml:space="preserve"> </w:t>
      </w:r>
      <w:proofErr w:type="spellStart"/>
      <w:r w:rsidRPr="008B6BF6">
        <w:t>initializeNode</w:t>
      </w:r>
      <w:proofErr w:type="spellEnd"/>
      <w:r w:rsidRPr="008B6BF6">
        <w:t xml:space="preserve"> </w:t>
      </w:r>
      <w:proofErr w:type="spellStart"/>
      <w:r w:rsidRPr="008B6BF6">
        <w:t>miserablesGraph</w:t>
      </w:r>
      <w:proofErr w:type="spellEnd"/>
      <w:r w:rsidRPr="008B6BF6">
        <w:t> frisch initialisiert und die Simulation komplett neu aufgebaut, damit man jedes Szenario unverfälscht von den vorherigen Knotenpositionen beobachten kann.</w:t>
      </w:r>
      <w:r>
        <w:t xml:space="preserve"> </w:t>
      </w:r>
      <w:r w:rsidRPr="008B6BF6">
        <w:t>Die drei Standardkräfte des Beispiels wirken jeweils unterschiedlich auf das Layout. </w:t>
      </w:r>
      <w:proofErr w:type="spellStart"/>
      <w:r w:rsidRPr="008B6BF6">
        <w:t>Force.links</w:t>
      </w:r>
      <w:proofErr w:type="spellEnd"/>
      <w:r w:rsidRPr="008B6BF6">
        <w:t xml:space="preserve"> modelliert die Kanten als Federn, die verbundene Knoten auf </w:t>
      </w:r>
      <w:r w:rsidRPr="008B6BF6">
        <w:lastRenderedPageBreak/>
        <w:t>einer Soll-Distanz halten und so die Topologie des Graphen sichtbar machen. </w:t>
      </w:r>
      <w:proofErr w:type="spellStart"/>
      <w:r w:rsidRPr="008B6BF6">
        <w:t>Force.manyBody</w:t>
      </w:r>
      <w:proofErr w:type="spellEnd"/>
      <w:r w:rsidRPr="008B6BF6">
        <w:t> weist jedem Knoten eine negative „elektrische Ladung" zu, sodass sich alle Knoten gegenseitig abstoßen und nicht zu einem Punkt kollabieren. </w:t>
      </w:r>
      <w:proofErr w:type="spellStart"/>
      <w:r w:rsidRPr="008B6BF6">
        <w:t>Force.center</w:t>
      </w:r>
      <w:proofErr w:type="spellEnd"/>
      <w:r w:rsidRPr="008B6BF6">
        <w:t> verschiebt schließlich den Schwerpunkt der gesamten Simulation in die SVG-Mitte und verankert das Bild visuell. Im </w:t>
      </w:r>
      <w:r w:rsidRPr="008B6BF6">
        <w:rPr>
          <w:i/>
          <w:iCs/>
        </w:rPr>
        <w:t>Default</w:t>
      </w:r>
      <w:r w:rsidRPr="008B6BF6">
        <w:t>-Szenario halten sich diese drei Kräfte die Waage und erzeugen die typische, lesbare „Wolke" mit erkennbaren Cliquen.</w:t>
      </w:r>
      <w:r>
        <w:t xml:space="preserve"> </w:t>
      </w:r>
      <w:r w:rsidRPr="008B6BF6">
        <w:t>Die übrigen Szenarien isolieren oder verstärken jeweils eine dieser Kräfte, um ihre Wirkung erfahrbar zu machen. </w:t>
      </w:r>
      <w:r w:rsidRPr="008B6BF6">
        <w:rPr>
          <w:i/>
          <w:iCs/>
        </w:rPr>
        <w:t xml:space="preserve">Ohne </w:t>
      </w:r>
      <w:proofErr w:type="spellStart"/>
      <w:r w:rsidRPr="008B6BF6">
        <w:rPr>
          <w:i/>
          <w:iCs/>
        </w:rPr>
        <w:t>center</w:t>
      </w:r>
      <w:proofErr w:type="spellEnd"/>
      <w:r w:rsidRPr="008B6BF6">
        <w:t> driftet der Graph aus der Mitte, was zeigt, dass </w:t>
      </w:r>
      <w:proofErr w:type="spellStart"/>
      <w:r w:rsidRPr="008B6BF6">
        <w:t>center</w:t>
      </w:r>
      <w:proofErr w:type="spellEnd"/>
      <w:r w:rsidRPr="008B6BF6">
        <w:t> nur die Verankerung, nicht aber die Struktur erzeugt. </w:t>
      </w:r>
      <w:r w:rsidRPr="008B6BF6">
        <w:rPr>
          <w:i/>
          <w:iCs/>
        </w:rPr>
        <w:t xml:space="preserve">Ohne </w:t>
      </w:r>
      <w:proofErr w:type="spellStart"/>
      <w:r w:rsidRPr="008B6BF6">
        <w:rPr>
          <w:i/>
          <w:iCs/>
        </w:rPr>
        <w:t>manyBody</w:t>
      </w:r>
      <w:proofErr w:type="spellEnd"/>
      <w:r w:rsidRPr="008B6BF6">
        <w:t> fehlt der Gegenspieler zu den Federn, alle Knoten kollabieren zu dichten Klumpen; </w:t>
      </w:r>
      <w:r w:rsidRPr="008B6BF6">
        <w:rPr>
          <w:i/>
          <w:iCs/>
        </w:rPr>
        <w:t>ohne Links</w:t>
      </w:r>
      <w:r w:rsidRPr="008B6BF6">
        <w:t> bleibt umgekehrt nur eine gleichmäßige Gas-Verteilung, in der die Topologie verloren geht. Über </w:t>
      </w:r>
      <w:proofErr w:type="spellStart"/>
      <w:r w:rsidRPr="008B6BF6">
        <w:t>Force.customManyBody</w:t>
      </w:r>
      <w:proofErr w:type="spellEnd"/>
      <w:r w:rsidRPr="008B6BF6">
        <w:t> lässt sich die Ladung gezielt steuern – mit einer sehr starken Abstoßung (−300) quillt der Graph bis an die Ränder und Cliquen werden klar getrennt, mit einer positiven Ladung (+30) kehrt sich das Vorzeichen um und alle Knoten ziehen sich zu einem einzigen Punkt zusammen. Analog erlaubt </w:t>
      </w:r>
      <w:proofErr w:type="spellStart"/>
      <w:r w:rsidRPr="008B6BF6">
        <w:t>Force.customLinks</w:t>
      </w:r>
      <w:proofErr w:type="spellEnd"/>
      <w:r w:rsidRPr="008B6BF6">
        <w:t>, die Federdistanz frei zu setzen: kurze Distanzen (15) erzeugen ein sehr dichtes, gestauchtes Bild, lange Distanzen (120) ein weit aufgezogenes Layout, bei dem die Übersicht steigt, kleine Untergruppen aber verschwimmen.</w:t>
      </w:r>
      <w:r>
        <w:t xml:space="preserve"> </w:t>
      </w:r>
      <w:r w:rsidRPr="008B6BF6">
        <w:t>Die zugehörigen Beobachtungen sind direkt in der Ansicht als &lt;</w:t>
      </w:r>
      <w:proofErr w:type="spellStart"/>
      <w:r w:rsidRPr="008B6BF6">
        <w:t>ul</w:t>
      </w:r>
      <w:proofErr w:type="spellEnd"/>
      <w:r w:rsidRPr="008B6BF6">
        <w:t>&gt; unter dem SVG aufgelistet, sodass beim Umschalten des Szenarios die visuelle Veränderung und die textuelle Beschreibung unmittelbar abgeglichen werden können.</w:t>
      </w:r>
    </w:p>
    <w:p w14:paraId="196B5362" w14:textId="3C0ADD06" w:rsidR="00645DA5" w:rsidRDefault="00645DA5">
      <w:pPr>
        <w:rPr>
          <w:b/>
          <w:bCs/>
        </w:rPr>
      </w:pPr>
      <w:r w:rsidRPr="00645DA5">
        <w:rPr>
          <w:b/>
          <w:bCs/>
        </w:rPr>
        <w:t>Screenshot:</w:t>
      </w:r>
    </w:p>
    <w:p w14:paraId="3EF0BADF" w14:textId="07CE02BA" w:rsidR="00645DA5" w:rsidRPr="00645DA5" w:rsidRDefault="008B6BF6">
      <w:pPr>
        <w:rPr>
          <w:b/>
          <w:bCs/>
        </w:rPr>
      </w:pPr>
      <w:r w:rsidRPr="008B6BF6">
        <w:rPr>
          <w:b/>
          <w:bCs/>
        </w:rPr>
        <w:drawing>
          <wp:anchor distT="0" distB="0" distL="114300" distR="114300" simplePos="0" relativeHeight="251659264" behindDoc="1" locked="0" layoutInCell="1" allowOverlap="1" wp14:anchorId="0677969A" wp14:editId="2088B6FB">
            <wp:simplePos x="0" y="0"/>
            <wp:positionH relativeFrom="column">
              <wp:posOffset>-92075</wp:posOffset>
            </wp:positionH>
            <wp:positionV relativeFrom="paragraph">
              <wp:posOffset>71235</wp:posOffset>
            </wp:positionV>
            <wp:extent cx="4186555" cy="3361690"/>
            <wp:effectExtent l="0" t="0" r="4445" b="3810"/>
            <wp:wrapTight wrapText="bothSides">
              <wp:wrapPolygon edited="0">
                <wp:start x="0" y="0"/>
                <wp:lineTo x="0" y="21543"/>
                <wp:lineTo x="21557" y="21543"/>
                <wp:lineTo x="21557" y="0"/>
                <wp:lineTo x="0" y="0"/>
              </wp:wrapPolygon>
            </wp:wrapTight>
            <wp:docPr id="6441554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554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55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E8D6D9" w14:textId="2C5BC194" w:rsidR="008B6BF6" w:rsidRDefault="008B6BF6">
      <w:pPr>
        <w:rPr>
          <w:b/>
          <w:bCs/>
        </w:rPr>
      </w:pPr>
    </w:p>
    <w:p w14:paraId="2FCBC208" w14:textId="62C9B730" w:rsidR="008B6BF6" w:rsidRDefault="008B6BF6">
      <w:pPr>
        <w:rPr>
          <w:b/>
          <w:bCs/>
        </w:rPr>
      </w:pPr>
    </w:p>
    <w:p w14:paraId="371ECC1F" w14:textId="17ACA585" w:rsidR="008B6BF6" w:rsidRDefault="008B6BF6">
      <w:pPr>
        <w:rPr>
          <w:b/>
          <w:bCs/>
        </w:rPr>
      </w:pPr>
    </w:p>
    <w:p w14:paraId="402170DA" w14:textId="67AC3EE3" w:rsidR="008B6BF6" w:rsidRDefault="008B6BF6">
      <w:pPr>
        <w:rPr>
          <w:b/>
          <w:bCs/>
        </w:rPr>
      </w:pPr>
    </w:p>
    <w:p w14:paraId="55B99247" w14:textId="5781DB1F" w:rsidR="008B6BF6" w:rsidRDefault="008B6BF6">
      <w:pPr>
        <w:rPr>
          <w:b/>
          <w:bCs/>
        </w:rPr>
      </w:pPr>
    </w:p>
    <w:p w14:paraId="2E2BF2D7" w14:textId="73548ACC" w:rsidR="008B6BF6" w:rsidRDefault="008B6BF6">
      <w:pPr>
        <w:rPr>
          <w:b/>
          <w:bCs/>
        </w:rPr>
      </w:pPr>
    </w:p>
    <w:p w14:paraId="6C01DBEB" w14:textId="77777777" w:rsidR="008B6BF6" w:rsidRDefault="008B6BF6">
      <w:pPr>
        <w:rPr>
          <w:b/>
          <w:bCs/>
        </w:rPr>
      </w:pPr>
    </w:p>
    <w:p w14:paraId="33C134EA" w14:textId="5DB385DC" w:rsidR="008B6BF6" w:rsidRDefault="008B6BF6">
      <w:pPr>
        <w:rPr>
          <w:b/>
          <w:bCs/>
        </w:rPr>
      </w:pPr>
    </w:p>
    <w:p w14:paraId="276D6EC7" w14:textId="77777777" w:rsidR="008B6BF6" w:rsidRDefault="008B6BF6">
      <w:pPr>
        <w:rPr>
          <w:b/>
          <w:bCs/>
        </w:rPr>
      </w:pPr>
    </w:p>
    <w:p w14:paraId="34B0F7C2" w14:textId="77C6B542" w:rsidR="008B6BF6" w:rsidRDefault="008B6BF6">
      <w:pPr>
        <w:rPr>
          <w:b/>
          <w:bCs/>
        </w:rPr>
      </w:pPr>
      <w:r w:rsidRPr="008B6BF6">
        <w:rPr>
          <w:b/>
          <w:bCs/>
        </w:rPr>
        <w:lastRenderedPageBreak/>
        <w:drawing>
          <wp:anchor distT="0" distB="0" distL="114300" distR="114300" simplePos="0" relativeHeight="251660288" behindDoc="1" locked="0" layoutInCell="1" allowOverlap="1" wp14:anchorId="707C3EB9" wp14:editId="1D249C31">
            <wp:simplePos x="0" y="0"/>
            <wp:positionH relativeFrom="column">
              <wp:posOffset>36945</wp:posOffset>
            </wp:positionH>
            <wp:positionV relativeFrom="paragraph">
              <wp:posOffset>0</wp:posOffset>
            </wp:positionV>
            <wp:extent cx="5400040" cy="1963420"/>
            <wp:effectExtent l="0" t="0" r="0" b="5080"/>
            <wp:wrapTight wrapText="bothSides">
              <wp:wrapPolygon edited="0">
                <wp:start x="0" y="0"/>
                <wp:lineTo x="0" y="21516"/>
                <wp:lineTo x="21539" y="21516"/>
                <wp:lineTo x="21539" y="0"/>
                <wp:lineTo x="0" y="0"/>
              </wp:wrapPolygon>
            </wp:wrapTight>
            <wp:docPr id="194418156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8156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F43CDA" w14:textId="7F0317B2" w:rsidR="00645DA5" w:rsidRPr="00645DA5" w:rsidRDefault="00645DA5">
      <w:pPr>
        <w:rPr>
          <w:b/>
          <w:bCs/>
        </w:rPr>
      </w:pPr>
      <w:r w:rsidRPr="00645DA5">
        <w:rPr>
          <w:b/>
          <w:bCs/>
        </w:rPr>
        <w:t>Link:</w:t>
      </w:r>
      <w:r>
        <w:rPr>
          <w:b/>
          <w:bCs/>
        </w:rPr>
        <w:t xml:space="preserve"> </w:t>
      </w:r>
      <w:hyperlink r:id="rId9" w:history="1">
        <w:r w:rsidR="008B6BF6" w:rsidRPr="00015CE7">
          <w:rPr>
            <w:rStyle w:val="Hyperlink"/>
          </w:rPr>
          <w:t>https://ellie-app.com/yTH7VpmSqFHa1</w:t>
        </w:r>
      </w:hyperlink>
      <w:r w:rsidR="008B6BF6">
        <w:t xml:space="preserve"> </w:t>
      </w:r>
    </w:p>
    <w:sectPr w:rsidR="00645DA5" w:rsidRPr="00645DA5" w:rsidSect="00DF0942">
      <w:pgSz w:w="11906" w:h="16838"/>
      <w:pgMar w:top="1418" w:right="1701" w:bottom="1418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E43A8"/>
    <w:multiLevelType w:val="multilevel"/>
    <w:tmpl w:val="9494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0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C95"/>
    <w:rsid w:val="001073FF"/>
    <w:rsid w:val="002F3D3E"/>
    <w:rsid w:val="005E6AF8"/>
    <w:rsid w:val="005E7168"/>
    <w:rsid w:val="00645DA5"/>
    <w:rsid w:val="008B6BF6"/>
    <w:rsid w:val="00AD5C95"/>
    <w:rsid w:val="00DF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0C3A3"/>
  <w15:chartTrackingRefBased/>
  <w15:docId w15:val="{2D68FDA8-0806-7040-8624-2D0A4D9FA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D5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D5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D5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D5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D5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D5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D5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D5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D5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D5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D5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D5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D5C9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D5C9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D5C9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D5C9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D5C9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D5C9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D5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D5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D5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D5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D5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D5C9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D5C9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D5C9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D5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D5C9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D5C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45DA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45D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llie-app.com/yTH37T29fKca1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llie-app.com/yTH7VpmSqFHa1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524</Words>
  <Characters>4600</Characters>
  <Application>Microsoft Office Word</Application>
  <DocSecurity>0</DocSecurity>
  <Lines>460</Lines>
  <Paragraphs>394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Labdi</dc:creator>
  <cp:keywords/>
  <dc:description/>
  <cp:lastModifiedBy>Ismail Labdi</cp:lastModifiedBy>
  <cp:revision>2</cp:revision>
  <dcterms:created xsi:type="dcterms:W3CDTF">2026-05-30T10:14:00Z</dcterms:created>
  <dcterms:modified xsi:type="dcterms:W3CDTF">2026-05-30T10:38:00Z</dcterms:modified>
</cp:coreProperties>
</file>