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9346D" w14:textId="77777777" w:rsidR="00DE55C5" w:rsidRPr="00DE55C5" w:rsidRDefault="00DE55C5" w:rsidP="00DE55C5">
      <w:pPr>
        <w:spacing w:before="100" w:beforeAutospacing="1" w:after="100" w:afterAutospacing="1" w:line="240" w:lineRule="auto"/>
        <w:outlineLvl w:val="2"/>
        <w:rPr>
          <w:rFonts w:ascii="Times New Roman" w:eastAsia="Times New Roman" w:hAnsi="Times New Roman" w:cs="Times New Roman"/>
          <w:b/>
          <w:bCs/>
          <w:sz w:val="27"/>
          <w:szCs w:val="27"/>
        </w:rPr>
      </w:pPr>
      <w:r w:rsidRPr="00DE55C5">
        <w:rPr>
          <w:rFonts w:ascii="Times New Roman" w:eastAsia="Times New Roman" w:hAnsi="Times New Roman" w:cs="Times New Roman"/>
          <w:b/>
          <w:bCs/>
          <w:sz w:val="27"/>
          <w:szCs w:val="27"/>
        </w:rPr>
        <w:t>Line by Line Explanation:</w:t>
      </w:r>
    </w:p>
    <w:p w14:paraId="382D2485"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pict w14:anchorId="61D64C7F">
          <v:rect id="_x0000_i1025" style="width:0;height:1.5pt" o:hralign="center" o:hrstd="t" o:hr="t" fillcolor="#a0a0a0" stroked="f"/>
        </w:pict>
      </w:r>
    </w:p>
    <w:p w14:paraId="36DEE3F3" w14:textId="77777777" w:rsidR="00DE55C5" w:rsidRPr="00DE55C5" w:rsidRDefault="00DE55C5" w:rsidP="00DE55C5">
      <w:pPr>
        <w:spacing w:before="100" w:beforeAutospacing="1" w:after="100" w:afterAutospacing="1" w:line="240" w:lineRule="auto"/>
        <w:outlineLvl w:val="3"/>
        <w:rPr>
          <w:rFonts w:ascii="Times New Roman" w:eastAsia="Times New Roman" w:hAnsi="Times New Roman" w:cs="Times New Roman"/>
          <w:b/>
          <w:bCs/>
          <w:sz w:val="24"/>
          <w:szCs w:val="24"/>
        </w:rPr>
      </w:pPr>
      <w:r w:rsidRPr="00DE55C5">
        <w:rPr>
          <w:rFonts w:ascii="Times New Roman" w:eastAsia="Times New Roman" w:hAnsi="Times New Roman" w:cs="Times New Roman"/>
          <w:b/>
          <w:bCs/>
          <w:sz w:val="24"/>
          <w:szCs w:val="24"/>
        </w:rPr>
        <w:t>The Imports:</w:t>
      </w:r>
    </w:p>
    <w:p w14:paraId="1FDBAEC1"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typescript</w:t>
      </w:r>
    </w:p>
    <w:p w14:paraId="49CBF4E9" w14:textId="77777777" w:rsidR="00DE55C5" w:rsidRPr="00DE55C5" w:rsidRDefault="00DE55C5" w:rsidP="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E55C5">
        <w:rPr>
          <w:rFonts w:ascii="var(--font-mono)" w:eastAsia="Times New Roman" w:hAnsi="var(--font-mono)" w:cs="Courier New"/>
          <w:color w:val="8100C2"/>
          <w:sz w:val="20"/>
          <w:szCs w:val="20"/>
        </w:rPr>
        <w:t>import</w:t>
      </w:r>
      <w:r w:rsidRPr="00DE55C5">
        <w:rPr>
          <w:rFonts w:ascii="var(--font-mono)" w:eastAsia="Times New Roman" w:hAnsi="var(--font-mono)" w:cs="Courier New"/>
          <w:color w:val="14181F"/>
          <w:sz w:val="20"/>
          <w:szCs w:val="20"/>
        </w:rPr>
        <w:t xml:space="preserve"> * </w:t>
      </w:r>
      <w:r w:rsidRPr="00DE55C5">
        <w:rPr>
          <w:rFonts w:ascii="var(--font-mono)" w:eastAsia="Times New Roman" w:hAnsi="var(--font-mono)" w:cs="Courier New"/>
          <w:color w:val="8100C2"/>
          <w:sz w:val="20"/>
          <w:szCs w:val="20"/>
        </w:rPr>
        <w:t>as</w:t>
      </w:r>
      <w:r w:rsidRPr="00DE55C5">
        <w:rPr>
          <w:rFonts w:ascii="var(--font-mono)" w:eastAsia="Times New Roman" w:hAnsi="var(--font-mono)" w:cs="Courier New"/>
          <w:color w:val="14181F"/>
          <w:sz w:val="20"/>
          <w:szCs w:val="20"/>
        </w:rPr>
        <w:t xml:space="preserve"> </w:t>
      </w:r>
      <w:proofErr w:type="spellStart"/>
      <w:r w:rsidRPr="00DE55C5">
        <w:rPr>
          <w:rFonts w:ascii="var(--font-mono)" w:eastAsia="Times New Roman" w:hAnsi="var(--font-mono)" w:cs="Courier New"/>
          <w:color w:val="14181F"/>
          <w:sz w:val="20"/>
          <w:szCs w:val="20"/>
        </w:rPr>
        <w:t>pulumi</w:t>
      </w:r>
      <w:proofErr w:type="spellEnd"/>
      <w:r w:rsidRPr="00DE55C5">
        <w:rPr>
          <w:rFonts w:ascii="var(--font-mono)" w:eastAsia="Times New Roman" w:hAnsi="var(--font-mono)" w:cs="Courier New"/>
          <w:color w:val="14181F"/>
          <w:sz w:val="20"/>
          <w:szCs w:val="20"/>
        </w:rPr>
        <w:t xml:space="preserve"> </w:t>
      </w:r>
      <w:r w:rsidRPr="00DE55C5">
        <w:rPr>
          <w:rFonts w:ascii="var(--font-mono)" w:eastAsia="Times New Roman" w:hAnsi="var(--font-mono)" w:cs="Courier New"/>
          <w:color w:val="8100C2"/>
          <w:sz w:val="20"/>
          <w:szCs w:val="20"/>
        </w:rPr>
        <w:t>from</w:t>
      </w:r>
      <w:r w:rsidRPr="00DE55C5">
        <w:rPr>
          <w:rFonts w:ascii="var(--font-mono)" w:eastAsia="Times New Roman" w:hAnsi="var(--font-mono)" w:cs="Courier New"/>
          <w:color w:val="14181F"/>
          <w:sz w:val="20"/>
          <w:szCs w:val="20"/>
        </w:rPr>
        <w:t xml:space="preserve"> </w:t>
      </w:r>
      <w:r w:rsidRPr="00DE55C5">
        <w:rPr>
          <w:rFonts w:ascii="var(--font-mono)" w:eastAsia="Times New Roman" w:hAnsi="var(--font-mono)" w:cs="Courier New"/>
          <w:color w:val="008000"/>
          <w:sz w:val="20"/>
          <w:szCs w:val="20"/>
        </w:rPr>
        <w:t>"@</w:t>
      </w:r>
      <w:proofErr w:type="spellStart"/>
      <w:r w:rsidRPr="00DE55C5">
        <w:rPr>
          <w:rFonts w:ascii="var(--font-mono)" w:eastAsia="Times New Roman" w:hAnsi="var(--font-mono)" w:cs="Courier New"/>
          <w:color w:val="008000"/>
          <w:sz w:val="20"/>
          <w:szCs w:val="20"/>
        </w:rPr>
        <w:t>pulumi</w:t>
      </w:r>
      <w:proofErr w:type="spellEnd"/>
      <w:r w:rsidRPr="00DE55C5">
        <w:rPr>
          <w:rFonts w:ascii="var(--font-mono)" w:eastAsia="Times New Roman" w:hAnsi="var(--font-mono)" w:cs="Courier New"/>
          <w:color w:val="008000"/>
          <w:sz w:val="20"/>
          <w:szCs w:val="20"/>
        </w:rPr>
        <w:t>/</w:t>
      </w:r>
      <w:proofErr w:type="spellStart"/>
      <w:r w:rsidRPr="00DE55C5">
        <w:rPr>
          <w:rFonts w:ascii="var(--font-mono)" w:eastAsia="Times New Roman" w:hAnsi="var(--font-mono)" w:cs="Courier New"/>
          <w:color w:val="008000"/>
          <w:sz w:val="20"/>
          <w:szCs w:val="20"/>
        </w:rPr>
        <w:t>pulumi</w:t>
      </w:r>
      <w:proofErr w:type="spellEnd"/>
      <w:r w:rsidRPr="00DE55C5">
        <w:rPr>
          <w:rFonts w:ascii="var(--font-mono)" w:eastAsia="Times New Roman" w:hAnsi="var(--font-mono)" w:cs="Courier New"/>
          <w:color w:val="008000"/>
          <w:sz w:val="20"/>
          <w:szCs w:val="20"/>
        </w:rPr>
        <w:t>"</w:t>
      </w:r>
      <w:r w:rsidRPr="00DE55C5">
        <w:rPr>
          <w:rFonts w:ascii="var(--font-mono)" w:eastAsia="Times New Roman" w:hAnsi="var(--font-mono)" w:cs="Courier New"/>
          <w:color w:val="2B303B"/>
          <w:sz w:val="20"/>
          <w:szCs w:val="20"/>
        </w:rPr>
        <w:t>;</w:t>
      </w:r>
    </w:p>
    <w:p w14:paraId="307F5D78" w14:textId="77777777" w:rsidR="00DE55C5" w:rsidRPr="00DE55C5" w:rsidRDefault="00DE55C5" w:rsidP="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E55C5">
        <w:rPr>
          <w:rFonts w:ascii="var(--font-mono)" w:eastAsia="Times New Roman" w:hAnsi="var(--font-mono)" w:cs="Courier New"/>
          <w:color w:val="8100C2"/>
          <w:sz w:val="20"/>
          <w:szCs w:val="20"/>
        </w:rPr>
        <w:t>import</w:t>
      </w:r>
      <w:r w:rsidRPr="00DE55C5">
        <w:rPr>
          <w:rFonts w:ascii="var(--font-mono)" w:eastAsia="Times New Roman" w:hAnsi="var(--font-mono)" w:cs="Courier New"/>
          <w:color w:val="14181F"/>
          <w:sz w:val="20"/>
          <w:szCs w:val="20"/>
        </w:rPr>
        <w:t xml:space="preserve"> * </w:t>
      </w:r>
      <w:r w:rsidRPr="00DE55C5">
        <w:rPr>
          <w:rFonts w:ascii="var(--font-mono)" w:eastAsia="Times New Roman" w:hAnsi="var(--font-mono)" w:cs="Courier New"/>
          <w:color w:val="8100C2"/>
          <w:sz w:val="20"/>
          <w:szCs w:val="20"/>
        </w:rPr>
        <w:t>as</w:t>
      </w:r>
      <w:r w:rsidRPr="00DE55C5">
        <w:rPr>
          <w:rFonts w:ascii="var(--font-mono)" w:eastAsia="Times New Roman" w:hAnsi="var(--font-mono)" w:cs="Courier New"/>
          <w:color w:val="14181F"/>
          <w:sz w:val="20"/>
          <w:szCs w:val="20"/>
        </w:rPr>
        <w:t xml:space="preserve"> </w:t>
      </w:r>
      <w:proofErr w:type="spellStart"/>
      <w:r w:rsidRPr="00DE55C5">
        <w:rPr>
          <w:rFonts w:ascii="var(--font-mono)" w:eastAsia="Times New Roman" w:hAnsi="var(--font-mono)" w:cs="Courier New"/>
          <w:color w:val="14181F"/>
          <w:sz w:val="20"/>
          <w:szCs w:val="20"/>
        </w:rPr>
        <w:t>aws</w:t>
      </w:r>
      <w:proofErr w:type="spellEnd"/>
      <w:r w:rsidRPr="00DE55C5">
        <w:rPr>
          <w:rFonts w:ascii="var(--font-mono)" w:eastAsia="Times New Roman" w:hAnsi="var(--font-mono)" w:cs="Courier New"/>
          <w:color w:val="14181F"/>
          <w:sz w:val="20"/>
          <w:szCs w:val="20"/>
        </w:rPr>
        <w:t xml:space="preserve"> </w:t>
      </w:r>
      <w:r w:rsidRPr="00DE55C5">
        <w:rPr>
          <w:rFonts w:ascii="var(--font-mono)" w:eastAsia="Times New Roman" w:hAnsi="var(--font-mono)" w:cs="Courier New"/>
          <w:color w:val="8100C2"/>
          <w:sz w:val="20"/>
          <w:szCs w:val="20"/>
        </w:rPr>
        <w:t>from</w:t>
      </w:r>
      <w:r w:rsidRPr="00DE55C5">
        <w:rPr>
          <w:rFonts w:ascii="var(--font-mono)" w:eastAsia="Times New Roman" w:hAnsi="var(--font-mono)" w:cs="Courier New"/>
          <w:color w:val="14181F"/>
          <w:sz w:val="20"/>
          <w:szCs w:val="20"/>
        </w:rPr>
        <w:t xml:space="preserve"> </w:t>
      </w:r>
      <w:r w:rsidRPr="00DE55C5">
        <w:rPr>
          <w:rFonts w:ascii="var(--font-mono)" w:eastAsia="Times New Roman" w:hAnsi="var(--font-mono)" w:cs="Courier New"/>
          <w:color w:val="008000"/>
          <w:sz w:val="20"/>
          <w:szCs w:val="20"/>
        </w:rPr>
        <w:t>"@</w:t>
      </w:r>
      <w:proofErr w:type="spellStart"/>
      <w:r w:rsidRPr="00DE55C5">
        <w:rPr>
          <w:rFonts w:ascii="var(--font-mono)" w:eastAsia="Times New Roman" w:hAnsi="var(--font-mono)" w:cs="Courier New"/>
          <w:color w:val="008000"/>
          <w:sz w:val="20"/>
          <w:szCs w:val="20"/>
        </w:rPr>
        <w:t>pulumi</w:t>
      </w:r>
      <w:proofErr w:type="spellEnd"/>
      <w:r w:rsidRPr="00DE55C5">
        <w:rPr>
          <w:rFonts w:ascii="var(--font-mono)" w:eastAsia="Times New Roman" w:hAnsi="var(--font-mono)" w:cs="Courier New"/>
          <w:color w:val="008000"/>
          <w:sz w:val="20"/>
          <w:szCs w:val="20"/>
        </w:rPr>
        <w:t>/</w:t>
      </w:r>
      <w:proofErr w:type="spellStart"/>
      <w:r w:rsidRPr="00DE55C5">
        <w:rPr>
          <w:rFonts w:ascii="var(--font-mono)" w:eastAsia="Times New Roman" w:hAnsi="var(--font-mono)" w:cs="Courier New"/>
          <w:color w:val="008000"/>
          <w:sz w:val="20"/>
          <w:szCs w:val="20"/>
        </w:rPr>
        <w:t>aws</w:t>
      </w:r>
      <w:proofErr w:type="spellEnd"/>
      <w:r w:rsidRPr="00DE55C5">
        <w:rPr>
          <w:rFonts w:ascii="var(--font-mono)" w:eastAsia="Times New Roman" w:hAnsi="var(--font-mono)" w:cs="Courier New"/>
          <w:color w:val="008000"/>
          <w:sz w:val="20"/>
          <w:szCs w:val="20"/>
        </w:rPr>
        <w:t>"</w:t>
      </w:r>
      <w:r w:rsidRPr="00DE55C5">
        <w:rPr>
          <w:rFonts w:ascii="var(--font-mono)" w:eastAsia="Times New Roman" w:hAnsi="var(--font-mono)" w:cs="Courier New"/>
          <w:color w:val="2B303B"/>
          <w:sz w:val="20"/>
          <w:szCs w:val="20"/>
        </w:rPr>
        <w:t>;</w:t>
      </w:r>
    </w:p>
    <w:p w14:paraId="2131A1BB" w14:textId="77777777" w:rsidR="00DE55C5" w:rsidRPr="00DE55C5" w:rsidRDefault="00DE55C5" w:rsidP="00DE55C5">
      <w:p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b/>
          <w:bCs/>
          <w:sz w:val="24"/>
          <w:szCs w:val="24"/>
        </w:rPr>
        <w:t>What it means:</w:t>
      </w:r>
    </w:p>
    <w:p w14:paraId="0816544F" w14:textId="77777777" w:rsidR="00DE55C5" w:rsidRPr="00DE55C5" w:rsidRDefault="00DE55C5" w:rsidP="00DE55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E55C5">
        <w:rPr>
          <w:rFonts w:ascii="Courier New" w:eastAsia="Times New Roman" w:hAnsi="Courier New" w:cs="Courier New"/>
          <w:sz w:val="20"/>
          <w:szCs w:val="20"/>
        </w:rPr>
        <w:t>pulumi</w:t>
      </w:r>
      <w:proofErr w:type="spellEnd"/>
      <w:r w:rsidRPr="00DE55C5">
        <w:rPr>
          <w:rFonts w:ascii="Times New Roman" w:eastAsia="Times New Roman" w:hAnsi="Times New Roman" w:cs="Times New Roman"/>
          <w:sz w:val="24"/>
          <w:szCs w:val="24"/>
        </w:rPr>
        <w:t xml:space="preserve"> — the core </w:t>
      </w:r>
      <w:proofErr w:type="spellStart"/>
      <w:r w:rsidRPr="00DE55C5">
        <w:rPr>
          <w:rFonts w:ascii="Times New Roman" w:eastAsia="Times New Roman" w:hAnsi="Times New Roman" w:cs="Times New Roman"/>
          <w:sz w:val="24"/>
          <w:szCs w:val="24"/>
        </w:rPr>
        <w:t>Pulumi</w:t>
      </w:r>
      <w:proofErr w:type="spellEnd"/>
      <w:r w:rsidRPr="00DE55C5">
        <w:rPr>
          <w:rFonts w:ascii="Times New Roman" w:eastAsia="Times New Roman" w:hAnsi="Times New Roman" w:cs="Times New Roman"/>
          <w:sz w:val="24"/>
          <w:szCs w:val="24"/>
        </w:rPr>
        <w:t xml:space="preserve"> library. Gives you Config, Output, interpolate and all the base functionality</w:t>
      </w:r>
    </w:p>
    <w:p w14:paraId="5BAD1837" w14:textId="77777777" w:rsidR="00DE55C5" w:rsidRPr="00DE55C5" w:rsidRDefault="00DE55C5" w:rsidP="00DE55C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E55C5">
        <w:rPr>
          <w:rFonts w:ascii="Courier New" w:eastAsia="Times New Roman" w:hAnsi="Courier New" w:cs="Courier New"/>
          <w:sz w:val="20"/>
          <w:szCs w:val="20"/>
        </w:rPr>
        <w:t>aws</w:t>
      </w:r>
      <w:proofErr w:type="spellEnd"/>
      <w:r w:rsidRPr="00DE55C5">
        <w:rPr>
          <w:rFonts w:ascii="Times New Roman" w:eastAsia="Times New Roman" w:hAnsi="Times New Roman" w:cs="Times New Roman"/>
          <w:sz w:val="24"/>
          <w:szCs w:val="24"/>
        </w:rPr>
        <w:t xml:space="preserve"> — the AWS provider library. This is what lets you create AWS resources like ECS, IAM, VPC </w:t>
      </w:r>
      <w:proofErr w:type="spellStart"/>
      <w:r w:rsidRPr="00DE55C5">
        <w:rPr>
          <w:rFonts w:ascii="Times New Roman" w:eastAsia="Times New Roman" w:hAnsi="Times New Roman" w:cs="Times New Roman"/>
          <w:sz w:val="24"/>
          <w:szCs w:val="24"/>
        </w:rPr>
        <w:t>etc</w:t>
      </w:r>
      <w:proofErr w:type="spellEnd"/>
    </w:p>
    <w:p w14:paraId="1A86D4B1" w14:textId="77777777" w:rsidR="00DE55C5" w:rsidRPr="00DE55C5" w:rsidRDefault="00DE55C5" w:rsidP="00DE55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Think of these like </w:t>
      </w:r>
      <w:r w:rsidRPr="00DE55C5">
        <w:rPr>
          <w:rFonts w:ascii="Courier New" w:eastAsia="Times New Roman" w:hAnsi="Courier New" w:cs="Courier New"/>
          <w:sz w:val="20"/>
          <w:szCs w:val="20"/>
        </w:rPr>
        <w:t>import java.util.*</w:t>
      </w:r>
      <w:r w:rsidRPr="00DE55C5">
        <w:rPr>
          <w:rFonts w:ascii="Times New Roman" w:eastAsia="Times New Roman" w:hAnsi="Times New Roman" w:cs="Times New Roman"/>
          <w:sz w:val="24"/>
          <w:szCs w:val="24"/>
        </w:rPr>
        <w:t xml:space="preserve"> in Java — loading the tools you need!</w:t>
      </w:r>
    </w:p>
    <w:p w14:paraId="419A548E"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pict w14:anchorId="75418132">
          <v:rect id="_x0000_i1026" style="width:0;height:1.5pt" o:hralign="center" o:hrstd="t" o:hr="t" fillcolor="#a0a0a0" stroked="f"/>
        </w:pict>
      </w:r>
    </w:p>
    <w:p w14:paraId="58AAA5A6" w14:textId="77777777" w:rsidR="00DE55C5" w:rsidRPr="00DE55C5" w:rsidRDefault="00DE55C5" w:rsidP="00DE55C5">
      <w:pPr>
        <w:spacing w:before="100" w:beforeAutospacing="1" w:after="100" w:afterAutospacing="1" w:line="240" w:lineRule="auto"/>
        <w:outlineLvl w:val="3"/>
        <w:rPr>
          <w:rFonts w:ascii="Times New Roman" w:eastAsia="Times New Roman" w:hAnsi="Times New Roman" w:cs="Times New Roman"/>
          <w:b/>
          <w:bCs/>
          <w:sz w:val="24"/>
          <w:szCs w:val="24"/>
        </w:rPr>
      </w:pPr>
      <w:r w:rsidRPr="00DE55C5">
        <w:rPr>
          <w:rFonts w:ascii="Times New Roman" w:eastAsia="Times New Roman" w:hAnsi="Times New Roman" w:cs="Times New Roman"/>
          <w:b/>
          <w:bCs/>
          <w:sz w:val="24"/>
          <w:szCs w:val="24"/>
        </w:rPr>
        <w:t>The Config section:</w:t>
      </w:r>
    </w:p>
    <w:p w14:paraId="25A1B7E2"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typescript</w:t>
      </w:r>
    </w:p>
    <w:p w14:paraId="48182621" w14:textId="77777777" w:rsidR="00DE55C5" w:rsidRPr="00DE55C5" w:rsidRDefault="00DE55C5" w:rsidP="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E55C5">
        <w:rPr>
          <w:rFonts w:ascii="var(--font-mono)" w:eastAsia="Times New Roman" w:hAnsi="var(--font-mono)" w:cs="Courier New"/>
          <w:color w:val="8100C2"/>
          <w:sz w:val="20"/>
          <w:szCs w:val="20"/>
        </w:rPr>
        <w:t>const</w:t>
      </w:r>
      <w:r w:rsidRPr="00DE55C5">
        <w:rPr>
          <w:rFonts w:ascii="var(--font-mono)" w:eastAsia="Times New Roman" w:hAnsi="var(--font-mono)" w:cs="Courier New"/>
          <w:color w:val="14181F"/>
          <w:sz w:val="20"/>
          <w:szCs w:val="20"/>
        </w:rPr>
        <w:t xml:space="preserve"> config = </w:t>
      </w:r>
      <w:r w:rsidRPr="00DE55C5">
        <w:rPr>
          <w:rFonts w:ascii="var(--font-mono)" w:eastAsia="Times New Roman" w:hAnsi="var(--font-mono)" w:cs="Courier New"/>
          <w:color w:val="8100C2"/>
          <w:sz w:val="20"/>
          <w:szCs w:val="20"/>
        </w:rPr>
        <w:t>new</w:t>
      </w:r>
      <w:r w:rsidRPr="00DE55C5">
        <w:rPr>
          <w:rFonts w:ascii="var(--font-mono)" w:eastAsia="Times New Roman" w:hAnsi="var(--font-mono)" w:cs="Courier New"/>
          <w:color w:val="14181F"/>
          <w:sz w:val="20"/>
          <w:szCs w:val="20"/>
        </w:rPr>
        <w:t xml:space="preserve"> </w:t>
      </w:r>
      <w:proofErr w:type="spellStart"/>
      <w:proofErr w:type="gramStart"/>
      <w:r w:rsidRPr="00DE55C5">
        <w:rPr>
          <w:rFonts w:ascii="var(--font-mono)" w:eastAsia="Times New Roman" w:hAnsi="var(--font-mono)" w:cs="Courier New"/>
          <w:color w:val="B34A00"/>
          <w:sz w:val="20"/>
          <w:szCs w:val="20"/>
        </w:rPr>
        <w:t>pulumi</w:t>
      </w:r>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B34A00"/>
          <w:sz w:val="20"/>
          <w:szCs w:val="20"/>
        </w:rPr>
        <w:t>Config</w:t>
      </w:r>
      <w:proofErr w:type="spellEnd"/>
      <w:proofErr w:type="gramEnd"/>
      <w:r w:rsidRPr="00DE55C5">
        <w:rPr>
          <w:rFonts w:ascii="var(--font-mono)" w:eastAsia="Times New Roman" w:hAnsi="var(--font-mono)" w:cs="Courier New"/>
          <w:color w:val="2B303B"/>
          <w:sz w:val="20"/>
          <w:szCs w:val="20"/>
        </w:rPr>
        <w:t>();</w:t>
      </w:r>
    </w:p>
    <w:p w14:paraId="617B8F56" w14:textId="77777777" w:rsidR="00DE55C5" w:rsidRPr="00DE55C5" w:rsidRDefault="00DE55C5" w:rsidP="00DE55C5">
      <w:p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b/>
          <w:bCs/>
          <w:sz w:val="24"/>
          <w:szCs w:val="24"/>
        </w:rPr>
        <w:t>What it means:</w:t>
      </w:r>
    </w:p>
    <w:p w14:paraId="5C36BDCB" w14:textId="77777777" w:rsidR="00DE55C5" w:rsidRPr="00DE55C5" w:rsidRDefault="00DE55C5" w:rsidP="00DE55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Creates a config reader that pulls values from your </w:t>
      </w:r>
      <w:proofErr w:type="spellStart"/>
      <w:r w:rsidRPr="00DE55C5">
        <w:rPr>
          <w:rFonts w:ascii="Courier New" w:eastAsia="Times New Roman" w:hAnsi="Courier New" w:cs="Courier New"/>
          <w:sz w:val="20"/>
          <w:szCs w:val="20"/>
        </w:rPr>
        <w:t>Pulumi.dev.yaml</w:t>
      </w:r>
      <w:proofErr w:type="spellEnd"/>
      <w:r w:rsidRPr="00DE55C5">
        <w:rPr>
          <w:rFonts w:ascii="Times New Roman" w:eastAsia="Times New Roman" w:hAnsi="Times New Roman" w:cs="Times New Roman"/>
          <w:sz w:val="24"/>
          <w:szCs w:val="24"/>
        </w:rPr>
        <w:t xml:space="preserve"> or </w:t>
      </w:r>
      <w:proofErr w:type="spellStart"/>
      <w:r w:rsidRPr="00DE55C5">
        <w:rPr>
          <w:rFonts w:ascii="Courier New" w:eastAsia="Times New Roman" w:hAnsi="Courier New" w:cs="Courier New"/>
          <w:sz w:val="20"/>
          <w:szCs w:val="20"/>
        </w:rPr>
        <w:t>Pulumi.staging.yaml</w:t>
      </w:r>
      <w:proofErr w:type="spellEnd"/>
      <w:r w:rsidRPr="00DE55C5">
        <w:rPr>
          <w:rFonts w:ascii="Times New Roman" w:eastAsia="Times New Roman" w:hAnsi="Times New Roman" w:cs="Times New Roman"/>
          <w:sz w:val="24"/>
          <w:szCs w:val="24"/>
        </w:rPr>
        <w:t xml:space="preserve"> files</w:t>
      </w:r>
    </w:p>
    <w:p w14:paraId="3B1BEFA2" w14:textId="77777777" w:rsidR="00DE55C5" w:rsidRPr="00DE55C5" w:rsidRDefault="00DE55C5" w:rsidP="00DE55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This is how </w:t>
      </w:r>
      <w:proofErr w:type="spellStart"/>
      <w:r w:rsidRPr="00DE55C5">
        <w:rPr>
          <w:rFonts w:ascii="Times New Roman" w:eastAsia="Times New Roman" w:hAnsi="Times New Roman" w:cs="Times New Roman"/>
          <w:sz w:val="24"/>
          <w:szCs w:val="24"/>
        </w:rPr>
        <w:t>Pulumi</w:t>
      </w:r>
      <w:proofErr w:type="spellEnd"/>
      <w:r w:rsidRPr="00DE55C5">
        <w:rPr>
          <w:rFonts w:ascii="Times New Roman" w:eastAsia="Times New Roman" w:hAnsi="Times New Roman" w:cs="Times New Roman"/>
          <w:sz w:val="24"/>
          <w:szCs w:val="24"/>
        </w:rPr>
        <w:t xml:space="preserve"> knows which environment it is deploying to</w:t>
      </w:r>
    </w:p>
    <w:p w14:paraId="39C5005B" w14:textId="77777777" w:rsidR="00DE55C5" w:rsidRPr="00DE55C5" w:rsidRDefault="00DE55C5" w:rsidP="00DE55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Eugene will love this — it is the multi-environment mechanism!</w:t>
      </w:r>
    </w:p>
    <w:p w14:paraId="55AB691E"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pict w14:anchorId="6D064BEE">
          <v:rect id="_x0000_i1027" style="width:0;height:1.5pt" o:hralign="center" o:hrstd="t" o:hr="t" fillcolor="#a0a0a0" stroked="f"/>
        </w:pict>
      </w:r>
    </w:p>
    <w:p w14:paraId="2BEC775F"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typescript</w:t>
      </w:r>
    </w:p>
    <w:p w14:paraId="29AC3854" w14:textId="77777777" w:rsidR="00DE55C5" w:rsidRPr="00DE55C5" w:rsidRDefault="00DE55C5" w:rsidP="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E55C5">
        <w:rPr>
          <w:rFonts w:ascii="var(--font-mono)" w:eastAsia="Times New Roman" w:hAnsi="var(--font-mono)" w:cs="Courier New"/>
          <w:color w:val="8100C2"/>
          <w:sz w:val="20"/>
          <w:szCs w:val="20"/>
        </w:rPr>
        <w:t>const</w:t>
      </w:r>
      <w:r w:rsidRPr="00DE55C5">
        <w:rPr>
          <w:rFonts w:ascii="var(--font-mono)" w:eastAsia="Times New Roman" w:hAnsi="var(--font-mono)" w:cs="Courier New"/>
          <w:color w:val="14181F"/>
          <w:sz w:val="20"/>
          <w:szCs w:val="20"/>
        </w:rPr>
        <w:t xml:space="preserve"> environment = </w:t>
      </w:r>
      <w:proofErr w:type="spellStart"/>
      <w:r w:rsidRPr="00DE55C5">
        <w:rPr>
          <w:rFonts w:ascii="var(--font-mono)" w:eastAsia="Times New Roman" w:hAnsi="var(--font-mono)" w:cs="Courier New"/>
          <w:color w:val="14181F"/>
          <w:sz w:val="20"/>
          <w:szCs w:val="20"/>
        </w:rPr>
        <w:t>config</w:t>
      </w:r>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0051C2"/>
          <w:sz w:val="20"/>
          <w:szCs w:val="20"/>
        </w:rPr>
        <w:t>get</w:t>
      </w:r>
      <w:proofErr w:type="spellEnd"/>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008000"/>
          <w:sz w:val="20"/>
          <w:szCs w:val="20"/>
        </w:rPr>
        <w:t>"environment"</w:t>
      </w:r>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14181F"/>
          <w:sz w:val="20"/>
          <w:szCs w:val="20"/>
        </w:rPr>
        <w:t xml:space="preserve"> || </w:t>
      </w:r>
      <w:r w:rsidRPr="00DE55C5">
        <w:rPr>
          <w:rFonts w:ascii="var(--font-mono)" w:eastAsia="Times New Roman" w:hAnsi="var(--font-mono)" w:cs="Courier New"/>
          <w:color w:val="008000"/>
          <w:sz w:val="20"/>
          <w:szCs w:val="20"/>
        </w:rPr>
        <w:t>"dev"</w:t>
      </w:r>
      <w:r w:rsidRPr="00DE55C5">
        <w:rPr>
          <w:rFonts w:ascii="var(--font-mono)" w:eastAsia="Times New Roman" w:hAnsi="var(--font-mono)" w:cs="Courier New"/>
          <w:color w:val="2B303B"/>
          <w:sz w:val="20"/>
          <w:szCs w:val="20"/>
        </w:rPr>
        <w:t>;</w:t>
      </w:r>
    </w:p>
    <w:p w14:paraId="4EF9A690" w14:textId="77777777" w:rsidR="00DE55C5" w:rsidRPr="00DE55C5" w:rsidRDefault="00DE55C5" w:rsidP="00DE55C5">
      <w:p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b/>
          <w:bCs/>
          <w:sz w:val="24"/>
          <w:szCs w:val="24"/>
        </w:rPr>
        <w:t>What it means:</w:t>
      </w:r>
    </w:p>
    <w:p w14:paraId="5A77B70E" w14:textId="77777777" w:rsidR="00DE55C5" w:rsidRPr="00DE55C5" w:rsidRDefault="00DE55C5" w:rsidP="00DE55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Reads the </w:t>
      </w:r>
      <w:r w:rsidRPr="00DE55C5">
        <w:rPr>
          <w:rFonts w:ascii="Courier New" w:eastAsia="Times New Roman" w:hAnsi="Courier New" w:cs="Courier New"/>
          <w:sz w:val="20"/>
          <w:szCs w:val="20"/>
        </w:rPr>
        <w:t>environment</w:t>
      </w:r>
      <w:r w:rsidRPr="00DE55C5">
        <w:rPr>
          <w:rFonts w:ascii="Times New Roman" w:eastAsia="Times New Roman" w:hAnsi="Times New Roman" w:cs="Times New Roman"/>
          <w:sz w:val="24"/>
          <w:szCs w:val="24"/>
        </w:rPr>
        <w:t xml:space="preserve"> value you set with </w:t>
      </w:r>
      <w:proofErr w:type="spellStart"/>
      <w:r w:rsidRPr="00DE55C5">
        <w:rPr>
          <w:rFonts w:ascii="Courier New" w:eastAsia="Times New Roman" w:hAnsi="Courier New" w:cs="Courier New"/>
          <w:sz w:val="20"/>
          <w:szCs w:val="20"/>
        </w:rPr>
        <w:t>pulumi</w:t>
      </w:r>
      <w:proofErr w:type="spellEnd"/>
      <w:r w:rsidRPr="00DE55C5">
        <w:rPr>
          <w:rFonts w:ascii="Courier New" w:eastAsia="Times New Roman" w:hAnsi="Courier New" w:cs="Courier New"/>
          <w:sz w:val="20"/>
          <w:szCs w:val="20"/>
        </w:rPr>
        <w:t xml:space="preserve"> config set environment dev</w:t>
      </w:r>
    </w:p>
    <w:p w14:paraId="3DB67EA2" w14:textId="77777777" w:rsidR="00DE55C5" w:rsidRPr="00DE55C5" w:rsidRDefault="00DE55C5" w:rsidP="00DE55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The </w:t>
      </w:r>
      <w:r w:rsidRPr="00DE55C5">
        <w:rPr>
          <w:rFonts w:ascii="Courier New" w:eastAsia="Times New Roman" w:hAnsi="Courier New" w:cs="Courier New"/>
          <w:sz w:val="20"/>
          <w:szCs w:val="20"/>
        </w:rPr>
        <w:t>|| "dev"</w:t>
      </w:r>
      <w:r w:rsidRPr="00DE55C5">
        <w:rPr>
          <w:rFonts w:ascii="Times New Roman" w:eastAsia="Times New Roman" w:hAnsi="Times New Roman" w:cs="Times New Roman"/>
          <w:sz w:val="24"/>
          <w:szCs w:val="24"/>
        </w:rPr>
        <w:t xml:space="preserve"> is a fallback — if no environment is set, default to dev</w:t>
      </w:r>
    </w:p>
    <w:p w14:paraId="1D24F1EF" w14:textId="77777777" w:rsidR="00DE55C5" w:rsidRPr="00DE55C5" w:rsidRDefault="00DE55C5" w:rsidP="00DE55C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DE55C5">
        <w:rPr>
          <w:rFonts w:ascii="Times New Roman" w:eastAsia="Times New Roman" w:hAnsi="Times New Roman" w:cs="Times New Roman"/>
          <w:sz w:val="24"/>
          <w:szCs w:val="24"/>
        </w:rPr>
        <w:t>So</w:t>
      </w:r>
      <w:proofErr w:type="gramEnd"/>
      <w:r w:rsidRPr="00DE55C5">
        <w:rPr>
          <w:rFonts w:ascii="Times New Roman" w:eastAsia="Times New Roman" w:hAnsi="Times New Roman" w:cs="Times New Roman"/>
          <w:sz w:val="24"/>
          <w:szCs w:val="24"/>
        </w:rPr>
        <w:t xml:space="preserve"> in dev stack it reads "dev", in staging it reads "staging", in prod it reads "prod"</w:t>
      </w:r>
    </w:p>
    <w:p w14:paraId="2D621293" w14:textId="77777777" w:rsidR="00DE55C5" w:rsidRPr="00DE55C5" w:rsidRDefault="00DE55C5" w:rsidP="00DE55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This value is then used throughout the code to name every resource differently per environment!</w:t>
      </w:r>
    </w:p>
    <w:p w14:paraId="266F6673"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pict w14:anchorId="259BD18A">
          <v:rect id="_x0000_i1028" style="width:0;height:1.5pt" o:hralign="center" o:hrstd="t" o:hr="t" fillcolor="#a0a0a0" stroked="f"/>
        </w:pict>
      </w:r>
    </w:p>
    <w:p w14:paraId="1ABA037A"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typescript</w:t>
      </w:r>
    </w:p>
    <w:p w14:paraId="6D240D8C" w14:textId="77777777" w:rsidR="00DE55C5" w:rsidRPr="00DE55C5" w:rsidRDefault="00DE55C5" w:rsidP="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DE55C5">
        <w:rPr>
          <w:rFonts w:ascii="var(--font-mono)" w:eastAsia="Times New Roman" w:hAnsi="var(--font-mono)" w:cs="Courier New"/>
          <w:color w:val="8100C2"/>
          <w:sz w:val="20"/>
          <w:szCs w:val="20"/>
        </w:rPr>
        <w:t>const</w:t>
      </w:r>
      <w:r w:rsidRPr="00DE55C5">
        <w:rPr>
          <w:rFonts w:ascii="var(--font-mono)" w:eastAsia="Times New Roman" w:hAnsi="var(--font-mono)" w:cs="Courier New"/>
          <w:color w:val="14181F"/>
          <w:sz w:val="20"/>
          <w:szCs w:val="20"/>
        </w:rPr>
        <w:t xml:space="preserve"> </w:t>
      </w:r>
      <w:proofErr w:type="spellStart"/>
      <w:r w:rsidRPr="00DE55C5">
        <w:rPr>
          <w:rFonts w:ascii="var(--font-mono)" w:eastAsia="Times New Roman" w:hAnsi="var(--font-mono)" w:cs="Courier New"/>
          <w:color w:val="14181F"/>
          <w:sz w:val="20"/>
          <w:szCs w:val="20"/>
        </w:rPr>
        <w:t>taskCount</w:t>
      </w:r>
      <w:proofErr w:type="spellEnd"/>
      <w:r w:rsidRPr="00DE55C5">
        <w:rPr>
          <w:rFonts w:ascii="var(--font-mono)" w:eastAsia="Times New Roman" w:hAnsi="var(--font-mono)" w:cs="Courier New"/>
          <w:color w:val="14181F"/>
          <w:sz w:val="20"/>
          <w:szCs w:val="20"/>
        </w:rPr>
        <w:t xml:space="preserve"> = </w:t>
      </w:r>
      <w:proofErr w:type="spellStart"/>
      <w:proofErr w:type="gramStart"/>
      <w:r w:rsidRPr="00DE55C5">
        <w:rPr>
          <w:rFonts w:ascii="var(--font-mono)" w:eastAsia="Times New Roman" w:hAnsi="var(--font-mono)" w:cs="Courier New"/>
          <w:color w:val="14181F"/>
          <w:sz w:val="20"/>
          <w:szCs w:val="20"/>
        </w:rPr>
        <w:t>config</w:t>
      </w:r>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0051C2"/>
          <w:sz w:val="20"/>
          <w:szCs w:val="20"/>
        </w:rPr>
        <w:t>getNumber</w:t>
      </w:r>
      <w:proofErr w:type="spellEnd"/>
      <w:proofErr w:type="gramEnd"/>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008000"/>
          <w:sz w:val="20"/>
          <w:szCs w:val="20"/>
        </w:rPr>
        <w:t>"</w:t>
      </w:r>
      <w:proofErr w:type="spellStart"/>
      <w:r w:rsidRPr="00DE55C5">
        <w:rPr>
          <w:rFonts w:ascii="var(--font-mono)" w:eastAsia="Times New Roman" w:hAnsi="var(--font-mono)" w:cs="Courier New"/>
          <w:color w:val="008000"/>
          <w:sz w:val="20"/>
          <w:szCs w:val="20"/>
        </w:rPr>
        <w:t>taskCount</w:t>
      </w:r>
      <w:proofErr w:type="spellEnd"/>
      <w:r w:rsidRPr="00DE55C5">
        <w:rPr>
          <w:rFonts w:ascii="var(--font-mono)" w:eastAsia="Times New Roman" w:hAnsi="var(--font-mono)" w:cs="Courier New"/>
          <w:color w:val="008000"/>
          <w:sz w:val="20"/>
          <w:szCs w:val="20"/>
        </w:rPr>
        <w:t>"</w:t>
      </w:r>
      <w:r w:rsidRPr="00DE55C5">
        <w:rPr>
          <w:rFonts w:ascii="var(--font-mono)" w:eastAsia="Times New Roman" w:hAnsi="var(--font-mono)" w:cs="Courier New"/>
          <w:color w:val="2B303B"/>
          <w:sz w:val="20"/>
          <w:szCs w:val="20"/>
        </w:rPr>
        <w:t>)</w:t>
      </w:r>
      <w:r w:rsidRPr="00DE55C5">
        <w:rPr>
          <w:rFonts w:ascii="var(--font-mono)" w:eastAsia="Times New Roman" w:hAnsi="var(--font-mono)" w:cs="Courier New"/>
          <w:color w:val="14181F"/>
          <w:sz w:val="20"/>
          <w:szCs w:val="20"/>
        </w:rPr>
        <w:t xml:space="preserve"> || </w:t>
      </w:r>
      <w:r w:rsidRPr="00DE55C5">
        <w:rPr>
          <w:rFonts w:ascii="var(--font-mono)" w:eastAsia="Times New Roman" w:hAnsi="var(--font-mono)" w:cs="Courier New"/>
          <w:color w:val="008080"/>
          <w:sz w:val="20"/>
          <w:szCs w:val="20"/>
        </w:rPr>
        <w:t>1</w:t>
      </w:r>
      <w:r w:rsidRPr="00DE55C5">
        <w:rPr>
          <w:rFonts w:ascii="var(--font-mono)" w:eastAsia="Times New Roman" w:hAnsi="var(--font-mono)" w:cs="Courier New"/>
          <w:color w:val="2B303B"/>
          <w:sz w:val="20"/>
          <w:szCs w:val="20"/>
        </w:rPr>
        <w:t>;</w:t>
      </w:r>
    </w:p>
    <w:p w14:paraId="1B28B6D6" w14:textId="77777777" w:rsidR="00DE55C5" w:rsidRPr="00DE55C5" w:rsidRDefault="00DE55C5" w:rsidP="00DE55C5">
      <w:p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b/>
          <w:bCs/>
          <w:sz w:val="24"/>
          <w:szCs w:val="24"/>
        </w:rPr>
        <w:lastRenderedPageBreak/>
        <w:t>What it means:</w:t>
      </w:r>
    </w:p>
    <w:p w14:paraId="03FAF6B4" w14:textId="77777777" w:rsidR="00DE55C5" w:rsidRPr="00DE55C5" w:rsidRDefault="00DE55C5" w:rsidP="00DE55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Reads the </w:t>
      </w:r>
      <w:proofErr w:type="spellStart"/>
      <w:r w:rsidRPr="00DE55C5">
        <w:rPr>
          <w:rFonts w:ascii="Courier New" w:eastAsia="Times New Roman" w:hAnsi="Courier New" w:cs="Courier New"/>
          <w:sz w:val="20"/>
          <w:szCs w:val="20"/>
        </w:rPr>
        <w:t>taskCount</w:t>
      </w:r>
      <w:proofErr w:type="spellEnd"/>
      <w:r w:rsidRPr="00DE55C5">
        <w:rPr>
          <w:rFonts w:ascii="Times New Roman" w:eastAsia="Times New Roman" w:hAnsi="Times New Roman" w:cs="Times New Roman"/>
          <w:sz w:val="24"/>
          <w:szCs w:val="24"/>
        </w:rPr>
        <w:t xml:space="preserve"> value you set with </w:t>
      </w:r>
      <w:proofErr w:type="spellStart"/>
      <w:r w:rsidRPr="00DE55C5">
        <w:rPr>
          <w:rFonts w:ascii="Courier New" w:eastAsia="Times New Roman" w:hAnsi="Courier New" w:cs="Courier New"/>
          <w:sz w:val="20"/>
          <w:szCs w:val="20"/>
        </w:rPr>
        <w:t>pulumi</w:t>
      </w:r>
      <w:proofErr w:type="spellEnd"/>
      <w:r w:rsidRPr="00DE55C5">
        <w:rPr>
          <w:rFonts w:ascii="Courier New" w:eastAsia="Times New Roman" w:hAnsi="Courier New" w:cs="Courier New"/>
          <w:sz w:val="20"/>
          <w:szCs w:val="20"/>
        </w:rPr>
        <w:t xml:space="preserve"> config set </w:t>
      </w:r>
      <w:proofErr w:type="spellStart"/>
      <w:r w:rsidRPr="00DE55C5">
        <w:rPr>
          <w:rFonts w:ascii="Courier New" w:eastAsia="Times New Roman" w:hAnsi="Courier New" w:cs="Courier New"/>
          <w:sz w:val="20"/>
          <w:szCs w:val="20"/>
        </w:rPr>
        <w:t>taskCount</w:t>
      </w:r>
      <w:proofErr w:type="spellEnd"/>
      <w:r w:rsidRPr="00DE55C5">
        <w:rPr>
          <w:rFonts w:ascii="Courier New" w:eastAsia="Times New Roman" w:hAnsi="Courier New" w:cs="Courier New"/>
          <w:sz w:val="20"/>
          <w:szCs w:val="20"/>
        </w:rPr>
        <w:t xml:space="preserve"> 2</w:t>
      </w:r>
    </w:p>
    <w:p w14:paraId="4DD70B64" w14:textId="77777777" w:rsidR="00DE55C5" w:rsidRPr="00DE55C5" w:rsidRDefault="00DE55C5" w:rsidP="00DE55C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E55C5">
        <w:rPr>
          <w:rFonts w:ascii="Courier New" w:eastAsia="Times New Roman" w:hAnsi="Courier New" w:cs="Courier New"/>
          <w:sz w:val="20"/>
          <w:szCs w:val="20"/>
        </w:rPr>
        <w:t>getNumber</w:t>
      </w:r>
      <w:proofErr w:type="spellEnd"/>
      <w:r w:rsidRPr="00DE55C5">
        <w:rPr>
          <w:rFonts w:ascii="Times New Roman" w:eastAsia="Times New Roman" w:hAnsi="Times New Roman" w:cs="Times New Roman"/>
          <w:sz w:val="24"/>
          <w:szCs w:val="24"/>
        </w:rPr>
        <w:t xml:space="preserve"> because it is a number not a string</w:t>
      </w:r>
    </w:p>
    <w:p w14:paraId="4DDCD76A" w14:textId="77777777" w:rsidR="00DE55C5" w:rsidRPr="00DE55C5" w:rsidRDefault="00DE55C5" w:rsidP="00DE55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 xml:space="preserve">The </w:t>
      </w:r>
      <w:r w:rsidRPr="00DE55C5">
        <w:rPr>
          <w:rFonts w:ascii="Courier New" w:eastAsia="Times New Roman" w:hAnsi="Courier New" w:cs="Courier New"/>
          <w:sz w:val="20"/>
          <w:szCs w:val="20"/>
        </w:rPr>
        <w:t>|| 1</w:t>
      </w:r>
      <w:r w:rsidRPr="00DE55C5">
        <w:rPr>
          <w:rFonts w:ascii="Times New Roman" w:eastAsia="Times New Roman" w:hAnsi="Times New Roman" w:cs="Times New Roman"/>
          <w:sz w:val="24"/>
          <w:szCs w:val="24"/>
        </w:rPr>
        <w:t xml:space="preserve"> fallback means if not set, run just 1 task</w:t>
      </w:r>
    </w:p>
    <w:p w14:paraId="2C40E06A" w14:textId="77777777" w:rsidR="00DE55C5" w:rsidRPr="00DE55C5" w:rsidRDefault="00DE55C5" w:rsidP="00DE55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This directly addresses requirement #1 of the assignment — configurable number of service tasks!</w:t>
      </w:r>
    </w:p>
    <w:p w14:paraId="4FEE135B" w14:textId="77777777" w:rsidR="00DE55C5" w:rsidRPr="00DE55C5" w:rsidRDefault="00DE55C5" w:rsidP="00DE55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t>Dev runs 1 task, staging runs 2, prod runs 3 — all from config!</w:t>
      </w:r>
    </w:p>
    <w:p w14:paraId="7B696385" w14:textId="77777777" w:rsidR="00DE55C5" w:rsidRPr="00DE55C5" w:rsidRDefault="00DE55C5" w:rsidP="00DE55C5">
      <w:pPr>
        <w:spacing w:after="0"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sz w:val="24"/>
          <w:szCs w:val="24"/>
        </w:rPr>
        <w:pict w14:anchorId="65C25A25">
          <v:rect id="_x0000_i1029" style="width:0;height:1.5pt" o:hralign="center" o:hrstd="t" o:hr="t" fillcolor="#a0a0a0" stroked="f"/>
        </w:pict>
      </w:r>
    </w:p>
    <w:p w14:paraId="151BE0E0" w14:textId="77777777" w:rsidR="00DE55C5" w:rsidRPr="00DE55C5" w:rsidRDefault="00DE55C5" w:rsidP="00DE55C5">
      <w:pPr>
        <w:spacing w:before="100" w:beforeAutospacing="1" w:after="100" w:afterAutospacing="1" w:line="240" w:lineRule="auto"/>
        <w:outlineLvl w:val="2"/>
        <w:rPr>
          <w:rFonts w:ascii="Times New Roman" w:eastAsia="Times New Roman" w:hAnsi="Times New Roman" w:cs="Times New Roman"/>
          <w:b/>
          <w:bCs/>
          <w:sz w:val="27"/>
          <w:szCs w:val="27"/>
        </w:rPr>
      </w:pPr>
      <w:r w:rsidRPr="00DE55C5">
        <w:rPr>
          <w:rFonts w:ascii="Segoe UI Emoji" w:eastAsia="Times New Roman" w:hAnsi="Segoe UI Emoji" w:cs="Segoe UI Emoji"/>
          <w:b/>
          <w:bCs/>
          <w:sz w:val="27"/>
          <w:szCs w:val="27"/>
        </w:rPr>
        <w:t>💡</w:t>
      </w:r>
      <w:r w:rsidRPr="00DE55C5">
        <w:rPr>
          <w:rFonts w:ascii="Times New Roman" w:eastAsia="Times New Roman" w:hAnsi="Times New Roman" w:cs="Times New Roman"/>
          <w:b/>
          <w:bCs/>
          <w:sz w:val="27"/>
          <w:szCs w:val="27"/>
        </w:rPr>
        <w:t xml:space="preserve"> How to explain this to Eugene and Liam:</w:t>
      </w:r>
    </w:p>
    <w:p w14:paraId="698EB914" w14:textId="77777777" w:rsidR="00DE55C5" w:rsidRPr="00DE55C5" w:rsidRDefault="00DE55C5" w:rsidP="00DE55C5">
      <w:pPr>
        <w:spacing w:before="100" w:beforeAutospacing="1" w:after="100" w:afterAutospacing="1" w:line="240" w:lineRule="auto"/>
        <w:rPr>
          <w:rFonts w:ascii="Times New Roman" w:eastAsia="Times New Roman" w:hAnsi="Times New Roman" w:cs="Times New Roman"/>
          <w:sz w:val="24"/>
          <w:szCs w:val="24"/>
        </w:rPr>
      </w:pPr>
      <w:r w:rsidRPr="00DE55C5">
        <w:rPr>
          <w:rFonts w:ascii="Times New Roman" w:eastAsia="Times New Roman" w:hAnsi="Times New Roman" w:cs="Times New Roman"/>
          <w:i/>
          <w:iCs/>
          <w:sz w:val="24"/>
          <w:szCs w:val="24"/>
        </w:rPr>
        <w:t xml:space="preserve">"The first thing I did was set up the multi-environment configuration using </w:t>
      </w:r>
      <w:proofErr w:type="spellStart"/>
      <w:r w:rsidRPr="00DE55C5">
        <w:rPr>
          <w:rFonts w:ascii="Times New Roman" w:eastAsia="Times New Roman" w:hAnsi="Times New Roman" w:cs="Times New Roman"/>
          <w:i/>
          <w:iCs/>
          <w:sz w:val="24"/>
          <w:szCs w:val="24"/>
        </w:rPr>
        <w:t>Pulumi's</w:t>
      </w:r>
      <w:proofErr w:type="spellEnd"/>
      <w:r w:rsidRPr="00DE55C5">
        <w:rPr>
          <w:rFonts w:ascii="Times New Roman" w:eastAsia="Times New Roman" w:hAnsi="Times New Roman" w:cs="Times New Roman"/>
          <w:i/>
          <w:iCs/>
          <w:sz w:val="24"/>
          <w:szCs w:val="24"/>
        </w:rPr>
        <w:t xml:space="preserve"> native Config system. Every environment — dev, staging, prod — has its own stack file with its own values. The task count is configurable per environment through config rather than hardcoded in the code. This means scaling from dev to production is just a config change — no code change needed."</w:t>
      </w:r>
    </w:p>
    <w:p w14:paraId="28E6B553" w14:textId="144761F6" w:rsidR="00472DCE" w:rsidRDefault="00472DCE"/>
    <w:p w14:paraId="1185E84C" w14:textId="77777777" w:rsidR="00DE55C5" w:rsidRDefault="00DE55C5"/>
    <w:sectPr w:rsidR="00DE5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30D4"/>
    <w:multiLevelType w:val="multilevel"/>
    <w:tmpl w:val="06D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B47F3"/>
    <w:multiLevelType w:val="multilevel"/>
    <w:tmpl w:val="15B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2C6C"/>
    <w:multiLevelType w:val="multilevel"/>
    <w:tmpl w:val="C12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37EBD"/>
    <w:multiLevelType w:val="multilevel"/>
    <w:tmpl w:val="D02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C5"/>
    <w:rsid w:val="00472DCE"/>
    <w:rsid w:val="00DE5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6E1B"/>
  <w15:chartTrackingRefBased/>
  <w15:docId w15:val="{B32EB845-5D49-4BE5-B24F-ED23633A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55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55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55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55C5"/>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DE5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55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55C5"/>
    <w:rPr>
      <w:rFonts w:ascii="Courier New" w:eastAsia="Times New Roman" w:hAnsi="Courier New" w:cs="Courier New"/>
      <w:sz w:val="20"/>
      <w:szCs w:val="20"/>
    </w:rPr>
  </w:style>
  <w:style w:type="character" w:customStyle="1" w:styleId="token">
    <w:name w:val="token"/>
    <w:basedOn w:val="DefaultParagraphFont"/>
    <w:rsid w:val="00DE55C5"/>
  </w:style>
  <w:style w:type="paragraph" w:customStyle="1" w:styleId="font-claude-response-body">
    <w:name w:val="font-claude-response-body"/>
    <w:basedOn w:val="Normal"/>
    <w:rsid w:val="00DE55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55C5"/>
    <w:rPr>
      <w:b/>
      <w:bCs/>
    </w:rPr>
  </w:style>
  <w:style w:type="character" w:styleId="Emphasis">
    <w:name w:val="Emphasis"/>
    <w:basedOn w:val="DefaultParagraphFont"/>
    <w:uiPriority w:val="20"/>
    <w:qFormat/>
    <w:rsid w:val="00DE55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43743">
      <w:bodyDiv w:val="1"/>
      <w:marLeft w:val="0"/>
      <w:marRight w:val="0"/>
      <w:marTop w:val="0"/>
      <w:marBottom w:val="0"/>
      <w:divBdr>
        <w:top w:val="none" w:sz="0" w:space="0" w:color="auto"/>
        <w:left w:val="none" w:sz="0" w:space="0" w:color="auto"/>
        <w:bottom w:val="none" w:sz="0" w:space="0" w:color="auto"/>
        <w:right w:val="none" w:sz="0" w:space="0" w:color="auto"/>
      </w:divBdr>
      <w:divsChild>
        <w:div w:id="1065302617">
          <w:marLeft w:val="0"/>
          <w:marRight w:val="0"/>
          <w:marTop w:val="0"/>
          <w:marBottom w:val="0"/>
          <w:divBdr>
            <w:top w:val="none" w:sz="0" w:space="0" w:color="auto"/>
            <w:left w:val="none" w:sz="0" w:space="0" w:color="auto"/>
            <w:bottom w:val="none" w:sz="0" w:space="0" w:color="auto"/>
            <w:right w:val="none" w:sz="0" w:space="0" w:color="auto"/>
          </w:divBdr>
          <w:divsChild>
            <w:div w:id="1529681695">
              <w:marLeft w:val="0"/>
              <w:marRight w:val="0"/>
              <w:marTop w:val="0"/>
              <w:marBottom w:val="0"/>
              <w:divBdr>
                <w:top w:val="none" w:sz="0" w:space="0" w:color="auto"/>
                <w:left w:val="none" w:sz="0" w:space="0" w:color="auto"/>
                <w:bottom w:val="none" w:sz="0" w:space="0" w:color="auto"/>
                <w:right w:val="none" w:sz="0" w:space="0" w:color="auto"/>
              </w:divBdr>
            </w:div>
            <w:div w:id="112871090">
              <w:marLeft w:val="0"/>
              <w:marRight w:val="0"/>
              <w:marTop w:val="0"/>
              <w:marBottom w:val="0"/>
              <w:divBdr>
                <w:top w:val="none" w:sz="0" w:space="0" w:color="auto"/>
                <w:left w:val="none" w:sz="0" w:space="0" w:color="auto"/>
                <w:bottom w:val="none" w:sz="0" w:space="0" w:color="auto"/>
                <w:right w:val="none" w:sz="0" w:space="0" w:color="auto"/>
              </w:divBdr>
            </w:div>
          </w:divsChild>
        </w:div>
        <w:div w:id="436370027">
          <w:marLeft w:val="0"/>
          <w:marRight w:val="0"/>
          <w:marTop w:val="0"/>
          <w:marBottom w:val="0"/>
          <w:divBdr>
            <w:top w:val="none" w:sz="0" w:space="0" w:color="auto"/>
            <w:left w:val="none" w:sz="0" w:space="0" w:color="auto"/>
            <w:bottom w:val="none" w:sz="0" w:space="0" w:color="auto"/>
            <w:right w:val="none" w:sz="0" w:space="0" w:color="auto"/>
          </w:divBdr>
          <w:divsChild>
            <w:div w:id="616982597">
              <w:marLeft w:val="0"/>
              <w:marRight w:val="0"/>
              <w:marTop w:val="0"/>
              <w:marBottom w:val="0"/>
              <w:divBdr>
                <w:top w:val="none" w:sz="0" w:space="0" w:color="auto"/>
                <w:left w:val="none" w:sz="0" w:space="0" w:color="auto"/>
                <w:bottom w:val="none" w:sz="0" w:space="0" w:color="auto"/>
                <w:right w:val="none" w:sz="0" w:space="0" w:color="auto"/>
              </w:divBdr>
            </w:div>
            <w:div w:id="1082797844">
              <w:marLeft w:val="0"/>
              <w:marRight w:val="0"/>
              <w:marTop w:val="0"/>
              <w:marBottom w:val="0"/>
              <w:divBdr>
                <w:top w:val="none" w:sz="0" w:space="0" w:color="auto"/>
                <w:left w:val="none" w:sz="0" w:space="0" w:color="auto"/>
                <w:bottom w:val="none" w:sz="0" w:space="0" w:color="auto"/>
                <w:right w:val="none" w:sz="0" w:space="0" w:color="auto"/>
              </w:divBdr>
            </w:div>
          </w:divsChild>
        </w:div>
        <w:div w:id="1259872300">
          <w:marLeft w:val="0"/>
          <w:marRight w:val="0"/>
          <w:marTop w:val="0"/>
          <w:marBottom w:val="0"/>
          <w:divBdr>
            <w:top w:val="none" w:sz="0" w:space="0" w:color="auto"/>
            <w:left w:val="none" w:sz="0" w:space="0" w:color="auto"/>
            <w:bottom w:val="none" w:sz="0" w:space="0" w:color="auto"/>
            <w:right w:val="none" w:sz="0" w:space="0" w:color="auto"/>
          </w:divBdr>
          <w:divsChild>
            <w:div w:id="417142075">
              <w:marLeft w:val="0"/>
              <w:marRight w:val="0"/>
              <w:marTop w:val="0"/>
              <w:marBottom w:val="0"/>
              <w:divBdr>
                <w:top w:val="none" w:sz="0" w:space="0" w:color="auto"/>
                <w:left w:val="none" w:sz="0" w:space="0" w:color="auto"/>
                <w:bottom w:val="none" w:sz="0" w:space="0" w:color="auto"/>
                <w:right w:val="none" w:sz="0" w:space="0" w:color="auto"/>
              </w:divBdr>
            </w:div>
            <w:div w:id="2023317499">
              <w:marLeft w:val="0"/>
              <w:marRight w:val="0"/>
              <w:marTop w:val="0"/>
              <w:marBottom w:val="0"/>
              <w:divBdr>
                <w:top w:val="none" w:sz="0" w:space="0" w:color="auto"/>
                <w:left w:val="none" w:sz="0" w:space="0" w:color="auto"/>
                <w:bottom w:val="none" w:sz="0" w:space="0" w:color="auto"/>
                <w:right w:val="none" w:sz="0" w:space="0" w:color="auto"/>
              </w:divBdr>
            </w:div>
          </w:divsChild>
        </w:div>
        <w:div w:id="1409186321">
          <w:marLeft w:val="0"/>
          <w:marRight w:val="0"/>
          <w:marTop w:val="0"/>
          <w:marBottom w:val="0"/>
          <w:divBdr>
            <w:top w:val="none" w:sz="0" w:space="0" w:color="auto"/>
            <w:left w:val="none" w:sz="0" w:space="0" w:color="auto"/>
            <w:bottom w:val="none" w:sz="0" w:space="0" w:color="auto"/>
            <w:right w:val="none" w:sz="0" w:space="0" w:color="auto"/>
          </w:divBdr>
          <w:divsChild>
            <w:div w:id="2010982870">
              <w:marLeft w:val="0"/>
              <w:marRight w:val="0"/>
              <w:marTop w:val="0"/>
              <w:marBottom w:val="0"/>
              <w:divBdr>
                <w:top w:val="none" w:sz="0" w:space="0" w:color="auto"/>
                <w:left w:val="none" w:sz="0" w:space="0" w:color="auto"/>
                <w:bottom w:val="none" w:sz="0" w:space="0" w:color="auto"/>
                <w:right w:val="none" w:sz="0" w:space="0" w:color="auto"/>
              </w:divBdr>
            </w:div>
            <w:div w:id="536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Kabir</dc:creator>
  <cp:keywords/>
  <dc:description/>
  <cp:lastModifiedBy>Paul Kabir</cp:lastModifiedBy>
  <cp:revision>1</cp:revision>
  <dcterms:created xsi:type="dcterms:W3CDTF">2026-06-14T00:59:00Z</dcterms:created>
  <dcterms:modified xsi:type="dcterms:W3CDTF">2026-06-14T01:13:00Z</dcterms:modified>
</cp:coreProperties>
</file>