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3E66" w14:textId="2EC27B4F" w:rsidR="00833AE5" w:rsidRPr="00A44EF5" w:rsidRDefault="002F4BCB" w:rsidP="002F4BCB">
      <w:pPr>
        <w:spacing w:line="360" w:lineRule="auto"/>
        <w:ind w:left="720" w:firstLine="720"/>
        <w:rPr>
          <w:rFonts w:ascii="Times New Roman" w:hAnsi="Times New Roman" w:cs="Times New Roman"/>
          <w:sz w:val="32"/>
          <w:szCs w:val="32"/>
          <w:lang w:val="el-GR"/>
        </w:rPr>
      </w:pPr>
      <w:r>
        <w:rPr>
          <w:rFonts w:ascii="Times New Roman" w:hAnsi="Times New Roman" w:cs="Times New Roman"/>
          <w:sz w:val="32"/>
          <w:szCs w:val="32"/>
          <w:lang w:val="el-GR"/>
        </w:rPr>
        <w:t xml:space="preserve">                            </w:t>
      </w:r>
      <w:r w:rsidR="00FB58B4" w:rsidRPr="00A44EF5">
        <w:rPr>
          <w:noProof/>
          <w:sz w:val="32"/>
          <w:szCs w:val="32"/>
        </w:rPr>
        <w:drawing>
          <wp:inline distT="0" distB="0" distL="0" distR="0" wp14:anchorId="0D048F8D" wp14:editId="22DDE9F9">
            <wp:extent cx="1741709" cy="1741709"/>
            <wp:effectExtent l="0" t="0" r="0" b="0"/>
            <wp:docPr id="23" name="Picture 23" descr="Πανεπιστήμιο Θεσσαλίας - Αρχικ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Πανεπιστήμιο Θεσσαλίας - Αρχική"/>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4272" cy="1764272"/>
                    </a:xfrm>
                    <a:prstGeom prst="rect">
                      <a:avLst/>
                    </a:prstGeom>
                    <a:noFill/>
                    <a:ln>
                      <a:noFill/>
                    </a:ln>
                  </pic:spPr>
                </pic:pic>
              </a:graphicData>
            </a:graphic>
          </wp:inline>
        </w:drawing>
      </w:r>
    </w:p>
    <w:p w14:paraId="74EA3FA6" w14:textId="31EA76FD" w:rsidR="00D32A66" w:rsidRPr="00A44EF5" w:rsidRDefault="00833AE5" w:rsidP="00766A82">
      <w:pPr>
        <w:spacing w:line="360" w:lineRule="auto"/>
        <w:jc w:val="center"/>
        <w:rPr>
          <w:rFonts w:ascii="Times New Roman" w:hAnsi="Times New Roman" w:cs="Times New Roman"/>
          <w:b/>
          <w:bCs/>
          <w:sz w:val="32"/>
          <w:szCs w:val="32"/>
          <w:lang w:val="el-GR"/>
        </w:rPr>
      </w:pPr>
      <w:r w:rsidRPr="00A44EF5">
        <w:rPr>
          <w:rFonts w:ascii="Times New Roman" w:hAnsi="Times New Roman" w:cs="Times New Roman"/>
          <w:b/>
          <w:bCs/>
          <w:sz w:val="32"/>
          <w:szCs w:val="32"/>
          <w:lang w:val="el-GR"/>
        </w:rPr>
        <w:t>ΤΜΗΜΑ ΠΛΗΡΟΦΟΡΙΚΗΣ ΜΕ ΕΦΑΡΜΟΓΕΣ ΣΤΗΝ ΒΙΟΙΑΤΡΙΚΗ</w:t>
      </w:r>
    </w:p>
    <w:p w14:paraId="0AE3A101" w14:textId="77777777" w:rsidR="000F1EB7" w:rsidRPr="00A44EF5" w:rsidRDefault="000F1EB7" w:rsidP="00766A82">
      <w:pPr>
        <w:spacing w:line="360" w:lineRule="auto"/>
        <w:jc w:val="center"/>
        <w:rPr>
          <w:rFonts w:ascii="Times New Roman" w:hAnsi="Times New Roman" w:cs="Times New Roman"/>
          <w:b/>
          <w:bCs/>
          <w:sz w:val="32"/>
          <w:szCs w:val="32"/>
          <w:lang w:val="el-GR"/>
        </w:rPr>
      </w:pPr>
    </w:p>
    <w:p w14:paraId="47CE7C80" w14:textId="7A12E8C2" w:rsidR="000F1EB7" w:rsidRPr="00A44EF5" w:rsidRDefault="006D1DDA" w:rsidP="00766A82">
      <w:pPr>
        <w:spacing w:line="360" w:lineRule="auto"/>
        <w:ind w:left="2160" w:firstLine="720"/>
        <w:rPr>
          <w:rFonts w:ascii="Times New Roman" w:hAnsi="Times New Roman" w:cs="Times New Roman"/>
          <w:b/>
          <w:bCs/>
          <w:sz w:val="32"/>
          <w:szCs w:val="32"/>
          <w:lang w:val="el-GR"/>
        </w:rPr>
      </w:pPr>
      <w:r>
        <w:rPr>
          <w:rFonts w:ascii="Times New Roman" w:hAnsi="Times New Roman" w:cs="Times New Roman"/>
          <w:b/>
          <w:bCs/>
          <w:sz w:val="32"/>
          <w:szCs w:val="32"/>
          <w:lang w:val="el-GR"/>
        </w:rPr>
        <w:t>2</w:t>
      </w:r>
      <w:r w:rsidR="00F97358" w:rsidRPr="00A44EF5">
        <w:rPr>
          <w:rFonts w:ascii="Times New Roman" w:hAnsi="Times New Roman" w:cs="Times New Roman"/>
          <w:b/>
          <w:bCs/>
          <w:sz w:val="32"/>
          <w:szCs w:val="32"/>
          <w:vertAlign w:val="superscript"/>
          <w:lang w:val="el-GR"/>
        </w:rPr>
        <w:t>η</w:t>
      </w:r>
      <w:r w:rsidR="00F97358" w:rsidRPr="00A44EF5">
        <w:rPr>
          <w:rFonts w:ascii="Times New Roman" w:hAnsi="Times New Roman" w:cs="Times New Roman"/>
          <w:b/>
          <w:bCs/>
          <w:sz w:val="32"/>
          <w:szCs w:val="32"/>
          <w:lang w:val="el-GR"/>
        </w:rPr>
        <w:t xml:space="preserve"> </w:t>
      </w:r>
      <w:r w:rsidR="00833AE5" w:rsidRPr="00A44EF5">
        <w:rPr>
          <w:rFonts w:ascii="Times New Roman" w:hAnsi="Times New Roman" w:cs="Times New Roman"/>
          <w:b/>
          <w:bCs/>
          <w:sz w:val="32"/>
          <w:szCs w:val="32"/>
          <w:lang w:val="el-GR"/>
        </w:rPr>
        <w:t>ΕΡΓΑΣ</w:t>
      </w:r>
      <w:r w:rsidR="00A44EF5" w:rsidRPr="00A44EF5">
        <w:rPr>
          <w:rFonts w:ascii="Times New Roman" w:hAnsi="Times New Roman" w:cs="Times New Roman"/>
          <w:b/>
          <w:bCs/>
          <w:sz w:val="32"/>
          <w:szCs w:val="32"/>
          <w:lang w:val="el-GR"/>
        </w:rPr>
        <w:t>ΤΗΡΙΑΚΗ</w:t>
      </w:r>
      <w:r w:rsidR="00F97358" w:rsidRPr="00A44EF5">
        <w:rPr>
          <w:rFonts w:ascii="Times New Roman" w:hAnsi="Times New Roman" w:cs="Times New Roman"/>
          <w:b/>
          <w:bCs/>
          <w:sz w:val="32"/>
          <w:szCs w:val="32"/>
          <w:lang w:val="el-GR"/>
        </w:rPr>
        <w:t xml:space="preserve"> </w:t>
      </w:r>
      <w:r w:rsidR="00A44EF5" w:rsidRPr="00A44EF5">
        <w:rPr>
          <w:rFonts w:ascii="Times New Roman" w:hAnsi="Times New Roman" w:cs="Times New Roman"/>
          <w:b/>
          <w:bCs/>
          <w:sz w:val="32"/>
          <w:szCs w:val="32"/>
          <w:lang w:val="el-GR"/>
        </w:rPr>
        <w:t>ΑΣΚΗΣΗ</w:t>
      </w:r>
    </w:p>
    <w:p w14:paraId="3B80B31E" w14:textId="4D5ED45C" w:rsidR="00833AE5" w:rsidRPr="00A44EF5" w:rsidRDefault="00833AE5" w:rsidP="00766A82">
      <w:pPr>
        <w:spacing w:line="360" w:lineRule="auto"/>
        <w:jc w:val="center"/>
        <w:rPr>
          <w:rFonts w:ascii="Times New Roman" w:hAnsi="Times New Roman" w:cs="Times New Roman"/>
          <w:b/>
          <w:bCs/>
          <w:sz w:val="32"/>
          <w:szCs w:val="32"/>
          <w:lang w:val="el-GR"/>
        </w:rPr>
      </w:pPr>
      <w:r w:rsidRPr="00A44EF5">
        <w:rPr>
          <w:rFonts w:ascii="Times New Roman" w:hAnsi="Times New Roman" w:cs="Times New Roman"/>
          <w:b/>
          <w:bCs/>
          <w:sz w:val="32"/>
          <w:szCs w:val="32"/>
          <w:lang w:val="el-GR"/>
        </w:rPr>
        <w:t xml:space="preserve">ΓΙΑ ΤΟ </w:t>
      </w:r>
      <w:r w:rsidR="00F97358" w:rsidRPr="00A44EF5">
        <w:rPr>
          <w:rFonts w:ascii="Times New Roman" w:hAnsi="Times New Roman" w:cs="Times New Roman"/>
          <w:b/>
          <w:bCs/>
          <w:sz w:val="32"/>
          <w:szCs w:val="32"/>
          <w:lang w:val="el-GR"/>
        </w:rPr>
        <w:t xml:space="preserve">ΕΡΓΑΣΤΗΡΙΟ ΤΟΥ </w:t>
      </w:r>
      <w:r w:rsidRPr="00A44EF5">
        <w:rPr>
          <w:rFonts w:ascii="Times New Roman" w:hAnsi="Times New Roman" w:cs="Times New Roman"/>
          <w:b/>
          <w:bCs/>
          <w:sz w:val="32"/>
          <w:szCs w:val="32"/>
          <w:lang w:val="el-GR"/>
        </w:rPr>
        <w:t>ΜΑΘΗΜΑ</w:t>
      </w:r>
      <w:r w:rsidR="00F97358" w:rsidRPr="00A44EF5">
        <w:rPr>
          <w:rFonts w:ascii="Times New Roman" w:hAnsi="Times New Roman" w:cs="Times New Roman"/>
          <w:b/>
          <w:bCs/>
          <w:sz w:val="32"/>
          <w:szCs w:val="32"/>
          <w:lang w:val="el-GR"/>
        </w:rPr>
        <w:t>ΤΟΣ</w:t>
      </w:r>
      <w:r w:rsidRPr="00A44EF5">
        <w:rPr>
          <w:rFonts w:ascii="Times New Roman" w:hAnsi="Times New Roman" w:cs="Times New Roman"/>
          <w:b/>
          <w:bCs/>
          <w:sz w:val="32"/>
          <w:szCs w:val="32"/>
          <w:lang w:val="el-GR"/>
        </w:rPr>
        <w:t>:</w:t>
      </w:r>
    </w:p>
    <w:p w14:paraId="5364650E" w14:textId="28952A7F" w:rsidR="00833AE5" w:rsidRPr="00A44EF5" w:rsidRDefault="00A44EF5" w:rsidP="00766A82">
      <w:pPr>
        <w:spacing w:line="360" w:lineRule="auto"/>
        <w:jc w:val="center"/>
        <w:rPr>
          <w:rFonts w:ascii="Times New Roman" w:hAnsi="Times New Roman" w:cs="Times New Roman"/>
          <w:b/>
          <w:bCs/>
          <w:sz w:val="32"/>
          <w:szCs w:val="32"/>
          <w:lang w:val="el-GR"/>
        </w:rPr>
      </w:pPr>
      <w:r w:rsidRPr="00A44EF5">
        <w:rPr>
          <w:rFonts w:ascii="Times New Roman" w:hAnsi="Times New Roman" w:cs="Times New Roman"/>
          <w:b/>
          <w:bCs/>
          <w:sz w:val="32"/>
          <w:szCs w:val="32"/>
          <w:lang w:val="el-GR"/>
        </w:rPr>
        <w:t>ΒΙΟΠΛΗΡΟΦΟΡΙΚΗ ΙΙ</w:t>
      </w:r>
    </w:p>
    <w:p w14:paraId="0B39FF9F" w14:textId="15348D80" w:rsidR="00EB0D56" w:rsidRPr="000F3599" w:rsidRDefault="000F3599" w:rsidP="00766A82">
      <w:pPr>
        <w:spacing w:line="360" w:lineRule="auto"/>
        <w:jc w:val="center"/>
        <w:rPr>
          <w:rFonts w:ascii="Times New Roman" w:hAnsi="Times New Roman" w:cs="Times New Roman"/>
          <w:b/>
          <w:bCs/>
          <w:sz w:val="32"/>
          <w:szCs w:val="32"/>
          <w:lang w:val="el-GR"/>
        </w:rPr>
      </w:pPr>
      <w:r>
        <w:rPr>
          <w:rFonts w:ascii="Times New Roman" w:hAnsi="Times New Roman" w:cs="Times New Roman"/>
          <w:b/>
          <w:bCs/>
          <w:sz w:val="32"/>
          <w:szCs w:val="32"/>
          <w:lang w:val="el-GR"/>
        </w:rPr>
        <w:t>Θέμα: Πρόβλεψη Διαμεμβρανικών Περιοχών Αμινοξέων με τη χρήση της τεχνικής του Κυλιόμενου Παραθύρου</w:t>
      </w:r>
    </w:p>
    <w:p w14:paraId="1EDC9F82" w14:textId="57613151" w:rsidR="00833AE5" w:rsidRPr="00A44EF5" w:rsidRDefault="00833AE5" w:rsidP="00766A82">
      <w:pPr>
        <w:spacing w:line="360" w:lineRule="auto"/>
        <w:jc w:val="center"/>
        <w:rPr>
          <w:rFonts w:ascii="Times New Roman" w:hAnsi="Times New Roman" w:cs="Times New Roman"/>
          <w:b/>
          <w:bCs/>
          <w:sz w:val="32"/>
          <w:szCs w:val="32"/>
          <w:u w:val="single"/>
          <w:lang w:val="el-GR"/>
        </w:rPr>
      </w:pPr>
      <w:r w:rsidRPr="00A44EF5">
        <w:rPr>
          <w:rFonts w:ascii="Times New Roman" w:hAnsi="Times New Roman" w:cs="Times New Roman"/>
          <w:b/>
          <w:bCs/>
          <w:sz w:val="32"/>
          <w:szCs w:val="32"/>
          <w:u w:val="single"/>
          <w:lang w:val="el-GR"/>
        </w:rPr>
        <w:t>ΕΚΠΟΝΗΘΗΚΕ ΑΠΟ ΤΟ</w:t>
      </w:r>
      <w:r w:rsidR="00A44EF5">
        <w:rPr>
          <w:rFonts w:ascii="Times New Roman" w:hAnsi="Times New Roman" w:cs="Times New Roman"/>
          <w:b/>
          <w:bCs/>
          <w:sz w:val="32"/>
          <w:szCs w:val="32"/>
          <w:u w:val="single"/>
          <w:lang w:val="el-GR"/>
        </w:rPr>
        <w:t>Ν</w:t>
      </w:r>
      <w:r w:rsidRPr="00A44EF5">
        <w:rPr>
          <w:rFonts w:ascii="Times New Roman" w:hAnsi="Times New Roman" w:cs="Times New Roman"/>
          <w:b/>
          <w:bCs/>
          <w:sz w:val="32"/>
          <w:szCs w:val="32"/>
          <w:u w:val="single"/>
          <w:lang w:val="el-GR"/>
        </w:rPr>
        <w:t xml:space="preserve"> ΦΟΙΤΗΤ</w:t>
      </w:r>
      <w:r w:rsidR="00A44EF5">
        <w:rPr>
          <w:rFonts w:ascii="Times New Roman" w:hAnsi="Times New Roman" w:cs="Times New Roman"/>
          <w:b/>
          <w:bCs/>
          <w:sz w:val="32"/>
          <w:szCs w:val="32"/>
          <w:u w:val="single"/>
          <w:lang w:val="el-GR"/>
        </w:rPr>
        <w:t>Η</w:t>
      </w:r>
      <w:r w:rsidRPr="00A44EF5">
        <w:rPr>
          <w:rFonts w:ascii="Times New Roman" w:hAnsi="Times New Roman" w:cs="Times New Roman"/>
          <w:b/>
          <w:bCs/>
          <w:sz w:val="32"/>
          <w:szCs w:val="32"/>
          <w:u w:val="single"/>
          <w:lang w:val="el-GR"/>
        </w:rPr>
        <w:t>:</w:t>
      </w:r>
    </w:p>
    <w:p w14:paraId="10E000B1" w14:textId="277A3838" w:rsidR="00833AE5" w:rsidRPr="00A44EF5" w:rsidRDefault="00833AE5" w:rsidP="00766A82">
      <w:pPr>
        <w:spacing w:line="360" w:lineRule="auto"/>
        <w:jc w:val="center"/>
        <w:rPr>
          <w:rFonts w:ascii="Times New Roman" w:hAnsi="Times New Roman" w:cs="Times New Roman"/>
          <w:b/>
          <w:bCs/>
          <w:sz w:val="32"/>
          <w:szCs w:val="32"/>
          <w:lang w:val="el-GR"/>
        </w:rPr>
      </w:pPr>
      <w:r w:rsidRPr="00A44EF5">
        <w:rPr>
          <w:rFonts w:ascii="Times New Roman" w:hAnsi="Times New Roman" w:cs="Times New Roman"/>
          <w:b/>
          <w:bCs/>
          <w:sz w:val="32"/>
          <w:szCs w:val="32"/>
          <w:lang w:val="el-GR"/>
        </w:rPr>
        <w:t>ΚΩΝΣΤΑΝΤΙΝΙΔΗ ΠΑΥΛΟ</w:t>
      </w:r>
    </w:p>
    <w:p w14:paraId="450C0506" w14:textId="77777777" w:rsidR="00EB0D56" w:rsidRPr="00A44EF5" w:rsidRDefault="00EB0D56" w:rsidP="00766A82">
      <w:pPr>
        <w:spacing w:line="360" w:lineRule="auto"/>
        <w:jc w:val="center"/>
        <w:rPr>
          <w:rFonts w:ascii="Times New Roman" w:hAnsi="Times New Roman" w:cs="Times New Roman"/>
          <w:b/>
          <w:bCs/>
          <w:sz w:val="32"/>
          <w:szCs w:val="32"/>
          <w:lang w:val="el-GR"/>
        </w:rPr>
      </w:pPr>
    </w:p>
    <w:p w14:paraId="6B69F155" w14:textId="2BCC96B1" w:rsidR="00833AE5" w:rsidRPr="00A44EF5" w:rsidRDefault="00833AE5" w:rsidP="00766A82">
      <w:pPr>
        <w:spacing w:line="360" w:lineRule="auto"/>
        <w:jc w:val="center"/>
        <w:rPr>
          <w:rFonts w:ascii="Times New Roman" w:hAnsi="Times New Roman" w:cs="Times New Roman"/>
          <w:b/>
          <w:bCs/>
          <w:sz w:val="32"/>
          <w:szCs w:val="32"/>
          <w:u w:val="single"/>
          <w:lang w:val="el-GR"/>
        </w:rPr>
      </w:pPr>
      <w:r w:rsidRPr="00A44EF5">
        <w:rPr>
          <w:rFonts w:ascii="Times New Roman" w:hAnsi="Times New Roman" w:cs="Times New Roman"/>
          <w:b/>
          <w:bCs/>
          <w:sz w:val="32"/>
          <w:szCs w:val="32"/>
          <w:u w:val="single"/>
          <w:lang w:val="el-GR"/>
        </w:rPr>
        <w:t>ΔΙΔΑΣΚ</w:t>
      </w:r>
      <w:r w:rsidR="006D1DDA">
        <w:rPr>
          <w:rFonts w:ascii="Times New Roman" w:hAnsi="Times New Roman" w:cs="Times New Roman"/>
          <w:b/>
          <w:bCs/>
          <w:sz w:val="32"/>
          <w:szCs w:val="32"/>
          <w:u w:val="single"/>
          <w:lang w:val="el-GR"/>
        </w:rPr>
        <w:t>ΟΥΣΑ</w:t>
      </w:r>
      <w:r w:rsidRPr="00A44EF5">
        <w:rPr>
          <w:rFonts w:ascii="Times New Roman" w:hAnsi="Times New Roman" w:cs="Times New Roman"/>
          <w:b/>
          <w:bCs/>
          <w:sz w:val="32"/>
          <w:szCs w:val="32"/>
          <w:u w:val="single"/>
          <w:lang w:val="el-GR"/>
        </w:rPr>
        <w:t>:</w:t>
      </w:r>
    </w:p>
    <w:p w14:paraId="3933E9E4" w14:textId="2539E635" w:rsidR="00A44EF5" w:rsidRPr="000F3599" w:rsidRDefault="00A44EF5" w:rsidP="000F3599">
      <w:pPr>
        <w:spacing w:line="360" w:lineRule="auto"/>
        <w:jc w:val="center"/>
        <w:rPr>
          <w:rFonts w:ascii="Times New Roman" w:hAnsi="Times New Roman" w:cs="Times New Roman"/>
          <w:b/>
          <w:bCs/>
          <w:sz w:val="32"/>
          <w:szCs w:val="32"/>
          <w:lang w:val="el-GR"/>
        </w:rPr>
      </w:pPr>
      <w:r>
        <w:rPr>
          <w:rFonts w:ascii="Times New Roman" w:hAnsi="Times New Roman" w:cs="Times New Roman"/>
          <w:b/>
          <w:bCs/>
          <w:sz w:val="32"/>
          <w:szCs w:val="32"/>
          <w:lang w:val="el-GR"/>
        </w:rPr>
        <w:t>κ. ΚΟΝΤΟΥ ΠΑΝΑΓΙΩΤΑ</w:t>
      </w:r>
    </w:p>
    <w:p w14:paraId="5F4F7D5A" w14:textId="77777777" w:rsidR="001D6929" w:rsidRDefault="00833AE5" w:rsidP="001D6929">
      <w:pPr>
        <w:spacing w:line="360" w:lineRule="auto"/>
        <w:jc w:val="center"/>
        <w:rPr>
          <w:rFonts w:ascii="Times New Roman" w:hAnsi="Times New Roman" w:cs="Times New Roman"/>
          <w:color w:val="000000" w:themeColor="text1"/>
          <w:sz w:val="32"/>
          <w:szCs w:val="32"/>
          <w:lang w:val="el-GR"/>
        </w:rPr>
      </w:pPr>
      <w:r w:rsidRPr="00A44EF5">
        <w:rPr>
          <w:rFonts w:ascii="Times New Roman" w:hAnsi="Times New Roman" w:cs="Times New Roman"/>
          <w:color w:val="000000" w:themeColor="text1"/>
          <w:sz w:val="32"/>
          <w:szCs w:val="32"/>
          <w:lang w:val="el-GR"/>
        </w:rPr>
        <w:t>Λαμία, 202</w:t>
      </w:r>
      <w:r w:rsidR="001D6929">
        <w:rPr>
          <w:rFonts w:ascii="Times New Roman" w:hAnsi="Times New Roman" w:cs="Times New Roman"/>
          <w:color w:val="000000" w:themeColor="text1"/>
          <w:sz w:val="32"/>
          <w:szCs w:val="32"/>
          <w:lang w:val="el-GR"/>
        </w:rPr>
        <w:t>1</w:t>
      </w:r>
    </w:p>
    <w:p w14:paraId="26463DAB" w14:textId="3DAE35B7" w:rsidR="00947864" w:rsidRPr="001D6929" w:rsidRDefault="008B5D29" w:rsidP="001D6929">
      <w:pPr>
        <w:spacing w:line="360" w:lineRule="auto"/>
        <w:jc w:val="center"/>
        <w:rPr>
          <w:rFonts w:ascii="Times New Roman" w:hAnsi="Times New Roman" w:cs="Times New Roman"/>
          <w:color w:val="000000" w:themeColor="text1"/>
          <w:sz w:val="32"/>
          <w:szCs w:val="32"/>
          <w:lang w:val="el-GR"/>
        </w:rPr>
      </w:pPr>
      <w:r w:rsidRPr="0020461D">
        <w:rPr>
          <w:rFonts w:ascii="Times New Roman" w:hAnsi="Times New Roman" w:cs="Times New Roman"/>
          <w:b/>
          <w:bCs/>
          <w:sz w:val="32"/>
          <w:szCs w:val="32"/>
          <w:lang w:val="el-GR"/>
        </w:rPr>
        <w:lastRenderedPageBreak/>
        <w:t>ΠΕΡΙΕΧΟΜΕΝΑ</w:t>
      </w:r>
    </w:p>
    <w:p w14:paraId="1058069B" w14:textId="1C021E2F" w:rsidR="00660794" w:rsidRDefault="00660794" w:rsidP="00766A82">
      <w:pPr>
        <w:spacing w:line="360" w:lineRule="auto"/>
        <w:jc w:val="center"/>
        <w:rPr>
          <w:rFonts w:ascii="Times New Roman" w:hAnsi="Times New Roman" w:cs="Times New Roman"/>
          <w:b/>
          <w:bCs/>
          <w:sz w:val="32"/>
          <w:szCs w:val="32"/>
          <w:lang w:val="el-GR"/>
        </w:rPr>
      </w:pPr>
    </w:p>
    <w:p w14:paraId="184CBB8E" w14:textId="341CD852" w:rsidR="00660794" w:rsidRPr="00132963" w:rsidRDefault="00AA4D15" w:rsidP="00132963">
      <w:pPr>
        <w:pStyle w:val="ListParagraph"/>
        <w:numPr>
          <w:ilvl w:val="1"/>
          <w:numId w:val="42"/>
        </w:numPr>
        <w:spacing w:line="360" w:lineRule="auto"/>
        <w:rPr>
          <w:rFonts w:ascii="Times New Roman" w:hAnsi="Times New Roman" w:cs="Times New Roman"/>
          <w:b/>
          <w:bCs/>
          <w:sz w:val="24"/>
          <w:szCs w:val="24"/>
          <w:lang w:val="el-GR"/>
        </w:rPr>
      </w:pPr>
      <w:r w:rsidRPr="00AA4D15">
        <w:rPr>
          <w:rFonts w:ascii="Times New Roman" w:hAnsi="Times New Roman" w:cs="Times New Roman"/>
          <w:b/>
          <w:bCs/>
          <w:noProof/>
          <w:sz w:val="24"/>
          <w:szCs w:val="24"/>
          <w:lang w:val="el-GR"/>
        </w:rPr>
        <w:t>Πρόλογος</w:t>
      </w:r>
      <w:r w:rsidR="00132963" w:rsidRPr="00132963">
        <w:rPr>
          <w:rFonts w:ascii="Times New Roman" w:hAnsi="Times New Roman" w:cs="Times New Roman"/>
          <w:b/>
          <w:bCs/>
          <w:sz w:val="24"/>
          <w:szCs w:val="24"/>
          <w:lang w:val="el-GR"/>
        </w:rPr>
        <w:t>...................................................................................................</w:t>
      </w:r>
      <w:r w:rsidR="00EE10FF">
        <w:rPr>
          <w:rFonts w:ascii="Times New Roman" w:hAnsi="Times New Roman" w:cs="Times New Roman"/>
          <w:b/>
          <w:bCs/>
          <w:sz w:val="24"/>
          <w:szCs w:val="24"/>
          <w:lang w:val="el-GR"/>
        </w:rPr>
        <w:t>...................</w:t>
      </w:r>
      <w:r w:rsidR="00132963" w:rsidRPr="00132963">
        <w:rPr>
          <w:rFonts w:ascii="Times New Roman" w:hAnsi="Times New Roman" w:cs="Times New Roman"/>
          <w:b/>
          <w:bCs/>
          <w:sz w:val="24"/>
          <w:szCs w:val="24"/>
          <w:lang w:val="el-GR"/>
        </w:rPr>
        <w:t>...σελ. 3</w:t>
      </w:r>
    </w:p>
    <w:p w14:paraId="01EEEF05" w14:textId="550A4191" w:rsidR="00132963" w:rsidRDefault="00132963" w:rsidP="00132963">
      <w:pPr>
        <w:pStyle w:val="ListParagraph"/>
        <w:numPr>
          <w:ilvl w:val="1"/>
          <w:numId w:val="42"/>
        </w:numPr>
        <w:spacing w:line="360" w:lineRule="auto"/>
        <w:rPr>
          <w:rFonts w:ascii="Times New Roman" w:hAnsi="Times New Roman" w:cs="Times New Roman"/>
          <w:b/>
          <w:bCs/>
          <w:sz w:val="24"/>
          <w:szCs w:val="24"/>
          <w:lang w:val="el-GR"/>
        </w:rPr>
      </w:pPr>
      <w:r>
        <w:rPr>
          <w:rFonts w:ascii="Times New Roman" w:hAnsi="Times New Roman" w:cs="Times New Roman"/>
          <w:b/>
          <w:bCs/>
          <w:sz w:val="24"/>
          <w:szCs w:val="24"/>
          <w:lang w:val="el-GR"/>
        </w:rPr>
        <w:t>Επεξήγηση Κώδικα ...................................................................................................... σελ. 3</w:t>
      </w:r>
    </w:p>
    <w:p w14:paraId="55D36AB6" w14:textId="3AB7BC17" w:rsidR="00132963" w:rsidRDefault="00132963" w:rsidP="00132963">
      <w:pPr>
        <w:pStyle w:val="ListParagraph"/>
        <w:numPr>
          <w:ilvl w:val="1"/>
          <w:numId w:val="42"/>
        </w:numPr>
        <w:spacing w:line="360" w:lineRule="auto"/>
        <w:rPr>
          <w:rFonts w:ascii="Times New Roman" w:hAnsi="Times New Roman" w:cs="Times New Roman"/>
          <w:b/>
          <w:bCs/>
          <w:sz w:val="24"/>
          <w:szCs w:val="24"/>
          <w:lang w:val="el-GR"/>
        </w:rPr>
      </w:pPr>
      <w:r>
        <w:rPr>
          <w:rFonts w:ascii="Times New Roman" w:hAnsi="Times New Roman" w:cs="Times New Roman"/>
          <w:b/>
          <w:bCs/>
          <w:sz w:val="24"/>
          <w:szCs w:val="24"/>
          <w:lang w:val="el-GR"/>
        </w:rPr>
        <w:t>Παρατηρήσεις ............................................................................................................... σελ. 6</w:t>
      </w:r>
    </w:p>
    <w:p w14:paraId="35B7A48F" w14:textId="48B1ECC7" w:rsidR="00EE10FF" w:rsidRPr="00132963" w:rsidRDefault="00EE10FF" w:rsidP="00132963">
      <w:pPr>
        <w:pStyle w:val="ListParagraph"/>
        <w:numPr>
          <w:ilvl w:val="1"/>
          <w:numId w:val="42"/>
        </w:numPr>
        <w:spacing w:line="360" w:lineRule="auto"/>
        <w:rPr>
          <w:rFonts w:ascii="Times New Roman" w:hAnsi="Times New Roman" w:cs="Times New Roman"/>
          <w:b/>
          <w:bCs/>
          <w:sz w:val="24"/>
          <w:szCs w:val="24"/>
          <w:lang w:val="el-GR"/>
        </w:rPr>
      </w:pPr>
      <w:r>
        <w:rPr>
          <w:rFonts w:ascii="Times New Roman" w:hAnsi="Times New Roman" w:cs="Times New Roman"/>
          <w:b/>
          <w:bCs/>
          <w:sz w:val="24"/>
          <w:szCs w:val="24"/>
          <w:lang w:val="el-GR"/>
        </w:rPr>
        <w:t>Συμπεράσματα .............................................................................................................. σελ. 10</w:t>
      </w:r>
    </w:p>
    <w:p w14:paraId="4421D504" w14:textId="60F5C89A" w:rsidR="00660794" w:rsidRDefault="00660794" w:rsidP="00766A82">
      <w:pPr>
        <w:spacing w:line="360" w:lineRule="auto"/>
        <w:jc w:val="center"/>
        <w:rPr>
          <w:rFonts w:ascii="Times New Roman" w:hAnsi="Times New Roman" w:cs="Times New Roman"/>
          <w:b/>
          <w:bCs/>
          <w:sz w:val="32"/>
          <w:szCs w:val="32"/>
          <w:lang w:val="el-GR"/>
        </w:rPr>
      </w:pPr>
    </w:p>
    <w:p w14:paraId="501DA718" w14:textId="1CA013D2" w:rsidR="00660794" w:rsidRDefault="00660794" w:rsidP="00766A82">
      <w:pPr>
        <w:spacing w:line="360" w:lineRule="auto"/>
        <w:jc w:val="center"/>
        <w:rPr>
          <w:rFonts w:ascii="Times New Roman" w:hAnsi="Times New Roman" w:cs="Times New Roman"/>
          <w:b/>
          <w:bCs/>
          <w:sz w:val="32"/>
          <w:szCs w:val="32"/>
          <w:lang w:val="el-GR"/>
        </w:rPr>
      </w:pPr>
    </w:p>
    <w:p w14:paraId="4425196F" w14:textId="77777777" w:rsidR="00660794" w:rsidRPr="0020461D" w:rsidRDefault="00660794" w:rsidP="00766A82">
      <w:pPr>
        <w:spacing w:line="360" w:lineRule="auto"/>
        <w:jc w:val="center"/>
        <w:rPr>
          <w:rFonts w:ascii="Times New Roman" w:hAnsi="Times New Roman" w:cs="Times New Roman"/>
          <w:b/>
          <w:bCs/>
          <w:sz w:val="32"/>
          <w:szCs w:val="32"/>
          <w:lang w:val="el-GR"/>
        </w:rPr>
      </w:pPr>
    </w:p>
    <w:p w14:paraId="27DDC476" w14:textId="01C6A64F" w:rsidR="00766A82" w:rsidRDefault="00766A82" w:rsidP="00766A82">
      <w:pPr>
        <w:spacing w:line="360" w:lineRule="auto"/>
        <w:jc w:val="center"/>
        <w:rPr>
          <w:rFonts w:ascii="Times New Roman" w:hAnsi="Times New Roman" w:cs="Times New Roman"/>
          <w:b/>
          <w:bCs/>
          <w:sz w:val="24"/>
          <w:szCs w:val="24"/>
          <w:lang w:val="el-GR"/>
        </w:rPr>
      </w:pPr>
    </w:p>
    <w:p w14:paraId="3CE6C418" w14:textId="7BFDAAAE" w:rsidR="00766A82" w:rsidRDefault="00766A82" w:rsidP="00766A82">
      <w:pPr>
        <w:spacing w:line="360" w:lineRule="auto"/>
        <w:jc w:val="center"/>
        <w:rPr>
          <w:rFonts w:ascii="Times New Roman" w:hAnsi="Times New Roman" w:cs="Times New Roman"/>
          <w:b/>
          <w:bCs/>
          <w:sz w:val="24"/>
          <w:szCs w:val="24"/>
          <w:lang w:val="el-GR"/>
        </w:rPr>
      </w:pPr>
    </w:p>
    <w:p w14:paraId="4D89BD83" w14:textId="77777777" w:rsidR="00766A82" w:rsidRPr="00031240" w:rsidRDefault="00766A82" w:rsidP="00766A82">
      <w:pPr>
        <w:spacing w:line="360" w:lineRule="auto"/>
        <w:jc w:val="center"/>
        <w:rPr>
          <w:rFonts w:ascii="Times New Roman" w:hAnsi="Times New Roman" w:cs="Times New Roman"/>
          <w:color w:val="000000" w:themeColor="text1"/>
          <w:sz w:val="26"/>
          <w:szCs w:val="26"/>
          <w:lang w:val="el-GR"/>
        </w:rPr>
      </w:pPr>
    </w:p>
    <w:p w14:paraId="53584F07" w14:textId="7DDC9568" w:rsidR="000F1EB7" w:rsidRDefault="000F1EB7" w:rsidP="00766A82">
      <w:pPr>
        <w:spacing w:line="360" w:lineRule="auto"/>
        <w:rPr>
          <w:rFonts w:ascii="Times New Roman" w:hAnsi="Times New Roman" w:cs="Times New Roman"/>
          <w:b/>
          <w:bCs/>
          <w:sz w:val="24"/>
          <w:szCs w:val="24"/>
          <w:u w:val="single"/>
          <w:lang w:val="el-GR"/>
        </w:rPr>
      </w:pPr>
    </w:p>
    <w:p w14:paraId="33630EF7" w14:textId="5E4D8F5D" w:rsidR="002F4BCB" w:rsidRPr="00D12061" w:rsidRDefault="002F4BCB" w:rsidP="00766A82">
      <w:pPr>
        <w:spacing w:line="360" w:lineRule="auto"/>
        <w:rPr>
          <w:noProof/>
          <w:lang w:val="el-GR"/>
        </w:rPr>
      </w:pPr>
    </w:p>
    <w:p w14:paraId="6081CD08" w14:textId="6EA39B79" w:rsidR="00660794" w:rsidRPr="00D12061" w:rsidRDefault="00660794" w:rsidP="00766A82">
      <w:pPr>
        <w:spacing w:line="360" w:lineRule="auto"/>
        <w:rPr>
          <w:noProof/>
          <w:lang w:val="el-GR"/>
        </w:rPr>
      </w:pPr>
    </w:p>
    <w:p w14:paraId="15905C8F" w14:textId="5E3B8721" w:rsidR="00660794" w:rsidRPr="00D12061" w:rsidRDefault="00660794" w:rsidP="00766A82">
      <w:pPr>
        <w:spacing w:line="360" w:lineRule="auto"/>
        <w:rPr>
          <w:noProof/>
          <w:lang w:val="el-GR"/>
        </w:rPr>
      </w:pPr>
    </w:p>
    <w:p w14:paraId="2CBBEB22" w14:textId="403851A4" w:rsidR="00660794" w:rsidRPr="00D12061" w:rsidRDefault="00660794" w:rsidP="00766A82">
      <w:pPr>
        <w:spacing w:line="360" w:lineRule="auto"/>
        <w:rPr>
          <w:noProof/>
          <w:lang w:val="el-GR"/>
        </w:rPr>
      </w:pPr>
    </w:p>
    <w:p w14:paraId="4BA0D5B2" w14:textId="7432F4B0" w:rsidR="00660794" w:rsidRPr="00D12061" w:rsidRDefault="00660794" w:rsidP="00766A82">
      <w:pPr>
        <w:spacing w:line="360" w:lineRule="auto"/>
        <w:rPr>
          <w:noProof/>
          <w:lang w:val="el-GR"/>
        </w:rPr>
      </w:pPr>
    </w:p>
    <w:p w14:paraId="3A13A372" w14:textId="4BFFE57F" w:rsidR="00660794" w:rsidRDefault="00660794" w:rsidP="00766A82">
      <w:pPr>
        <w:spacing w:line="360" w:lineRule="auto"/>
        <w:rPr>
          <w:noProof/>
          <w:lang w:val="el-GR"/>
        </w:rPr>
      </w:pPr>
    </w:p>
    <w:p w14:paraId="33141A18" w14:textId="77777777" w:rsidR="000F3599" w:rsidRDefault="000F3599" w:rsidP="00766A82">
      <w:pPr>
        <w:spacing w:line="360" w:lineRule="auto"/>
        <w:rPr>
          <w:noProof/>
          <w:lang w:val="el-GR"/>
        </w:rPr>
      </w:pPr>
    </w:p>
    <w:p w14:paraId="72167F91" w14:textId="394150C7" w:rsidR="00132963" w:rsidRDefault="00132963" w:rsidP="00766A82">
      <w:pPr>
        <w:spacing w:line="360" w:lineRule="auto"/>
        <w:rPr>
          <w:noProof/>
          <w:lang w:val="el-GR"/>
        </w:rPr>
      </w:pPr>
    </w:p>
    <w:p w14:paraId="19C4ADC0" w14:textId="294A4EDB" w:rsidR="000F3599" w:rsidRDefault="000F3599" w:rsidP="00766A82">
      <w:pPr>
        <w:spacing w:line="360" w:lineRule="auto"/>
        <w:rPr>
          <w:noProof/>
          <w:lang w:val="el-GR"/>
        </w:rPr>
      </w:pPr>
    </w:p>
    <w:p w14:paraId="22BFF290" w14:textId="77777777" w:rsidR="000F3599" w:rsidRPr="00D12061" w:rsidRDefault="000F3599" w:rsidP="00766A82">
      <w:pPr>
        <w:spacing w:line="360" w:lineRule="auto"/>
        <w:rPr>
          <w:noProof/>
          <w:lang w:val="el-GR"/>
        </w:rPr>
      </w:pPr>
    </w:p>
    <w:p w14:paraId="7DA7E400" w14:textId="1A66B58A" w:rsidR="00660794" w:rsidRPr="00660794" w:rsidRDefault="00660794" w:rsidP="00766A82">
      <w:pPr>
        <w:spacing w:line="360" w:lineRule="auto"/>
        <w:rPr>
          <w:rFonts w:ascii="Times New Roman" w:hAnsi="Times New Roman" w:cs="Times New Roman"/>
          <w:b/>
          <w:bCs/>
          <w:noProof/>
          <w:sz w:val="32"/>
          <w:szCs w:val="32"/>
          <w:lang w:val="el-GR"/>
        </w:rPr>
      </w:pPr>
      <w:r w:rsidRPr="00660794">
        <w:rPr>
          <w:rFonts w:ascii="Times New Roman" w:hAnsi="Times New Roman" w:cs="Times New Roman"/>
          <w:b/>
          <w:bCs/>
          <w:noProof/>
          <w:sz w:val="32"/>
          <w:szCs w:val="32"/>
          <w:lang w:val="el-GR"/>
        </w:rPr>
        <w:t xml:space="preserve">1.1 </w:t>
      </w:r>
      <w:r w:rsidR="000F3599">
        <w:rPr>
          <w:rFonts w:ascii="Times New Roman" w:hAnsi="Times New Roman" w:cs="Times New Roman"/>
          <w:b/>
          <w:bCs/>
          <w:noProof/>
          <w:sz w:val="32"/>
          <w:szCs w:val="32"/>
          <w:lang w:val="el-GR"/>
        </w:rPr>
        <w:t>Π</w:t>
      </w:r>
      <w:r w:rsidR="00AA4D15">
        <w:rPr>
          <w:rFonts w:ascii="Times New Roman" w:hAnsi="Times New Roman" w:cs="Times New Roman"/>
          <w:b/>
          <w:bCs/>
          <w:noProof/>
          <w:sz w:val="32"/>
          <w:szCs w:val="32"/>
          <w:lang w:val="el-GR"/>
        </w:rPr>
        <w:t>ρόλογος</w:t>
      </w:r>
      <w:r w:rsidRPr="00660794">
        <w:rPr>
          <w:rFonts w:ascii="Times New Roman" w:hAnsi="Times New Roman" w:cs="Times New Roman"/>
          <w:b/>
          <w:bCs/>
          <w:noProof/>
          <w:sz w:val="32"/>
          <w:szCs w:val="32"/>
          <w:lang w:val="el-GR"/>
        </w:rPr>
        <w:t>:</w:t>
      </w:r>
    </w:p>
    <w:p w14:paraId="4857804D" w14:textId="07DA8408" w:rsidR="00660794" w:rsidRDefault="00716584" w:rsidP="00766A82">
      <w:pPr>
        <w:spacing w:line="360" w:lineRule="auto"/>
        <w:rPr>
          <w:rFonts w:ascii="Times New Roman" w:hAnsi="Times New Roman" w:cs="Times New Roman"/>
          <w:noProof/>
          <w:sz w:val="24"/>
          <w:szCs w:val="24"/>
          <w:lang w:val="el-GR"/>
        </w:rPr>
      </w:pPr>
      <w:r>
        <w:rPr>
          <w:rFonts w:ascii="Times New Roman" w:hAnsi="Times New Roman" w:cs="Times New Roman"/>
          <w:noProof/>
          <w:sz w:val="24"/>
          <w:szCs w:val="24"/>
          <w:lang w:val="el-GR"/>
        </w:rPr>
        <w:t xml:space="preserve">    </w:t>
      </w:r>
      <w:r w:rsidR="000F3599" w:rsidRPr="00574453">
        <w:rPr>
          <w:rFonts w:ascii="Times New Roman" w:hAnsi="Times New Roman" w:cs="Times New Roman"/>
          <w:noProof/>
          <w:sz w:val="24"/>
          <w:szCs w:val="24"/>
          <w:lang w:val="el-GR"/>
        </w:rPr>
        <w:t>Γνω</w:t>
      </w:r>
      <w:r w:rsidRPr="00574453">
        <w:rPr>
          <w:rFonts w:ascii="Times New Roman" w:hAnsi="Times New Roman" w:cs="Times New Roman"/>
          <w:noProof/>
          <w:sz w:val="24"/>
          <w:szCs w:val="24"/>
          <w:lang w:val="el-GR"/>
        </w:rPr>
        <w:t xml:space="preserve">ρίζουμε από τη θεωρία ότι το εσωτερικό της κυτταρικής μεμβράνης είναι μη πολικό και κατά συνέπεια τα επιφανειακά αμινοξικά κατάλοιπα των διαμεμβρανικών πρωτεϊνών έχουν κυρίως μη πολικές πλευρικές αλυσίδες. Εξαιτίας αυτής της ιδιότητας των αμινοξέων, είναι δυνατή η πρόβλεψη των τμημάτων της πρωτεΐνης που βρίσκονται στο εσωτερικό της μεμβράνης. Για τον λόγο αυτό, έχουν δημιουργηθεί κλίμακες υδροφοβικότητας που δίνουν </w:t>
      </w:r>
      <w:r w:rsidR="00150AC3" w:rsidRPr="00574453">
        <w:rPr>
          <w:rFonts w:ascii="Times New Roman" w:hAnsi="Times New Roman" w:cs="Times New Roman"/>
          <w:noProof/>
          <w:sz w:val="24"/>
          <w:szCs w:val="24"/>
          <w:lang w:val="el-GR"/>
        </w:rPr>
        <w:t>τιμές στην ιδιότητα της υδροφοβικότητας των αμινοξικών πλευρικών αλυσίδων. Σε ορισμένα αμινοξέα η ιδιότητα της υδροφοβικότητας είναι εμφανής ενώ σε άλλα δεν είναι. Οι κλίμακες υδροφοβικότητας που έχουν κατασκευαστεί στηρίζονται σε μελέτες διαλυτότητας, κρυσταλλογραφικές μελέτες ή σε συνδυασμό και των δύο.</w:t>
      </w:r>
    </w:p>
    <w:p w14:paraId="6507EC10" w14:textId="0CDD908F" w:rsidR="00574453" w:rsidRPr="00AA4D15" w:rsidRDefault="00574453" w:rsidP="00766A82">
      <w:pPr>
        <w:spacing w:line="360" w:lineRule="auto"/>
        <w:rPr>
          <w:rFonts w:ascii="Times New Roman" w:hAnsi="Times New Roman" w:cs="Times New Roman"/>
          <w:noProof/>
          <w:sz w:val="24"/>
          <w:szCs w:val="24"/>
          <w:lang w:val="el-GR"/>
        </w:rPr>
      </w:pPr>
      <w:r>
        <w:rPr>
          <w:rFonts w:ascii="Times New Roman" w:hAnsi="Times New Roman" w:cs="Times New Roman"/>
          <w:noProof/>
          <w:sz w:val="24"/>
          <w:szCs w:val="24"/>
          <w:lang w:val="el-GR"/>
        </w:rPr>
        <w:t xml:space="preserve">    Η τεχνική του κυλιόμενου παραθύρου  </w:t>
      </w:r>
      <w:r w:rsidR="00AA4D15">
        <w:rPr>
          <w:rFonts w:ascii="Times New Roman" w:hAnsi="Times New Roman" w:cs="Times New Roman"/>
          <w:noProof/>
          <w:sz w:val="24"/>
          <w:szCs w:val="24"/>
          <w:lang w:val="el-GR"/>
        </w:rPr>
        <w:t xml:space="preserve">είναι ένα είδος </w:t>
      </w:r>
      <w:r>
        <w:rPr>
          <w:rFonts w:ascii="Times New Roman" w:hAnsi="Times New Roman" w:cs="Times New Roman"/>
          <w:noProof/>
          <w:sz w:val="24"/>
          <w:szCs w:val="24"/>
          <w:lang w:val="el-GR"/>
        </w:rPr>
        <w:t>τοπική</w:t>
      </w:r>
      <w:r w:rsidR="00AA4D15">
        <w:rPr>
          <w:rFonts w:ascii="Times New Roman" w:hAnsi="Times New Roman" w:cs="Times New Roman"/>
          <w:noProof/>
          <w:sz w:val="24"/>
          <w:szCs w:val="24"/>
          <w:lang w:val="el-GR"/>
        </w:rPr>
        <w:t>ς πρόβλεψης που βασίζεται στην στατιστική ομαλοποίηση</w:t>
      </w:r>
      <w:r w:rsidR="00AA4D15" w:rsidRPr="00AA4D15">
        <w:rPr>
          <w:rFonts w:ascii="Times New Roman" w:hAnsi="Times New Roman" w:cs="Times New Roman"/>
          <w:noProof/>
          <w:sz w:val="24"/>
          <w:szCs w:val="24"/>
          <w:lang w:val="el-GR"/>
        </w:rPr>
        <w:t xml:space="preserve"> </w:t>
      </w:r>
      <w:r w:rsidR="00AA4D15">
        <w:rPr>
          <w:rFonts w:ascii="Times New Roman" w:hAnsi="Times New Roman" w:cs="Times New Roman"/>
          <w:noProof/>
          <w:sz w:val="24"/>
          <w:szCs w:val="24"/>
          <w:lang w:val="el-GR"/>
        </w:rPr>
        <w:t xml:space="preserve">και σύμφωνα με αυτή, οι ιδιότητες των αμινοξέων που βρίσκονται στο εσωτερικό του παραθύρου, καθορίζουν </w:t>
      </w:r>
      <w:r w:rsidR="009057E6">
        <w:rPr>
          <w:rFonts w:ascii="Times New Roman" w:hAnsi="Times New Roman" w:cs="Times New Roman"/>
          <w:noProof/>
          <w:sz w:val="24"/>
          <w:szCs w:val="24"/>
          <w:lang w:val="el-GR"/>
        </w:rPr>
        <w:t>και την ιδιότητα του κεντρικού αμινοξέος.</w:t>
      </w:r>
    </w:p>
    <w:p w14:paraId="52596EB4" w14:textId="692312A0" w:rsidR="00660794" w:rsidRPr="004A0499" w:rsidRDefault="00150AC3" w:rsidP="00766A82">
      <w:pPr>
        <w:spacing w:line="360" w:lineRule="auto"/>
        <w:rPr>
          <w:rFonts w:ascii="Times New Roman" w:hAnsi="Times New Roman" w:cs="Times New Roman"/>
          <w:noProof/>
          <w:sz w:val="24"/>
          <w:szCs w:val="24"/>
          <w:lang w:val="el-GR"/>
        </w:rPr>
      </w:pPr>
      <w:r w:rsidRPr="00574453">
        <w:rPr>
          <w:rFonts w:ascii="Times New Roman" w:hAnsi="Times New Roman" w:cs="Times New Roman"/>
          <w:noProof/>
          <w:sz w:val="24"/>
          <w:szCs w:val="24"/>
          <w:lang w:val="el-GR"/>
        </w:rPr>
        <w:t xml:space="preserve">    Ο παρακάτω κώδικας, χρησιμοποιώντας την κλίμακα υδροφοβικότητας τ</w:t>
      </w:r>
      <w:r w:rsidR="00574453">
        <w:rPr>
          <w:rFonts w:ascii="Times New Roman" w:hAnsi="Times New Roman" w:cs="Times New Roman"/>
          <w:noProof/>
          <w:sz w:val="24"/>
          <w:szCs w:val="24"/>
          <w:lang w:val="el-GR"/>
        </w:rPr>
        <w:t>ων</w:t>
      </w:r>
      <w:r w:rsidRPr="00574453">
        <w:rPr>
          <w:rFonts w:ascii="Times New Roman" w:hAnsi="Times New Roman" w:cs="Times New Roman"/>
          <w:noProof/>
          <w:sz w:val="24"/>
          <w:szCs w:val="24"/>
          <w:lang w:val="el-GR"/>
        </w:rPr>
        <w:t xml:space="preserve"> </w:t>
      </w:r>
      <w:r w:rsidR="00574453" w:rsidRPr="00574453">
        <w:rPr>
          <w:rStyle w:val="markedcontent"/>
          <w:rFonts w:ascii="Times New Roman" w:hAnsi="Times New Roman" w:cs="Times New Roman"/>
          <w:sz w:val="24"/>
          <w:szCs w:val="24"/>
        </w:rPr>
        <w:t>Kyte</w:t>
      </w:r>
      <w:r w:rsidR="00574453" w:rsidRPr="00574453">
        <w:rPr>
          <w:rStyle w:val="markedcontent"/>
          <w:rFonts w:ascii="Times New Roman" w:hAnsi="Times New Roman" w:cs="Times New Roman"/>
          <w:sz w:val="24"/>
          <w:szCs w:val="24"/>
          <w:lang w:val="el-GR"/>
        </w:rPr>
        <w:t>-</w:t>
      </w:r>
      <w:r w:rsidR="00574453" w:rsidRPr="00574453">
        <w:rPr>
          <w:rStyle w:val="markedcontent"/>
          <w:rFonts w:ascii="Times New Roman" w:hAnsi="Times New Roman" w:cs="Times New Roman"/>
          <w:sz w:val="24"/>
          <w:szCs w:val="24"/>
        </w:rPr>
        <w:t>Doolit</w:t>
      </w:r>
      <w:r w:rsidR="00574453">
        <w:rPr>
          <w:rStyle w:val="markedcontent"/>
          <w:rFonts w:ascii="Times New Roman" w:hAnsi="Times New Roman" w:cs="Times New Roman"/>
          <w:sz w:val="24"/>
          <w:szCs w:val="24"/>
        </w:rPr>
        <w:t>t</w:t>
      </w:r>
      <w:r w:rsidR="00574453" w:rsidRPr="00574453">
        <w:rPr>
          <w:rStyle w:val="markedcontent"/>
          <w:rFonts w:ascii="Times New Roman" w:hAnsi="Times New Roman" w:cs="Times New Roman"/>
          <w:sz w:val="24"/>
          <w:szCs w:val="24"/>
        </w:rPr>
        <w:t>le</w:t>
      </w:r>
      <w:r w:rsidR="00574453">
        <w:rPr>
          <w:rStyle w:val="markedcontent"/>
          <w:rFonts w:ascii="Times New Roman" w:hAnsi="Times New Roman" w:cs="Times New Roman"/>
          <w:sz w:val="24"/>
          <w:szCs w:val="24"/>
          <w:lang w:val="el-GR"/>
        </w:rPr>
        <w:t>, απομονώνει την αμινοξική ακολουθία από ένα αρχείο .</w:t>
      </w:r>
      <w:r w:rsidR="00574453">
        <w:rPr>
          <w:rStyle w:val="markedcontent"/>
          <w:rFonts w:ascii="Times New Roman" w:hAnsi="Times New Roman" w:cs="Times New Roman"/>
          <w:sz w:val="24"/>
          <w:szCs w:val="24"/>
        </w:rPr>
        <w:t>swiss</w:t>
      </w:r>
      <w:r w:rsidR="00574453" w:rsidRPr="00574453">
        <w:rPr>
          <w:rStyle w:val="markedcontent"/>
          <w:rFonts w:ascii="Times New Roman" w:hAnsi="Times New Roman" w:cs="Times New Roman"/>
          <w:sz w:val="24"/>
          <w:szCs w:val="24"/>
          <w:lang w:val="el-GR"/>
        </w:rPr>
        <w:t xml:space="preserve"> </w:t>
      </w:r>
      <w:r w:rsidR="00574453">
        <w:rPr>
          <w:rStyle w:val="markedcontent"/>
          <w:rFonts w:ascii="Times New Roman" w:hAnsi="Times New Roman" w:cs="Times New Roman"/>
          <w:sz w:val="24"/>
          <w:szCs w:val="24"/>
          <w:lang w:val="el-GR"/>
        </w:rPr>
        <w:t xml:space="preserve">και στην συνέχεια, </w:t>
      </w:r>
      <w:r w:rsidR="00F4518E">
        <w:rPr>
          <w:rStyle w:val="markedcontent"/>
          <w:rFonts w:ascii="Times New Roman" w:hAnsi="Times New Roman" w:cs="Times New Roman"/>
          <w:sz w:val="24"/>
          <w:szCs w:val="24"/>
          <w:lang w:val="el-GR"/>
        </w:rPr>
        <w:t>αναλόγως το μέγεθος παραθύρου που θα προσδιορίσει ο χρήστης, θα υπολογίσει τις νέες τιμές υδροφοβικότητας. Μια θετική τιμή υποδηλώνει ότι το αμινοξύ είναι πιθανώς διαμεμβρανικό κατάλοιπο, ενώ μια αρνητική τιμή ότι δεν είναι.</w:t>
      </w:r>
    </w:p>
    <w:p w14:paraId="306ACBC8" w14:textId="77777777" w:rsidR="00150AC3" w:rsidRPr="006D1DDA" w:rsidRDefault="00150AC3" w:rsidP="00766A82">
      <w:pPr>
        <w:spacing w:line="360" w:lineRule="auto"/>
        <w:rPr>
          <w:noProof/>
          <w:lang w:val="el-GR"/>
        </w:rPr>
      </w:pPr>
    </w:p>
    <w:p w14:paraId="427C7D01" w14:textId="240A9E83" w:rsidR="00660794" w:rsidRDefault="00660794" w:rsidP="00766A82">
      <w:pPr>
        <w:spacing w:line="360" w:lineRule="auto"/>
        <w:rPr>
          <w:rFonts w:ascii="Times New Roman" w:hAnsi="Times New Roman" w:cs="Times New Roman"/>
          <w:b/>
          <w:bCs/>
          <w:noProof/>
          <w:sz w:val="32"/>
          <w:szCs w:val="32"/>
          <w:lang w:val="el-GR"/>
        </w:rPr>
      </w:pPr>
      <w:r w:rsidRPr="006D1DDA">
        <w:rPr>
          <w:rFonts w:ascii="Times New Roman" w:hAnsi="Times New Roman" w:cs="Times New Roman"/>
          <w:b/>
          <w:bCs/>
          <w:noProof/>
          <w:sz w:val="32"/>
          <w:szCs w:val="32"/>
          <w:lang w:val="el-GR"/>
        </w:rPr>
        <w:t xml:space="preserve">1.2 </w:t>
      </w:r>
      <w:r w:rsidRPr="00660794">
        <w:rPr>
          <w:rFonts w:ascii="Times New Roman" w:hAnsi="Times New Roman" w:cs="Times New Roman"/>
          <w:b/>
          <w:bCs/>
          <w:noProof/>
          <w:sz w:val="32"/>
          <w:szCs w:val="32"/>
          <w:lang w:val="el-GR"/>
        </w:rPr>
        <w:t>Επεξήγηση Κώδικα</w:t>
      </w:r>
      <w:r>
        <w:rPr>
          <w:rFonts w:ascii="Times New Roman" w:hAnsi="Times New Roman" w:cs="Times New Roman"/>
          <w:b/>
          <w:bCs/>
          <w:noProof/>
          <w:sz w:val="32"/>
          <w:szCs w:val="32"/>
          <w:lang w:val="el-GR"/>
        </w:rPr>
        <w:t>:</w:t>
      </w:r>
    </w:p>
    <w:p w14:paraId="466FBFA3" w14:textId="77777777" w:rsidR="004A0499" w:rsidRDefault="004A0499" w:rsidP="00766A82">
      <w:pPr>
        <w:spacing w:line="360" w:lineRule="auto"/>
        <w:rPr>
          <w:rFonts w:ascii="Times New Roman" w:hAnsi="Times New Roman" w:cs="Times New Roman"/>
          <w:b/>
          <w:bCs/>
          <w:noProof/>
          <w:sz w:val="32"/>
          <w:szCs w:val="32"/>
          <w:lang w:val="el-GR"/>
        </w:rPr>
      </w:pPr>
    </w:p>
    <w:p w14:paraId="0ADBC163" w14:textId="36D33B03" w:rsidR="00B3765F" w:rsidRDefault="00D12061" w:rsidP="009512B5">
      <w:pPr>
        <w:spacing w:line="360" w:lineRule="auto"/>
        <w:rPr>
          <w:rFonts w:ascii="Times New Roman" w:hAnsi="Times New Roman" w:cs="Times New Roman"/>
          <w:noProof/>
          <w:sz w:val="24"/>
          <w:szCs w:val="24"/>
          <w:lang w:val="el-GR"/>
        </w:rPr>
      </w:pPr>
      <w:r w:rsidRPr="009512B5">
        <w:rPr>
          <w:rFonts w:ascii="Times New Roman" w:hAnsi="Times New Roman" w:cs="Times New Roman"/>
          <w:noProof/>
          <w:sz w:val="24"/>
          <w:szCs w:val="24"/>
          <w:lang w:val="el-GR"/>
        </w:rPr>
        <w:t xml:space="preserve">    </w:t>
      </w:r>
      <w:r w:rsidR="009512B5" w:rsidRPr="009512B5">
        <w:rPr>
          <w:rFonts w:ascii="Times New Roman" w:hAnsi="Times New Roman" w:cs="Times New Roman"/>
          <w:noProof/>
          <w:sz w:val="24"/>
          <w:szCs w:val="24"/>
          <w:lang w:val="el-GR"/>
        </w:rPr>
        <w:t>Αρχικά, ο</w:t>
      </w:r>
      <w:r w:rsidR="004A0499">
        <w:rPr>
          <w:rFonts w:ascii="Times New Roman" w:hAnsi="Times New Roman" w:cs="Times New Roman"/>
          <w:noProof/>
          <w:sz w:val="24"/>
          <w:szCs w:val="24"/>
          <w:lang w:val="el-GR"/>
        </w:rPr>
        <w:t xml:space="preserve"> κώδικας στην γραμμή 5</w:t>
      </w:r>
      <w:r w:rsidR="004A0499" w:rsidRPr="004A0499">
        <w:rPr>
          <w:rFonts w:ascii="Times New Roman" w:hAnsi="Times New Roman" w:cs="Times New Roman"/>
          <w:noProof/>
          <w:sz w:val="24"/>
          <w:szCs w:val="24"/>
          <w:lang w:val="el-GR"/>
        </w:rPr>
        <w:t xml:space="preserve"> </w:t>
      </w:r>
      <w:r w:rsidR="004A0499">
        <w:rPr>
          <w:rFonts w:ascii="Times New Roman" w:hAnsi="Times New Roman" w:cs="Times New Roman"/>
          <w:noProof/>
          <w:sz w:val="24"/>
          <w:szCs w:val="24"/>
          <w:lang w:val="el-GR"/>
        </w:rPr>
        <w:t xml:space="preserve">«λέει» στο πρόγραμμα να διαβάσει μια ολόκληρη εγγραφή από την </w:t>
      </w:r>
      <w:r w:rsidR="004A0499">
        <w:rPr>
          <w:rFonts w:ascii="Times New Roman" w:hAnsi="Times New Roman" w:cs="Times New Roman"/>
          <w:noProof/>
          <w:sz w:val="24"/>
          <w:szCs w:val="24"/>
        </w:rPr>
        <w:t>UniProt</w:t>
      </w:r>
      <w:r w:rsidR="004A0499" w:rsidRPr="004A0499">
        <w:rPr>
          <w:rFonts w:ascii="Times New Roman" w:hAnsi="Times New Roman" w:cs="Times New Roman"/>
          <w:noProof/>
          <w:sz w:val="24"/>
          <w:szCs w:val="24"/>
          <w:lang w:val="el-GR"/>
        </w:rPr>
        <w:t xml:space="preserve"> </w:t>
      </w:r>
      <w:r w:rsidR="004A0499">
        <w:rPr>
          <w:rFonts w:ascii="Times New Roman" w:hAnsi="Times New Roman" w:cs="Times New Roman"/>
          <w:noProof/>
          <w:sz w:val="24"/>
          <w:szCs w:val="24"/>
          <w:lang w:val="el-GR"/>
        </w:rPr>
        <w:t>και να την αποθηκεύσει στη μεταβλητή $_. Έπειτα, (γραμμή 8), λαμβάνουμε από τη γραμμή εντολών τα δύο ορίσματα που συμβολίζουν το αρχείο .</w:t>
      </w:r>
      <w:r w:rsidR="004A0499">
        <w:rPr>
          <w:rFonts w:ascii="Times New Roman" w:hAnsi="Times New Roman" w:cs="Times New Roman"/>
          <w:noProof/>
          <w:sz w:val="24"/>
          <w:szCs w:val="24"/>
        </w:rPr>
        <w:t>swiss</w:t>
      </w:r>
      <w:r w:rsidR="004A0499" w:rsidRPr="004A0499">
        <w:rPr>
          <w:rFonts w:ascii="Times New Roman" w:hAnsi="Times New Roman" w:cs="Times New Roman"/>
          <w:noProof/>
          <w:sz w:val="24"/>
          <w:szCs w:val="24"/>
          <w:lang w:val="el-GR"/>
        </w:rPr>
        <w:t xml:space="preserve"> </w:t>
      </w:r>
      <w:r w:rsidR="004A0499">
        <w:rPr>
          <w:rFonts w:ascii="Times New Roman" w:hAnsi="Times New Roman" w:cs="Times New Roman"/>
          <w:noProof/>
          <w:sz w:val="24"/>
          <w:szCs w:val="24"/>
          <w:lang w:val="el-GR"/>
        </w:rPr>
        <w:t>(διαμεμβρανικής πρωτεΐνης) που θα χρησιμοποιήσουμε για την πρόβλεψη των διαμεμβρανικών τμημάτων και το μέγεθος του παραθύρου αντίστοιχα.</w:t>
      </w:r>
      <w:r w:rsidR="006E5CD8">
        <w:rPr>
          <w:rFonts w:ascii="Times New Roman" w:hAnsi="Times New Roman" w:cs="Times New Roman"/>
          <w:noProof/>
          <w:sz w:val="24"/>
          <w:szCs w:val="24"/>
          <w:lang w:val="el-GR"/>
        </w:rPr>
        <w:t xml:space="preserve"> Ακολουθούν οι αρχικοποιήσεις ενός πίνακα (γραμμή 12) </w:t>
      </w:r>
      <w:r w:rsidR="006E5CD8">
        <w:rPr>
          <w:rFonts w:ascii="Times New Roman" w:hAnsi="Times New Roman" w:cs="Times New Roman"/>
          <w:noProof/>
          <w:sz w:val="24"/>
          <w:szCs w:val="24"/>
          <w:lang w:val="el-GR"/>
        </w:rPr>
        <w:lastRenderedPageBreak/>
        <w:t>που θα χρησιμοποιηθεί για την αποθήκευση των μέσων τιμών υδροφοβικότητας για κάθε παράθυρο και ένα λεξικό (γραμμή 14) που περιέχει την κλίμακα υδροφοβικότητας που θα χρησιμοποιηθεί στην πρόβλεψη. Αφού ενεργοποιήσουμε τους περιγραφείς των δύο αρχείων, δηλαδή του .</w:t>
      </w:r>
      <w:r w:rsidR="006E5CD8">
        <w:rPr>
          <w:rFonts w:ascii="Times New Roman" w:hAnsi="Times New Roman" w:cs="Times New Roman"/>
          <w:noProof/>
          <w:sz w:val="24"/>
          <w:szCs w:val="24"/>
        </w:rPr>
        <w:t>swiss</w:t>
      </w:r>
      <w:r w:rsidR="006E5CD8">
        <w:rPr>
          <w:rFonts w:ascii="Times New Roman" w:hAnsi="Times New Roman" w:cs="Times New Roman"/>
          <w:noProof/>
          <w:sz w:val="24"/>
          <w:szCs w:val="24"/>
          <w:lang w:val="el-GR"/>
        </w:rPr>
        <w:t xml:space="preserve"> που χρησιμοποιείται σαν είσοδος και του «</w:t>
      </w:r>
      <w:r w:rsidR="006E5CD8">
        <w:rPr>
          <w:rFonts w:ascii="Times New Roman" w:hAnsi="Times New Roman" w:cs="Times New Roman"/>
          <w:noProof/>
          <w:sz w:val="24"/>
          <w:szCs w:val="24"/>
        </w:rPr>
        <w:t>transmembrane</w:t>
      </w:r>
      <w:r w:rsidR="006E5CD8" w:rsidRPr="006E5CD8">
        <w:rPr>
          <w:rFonts w:ascii="Times New Roman" w:hAnsi="Times New Roman" w:cs="Times New Roman"/>
          <w:noProof/>
          <w:sz w:val="24"/>
          <w:szCs w:val="24"/>
          <w:lang w:val="el-GR"/>
        </w:rPr>
        <w:t>_</w:t>
      </w:r>
      <w:r w:rsidR="006E5CD8">
        <w:rPr>
          <w:rFonts w:ascii="Times New Roman" w:hAnsi="Times New Roman" w:cs="Times New Roman"/>
          <w:noProof/>
          <w:sz w:val="24"/>
          <w:szCs w:val="24"/>
        </w:rPr>
        <w:t>proteins</w:t>
      </w:r>
      <w:r w:rsidR="006E5CD8" w:rsidRPr="006E5CD8">
        <w:rPr>
          <w:rFonts w:ascii="Times New Roman" w:hAnsi="Times New Roman" w:cs="Times New Roman"/>
          <w:noProof/>
          <w:sz w:val="24"/>
          <w:szCs w:val="24"/>
          <w:lang w:val="el-GR"/>
        </w:rPr>
        <w:t>.</w:t>
      </w:r>
      <w:r w:rsidR="006E5CD8">
        <w:rPr>
          <w:rFonts w:ascii="Times New Roman" w:hAnsi="Times New Roman" w:cs="Times New Roman"/>
          <w:noProof/>
          <w:sz w:val="24"/>
          <w:szCs w:val="24"/>
        </w:rPr>
        <w:t>txt</w:t>
      </w:r>
      <w:r w:rsidR="006E5CD8">
        <w:rPr>
          <w:rFonts w:ascii="Times New Roman" w:hAnsi="Times New Roman" w:cs="Times New Roman"/>
          <w:noProof/>
          <w:sz w:val="24"/>
          <w:szCs w:val="24"/>
          <w:lang w:val="el-GR"/>
        </w:rPr>
        <w:t xml:space="preserve">» όπου και θα αποθηκευτούν τα αποτελέσματα, </w:t>
      </w:r>
      <w:r w:rsidR="00054B16">
        <w:rPr>
          <w:rFonts w:ascii="Times New Roman" w:hAnsi="Times New Roman" w:cs="Times New Roman"/>
          <w:noProof/>
          <w:sz w:val="24"/>
          <w:szCs w:val="24"/>
          <w:lang w:val="el-GR"/>
        </w:rPr>
        <w:t xml:space="preserve">μέσω του επαναληπτικού βρόχου </w:t>
      </w:r>
      <w:r w:rsidR="00054B16">
        <w:rPr>
          <w:rFonts w:ascii="Times New Roman" w:hAnsi="Times New Roman" w:cs="Times New Roman"/>
          <w:noProof/>
          <w:sz w:val="24"/>
          <w:szCs w:val="24"/>
        </w:rPr>
        <w:t>while</w:t>
      </w:r>
      <w:r w:rsidR="00054B16">
        <w:rPr>
          <w:rFonts w:ascii="Times New Roman" w:hAnsi="Times New Roman" w:cs="Times New Roman"/>
          <w:noProof/>
          <w:sz w:val="24"/>
          <w:szCs w:val="24"/>
          <w:lang w:val="el-GR"/>
        </w:rPr>
        <w:t xml:space="preserve">, θα απομονώσουμε την ακολουθία της πρωτεΐνης (γραμμές 43-55). Στη συνέχεια, </w:t>
      </w:r>
      <w:r w:rsidR="00720031">
        <w:rPr>
          <w:rFonts w:ascii="Times New Roman" w:hAnsi="Times New Roman" w:cs="Times New Roman"/>
          <w:noProof/>
          <w:sz w:val="24"/>
          <w:szCs w:val="24"/>
          <w:lang w:val="el-GR"/>
        </w:rPr>
        <w:t>με δύο εμφ</w:t>
      </w:r>
      <w:r w:rsidR="00BD54D0">
        <w:rPr>
          <w:rFonts w:ascii="Times New Roman" w:hAnsi="Times New Roman" w:cs="Times New Roman"/>
          <w:noProof/>
          <w:sz w:val="24"/>
          <w:szCs w:val="24"/>
          <w:lang w:val="el-GR"/>
        </w:rPr>
        <w:t>ω</w:t>
      </w:r>
      <w:r w:rsidR="00720031">
        <w:rPr>
          <w:rFonts w:ascii="Times New Roman" w:hAnsi="Times New Roman" w:cs="Times New Roman"/>
          <w:noProof/>
          <w:sz w:val="24"/>
          <w:szCs w:val="24"/>
          <w:lang w:val="el-GR"/>
        </w:rPr>
        <w:t>λευμένους επαναληπτικούς βρόχους, (γραμμές 60-79), εντοπίζουμε την κεντρική τιμή του παραθύρου και κατόπιν αφού βρούμε τα αμινοξέα του παραθύρου, αθροίζουμε τις τιμές της υδροφοβικότητας</w:t>
      </w:r>
      <w:r w:rsidR="00C726A2">
        <w:rPr>
          <w:rFonts w:ascii="Times New Roman" w:hAnsi="Times New Roman" w:cs="Times New Roman"/>
          <w:noProof/>
          <w:sz w:val="24"/>
          <w:szCs w:val="24"/>
          <w:lang w:val="el-GR"/>
        </w:rPr>
        <w:t>,</w:t>
      </w:r>
      <w:r w:rsidR="00720031">
        <w:rPr>
          <w:rFonts w:ascii="Times New Roman" w:hAnsi="Times New Roman" w:cs="Times New Roman"/>
          <w:noProof/>
          <w:sz w:val="24"/>
          <w:szCs w:val="24"/>
          <w:lang w:val="el-GR"/>
        </w:rPr>
        <w:t xml:space="preserve"> υπολογίζουμε τη μέση τιμή της, και την ορίζουμε ως τιμή του κεντρικού αμινοξέως του παραθύρου (γραμμές 69,70,73,74).</w:t>
      </w:r>
      <w:r w:rsidR="00C40A4C">
        <w:rPr>
          <w:rFonts w:ascii="Times New Roman" w:hAnsi="Times New Roman" w:cs="Times New Roman"/>
          <w:noProof/>
          <w:sz w:val="24"/>
          <w:szCs w:val="24"/>
          <w:lang w:val="el-GR"/>
        </w:rPr>
        <w:t xml:space="preserve"> Τέλος, «κλείνουμε» το αρχείο όπου έχουν αποθηκευτεί οι νέες τιμές υδροφοβικότητας.</w:t>
      </w:r>
    </w:p>
    <w:p w14:paraId="647A9586" w14:textId="77777777" w:rsidR="00437007" w:rsidRDefault="00437007" w:rsidP="009512B5">
      <w:pPr>
        <w:spacing w:line="360" w:lineRule="auto"/>
        <w:rPr>
          <w:rFonts w:ascii="Times New Roman" w:hAnsi="Times New Roman" w:cs="Times New Roman"/>
          <w:noProof/>
          <w:sz w:val="24"/>
          <w:szCs w:val="24"/>
          <w:lang w:val="el-GR"/>
        </w:rPr>
      </w:pPr>
    </w:p>
    <w:p w14:paraId="0B73C238" w14:textId="28EFBD6F" w:rsidR="00C40A4C" w:rsidRPr="00720031" w:rsidRDefault="00C40A4C" w:rsidP="009512B5">
      <w:pPr>
        <w:spacing w:line="360" w:lineRule="auto"/>
        <w:rPr>
          <w:rFonts w:ascii="Times New Roman" w:hAnsi="Times New Roman" w:cs="Times New Roman"/>
          <w:noProof/>
          <w:sz w:val="24"/>
          <w:szCs w:val="24"/>
          <w:lang w:val="el-GR"/>
        </w:rPr>
      </w:pPr>
      <w:r>
        <w:rPr>
          <w:rFonts w:ascii="Times New Roman" w:hAnsi="Times New Roman" w:cs="Times New Roman"/>
          <w:noProof/>
          <w:sz w:val="24"/>
          <w:szCs w:val="24"/>
          <w:lang w:val="el-GR"/>
        </w:rPr>
        <w:t xml:space="preserve">    Παρακάτω, παρουσιάζεται ο κώδικας του προγράμματος με εξήγηση ανά γραμμή στα αγγλικά:</w:t>
      </w:r>
    </w:p>
    <w:p w14:paraId="7956ADE7" w14:textId="379CA78D" w:rsidR="00B3765F" w:rsidRPr="00F4518E" w:rsidRDefault="00B3765F" w:rsidP="00E912AF">
      <w:pPr>
        <w:keepNext/>
        <w:spacing w:line="360" w:lineRule="auto"/>
        <w:rPr>
          <w:lang w:val="el-GR"/>
        </w:rPr>
      </w:pPr>
    </w:p>
    <w:p w14:paraId="42DC5AD2" w14:textId="77777777" w:rsidR="003E6F6A" w:rsidRPr="004A0499" w:rsidRDefault="003E6F6A" w:rsidP="00EA2AFF">
      <w:pPr>
        <w:keepNext/>
        <w:spacing w:line="360" w:lineRule="auto"/>
        <w:rPr>
          <w:noProof/>
          <w:lang w:val="el-GR"/>
        </w:rPr>
      </w:pPr>
    </w:p>
    <w:p w14:paraId="4EAF604C" w14:textId="77777777" w:rsidR="003E6F6A" w:rsidRDefault="00BD1B2D" w:rsidP="003E6F6A">
      <w:pPr>
        <w:keepNext/>
        <w:spacing w:line="360" w:lineRule="auto"/>
      </w:pPr>
      <w:r>
        <w:rPr>
          <w:noProof/>
        </w:rPr>
        <w:drawing>
          <wp:inline distT="0" distB="0" distL="0" distR="0" wp14:anchorId="1796B30F" wp14:editId="62ECB2FF">
            <wp:extent cx="6126691" cy="4437010"/>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sharpenSoften amount="10000"/>
                              </a14:imgEffect>
                            </a14:imgLayer>
                          </a14:imgProps>
                        </a:ext>
                      </a:extLst>
                    </a:blip>
                    <a:srcRect l="4296" t="9546" r="32189" b="8631"/>
                    <a:stretch/>
                  </pic:blipFill>
                  <pic:spPr bwMode="auto">
                    <a:xfrm>
                      <a:off x="0" y="0"/>
                      <a:ext cx="6155530" cy="4457895"/>
                    </a:xfrm>
                    <a:prstGeom prst="rect">
                      <a:avLst/>
                    </a:prstGeom>
                    <a:ln>
                      <a:noFill/>
                    </a:ln>
                    <a:extLst>
                      <a:ext uri="{53640926-AAD7-44D8-BBD7-CCE9431645EC}">
                        <a14:shadowObscured xmlns:a14="http://schemas.microsoft.com/office/drawing/2010/main"/>
                      </a:ext>
                    </a:extLst>
                  </pic:spPr>
                </pic:pic>
              </a:graphicData>
            </a:graphic>
          </wp:inline>
        </w:drawing>
      </w:r>
    </w:p>
    <w:p w14:paraId="00729F10" w14:textId="39F44E9A" w:rsidR="00EA2AFF" w:rsidRDefault="003E6F6A" w:rsidP="003E6F6A">
      <w:pPr>
        <w:pStyle w:val="Caption"/>
        <w:rPr>
          <w:lang w:val="el-GR"/>
        </w:rPr>
      </w:pPr>
      <w:r>
        <w:t xml:space="preserve">Εικόνα </w:t>
      </w:r>
      <w:fldSimple w:instr=" SEQ Εικόνα \* ARABIC ">
        <w:r w:rsidR="00FB0622">
          <w:rPr>
            <w:noProof/>
          </w:rPr>
          <w:t>1</w:t>
        </w:r>
      </w:fldSimple>
    </w:p>
    <w:p w14:paraId="0581853B" w14:textId="54E0D624" w:rsidR="00BD1B2D" w:rsidRDefault="00BD1B2D" w:rsidP="00EA2AFF">
      <w:pPr>
        <w:keepNext/>
        <w:spacing w:line="360" w:lineRule="auto"/>
        <w:rPr>
          <w:lang w:val="el-GR"/>
        </w:rPr>
      </w:pPr>
    </w:p>
    <w:p w14:paraId="63FBBA67" w14:textId="77777777" w:rsidR="003E6F6A" w:rsidRDefault="003E6F6A" w:rsidP="00EA2AFF">
      <w:pPr>
        <w:keepNext/>
        <w:spacing w:line="360" w:lineRule="auto"/>
        <w:rPr>
          <w:noProof/>
        </w:rPr>
      </w:pPr>
    </w:p>
    <w:p w14:paraId="2CE6F0B5" w14:textId="77777777" w:rsidR="00FB0622" w:rsidRDefault="003E6F6A" w:rsidP="00FB0622">
      <w:pPr>
        <w:keepNext/>
        <w:spacing w:line="360" w:lineRule="auto"/>
      </w:pPr>
      <w:r>
        <w:rPr>
          <w:noProof/>
        </w:rPr>
        <w:drawing>
          <wp:inline distT="0" distB="0" distL="0" distR="0" wp14:anchorId="2F763E3E" wp14:editId="0D0B675F">
            <wp:extent cx="6306331" cy="406991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35000"/>
                              </a14:imgEffect>
                            </a14:imgLayer>
                          </a14:imgProps>
                        </a:ext>
                      </a:extLst>
                    </a:blip>
                    <a:srcRect l="4116" t="10500" r="25749" b="8985"/>
                    <a:stretch/>
                  </pic:blipFill>
                  <pic:spPr bwMode="auto">
                    <a:xfrm>
                      <a:off x="0" y="0"/>
                      <a:ext cx="6337231" cy="4089860"/>
                    </a:xfrm>
                    <a:prstGeom prst="rect">
                      <a:avLst/>
                    </a:prstGeom>
                    <a:ln>
                      <a:noFill/>
                    </a:ln>
                    <a:extLst>
                      <a:ext uri="{53640926-AAD7-44D8-BBD7-CCE9431645EC}">
                        <a14:shadowObscured xmlns:a14="http://schemas.microsoft.com/office/drawing/2010/main"/>
                      </a:ext>
                    </a:extLst>
                  </pic:spPr>
                </pic:pic>
              </a:graphicData>
            </a:graphic>
          </wp:inline>
        </w:drawing>
      </w:r>
    </w:p>
    <w:p w14:paraId="5C3454C7" w14:textId="2CF09E16" w:rsidR="003E6F6A" w:rsidRPr="00AB2A94" w:rsidRDefault="00FB0622" w:rsidP="00FB0622">
      <w:pPr>
        <w:pStyle w:val="Caption"/>
        <w:rPr>
          <w:noProof/>
          <w:lang w:val="el-GR"/>
        </w:rPr>
      </w:pPr>
      <w:r w:rsidRPr="00AB2A94">
        <w:rPr>
          <w:lang w:val="el-GR"/>
        </w:rPr>
        <w:t xml:space="preserve">Εικόνα </w:t>
      </w:r>
      <w:r w:rsidR="001346D6">
        <w:fldChar w:fldCharType="begin"/>
      </w:r>
      <w:r w:rsidR="001346D6" w:rsidRPr="00AB2A94">
        <w:rPr>
          <w:lang w:val="el-GR"/>
        </w:rPr>
        <w:instrText xml:space="preserve"> </w:instrText>
      </w:r>
      <w:r w:rsidR="001346D6">
        <w:instrText>SEQ</w:instrText>
      </w:r>
      <w:r w:rsidR="001346D6" w:rsidRPr="00AB2A94">
        <w:rPr>
          <w:lang w:val="el-GR"/>
        </w:rPr>
        <w:instrText xml:space="preserve"> Εικόνα \* </w:instrText>
      </w:r>
      <w:r w:rsidR="001346D6">
        <w:instrText>ARABIC</w:instrText>
      </w:r>
      <w:r w:rsidR="001346D6" w:rsidRPr="00AB2A94">
        <w:rPr>
          <w:lang w:val="el-GR"/>
        </w:rPr>
        <w:instrText xml:space="preserve"> </w:instrText>
      </w:r>
      <w:r w:rsidR="001346D6">
        <w:fldChar w:fldCharType="separate"/>
      </w:r>
      <w:r w:rsidRPr="00AB2A94">
        <w:rPr>
          <w:noProof/>
          <w:lang w:val="el-GR"/>
        </w:rPr>
        <w:t>2</w:t>
      </w:r>
      <w:r w:rsidR="001346D6">
        <w:rPr>
          <w:noProof/>
        </w:rPr>
        <w:fldChar w:fldCharType="end"/>
      </w:r>
    </w:p>
    <w:p w14:paraId="5083F546" w14:textId="00A4C5FE" w:rsidR="00BD1B2D" w:rsidRDefault="00BD1B2D" w:rsidP="003E6F6A">
      <w:pPr>
        <w:keepNext/>
        <w:spacing w:line="360" w:lineRule="auto"/>
        <w:rPr>
          <w:lang w:val="el-GR"/>
        </w:rPr>
      </w:pPr>
    </w:p>
    <w:p w14:paraId="704B6DBE" w14:textId="2539049B" w:rsidR="00EA2AFF" w:rsidRDefault="000A2F2F" w:rsidP="004506E2">
      <w:pPr>
        <w:rPr>
          <w:rFonts w:ascii="Times New Roman" w:hAnsi="Times New Roman" w:cs="Times New Roman"/>
          <w:b/>
          <w:bCs/>
          <w:sz w:val="32"/>
          <w:szCs w:val="32"/>
          <w:u w:val="single"/>
          <w:lang w:val="el-GR"/>
        </w:rPr>
      </w:pPr>
      <w:r w:rsidRPr="000A2F2F">
        <w:rPr>
          <w:rFonts w:ascii="Times New Roman" w:hAnsi="Times New Roman" w:cs="Times New Roman"/>
          <w:b/>
          <w:bCs/>
          <w:sz w:val="32"/>
          <w:szCs w:val="32"/>
          <w:u w:val="single"/>
          <w:lang w:val="el-GR"/>
        </w:rPr>
        <w:t>1.3 Παρατηρήσεις</w:t>
      </w:r>
    </w:p>
    <w:p w14:paraId="23CAA029" w14:textId="11E3DC15" w:rsidR="000A2F2F" w:rsidRDefault="000A2F2F" w:rsidP="000A2F2F">
      <w:pPr>
        <w:rPr>
          <w:rFonts w:ascii="Times New Roman" w:hAnsi="Times New Roman" w:cs="Times New Roman"/>
          <w:b/>
          <w:bCs/>
          <w:sz w:val="32"/>
          <w:szCs w:val="32"/>
          <w:u w:val="single"/>
          <w:lang w:val="el-GR"/>
        </w:rPr>
      </w:pPr>
    </w:p>
    <w:p w14:paraId="60C4AAD1" w14:textId="5CC5297F" w:rsidR="00437007" w:rsidRPr="00437007" w:rsidRDefault="00437007" w:rsidP="00437007">
      <w:pPr>
        <w:pStyle w:val="Heading2"/>
        <w:rPr>
          <w:rFonts w:ascii="Times New Roman" w:hAnsi="Times New Roman" w:cs="Times New Roman"/>
          <w:color w:val="auto"/>
          <w:sz w:val="24"/>
          <w:szCs w:val="24"/>
          <w:lang w:val="el-GR"/>
        </w:rPr>
      </w:pPr>
      <w:r w:rsidRPr="00437007">
        <w:rPr>
          <w:rFonts w:ascii="Times New Roman" w:hAnsi="Times New Roman" w:cs="Times New Roman"/>
          <w:color w:val="auto"/>
          <w:sz w:val="24"/>
          <w:szCs w:val="24"/>
          <w:lang w:val="el-GR"/>
        </w:rPr>
        <w:t xml:space="preserve">    Το πρόγραμμα χρησιμοποιήθηκε για την πρόβλεψη των διαμεμβρανικών τμημάτων στην πρωτεΐνη με αριθμό προσπέλασης (</w:t>
      </w:r>
      <w:r w:rsidRPr="00437007">
        <w:rPr>
          <w:rFonts w:ascii="Times New Roman" w:hAnsi="Times New Roman" w:cs="Times New Roman"/>
          <w:color w:val="auto"/>
          <w:sz w:val="24"/>
          <w:szCs w:val="24"/>
        </w:rPr>
        <w:t>AC</w:t>
      </w:r>
      <w:r w:rsidRPr="00437007">
        <w:rPr>
          <w:rFonts w:ascii="Times New Roman" w:hAnsi="Times New Roman" w:cs="Times New Roman"/>
          <w:color w:val="auto"/>
          <w:sz w:val="24"/>
          <w:szCs w:val="24"/>
          <w:lang w:val="el-GR"/>
        </w:rPr>
        <w:t xml:space="preserve">) στην </w:t>
      </w:r>
      <w:r w:rsidRPr="00437007">
        <w:rPr>
          <w:rFonts w:ascii="Times New Roman" w:hAnsi="Times New Roman" w:cs="Times New Roman"/>
          <w:color w:val="auto"/>
          <w:sz w:val="24"/>
          <w:szCs w:val="24"/>
        </w:rPr>
        <w:t>UniProt</w:t>
      </w:r>
      <w:r w:rsidRPr="00437007">
        <w:rPr>
          <w:rFonts w:ascii="Times New Roman" w:hAnsi="Times New Roman" w:cs="Times New Roman"/>
          <w:color w:val="auto"/>
          <w:sz w:val="24"/>
          <w:szCs w:val="24"/>
          <w:lang w:val="el-GR"/>
        </w:rPr>
        <w:t>, το “P30516”. Η πρωτεΐνη είναι</w:t>
      </w:r>
      <w:r w:rsidR="00FE365E">
        <w:rPr>
          <w:rFonts w:ascii="Times New Roman" w:hAnsi="Times New Roman" w:cs="Times New Roman"/>
          <w:color w:val="auto"/>
          <w:sz w:val="24"/>
          <w:szCs w:val="24"/>
          <w:lang w:val="el-GR"/>
        </w:rPr>
        <w:t xml:space="preserve"> η αλυσίδα α’</w:t>
      </w:r>
      <w:r w:rsidRPr="00437007">
        <w:rPr>
          <w:rFonts w:ascii="Times New Roman" w:hAnsi="Times New Roman" w:cs="Times New Roman"/>
          <w:color w:val="auto"/>
          <w:sz w:val="24"/>
          <w:szCs w:val="24"/>
          <w:lang w:val="el-GR"/>
        </w:rPr>
        <w:t xml:space="preserve"> </w:t>
      </w:r>
      <w:r w:rsidR="00FE365E">
        <w:rPr>
          <w:rFonts w:ascii="Times New Roman" w:hAnsi="Times New Roman" w:cs="Times New Roman"/>
          <w:color w:val="auto"/>
          <w:sz w:val="24"/>
          <w:szCs w:val="24"/>
          <w:lang w:val="el-GR"/>
        </w:rPr>
        <w:t>ε</w:t>
      </w:r>
      <w:r w:rsidRPr="00437007">
        <w:rPr>
          <w:rFonts w:ascii="Times New Roman" w:hAnsi="Times New Roman" w:cs="Times New Roman"/>
          <w:color w:val="auto"/>
          <w:sz w:val="24"/>
          <w:szCs w:val="24"/>
          <w:lang w:val="el-GR"/>
        </w:rPr>
        <w:t>ν</w:t>
      </w:r>
      <w:r w:rsidR="00FE365E">
        <w:rPr>
          <w:rFonts w:ascii="Times New Roman" w:hAnsi="Times New Roman" w:cs="Times New Roman"/>
          <w:color w:val="auto"/>
          <w:sz w:val="24"/>
          <w:szCs w:val="24"/>
          <w:lang w:val="el-GR"/>
        </w:rPr>
        <w:t>ός</w:t>
      </w:r>
      <w:r w:rsidRPr="00437007">
        <w:rPr>
          <w:rFonts w:ascii="Times New Roman" w:hAnsi="Times New Roman" w:cs="Times New Roman"/>
          <w:color w:val="auto"/>
          <w:sz w:val="24"/>
          <w:szCs w:val="24"/>
          <w:lang w:val="el-GR"/>
        </w:rPr>
        <w:t xml:space="preserve"> αντιγόνο</w:t>
      </w:r>
      <w:r w:rsidR="00FE365E">
        <w:rPr>
          <w:rFonts w:ascii="Times New Roman" w:hAnsi="Times New Roman" w:cs="Times New Roman"/>
          <w:color w:val="auto"/>
          <w:sz w:val="24"/>
          <w:szCs w:val="24"/>
          <w:lang w:val="el-GR"/>
        </w:rPr>
        <w:t>υ</w:t>
      </w:r>
      <w:r w:rsidRPr="00437007">
        <w:rPr>
          <w:rFonts w:ascii="Times New Roman" w:hAnsi="Times New Roman" w:cs="Times New Roman"/>
          <w:color w:val="auto"/>
          <w:sz w:val="24"/>
          <w:szCs w:val="24"/>
          <w:lang w:val="el-GR"/>
        </w:rPr>
        <w:t xml:space="preserve"> ιστοσυμβατότητας και προέρχεται από τον </w:t>
      </w:r>
      <w:r w:rsidR="00FE365E">
        <w:rPr>
          <w:rFonts w:ascii="Times New Roman" w:hAnsi="Times New Roman" w:cs="Times New Roman"/>
          <w:color w:val="auto"/>
          <w:sz w:val="24"/>
          <w:szCs w:val="24"/>
          <w:lang w:val="el-GR"/>
        </w:rPr>
        <w:t>α</w:t>
      </w:r>
      <w:r w:rsidRPr="00437007">
        <w:rPr>
          <w:rFonts w:ascii="Times New Roman" w:hAnsi="Times New Roman" w:cs="Times New Roman"/>
          <w:color w:val="auto"/>
          <w:sz w:val="24"/>
          <w:szCs w:val="24"/>
          <w:lang w:val="el-GR"/>
        </w:rPr>
        <w:t>σπρόλοφο ταμαρίνο</w:t>
      </w:r>
    </w:p>
    <w:p w14:paraId="6D7ED164" w14:textId="3FBE1918" w:rsidR="00437007" w:rsidRDefault="00FE365E" w:rsidP="000A2F2F">
      <w:pPr>
        <w:rPr>
          <w:rStyle w:val="Emphasis"/>
          <w:rFonts w:ascii="Times New Roman" w:hAnsi="Times New Roman" w:cs="Times New Roman"/>
          <w:i w:val="0"/>
          <w:iCs w:val="0"/>
          <w:sz w:val="24"/>
          <w:szCs w:val="24"/>
          <w:lang w:val="el-GR"/>
        </w:rPr>
      </w:pPr>
      <w:r>
        <w:rPr>
          <w:rStyle w:val="Emphasis"/>
          <w:rFonts w:ascii="Times New Roman" w:hAnsi="Times New Roman" w:cs="Times New Roman"/>
          <w:sz w:val="24"/>
          <w:szCs w:val="24"/>
          <w:lang w:val="el-GR"/>
        </w:rPr>
        <w:t xml:space="preserve">(επιστημονική ονομασία: </w:t>
      </w:r>
      <w:r w:rsidR="00437007" w:rsidRPr="00437007">
        <w:rPr>
          <w:rStyle w:val="Emphasis"/>
          <w:rFonts w:ascii="Times New Roman" w:hAnsi="Times New Roman" w:cs="Times New Roman"/>
          <w:sz w:val="24"/>
          <w:szCs w:val="24"/>
        </w:rPr>
        <w:t>Saguinus</w:t>
      </w:r>
      <w:r w:rsidR="00437007" w:rsidRPr="00437007">
        <w:rPr>
          <w:rStyle w:val="Emphasis"/>
          <w:rFonts w:ascii="Times New Roman" w:hAnsi="Times New Roman" w:cs="Times New Roman"/>
          <w:sz w:val="24"/>
          <w:szCs w:val="24"/>
          <w:lang w:val="el-GR"/>
        </w:rPr>
        <w:t xml:space="preserve"> </w:t>
      </w:r>
      <w:r>
        <w:rPr>
          <w:rStyle w:val="Emphasis"/>
          <w:rFonts w:ascii="Times New Roman" w:hAnsi="Times New Roman" w:cs="Times New Roman"/>
          <w:sz w:val="24"/>
          <w:szCs w:val="24"/>
        </w:rPr>
        <w:t>Oedipus</w:t>
      </w:r>
      <w:r>
        <w:rPr>
          <w:rStyle w:val="Emphasis"/>
          <w:rFonts w:ascii="Times New Roman" w:hAnsi="Times New Roman" w:cs="Times New Roman"/>
          <w:sz w:val="24"/>
          <w:szCs w:val="24"/>
          <w:lang w:val="el-GR"/>
        </w:rPr>
        <w:t xml:space="preserve">). </w:t>
      </w:r>
    </w:p>
    <w:p w14:paraId="7AD5963E" w14:textId="50D39E05" w:rsidR="00FE365E" w:rsidRDefault="00FE365E" w:rsidP="000A2F2F">
      <w:pPr>
        <w:rPr>
          <w:rStyle w:val="Emphasis"/>
          <w:rFonts w:ascii="Times New Roman" w:hAnsi="Times New Roman" w:cs="Times New Roman"/>
          <w:i w:val="0"/>
          <w:iCs w:val="0"/>
          <w:sz w:val="24"/>
          <w:szCs w:val="24"/>
          <w:lang w:val="el-GR"/>
        </w:rPr>
      </w:pPr>
      <w:r>
        <w:rPr>
          <w:rStyle w:val="Emphasis"/>
          <w:rFonts w:ascii="Times New Roman" w:hAnsi="Times New Roman" w:cs="Times New Roman"/>
          <w:i w:val="0"/>
          <w:iCs w:val="0"/>
          <w:sz w:val="24"/>
          <w:szCs w:val="24"/>
          <w:lang w:val="el-GR"/>
        </w:rPr>
        <w:t xml:space="preserve">    Τα αποτελέσματα της πρόβλεψης μετά από γραφική αναπαράστασή τους</w:t>
      </w:r>
      <w:r w:rsidRPr="00FE365E">
        <w:rPr>
          <w:rStyle w:val="Emphasis"/>
          <w:rFonts w:ascii="Times New Roman" w:hAnsi="Times New Roman" w:cs="Times New Roman"/>
          <w:i w:val="0"/>
          <w:iCs w:val="0"/>
          <w:sz w:val="24"/>
          <w:szCs w:val="24"/>
          <w:lang w:val="el-GR"/>
        </w:rPr>
        <w:t xml:space="preserve">, </w:t>
      </w:r>
      <w:r>
        <w:rPr>
          <w:rStyle w:val="Emphasis"/>
          <w:rFonts w:ascii="Times New Roman" w:hAnsi="Times New Roman" w:cs="Times New Roman"/>
          <w:i w:val="0"/>
          <w:iCs w:val="0"/>
          <w:sz w:val="24"/>
          <w:szCs w:val="24"/>
          <w:lang w:val="el-GR"/>
        </w:rPr>
        <w:t>για μεγέθη παραθύρων: 7, 11 και 19 φαίνονται παρακάτω :</w:t>
      </w:r>
    </w:p>
    <w:p w14:paraId="4129F7C0" w14:textId="02125F77" w:rsidR="00FE365E" w:rsidRDefault="00FE365E" w:rsidP="000A2F2F">
      <w:pPr>
        <w:rPr>
          <w:rStyle w:val="Emphasis"/>
          <w:rFonts w:ascii="Times New Roman" w:hAnsi="Times New Roman" w:cs="Times New Roman"/>
          <w:i w:val="0"/>
          <w:iCs w:val="0"/>
          <w:sz w:val="24"/>
          <w:szCs w:val="24"/>
          <w:lang w:val="el-GR"/>
        </w:rPr>
      </w:pPr>
    </w:p>
    <w:p w14:paraId="15E4FC20" w14:textId="0CA90B55" w:rsidR="00FE365E" w:rsidRDefault="00FE365E" w:rsidP="000A2F2F">
      <w:pPr>
        <w:rPr>
          <w:rStyle w:val="Emphasis"/>
          <w:rFonts w:ascii="Times New Roman" w:hAnsi="Times New Roman" w:cs="Times New Roman"/>
          <w:i w:val="0"/>
          <w:iCs w:val="0"/>
          <w:sz w:val="24"/>
          <w:szCs w:val="24"/>
          <w:lang w:val="el-GR"/>
        </w:rPr>
      </w:pPr>
    </w:p>
    <w:p w14:paraId="4C246CBB" w14:textId="54A5C090" w:rsidR="00FE365E" w:rsidRPr="00FE365E" w:rsidRDefault="00FE365E" w:rsidP="00FE365E">
      <w:pPr>
        <w:jc w:val="center"/>
        <w:rPr>
          <w:rFonts w:ascii="Times New Roman" w:hAnsi="Times New Roman" w:cs="Times New Roman"/>
          <w:sz w:val="24"/>
          <w:szCs w:val="24"/>
          <w:lang w:val="el-GR"/>
        </w:rPr>
      </w:pPr>
      <w:r>
        <w:rPr>
          <w:noProof/>
        </w:rPr>
        <w:lastRenderedPageBreak/>
        <w:drawing>
          <wp:inline distT="0" distB="0" distL="0" distR="0" wp14:anchorId="75D940BB" wp14:editId="2A953FC5">
            <wp:extent cx="4572000" cy="2743200"/>
            <wp:effectExtent l="0" t="0" r="0" b="0"/>
            <wp:docPr id="2" name="Chart 2">
              <a:extLst xmlns:a="http://schemas.openxmlformats.org/drawingml/2006/main">
                <a:ext uri="{FF2B5EF4-FFF2-40B4-BE49-F238E27FC236}">
                  <a16:creationId xmlns:a16="http://schemas.microsoft.com/office/drawing/2014/main" id="{CF8EE078-7B62-46ED-B143-32A1046721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EEC8291" w14:textId="7C342293" w:rsidR="00FE365E" w:rsidRPr="00FE365E" w:rsidRDefault="00FE365E" w:rsidP="00FE365E">
      <w:pPr>
        <w:pStyle w:val="Caption"/>
        <w:rPr>
          <w:noProof/>
          <w:lang w:val="el-GR"/>
        </w:rPr>
      </w:pPr>
      <w:r>
        <w:rPr>
          <w:lang w:val="el-GR"/>
        </w:rPr>
        <w:t xml:space="preserve">                          </w:t>
      </w:r>
      <w:r>
        <w:t xml:space="preserve">Εικόνα </w:t>
      </w:r>
      <w:r>
        <w:rPr>
          <w:lang w:val="el-GR"/>
        </w:rPr>
        <w:t>3</w:t>
      </w:r>
    </w:p>
    <w:p w14:paraId="4FC252B1" w14:textId="77777777" w:rsidR="0089093D" w:rsidRPr="0089093D" w:rsidRDefault="0089093D" w:rsidP="00EA2AFF">
      <w:pPr>
        <w:keepNext/>
        <w:spacing w:line="360" w:lineRule="auto"/>
        <w:jc w:val="center"/>
        <w:rPr>
          <w:noProof/>
          <w:lang w:val="el-GR"/>
        </w:rPr>
      </w:pPr>
    </w:p>
    <w:p w14:paraId="5504CC81" w14:textId="63CEFF12" w:rsidR="00EA2AFF" w:rsidRPr="00437007" w:rsidRDefault="00EA2AFF" w:rsidP="00EA2AFF">
      <w:pPr>
        <w:keepNext/>
        <w:spacing w:line="360" w:lineRule="auto"/>
        <w:jc w:val="center"/>
        <w:rPr>
          <w:lang w:val="el-GR"/>
        </w:rPr>
      </w:pPr>
    </w:p>
    <w:p w14:paraId="0675F2A5" w14:textId="6667589A" w:rsidR="00E36C36" w:rsidRDefault="00FE365E" w:rsidP="008C1FBF">
      <w:pPr>
        <w:spacing w:line="360" w:lineRule="auto"/>
        <w:jc w:val="center"/>
        <w:rPr>
          <w:rFonts w:ascii="Times New Roman" w:hAnsi="Times New Roman" w:cs="Times New Roman"/>
          <w:b/>
          <w:bCs/>
          <w:sz w:val="32"/>
          <w:szCs w:val="32"/>
          <w:u w:val="single"/>
          <w:lang w:val="el-GR"/>
        </w:rPr>
      </w:pPr>
      <w:r>
        <w:rPr>
          <w:noProof/>
        </w:rPr>
        <w:drawing>
          <wp:inline distT="0" distB="0" distL="0" distR="0" wp14:anchorId="47ACE5F9" wp14:editId="4EFF63EA">
            <wp:extent cx="4572000" cy="2743200"/>
            <wp:effectExtent l="0" t="0" r="0" b="0"/>
            <wp:docPr id="4" name="Chart 4">
              <a:extLst xmlns:a="http://schemas.openxmlformats.org/drawingml/2006/main">
                <a:ext uri="{FF2B5EF4-FFF2-40B4-BE49-F238E27FC236}">
                  <a16:creationId xmlns:a16="http://schemas.microsoft.com/office/drawing/2014/main" id="{8ECD378E-C5DA-44D4-B15F-1BA938913D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8C1FBF" w:rsidRPr="008C1FBF">
        <w:rPr>
          <w:rFonts w:ascii="Times New Roman" w:hAnsi="Times New Roman" w:cs="Times New Roman"/>
          <w:b/>
          <w:bCs/>
          <w:sz w:val="32"/>
          <w:szCs w:val="32"/>
          <w:u w:val="single"/>
          <w:lang w:val="el-GR"/>
        </w:rPr>
        <w:t xml:space="preserve">   </w:t>
      </w:r>
    </w:p>
    <w:p w14:paraId="771F57DC" w14:textId="177EFBAF" w:rsidR="00FE365E" w:rsidRPr="00FE365E" w:rsidRDefault="00FE365E" w:rsidP="00FE365E">
      <w:pPr>
        <w:pStyle w:val="Caption"/>
        <w:rPr>
          <w:noProof/>
          <w:lang w:val="el-GR"/>
        </w:rPr>
      </w:pPr>
      <w:r>
        <w:rPr>
          <w:lang w:val="el-GR"/>
        </w:rPr>
        <w:t xml:space="preserve">                          </w:t>
      </w:r>
      <w:r>
        <w:t xml:space="preserve">Εικόνα </w:t>
      </w:r>
      <w:r>
        <w:rPr>
          <w:lang w:val="el-GR"/>
        </w:rPr>
        <w:t>4</w:t>
      </w:r>
    </w:p>
    <w:p w14:paraId="25BF046F" w14:textId="2C19CCCC" w:rsidR="00FE365E" w:rsidRDefault="00FE365E" w:rsidP="008C1FBF">
      <w:pPr>
        <w:spacing w:line="360" w:lineRule="auto"/>
        <w:jc w:val="center"/>
        <w:rPr>
          <w:rFonts w:ascii="Times New Roman" w:hAnsi="Times New Roman" w:cs="Times New Roman"/>
          <w:b/>
          <w:bCs/>
          <w:sz w:val="32"/>
          <w:szCs w:val="32"/>
          <w:u w:val="single"/>
          <w:lang w:val="el-GR"/>
        </w:rPr>
      </w:pPr>
    </w:p>
    <w:p w14:paraId="74D289F8" w14:textId="4C03E375" w:rsidR="00FE365E" w:rsidRDefault="00FE365E" w:rsidP="008C1FBF">
      <w:pPr>
        <w:spacing w:line="360" w:lineRule="auto"/>
        <w:jc w:val="center"/>
        <w:rPr>
          <w:rFonts w:ascii="Times New Roman" w:hAnsi="Times New Roman" w:cs="Times New Roman"/>
          <w:b/>
          <w:bCs/>
          <w:sz w:val="32"/>
          <w:szCs w:val="32"/>
          <w:u w:val="single"/>
          <w:lang w:val="el-GR"/>
        </w:rPr>
      </w:pPr>
    </w:p>
    <w:p w14:paraId="4C39DCCA" w14:textId="62D810B1" w:rsidR="00FE365E" w:rsidRDefault="00FE365E" w:rsidP="008C1FBF">
      <w:pPr>
        <w:spacing w:line="360" w:lineRule="auto"/>
        <w:jc w:val="center"/>
        <w:rPr>
          <w:rFonts w:ascii="Times New Roman" w:hAnsi="Times New Roman" w:cs="Times New Roman"/>
          <w:b/>
          <w:bCs/>
          <w:sz w:val="32"/>
          <w:szCs w:val="32"/>
          <w:u w:val="single"/>
          <w:lang w:val="el-GR"/>
        </w:rPr>
      </w:pPr>
    </w:p>
    <w:p w14:paraId="160531F1" w14:textId="6059A3A5" w:rsidR="00FE365E" w:rsidRDefault="00FE365E" w:rsidP="008C1FBF">
      <w:pPr>
        <w:spacing w:line="360" w:lineRule="auto"/>
        <w:jc w:val="center"/>
        <w:rPr>
          <w:rFonts w:ascii="Times New Roman" w:hAnsi="Times New Roman" w:cs="Times New Roman"/>
          <w:b/>
          <w:bCs/>
          <w:sz w:val="32"/>
          <w:szCs w:val="32"/>
          <w:u w:val="single"/>
          <w:lang w:val="el-GR"/>
        </w:rPr>
      </w:pPr>
    </w:p>
    <w:p w14:paraId="69E7DA83" w14:textId="180CD0A9" w:rsidR="00FE365E" w:rsidRDefault="00FE365E" w:rsidP="008C1FBF">
      <w:pPr>
        <w:spacing w:line="360" w:lineRule="auto"/>
        <w:jc w:val="center"/>
        <w:rPr>
          <w:rFonts w:ascii="Times New Roman" w:hAnsi="Times New Roman" w:cs="Times New Roman"/>
          <w:b/>
          <w:bCs/>
          <w:sz w:val="32"/>
          <w:szCs w:val="32"/>
          <w:u w:val="single"/>
          <w:lang w:val="el-GR"/>
        </w:rPr>
      </w:pPr>
      <w:r>
        <w:rPr>
          <w:noProof/>
        </w:rPr>
        <w:drawing>
          <wp:inline distT="0" distB="0" distL="0" distR="0" wp14:anchorId="3EAD9453" wp14:editId="241FFF15">
            <wp:extent cx="4572000" cy="2743200"/>
            <wp:effectExtent l="0" t="0" r="0" b="0"/>
            <wp:docPr id="5" name="Chart 5">
              <a:extLst xmlns:a="http://schemas.openxmlformats.org/drawingml/2006/main">
                <a:ext uri="{FF2B5EF4-FFF2-40B4-BE49-F238E27FC236}">
                  <a16:creationId xmlns:a16="http://schemas.microsoft.com/office/drawing/2014/main" id="{9E755314-E5FC-4210-9214-F987B3DCA4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7401971" w14:textId="333FE0E9" w:rsidR="00FE365E" w:rsidRPr="00FE365E" w:rsidRDefault="008C1FBF" w:rsidP="00FE365E">
      <w:pPr>
        <w:pStyle w:val="Caption"/>
        <w:rPr>
          <w:noProof/>
          <w:lang w:val="el-GR"/>
        </w:rPr>
      </w:pPr>
      <w:r>
        <w:rPr>
          <w:noProof/>
          <w:lang w:val="el-GR"/>
        </w:rPr>
        <w:t xml:space="preserve">                 </w:t>
      </w:r>
      <w:r w:rsidR="00FE365E">
        <w:rPr>
          <w:noProof/>
          <w:lang w:val="el-GR"/>
        </w:rPr>
        <w:t xml:space="preserve">     </w:t>
      </w:r>
      <w:r w:rsidR="00FE365E">
        <w:t xml:space="preserve">Εικόνα </w:t>
      </w:r>
      <w:r w:rsidR="00FE365E">
        <w:rPr>
          <w:lang w:val="el-GR"/>
        </w:rPr>
        <w:t>5</w:t>
      </w:r>
    </w:p>
    <w:p w14:paraId="159FF063" w14:textId="77777777" w:rsidR="00FE365E" w:rsidRDefault="00FE365E" w:rsidP="005B30D9">
      <w:pPr>
        <w:spacing w:line="360" w:lineRule="auto"/>
        <w:rPr>
          <w:noProof/>
          <w:lang w:val="el-GR"/>
        </w:rPr>
      </w:pPr>
    </w:p>
    <w:p w14:paraId="291E16E3" w14:textId="77777777" w:rsidR="00FE365E" w:rsidRDefault="00FE365E" w:rsidP="005B30D9">
      <w:pPr>
        <w:spacing w:line="360" w:lineRule="auto"/>
        <w:rPr>
          <w:noProof/>
          <w:lang w:val="el-GR"/>
        </w:rPr>
      </w:pPr>
    </w:p>
    <w:p w14:paraId="165DCEA3" w14:textId="77777777" w:rsidR="00FE365E" w:rsidRDefault="00FE365E" w:rsidP="00FE365E">
      <w:pPr>
        <w:spacing w:line="360" w:lineRule="auto"/>
        <w:jc w:val="center"/>
        <w:rPr>
          <w:rFonts w:ascii="Times New Roman" w:hAnsi="Times New Roman" w:cs="Times New Roman"/>
          <w:sz w:val="24"/>
          <w:szCs w:val="24"/>
          <w:lang w:val="el-GR"/>
        </w:rPr>
      </w:pPr>
      <w:r>
        <w:rPr>
          <w:noProof/>
        </w:rPr>
        <w:drawing>
          <wp:inline distT="0" distB="0" distL="0" distR="0" wp14:anchorId="2E34C0B5" wp14:editId="38D1AA4F">
            <wp:extent cx="4572000" cy="2743200"/>
            <wp:effectExtent l="0" t="0" r="0" b="0"/>
            <wp:docPr id="9" name="Chart 9">
              <a:extLst xmlns:a="http://schemas.openxmlformats.org/drawingml/2006/main">
                <a:ext uri="{FF2B5EF4-FFF2-40B4-BE49-F238E27FC236}">
                  <a16:creationId xmlns:a16="http://schemas.microsoft.com/office/drawing/2014/main" id="{CA0A11CB-26BF-4900-B7D7-3B36DEDBC9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356647" w14:textId="02156F1E" w:rsidR="00FE365E" w:rsidRDefault="00FE365E" w:rsidP="00DA63A1">
      <w:pPr>
        <w:pStyle w:val="Caption"/>
        <w:ind w:left="720"/>
        <w:rPr>
          <w:lang w:val="el-GR"/>
        </w:rPr>
      </w:pPr>
      <w:r>
        <w:rPr>
          <w:lang w:val="el-GR"/>
        </w:rPr>
        <w:t xml:space="preserve">        </w:t>
      </w:r>
      <w:r w:rsidRPr="00AB2A94">
        <w:rPr>
          <w:lang w:val="el-GR"/>
        </w:rPr>
        <w:t xml:space="preserve">Εικόνα </w:t>
      </w:r>
      <w:r>
        <w:rPr>
          <w:lang w:val="el-GR"/>
        </w:rPr>
        <w:t>6</w:t>
      </w:r>
    </w:p>
    <w:p w14:paraId="0B54914B" w14:textId="77777777" w:rsidR="00C726A2" w:rsidRPr="00C726A2" w:rsidRDefault="00C726A2" w:rsidP="00C726A2">
      <w:pPr>
        <w:rPr>
          <w:lang w:val="el-GR"/>
        </w:rPr>
      </w:pPr>
    </w:p>
    <w:p w14:paraId="7D039E62" w14:textId="3882842C" w:rsidR="00FE365E" w:rsidRDefault="004218C5" w:rsidP="008458E7">
      <w:pPr>
        <w:spacing w:line="360" w:lineRule="auto"/>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    </w:t>
      </w:r>
      <w:r w:rsidR="008458E7">
        <w:rPr>
          <w:rFonts w:ascii="Times New Roman" w:hAnsi="Times New Roman" w:cs="Times New Roman"/>
          <w:sz w:val="24"/>
          <w:szCs w:val="24"/>
          <w:lang w:val="el-GR"/>
        </w:rPr>
        <w:t>Στο αρχείο  «</w:t>
      </w:r>
      <w:r w:rsidR="008458E7" w:rsidRPr="008458E7">
        <w:rPr>
          <w:rFonts w:ascii="Times New Roman" w:hAnsi="Times New Roman" w:cs="Times New Roman"/>
          <w:sz w:val="24"/>
          <w:szCs w:val="24"/>
          <w:lang w:val="el-GR"/>
        </w:rPr>
        <w:t>Bioinf_ex_2.xlsx</w:t>
      </w:r>
      <w:r w:rsidR="008458E7">
        <w:rPr>
          <w:rFonts w:ascii="Times New Roman" w:hAnsi="Times New Roman" w:cs="Times New Roman"/>
          <w:sz w:val="24"/>
          <w:szCs w:val="24"/>
          <w:lang w:val="el-GR"/>
        </w:rPr>
        <w:t xml:space="preserve">», περιέχονται οι προβλέψεις του προγράμματος για τα </w:t>
      </w:r>
      <w:r>
        <w:rPr>
          <w:rFonts w:ascii="Times New Roman" w:hAnsi="Times New Roman" w:cs="Times New Roman"/>
          <w:sz w:val="24"/>
          <w:szCs w:val="24"/>
          <w:lang w:val="el-GR"/>
        </w:rPr>
        <w:t>διάφορα μεγέθη παραθύρου που χρησιμοποιήθηκα</w:t>
      </w:r>
      <w:r w:rsidR="00C726A2">
        <w:rPr>
          <w:rFonts w:ascii="Times New Roman" w:hAnsi="Times New Roman" w:cs="Times New Roman"/>
          <w:sz w:val="24"/>
          <w:szCs w:val="24"/>
          <w:lang w:val="el-GR"/>
        </w:rPr>
        <w:t>ν</w:t>
      </w:r>
      <w:r>
        <w:rPr>
          <w:rFonts w:ascii="Times New Roman" w:hAnsi="Times New Roman" w:cs="Times New Roman"/>
          <w:sz w:val="24"/>
          <w:szCs w:val="24"/>
          <w:lang w:val="el-GR"/>
        </w:rPr>
        <w:t>, καθώς και  το πραγματικό διαμεμβρανικό τμήμα της πρωτεΐνης</w:t>
      </w:r>
      <w:r w:rsidR="00C726A2">
        <w:rPr>
          <w:rFonts w:ascii="Times New Roman" w:hAnsi="Times New Roman" w:cs="Times New Roman"/>
          <w:sz w:val="24"/>
          <w:szCs w:val="24"/>
          <w:lang w:val="el-GR"/>
        </w:rPr>
        <w:t xml:space="preserve"> (Συμβολισμοί: Μ -&gt; Διαμεμβρανικό, ΝΜ -&gt; Μη Διαμεμβρανικό, αρνητικές τιμές -&gt; πιθανώς μη διαμεμβρανικό, θετικές τιμές -&gt; διαμεμβρανικό).</w:t>
      </w:r>
    </w:p>
    <w:p w14:paraId="796D2C99" w14:textId="77777777" w:rsidR="00DA63A1" w:rsidRDefault="00DA63A1" w:rsidP="008458E7">
      <w:pPr>
        <w:spacing w:line="360" w:lineRule="auto"/>
        <w:rPr>
          <w:rFonts w:ascii="Times New Roman" w:hAnsi="Times New Roman" w:cs="Times New Roman"/>
          <w:sz w:val="24"/>
          <w:szCs w:val="24"/>
          <w:lang w:val="el-GR"/>
        </w:rPr>
      </w:pPr>
    </w:p>
    <w:p w14:paraId="4B95407F" w14:textId="5329063C" w:rsidR="00356E67" w:rsidRPr="00A62337" w:rsidRDefault="00DA63A1" w:rsidP="00356E67">
      <w:pPr>
        <w:pStyle w:val="ListParagraph"/>
        <w:numPr>
          <w:ilvl w:val="0"/>
          <w:numId w:val="44"/>
        </w:numPr>
        <w:spacing w:line="360" w:lineRule="auto"/>
        <w:rPr>
          <w:rFonts w:ascii="Times New Roman" w:hAnsi="Times New Roman" w:cs="Times New Roman"/>
          <w:sz w:val="24"/>
          <w:szCs w:val="24"/>
          <w:lang w:val="el-GR"/>
        </w:rPr>
      </w:pPr>
      <w:r>
        <w:rPr>
          <w:rFonts w:ascii="Times New Roman" w:hAnsi="Times New Roman" w:cs="Times New Roman"/>
          <w:sz w:val="24"/>
          <w:szCs w:val="24"/>
          <w:lang w:val="el-GR"/>
        </w:rPr>
        <w:t xml:space="preserve"> Για τις προβλέψεις του προγράμματος</w:t>
      </w:r>
      <w:r w:rsidR="001D403D">
        <w:rPr>
          <w:rFonts w:ascii="Times New Roman" w:hAnsi="Times New Roman" w:cs="Times New Roman"/>
          <w:sz w:val="24"/>
          <w:szCs w:val="24"/>
          <w:lang w:val="el-GR"/>
        </w:rPr>
        <w:t xml:space="preserve"> για τα διάφορα μεγέθη παραθύρων, θεωρούμε ότι </w:t>
      </w:r>
      <w:r w:rsidR="00B97356">
        <w:rPr>
          <w:rFonts w:ascii="Times New Roman" w:hAnsi="Times New Roman" w:cs="Times New Roman"/>
          <w:sz w:val="24"/>
          <w:szCs w:val="24"/>
          <w:lang w:val="el-GR"/>
        </w:rPr>
        <w:t xml:space="preserve">συνεχόμενα </w:t>
      </w:r>
      <w:r w:rsidR="001D403D">
        <w:rPr>
          <w:rFonts w:ascii="Times New Roman" w:hAnsi="Times New Roman" w:cs="Times New Roman"/>
          <w:sz w:val="24"/>
          <w:szCs w:val="24"/>
          <w:lang w:val="el-GR"/>
        </w:rPr>
        <w:t xml:space="preserve">αμινοξέα διαφορετικής τοπολογίας </w:t>
      </w:r>
      <w:r w:rsidR="00B97356">
        <w:rPr>
          <w:rFonts w:ascii="Times New Roman" w:hAnsi="Times New Roman" w:cs="Times New Roman"/>
          <w:sz w:val="24"/>
          <w:szCs w:val="24"/>
          <w:lang w:val="el-GR"/>
        </w:rPr>
        <w:t xml:space="preserve">με μήκος μικρότερο του  6, </w:t>
      </w:r>
      <w:r w:rsidR="001D403D">
        <w:rPr>
          <w:rFonts w:ascii="Times New Roman" w:hAnsi="Times New Roman" w:cs="Times New Roman"/>
          <w:sz w:val="24"/>
          <w:szCs w:val="24"/>
          <w:lang w:val="el-GR"/>
        </w:rPr>
        <w:t xml:space="preserve">που παρεμβάλλονται μεταξύ </w:t>
      </w:r>
      <w:r w:rsidR="00C726A2">
        <w:rPr>
          <w:rFonts w:ascii="Times New Roman" w:hAnsi="Times New Roman" w:cs="Times New Roman"/>
          <w:sz w:val="24"/>
          <w:szCs w:val="24"/>
          <w:lang w:val="el-GR"/>
        </w:rPr>
        <w:t xml:space="preserve">μεγαλύτερων ακολουθιών </w:t>
      </w:r>
      <w:r w:rsidR="001D403D">
        <w:rPr>
          <w:rFonts w:ascii="Times New Roman" w:hAnsi="Times New Roman" w:cs="Times New Roman"/>
          <w:sz w:val="24"/>
          <w:szCs w:val="24"/>
          <w:lang w:val="el-GR"/>
        </w:rPr>
        <w:t>καταλοίπων αμινοξέων</w:t>
      </w:r>
      <w:r w:rsidR="00884B99">
        <w:rPr>
          <w:rFonts w:ascii="Times New Roman" w:hAnsi="Times New Roman" w:cs="Times New Roman"/>
          <w:sz w:val="24"/>
          <w:szCs w:val="24"/>
          <w:lang w:val="el-GR"/>
        </w:rPr>
        <w:t xml:space="preserve">, </w:t>
      </w:r>
      <w:r w:rsidR="00B97356">
        <w:rPr>
          <w:rFonts w:ascii="Times New Roman" w:hAnsi="Times New Roman" w:cs="Times New Roman"/>
          <w:sz w:val="24"/>
          <w:szCs w:val="24"/>
          <w:lang w:val="el-GR"/>
        </w:rPr>
        <w:t xml:space="preserve"> βρίσκονται στην ίδια τοπολογία με τα τελευταία.</w:t>
      </w:r>
    </w:p>
    <w:p w14:paraId="746246B0" w14:textId="22054F91" w:rsidR="00356E67" w:rsidRDefault="00A62337" w:rsidP="00A62337">
      <w:pPr>
        <w:pStyle w:val="ListParagraph"/>
        <w:numPr>
          <w:ilvl w:val="0"/>
          <w:numId w:val="44"/>
        </w:numPr>
        <w:spacing w:line="360" w:lineRule="auto"/>
        <w:rPr>
          <w:rFonts w:ascii="Times New Roman" w:hAnsi="Times New Roman" w:cs="Times New Roman"/>
          <w:sz w:val="24"/>
          <w:szCs w:val="24"/>
          <w:lang w:val="el-GR"/>
        </w:rPr>
      </w:pPr>
      <w:r>
        <w:rPr>
          <w:rFonts w:ascii="Times New Roman" w:hAnsi="Times New Roman" w:cs="Times New Roman"/>
          <w:sz w:val="24"/>
          <w:szCs w:val="24"/>
          <w:lang w:val="el-GR"/>
        </w:rPr>
        <w:t>Τα διαμεμβρανικά τμήματα είναι υδρόφοβα, άρα θα έχουν θετικές τιμές υδροφοβικότητας, ενώ το αντίστροφο ισχύει για τα μη διαμεμβρανικά (υδρόφιλα-αρνητικές τιμές).</w:t>
      </w:r>
    </w:p>
    <w:p w14:paraId="0E70D2E9" w14:textId="77777777" w:rsidR="006139CB" w:rsidRDefault="00A62337" w:rsidP="006139CB">
      <w:pPr>
        <w:pStyle w:val="ListParagraph"/>
        <w:numPr>
          <w:ilvl w:val="0"/>
          <w:numId w:val="44"/>
        </w:numPr>
        <w:spacing w:line="360" w:lineRule="auto"/>
        <w:rPr>
          <w:rFonts w:ascii="Times New Roman" w:hAnsi="Times New Roman" w:cs="Times New Roman"/>
          <w:sz w:val="24"/>
          <w:szCs w:val="24"/>
          <w:lang w:val="el-GR"/>
        </w:rPr>
      </w:pPr>
      <w:r w:rsidRPr="00530386">
        <w:rPr>
          <w:rFonts w:ascii="Times New Roman" w:hAnsi="Times New Roman" w:cs="Times New Roman"/>
          <w:sz w:val="24"/>
          <w:szCs w:val="24"/>
          <w:lang w:val="el-GR"/>
        </w:rPr>
        <w:t xml:space="preserve">Η </w:t>
      </w:r>
      <w:r w:rsidRPr="00530386">
        <w:rPr>
          <w:rFonts w:ascii="Times New Roman" w:hAnsi="Times New Roman" w:cs="Times New Roman"/>
          <w:b/>
          <w:bCs/>
          <w:sz w:val="24"/>
          <w:szCs w:val="24"/>
          <w:lang w:val="el-GR"/>
        </w:rPr>
        <w:t>ακρίβεια</w:t>
      </w:r>
      <w:r w:rsidRPr="00530386">
        <w:rPr>
          <w:rFonts w:ascii="Times New Roman" w:hAnsi="Times New Roman" w:cs="Times New Roman"/>
          <w:sz w:val="24"/>
          <w:szCs w:val="24"/>
          <w:lang w:val="el-GR"/>
        </w:rPr>
        <w:t xml:space="preserve"> μια πρόβλεψης </w:t>
      </w:r>
      <w:r w:rsidR="00530386" w:rsidRPr="00530386">
        <w:rPr>
          <w:rFonts w:ascii="Times New Roman" w:hAnsi="Times New Roman" w:cs="Times New Roman"/>
          <w:sz w:val="24"/>
          <w:szCs w:val="24"/>
          <w:lang w:val="el-GR"/>
        </w:rPr>
        <w:t>δηλώνει κατά πόσο το αποτέλεσμα που προβλέφθηκε είναι σωστό (όσο πιο κοντά στο 1 τόσο καλύτερη είναι η πρόβλεψη).</w:t>
      </w:r>
    </w:p>
    <w:p w14:paraId="691DE2D2" w14:textId="2FA51992" w:rsidR="006139CB" w:rsidRPr="006139CB" w:rsidRDefault="00530386" w:rsidP="006139CB">
      <w:pPr>
        <w:pStyle w:val="ListParagraph"/>
        <w:numPr>
          <w:ilvl w:val="0"/>
          <w:numId w:val="44"/>
        </w:numPr>
        <w:spacing w:line="360" w:lineRule="auto"/>
        <w:rPr>
          <w:rFonts w:ascii="Times New Roman" w:hAnsi="Times New Roman" w:cs="Times New Roman"/>
          <w:sz w:val="24"/>
          <w:szCs w:val="24"/>
          <w:lang w:val="el-GR"/>
        </w:rPr>
      </w:pPr>
      <w:r w:rsidRPr="006139CB">
        <w:rPr>
          <w:rFonts w:ascii="Times New Roman" w:hAnsi="Times New Roman" w:cs="Times New Roman"/>
          <w:sz w:val="24"/>
          <w:szCs w:val="24"/>
          <w:lang w:val="el-GR"/>
        </w:rPr>
        <w:t xml:space="preserve">Ο </w:t>
      </w:r>
      <w:r w:rsidRPr="00D23236">
        <w:rPr>
          <w:rFonts w:ascii="Times New Roman" w:hAnsi="Times New Roman" w:cs="Times New Roman"/>
          <w:b/>
          <w:bCs/>
          <w:sz w:val="24"/>
          <w:szCs w:val="24"/>
          <w:lang w:val="el-GR"/>
        </w:rPr>
        <w:t>συντελεστής</w:t>
      </w:r>
      <w:r w:rsidRPr="006139CB">
        <w:rPr>
          <w:rFonts w:ascii="Times New Roman" w:hAnsi="Times New Roman" w:cs="Times New Roman"/>
          <w:sz w:val="24"/>
          <w:szCs w:val="24"/>
          <w:lang w:val="el-GR"/>
        </w:rPr>
        <w:t xml:space="preserve"> </w:t>
      </w:r>
      <w:r w:rsidR="006139CB" w:rsidRPr="006139CB">
        <w:rPr>
          <w:rFonts w:ascii="Times New Roman" w:hAnsi="Times New Roman" w:cs="Times New Roman"/>
          <w:sz w:val="24"/>
          <w:szCs w:val="24"/>
        </w:rPr>
        <w:fldChar w:fldCharType="begin"/>
      </w:r>
      <w:r w:rsidR="006139CB" w:rsidRPr="006139CB">
        <w:rPr>
          <w:rFonts w:ascii="Times New Roman" w:hAnsi="Times New Roman" w:cs="Times New Roman"/>
          <w:sz w:val="24"/>
          <w:szCs w:val="24"/>
          <w:lang w:val="el-GR"/>
        </w:rPr>
        <w:instrText xml:space="preserve"> </w:instrText>
      </w:r>
      <w:r w:rsidR="006139CB" w:rsidRPr="006139CB">
        <w:rPr>
          <w:rFonts w:ascii="Times New Roman" w:hAnsi="Times New Roman" w:cs="Times New Roman"/>
          <w:sz w:val="24"/>
          <w:szCs w:val="24"/>
        </w:rPr>
        <w:instrText>HYPERLINK</w:instrText>
      </w:r>
      <w:r w:rsidR="006139CB" w:rsidRPr="006139CB">
        <w:rPr>
          <w:rFonts w:ascii="Times New Roman" w:hAnsi="Times New Roman" w:cs="Times New Roman"/>
          <w:sz w:val="24"/>
          <w:szCs w:val="24"/>
          <w:lang w:val="el-GR"/>
        </w:rPr>
        <w:instrText xml:space="preserve"> "</w:instrText>
      </w:r>
      <w:r w:rsidR="006139CB" w:rsidRPr="006139CB">
        <w:rPr>
          <w:rFonts w:ascii="Times New Roman" w:hAnsi="Times New Roman" w:cs="Times New Roman"/>
          <w:sz w:val="24"/>
          <w:szCs w:val="24"/>
        </w:rPr>
        <w:instrText>https</w:instrText>
      </w:r>
      <w:r w:rsidR="006139CB" w:rsidRPr="006139CB">
        <w:rPr>
          <w:rFonts w:ascii="Times New Roman" w:hAnsi="Times New Roman" w:cs="Times New Roman"/>
          <w:sz w:val="24"/>
          <w:szCs w:val="24"/>
          <w:lang w:val="el-GR"/>
        </w:rPr>
        <w:instrText>://</w:instrText>
      </w:r>
      <w:r w:rsidR="006139CB" w:rsidRPr="006139CB">
        <w:rPr>
          <w:rFonts w:ascii="Times New Roman" w:hAnsi="Times New Roman" w:cs="Times New Roman"/>
          <w:sz w:val="24"/>
          <w:szCs w:val="24"/>
        </w:rPr>
        <w:instrText>en</w:instrText>
      </w:r>
      <w:r w:rsidR="006139CB" w:rsidRPr="006139CB">
        <w:rPr>
          <w:rFonts w:ascii="Times New Roman" w:hAnsi="Times New Roman" w:cs="Times New Roman"/>
          <w:sz w:val="24"/>
          <w:szCs w:val="24"/>
          <w:lang w:val="el-GR"/>
        </w:rPr>
        <w:instrText>.</w:instrText>
      </w:r>
      <w:r w:rsidR="006139CB" w:rsidRPr="006139CB">
        <w:rPr>
          <w:rFonts w:ascii="Times New Roman" w:hAnsi="Times New Roman" w:cs="Times New Roman"/>
          <w:sz w:val="24"/>
          <w:szCs w:val="24"/>
        </w:rPr>
        <w:instrText>wikipedia</w:instrText>
      </w:r>
      <w:r w:rsidR="006139CB" w:rsidRPr="006139CB">
        <w:rPr>
          <w:rFonts w:ascii="Times New Roman" w:hAnsi="Times New Roman" w:cs="Times New Roman"/>
          <w:sz w:val="24"/>
          <w:szCs w:val="24"/>
          <w:lang w:val="el-GR"/>
        </w:rPr>
        <w:instrText>.</w:instrText>
      </w:r>
      <w:r w:rsidR="006139CB" w:rsidRPr="006139CB">
        <w:rPr>
          <w:rFonts w:ascii="Times New Roman" w:hAnsi="Times New Roman" w:cs="Times New Roman"/>
          <w:sz w:val="24"/>
          <w:szCs w:val="24"/>
        </w:rPr>
        <w:instrText>org</w:instrText>
      </w:r>
      <w:r w:rsidR="006139CB" w:rsidRPr="006139CB">
        <w:rPr>
          <w:rFonts w:ascii="Times New Roman" w:hAnsi="Times New Roman" w:cs="Times New Roman"/>
          <w:sz w:val="24"/>
          <w:szCs w:val="24"/>
          <w:lang w:val="el-GR"/>
        </w:rPr>
        <w:instrText>/</w:instrText>
      </w:r>
      <w:r w:rsidR="006139CB" w:rsidRPr="006139CB">
        <w:rPr>
          <w:rFonts w:ascii="Times New Roman" w:hAnsi="Times New Roman" w:cs="Times New Roman"/>
          <w:sz w:val="24"/>
          <w:szCs w:val="24"/>
        </w:rPr>
        <w:instrText>wiki</w:instrText>
      </w:r>
      <w:r w:rsidR="006139CB" w:rsidRPr="006139CB">
        <w:rPr>
          <w:rFonts w:ascii="Times New Roman" w:hAnsi="Times New Roman" w:cs="Times New Roman"/>
          <w:sz w:val="24"/>
          <w:szCs w:val="24"/>
          <w:lang w:val="el-GR"/>
        </w:rPr>
        <w:instrText>/</w:instrText>
      </w:r>
      <w:r w:rsidR="006139CB" w:rsidRPr="006139CB">
        <w:rPr>
          <w:rFonts w:ascii="Times New Roman" w:hAnsi="Times New Roman" w:cs="Times New Roman"/>
          <w:sz w:val="24"/>
          <w:szCs w:val="24"/>
        </w:rPr>
        <w:instrText>Matthews</w:instrText>
      </w:r>
      <w:r w:rsidR="006139CB" w:rsidRPr="006139CB">
        <w:rPr>
          <w:rFonts w:ascii="Times New Roman" w:hAnsi="Times New Roman" w:cs="Times New Roman"/>
          <w:sz w:val="24"/>
          <w:szCs w:val="24"/>
          <w:lang w:val="el-GR"/>
        </w:rPr>
        <w:instrText>_</w:instrText>
      </w:r>
      <w:r w:rsidR="006139CB" w:rsidRPr="006139CB">
        <w:rPr>
          <w:rFonts w:ascii="Times New Roman" w:hAnsi="Times New Roman" w:cs="Times New Roman"/>
          <w:sz w:val="24"/>
          <w:szCs w:val="24"/>
        </w:rPr>
        <w:instrText>correlation</w:instrText>
      </w:r>
      <w:r w:rsidR="006139CB" w:rsidRPr="006139CB">
        <w:rPr>
          <w:rFonts w:ascii="Times New Roman" w:hAnsi="Times New Roman" w:cs="Times New Roman"/>
          <w:sz w:val="24"/>
          <w:szCs w:val="24"/>
          <w:lang w:val="el-GR"/>
        </w:rPr>
        <w:instrText>_</w:instrText>
      </w:r>
      <w:r w:rsidR="006139CB" w:rsidRPr="006139CB">
        <w:rPr>
          <w:rFonts w:ascii="Times New Roman" w:hAnsi="Times New Roman" w:cs="Times New Roman"/>
          <w:sz w:val="24"/>
          <w:szCs w:val="24"/>
        </w:rPr>
        <w:instrText>coefficient</w:instrText>
      </w:r>
      <w:r w:rsidR="006139CB" w:rsidRPr="006139CB">
        <w:rPr>
          <w:rFonts w:ascii="Times New Roman" w:hAnsi="Times New Roman" w:cs="Times New Roman"/>
          <w:sz w:val="24"/>
          <w:szCs w:val="24"/>
          <w:lang w:val="el-GR"/>
        </w:rPr>
        <w:instrText xml:space="preserve">" </w:instrText>
      </w:r>
      <w:r w:rsidR="006139CB" w:rsidRPr="006139CB">
        <w:rPr>
          <w:rFonts w:ascii="Times New Roman" w:hAnsi="Times New Roman" w:cs="Times New Roman"/>
          <w:sz w:val="24"/>
          <w:szCs w:val="24"/>
        </w:rPr>
        <w:fldChar w:fldCharType="separate"/>
      </w:r>
      <w:r w:rsidR="006139CB" w:rsidRPr="00D23236">
        <w:rPr>
          <w:rFonts w:ascii="Times New Roman" w:hAnsi="Times New Roman" w:cs="Times New Roman"/>
          <w:b/>
          <w:bCs/>
          <w:sz w:val="24"/>
          <w:szCs w:val="24"/>
        </w:rPr>
        <w:t>Matthews</w:t>
      </w:r>
      <w:r w:rsidR="006139CB" w:rsidRPr="006139CB">
        <w:rPr>
          <w:rFonts w:ascii="Times New Roman" w:hAnsi="Times New Roman" w:cs="Times New Roman"/>
          <w:sz w:val="24"/>
          <w:szCs w:val="24"/>
          <w:lang w:val="el-GR"/>
        </w:rPr>
        <w:t xml:space="preserve"> </w:t>
      </w:r>
      <w:r w:rsidR="006139CB" w:rsidRPr="00D23236">
        <w:rPr>
          <w:rFonts w:ascii="Times New Roman" w:hAnsi="Times New Roman" w:cs="Times New Roman"/>
          <w:b/>
          <w:bCs/>
          <w:sz w:val="24"/>
          <w:szCs w:val="24"/>
        </w:rPr>
        <w:t>correlation</w:t>
      </w:r>
      <w:r w:rsidR="006139CB" w:rsidRPr="006139CB">
        <w:rPr>
          <w:rFonts w:ascii="Times New Roman" w:hAnsi="Times New Roman" w:cs="Times New Roman"/>
          <w:sz w:val="24"/>
          <w:szCs w:val="24"/>
          <w:lang w:val="el-GR"/>
        </w:rPr>
        <w:t xml:space="preserve"> </w:t>
      </w:r>
      <w:r w:rsidR="006139CB" w:rsidRPr="00D23236">
        <w:rPr>
          <w:rFonts w:ascii="Times New Roman" w:hAnsi="Times New Roman" w:cs="Times New Roman"/>
          <w:b/>
          <w:bCs/>
          <w:sz w:val="24"/>
          <w:szCs w:val="24"/>
        </w:rPr>
        <w:t>coefficient</w:t>
      </w:r>
      <w:r w:rsidR="006139CB" w:rsidRPr="006139CB">
        <w:rPr>
          <w:rFonts w:ascii="Times New Roman" w:hAnsi="Times New Roman" w:cs="Times New Roman"/>
          <w:sz w:val="24"/>
          <w:szCs w:val="24"/>
          <w:lang w:val="el-GR"/>
        </w:rPr>
        <w:t xml:space="preserve">, </w:t>
      </w:r>
      <w:r w:rsidR="006139CB">
        <w:rPr>
          <w:rFonts w:ascii="Times New Roman" w:hAnsi="Times New Roman" w:cs="Times New Roman"/>
          <w:sz w:val="24"/>
          <w:szCs w:val="24"/>
          <w:lang w:val="el-GR"/>
        </w:rPr>
        <w:t>υποδηλώνει</w:t>
      </w:r>
      <w:r w:rsidR="006139CB" w:rsidRPr="006139CB">
        <w:rPr>
          <w:rFonts w:ascii="Times New Roman" w:hAnsi="Times New Roman" w:cs="Times New Roman"/>
          <w:sz w:val="24"/>
          <w:szCs w:val="24"/>
          <w:lang w:val="el-GR"/>
        </w:rPr>
        <w:t xml:space="preserve"> </w:t>
      </w:r>
      <w:r w:rsidR="006139CB">
        <w:rPr>
          <w:rFonts w:ascii="Times New Roman" w:hAnsi="Times New Roman" w:cs="Times New Roman"/>
          <w:sz w:val="24"/>
          <w:szCs w:val="24"/>
          <w:lang w:val="el-GR"/>
        </w:rPr>
        <w:t>άριστη πρόβλεψη για τιμή ίση με 1, τυχαία πρόβλεψη για τιμή 0 και πολύ κακή πρόβλεψη για τιμή που προσσεγγίζει το -1.</w:t>
      </w:r>
    </w:p>
    <w:p w14:paraId="0FDB2C0D" w14:textId="774C2752" w:rsidR="00530386" w:rsidRDefault="006139CB" w:rsidP="006139CB">
      <w:pPr>
        <w:rPr>
          <w:rFonts w:ascii="Times New Roman" w:hAnsi="Times New Roman" w:cs="Times New Roman"/>
          <w:sz w:val="24"/>
          <w:szCs w:val="24"/>
          <w:lang w:val="el-GR"/>
        </w:rPr>
      </w:pPr>
      <w:r w:rsidRPr="006139CB">
        <w:rPr>
          <w:rFonts w:ascii="Times New Roman" w:hAnsi="Times New Roman" w:cs="Times New Roman"/>
          <w:sz w:val="24"/>
          <w:szCs w:val="24"/>
        </w:rPr>
        <w:fldChar w:fldCharType="end"/>
      </w:r>
      <w:r w:rsidR="00D23236">
        <w:rPr>
          <w:rFonts w:ascii="Times New Roman" w:hAnsi="Times New Roman" w:cs="Times New Roman"/>
          <w:sz w:val="24"/>
          <w:szCs w:val="24"/>
          <w:lang w:val="el-GR"/>
        </w:rPr>
        <w:t xml:space="preserve">Οι τιμές της ακρίβειας και του συντελεστή </w:t>
      </w:r>
      <w:r w:rsidR="00D23236" w:rsidRPr="00D23236">
        <w:rPr>
          <w:rFonts w:ascii="Times New Roman" w:hAnsi="Times New Roman" w:cs="Times New Roman"/>
          <w:sz w:val="24"/>
          <w:szCs w:val="24"/>
          <w:lang w:val="el-GR"/>
        </w:rPr>
        <w:t>Matthews</w:t>
      </w:r>
      <w:r w:rsidR="00D23236">
        <w:rPr>
          <w:rFonts w:ascii="Times New Roman" w:hAnsi="Times New Roman" w:cs="Times New Roman"/>
          <w:sz w:val="24"/>
          <w:szCs w:val="24"/>
          <w:lang w:val="el-GR"/>
        </w:rPr>
        <w:t xml:space="preserve"> για τα διαφορετικά μεγέθη παραθύρων παρουσιάζονται παρακάτω.</w:t>
      </w:r>
    </w:p>
    <w:p w14:paraId="3F8D755E" w14:textId="77777777" w:rsidR="00D23236" w:rsidRPr="00D23236" w:rsidRDefault="00D23236" w:rsidP="006139CB">
      <w:pPr>
        <w:rPr>
          <w:lang w:val="el-GR"/>
        </w:rPr>
      </w:pPr>
    </w:p>
    <w:p w14:paraId="18F10708" w14:textId="755B68B7" w:rsidR="00D23236" w:rsidRDefault="00A62337" w:rsidP="00A62337">
      <w:pPr>
        <w:spacing w:line="360" w:lineRule="auto"/>
        <w:rPr>
          <w:rFonts w:ascii="Times New Roman" w:hAnsi="Times New Roman" w:cs="Times New Roman"/>
          <w:b/>
          <w:bCs/>
          <w:sz w:val="24"/>
          <w:szCs w:val="24"/>
          <w:u w:val="single"/>
          <w:lang w:val="el-GR"/>
        </w:rPr>
      </w:pPr>
      <w:r w:rsidRPr="00A62337">
        <w:rPr>
          <w:rFonts w:ascii="Times New Roman" w:hAnsi="Times New Roman" w:cs="Times New Roman"/>
          <w:b/>
          <w:bCs/>
          <w:sz w:val="24"/>
          <w:szCs w:val="24"/>
          <w:u w:val="single"/>
          <w:lang w:val="el-GR"/>
        </w:rPr>
        <w:t>Μέγεθος παραθύρου 7</w:t>
      </w:r>
      <w:r>
        <w:rPr>
          <w:rFonts w:ascii="Times New Roman" w:hAnsi="Times New Roman" w:cs="Times New Roman"/>
          <w:b/>
          <w:bCs/>
          <w:sz w:val="24"/>
          <w:szCs w:val="24"/>
          <w:u w:val="single"/>
          <w:lang w:val="el-GR"/>
        </w:rPr>
        <w:t xml:space="preserve">: </w:t>
      </w:r>
    </w:p>
    <w:p w14:paraId="4ECD19EF" w14:textId="77777777" w:rsidR="00D23236" w:rsidRDefault="00D23236" w:rsidP="00A62337">
      <w:pPr>
        <w:spacing w:line="360" w:lineRule="auto"/>
        <w:rPr>
          <w:rFonts w:ascii="Times New Roman" w:hAnsi="Times New Roman" w:cs="Times New Roman"/>
          <w:b/>
          <w:bCs/>
          <w:sz w:val="24"/>
          <w:szCs w:val="24"/>
          <w:u w:val="single"/>
          <w:lang w:val="el-GR"/>
        </w:rPr>
      </w:pPr>
    </w:p>
    <w:p w14:paraId="419C2AA0" w14:textId="66D06E40" w:rsidR="00D23236" w:rsidRPr="00AB2A94" w:rsidRDefault="00D23236" w:rsidP="00A62337">
      <w:pPr>
        <w:spacing w:line="360" w:lineRule="auto"/>
        <w:rPr>
          <w:rFonts w:ascii="Times New Roman" w:hAnsi="Times New Roman" w:cs="Times New Roman"/>
          <w:sz w:val="24"/>
          <w:szCs w:val="24"/>
          <w:lang w:val="el-GR"/>
        </w:rPr>
      </w:pPr>
      <w:r>
        <w:rPr>
          <w:rFonts w:ascii="Times New Roman" w:hAnsi="Times New Roman" w:cs="Times New Roman"/>
          <w:sz w:val="24"/>
          <w:szCs w:val="24"/>
        </w:rPr>
        <w:t>TN</w:t>
      </w:r>
      <w:r w:rsidRPr="00AB2A94">
        <w:rPr>
          <w:rFonts w:ascii="Times New Roman" w:hAnsi="Times New Roman" w:cs="Times New Roman"/>
          <w:sz w:val="24"/>
          <w:szCs w:val="24"/>
          <w:lang w:val="el-GR"/>
        </w:rPr>
        <w:t xml:space="preserve">=299, </w:t>
      </w:r>
      <w:r>
        <w:rPr>
          <w:rFonts w:ascii="Times New Roman" w:hAnsi="Times New Roman" w:cs="Times New Roman"/>
          <w:sz w:val="24"/>
          <w:szCs w:val="24"/>
        </w:rPr>
        <w:t>FP</w:t>
      </w:r>
      <w:r w:rsidRPr="00AB2A94">
        <w:rPr>
          <w:rFonts w:ascii="Times New Roman" w:hAnsi="Times New Roman" w:cs="Times New Roman"/>
          <w:sz w:val="24"/>
          <w:szCs w:val="24"/>
          <w:lang w:val="el-GR"/>
        </w:rPr>
        <w:t xml:space="preserve">=42, </w:t>
      </w:r>
      <w:r>
        <w:rPr>
          <w:rFonts w:ascii="Times New Roman" w:hAnsi="Times New Roman" w:cs="Times New Roman"/>
          <w:sz w:val="24"/>
          <w:szCs w:val="24"/>
        </w:rPr>
        <w:t>TP</w:t>
      </w:r>
      <w:r w:rsidRPr="00AB2A94">
        <w:rPr>
          <w:rFonts w:ascii="Times New Roman" w:hAnsi="Times New Roman" w:cs="Times New Roman"/>
          <w:sz w:val="24"/>
          <w:szCs w:val="24"/>
          <w:lang w:val="el-GR"/>
        </w:rPr>
        <w:t xml:space="preserve">=22, </w:t>
      </w:r>
      <w:r>
        <w:rPr>
          <w:rFonts w:ascii="Times New Roman" w:hAnsi="Times New Roman" w:cs="Times New Roman"/>
          <w:sz w:val="24"/>
          <w:szCs w:val="24"/>
        </w:rPr>
        <w:t>FN</w:t>
      </w:r>
      <w:r w:rsidRPr="00AB2A94">
        <w:rPr>
          <w:rFonts w:ascii="Times New Roman" w:hAnsi="Times New Roman" w:cs="Times New Roman"/>
          <w:sz w:val="24"/>
          <w:szCs w:val="24"/>
          <w:lang w:val="el-GR"/>
        </w:rPr>
        <w:t>=2,</w:t>
      </w:r>
    </w:p>
    <w:p w14:paraId="794CEC8A" w14:textId="65227E17" w:rsidR="00D23236" w:rsidRPr="00AB2A94" w:rsidRDefault="00D23236" w:rsidP="00A62337">
      <w:pPr>
        <w:spacing w:line="360" w:lineRule="auto"/>
        <w:rPr>
          <w:rFonts w:ascii="Times New Roman" w:hAnsi="Times New Roman" w:cs="Times New Roman"/>
          <w:sz w:val="24"/>
          <w:szCs w:val="24"/>
          <w:lang w:val="el-GR"/>
        </w:rPr>
      </w:pPr>
      <w:r w:rsidRPr="00D23236">
        <w:rPr>
          <w:rFonts w:ascii="Times New Roman" w:hAnsi="Times New Roman" w:cs="Times New Roman"/>
          <w:sz w:val="24"/>
          <w:szCs w:val="24"/>
        </w:rPr>
        <w:t>acc</w:t>
      </w:r>
      <w:r w:rsidRPr="00AB2A94">
        <w:rPr>
          <w:rFonts w:ascii="Times New Roman" w:hAnsi="Times New Roman" w:cs="Times New Roman"/>
          <w:sz w:val="24"/>
          <w:szCs w:val="24"/>
          <w:lang w:val="el-GR"/>
        </w:rPr>
        <w:t>=0,879452055,</w:t>
      </w:r>
    </w:p>
    <w:p w14:paraId="2C980DE8" w14:textId="0A045355" w:rsidR="00D23236" w:rsidRPr="00AB2A94" w:rsidRDefault="00D23236" w:rsidP="00A62337">
      <w:pPr>
        <w:spacing w:line="360" w:lineRule="auto"/>
        <w:rPr>
          <w:rFonts w:ascii="Times New Roman" w:hAnsi="Times New Roman" w:cs="Times New Roman"/>
          <w:sz w:val="24"/>
          <w:szCs w:val="24"/>
          <w:lang w:val="el-GR"/>
        </w:rPr>
      </w:pPr>
      <w:r>
        <w:rPr>
          <w:rFonts w:ascii="Times New Roman" w:hAnsi="Times New Roman" w:cs="Times New Roman"/>
          <w:sz w:val="24"/>
          <w:szCs w:val="24"/>
        </w:rPr>
        <w:t>MCC</w:t>
      </w:r>
      <w:r w:rsidRPr="00AB2A94">
        <w:rPr>
          <w:rFonts w:ascii="Times New Roman" w:hAnsi="Times New Roman" w:cs="Times New Roman"/>
          <w:sz w:val="24"/>
          <w:szCs w:val="24"/>
          <w:lang w:val="el-GR"/>
        </w:rPr>
        <w:t>=0.517197288</w:t>
      </w:r>
    </w:p>
    <w:p w14:paraId="62FDA06B" w14:textId="37002015" w:rsidR="00D23236" w:rsidRPr="00AB2A94" w:rsidRDefault="00D23236" w:rsidP="00A62337">
      <w:pPr>
        <w:spacing w:line="360" w:lineRule="auto"/>
        <w:rPr>
          <w:rFonts w:ascii="Times New Roman" w:hAnsi="Times New Roman" w:cs="Times New Roman"/>
          <w:sz w:val="24"/>
          <w:szCs w:val="24"/>
          <w:lang w:val="el-GR"/>
        </w:rPr>
      </w:pPr>
    </w:p>
    <w:p w14:paraId="1ADB9F19" w14:textId="767330E9" w:rsidR="00D23236" w:rsidRPr="00AB2A94" w:rsidRDefault="00D23236" w:rsidP="00A62337">
      <w:pPr>
        <w:spacing w:line="360" w:lineRule="auto"/>
        <w:rPr>
          <w:rFonts w:ascii="Times New Roman" w:hAnsi="Times New Roman" w:cs="Times New Roman"/>
          <w:sz w:val="24"/>
          <w:szCs w:val="24"/>
          <w:lang w:val="el-GR"/>
        </w:rPr>
      </w:pPr>
    </w:p>
    <w:p w14:paraId="3C2848A4" w14:textId="707787ED" w:rsidR="00D23236" w:rsidRPr="00AB2A94" w:rsidRDefault="00D23236" w:rsidP="00A62337">
      <w:pPr>
        <w:spacing w:line="360" w:lineRule="auto"/>
        <w:rPr>
          <w:rFonts w:ascii="Times New Roman" w:hAnsi="Times New Roman" w:cs="Times New Roman"/>
          <w:sz w:val="24"/>
          <w:szCs w:val="24"/>
          <w:lang w:val="el-GR"/>
        </w:rPr>
      </w:pPr>
    </w:p>
    <w:p w14:paraId="34A692D3" w14:textId="77777777" w:rsidR="00D23236" w:rsidRPr="00AB2A94" w:rsidRDefault="00D23236" w:rsidP="00A62337">
      <w:pPr>
        <w:spacing w:line="360" w:lineRule="auto"/>
        <w:rPr>
          <w:rFonts w:ascii="Times New Roman" w:hAnsi="Times New Roman" w:cs="Times New Roman"/>
          <w:sz w:val="24"/>
          <w:szCs w:val="24"/>
          <w:lang w:val="el-GR"/>
        </w:rPr>
      </w:pPr>
    </w:p>
    <w:p w14:paraId="7D2E8592" w14:textId="4CA5CF57" w:rsidR="00D23236" w:rsidRDefault="00D23236" w:rsidP="00D23236">
      <w:pPr>
        <w:spacing w:line="360" w:lineRule="auto"/>
        <w:rPr>
          <w:rFonts w:ascii="Times New Roman" w:hAnsi="Times New Roman" w:cs="Times New Roman"/>
          <w:b/>
          <w:bCs/>
          <w:sz w:val="24"/>
          <w:szCs w:val="24"/>
          <w:u w:val="single"/>
          <w:lang w:val="el-GR"/>
        </w:rPr>
      </w:pPr>
      <w:r w:rsidRPr="00A62337">
        <w:rPr>
          <w:rFonts w:ascii="Times New Roman" w:hAnsi="Times New Roman" w:cs="Times New Roman"/>
          <w:b/>
          <w:bCs/>
          <w:sz w:val="24"/>
          <w:szCs w:val="24"/>
          <w:u w:val="single"/>
          <w:lang w:val="el-GR"/>
        </w:rPr>
        <w:t xml:space="preserve">Μέγεθος παραθύρου </w:t>
      </w:r>
      <w:r w:rsidRPr="00AB2A94">
        <w:rPr>
          <w:rFonts w:ascii="Times New Roman" w:hAnsi="Times New Roman" w:cs="Times New Roman"/>
          <w:b/>
          <w:bCs/>
          <w:sz w:val="24"/>
          <w:szCs w:val="24"/>
          <w:u w:val="single"/>
          <w:lang w:val="el-GR"/>
        </w:rPr>
        <w:t>11</w:t>
      </w:r>
      <w:r>
        <w:rPr>
          <w:rFonts w:ascii="Times New Roman" w:hAnsi="Times New Roman" w:cs="Times New Roman"/>
          <w:b/>
          <w:bCs/>
          <w:sz w:val="24"/>
          <w:szCs w:val="24"/>
          <w:u w:val="single"/>
          <w:lang w:val="el-GR"/>
        </w:rPr>
        <w:t xml:space="preserve">: </w:t>
      </w:r>
    </w:p>
    <w:p w14:paraId="10101938" w14:textId="2D68BD91" w:rsidR="00D23236" w:rsidRDefault="00D23236" w:rsidP="00D23236">
      <w:pPr>
        <w:spacing w:line="360" w:lineRule="auto"/>
        <w:rPr>
          <w:rFonts w:ascii="Times New Roman" w:hAnsi="Times New Roman" w:cs="Times New Roman"/>
          <w:b/>
          <w:bCs/>
          <w:sz w:val="24"/>
          <w:szCs w:val="24"/>
          <w:u w:val="single"/>
          <w:lang w:val="el-GR"/>
        </w:rPr>
      </w:pPr>
    </w:p>
    <w:p w14:paraId="14B5F66A" w14:textId="32D02A43" w:rsidR="00D23236" w:rsidRPr="00AB2A94" w:rsidRDefault="00D23236" w:rsidP="00D23236">
      <w:pPr>
        <w:spacing w:line="360" w:lineRule="auto"/>
        <w:rPr>
          <w:rFonts w:ascii="Times New Roman" w:hAnsi="Times New Roman" w:cs="Times New Roman"/>
          <w:sz w:val="24"/>
          <w:szCs w:val="24"/>
          <w:lang w:val="el-GR"/>
        </w:rPr>
      </w:pPr>
      <w:r>
        <w:rPr>
          <w:rFonts w:ascii="Times New Roman" w:hAnsi="Times New Roman" w:cs="Times New Roman"/>
          <w:sz w:val="24"/>
          <w:szCs w:val="24"/>
        </w:rPr>
        <w:t>TN</w:t>
      </w:r>
      <w:r w:rsidRPr="00AB2A94">
        <w:rPr>
          <w:rFonts w:ascii="Times New Roman" w:hAnsi="Times New Roman" w:cs="Times New Roman"/>
          <w:sz w:val="24"/>
          <w:szCs w:val="24"/>
          <w:lang w:val="el-GR"/>
        </w:rPr>
        <w:t xml:space="preserve">=317, </w:t>
      </w:r>
      <w:r>
        <w:rPr>
          <w:rFonts w:ascii="Times New Roman" w:hAnsi="Times New Roman" w:cs="Times New Roman"/>
          <w:sz w:val="24"/>
          <w:szCs w:val="24"/>
        </w:rPr>
        <w:t>FP</w:t>
      </w:r>
      <w:r w:rsidRPr="00AB2A94">
        <w:rPr>
          <w:rFonts w:ascii="Times New Roman" w:hAnsi="Times New Roman" w:cs="Times New Roman"/>
          <w:sz w:val="24"/>
          <w:szCs w:val="24"/>
          <w:lang w:val="el-GR"/>
        </w:rPr>
        <w:t xml:space="preserve">=24, </w:t>
      </w:r>
      <w:r>
        <w:rPr>
          <w:rFonts w:ascii="Times New Roman" w:hAnsi="Times New Roman" w:cs="Times New Roman"/>
          <w:sz w:val="24"/>
          <w:szCs w:val="24"/>
        </w:rPr>
        <w:t>TP</w:t>
      </w:r>
      <w:r w:rsidRPr="00AB2A94">
        <w:rPr>
          <w:rFonts w:ascii="Times New Roman" w:hAnsi="Times New Roman" w:cs="Times New Roman"/>
          <w:sz w:val="24"/>
          <w:szCs w:val="24"/>
          <w:lang w:val="el-GR"/>
        </w:rPr>
        <w:t xml:space="preserve">=21, </w:t>
      </w:r>
      <w:r>
        <w:rPr>
          <w:rFonts w:ascii="Times New Roman" w:hAnsi="Times New Roman" w:cs="Times New Roman"/>
          <w:sz w:val="24"/>
          <w:szCs w:val="24"/>
        </w:rPr>
        <w:t>FN</w:t>
      </w:r>
      <w:r w:rsidRPr="00AB2A94">
        <w:rPr>
          <w:rFonts w:ascii="Times New Roman" w:hAnsi="Times New Roman" w:cs="Times New Roman"/>
          <w:sz w:val="24"/>
          <w:szCs w:val="24"/>
          <w:lang w:val="el-GR"/>
        </w:rPr>
        <w:t>=3,</w:t>
      </w:r>
    </w:p>
    <w:p w14:paraId="23BB043F" w14:textId="1872BDA3" w:rsidR="00D23236" w:rsidRPr="00AB2A94" w:rsidRDefault="00D23236" w:rsidP="00D23236">
      <w:pPr>
        <w:spacing w:line="360" w:lineRule="auto"/>
        <w:rPr>
          <w:rFonts w:ascii="Times New Roman" w:hAnsi="Times New Roman" w:cs="Times New Roman"/>
          <w:sz w:val="24"/>
          <w:szCs w:val="24"/>
          <w:lang w:val="el-GR"/>
        </w:rPr>
      </w:pPr>
      <w:r w:rsidRPr="00D23236">
        <w:rPr>
          <w:rFonts w:ascii="Times New Roman" w:hAnsi="Times New Roman" w:cs="Times New Roman"/>
          <w:sz w:val="24"/>
          <w:szCs w:val="24"/>
        </w:rPr>
        <w:t>acc</w:t>
      </w:r>
      <w:r w:rsidRPr="00AB2A94">
        <w:rPr>
          <w:rFonts w:ascii="Times New Roman" w:hAnsi="Times New Roman" w:cs="Times New Roman"/>
          <w:sz w:val="24"/>
          <w:szCs w:val="24"/>
          <w:lang w:val="el-GR"/>
        </w:rPr>
        <w:t>=0,926027397,</w:t>
      </w:r>
    </w:p>
    <w:p w14:paraId="589EA027" w14:textId="76AE9D99" w:rsidR="00D23236" w:rsidRPr="00AB2A94" w:rsidRDefault="00D23236" w:rsidP="00D23236">
      <w:pPr>
        <w:spacing w:line="360" w:lineRule="auto"/>
        <w:rPr>
          <w:rFonts w:ascii="Times New Roman" w:hAnsi="Times New Roman" w:cs="Times New Roman"/>
          <w:sz w:val="24"/>
          <w:szCs w:val="24"/>
          <w:lang w:val="el-GR"/>
        </w:rPr>
      </w:pPr>
      <w:r>
        <w:rPr>
          <w:rFonts w:ascii="Times New Roman" w:hAnsi="Times New Roman" w:cs="Times New Roman"/>
          <w:sz w:val="24"/>
          <w:szCs w:val="24"/>
        </w:rPr>
        <w:t>MCC</w:t>
      </w:r>
      <w:r w:rsidRPr="00AB2A94">
        <w:rPr>
          <w:rFonts w:ascii="Times New Roman" w:hAnsi="Times New Roman" w:cs="Times New Roman"/>
          <w:sz w:val="24"/>
          <w:szCs w:val="24"/>
          <w:lang w:val="el-GR"/>
        </w:rPr>
        <w:t>=0,606585077</w:t>
      </w:r>
    </w:p>
    <w:p w14:paraId="41FF970B" w14:textId="77777777" w:rsidR="00D23236" w:rsidRPr="00AB2A94" w:rsidRDefault="00D23236" w:rsidP="00A62337">
      <w:pPr>
        <w:spacing w:line="360" w:lineRule="auto"/>
        <w:rPr>
          <w:rFonts w:ascii="Times New Roman" w:hAnsi="Times New Roman" w:cs="Times New Roman"/>
          <w:sz w:val="24"/>
          <w:szCs w:val="24"/>
          <w:lang w:val="el-GR"/>
        </w:rPr>
      </w:pPr>
    </w:p>
    <w:p w14:paraId="171CA60D" w14:textId="4597F1D9" w:rsidR="00D23236" w:rsidRDefault="00D23236" w:rsidP="00D23236">
      <w:pPr>
        <w:spacing w:line="360" w:lineRule="auto"/>
        <w:rPr>
          <w:rFonts w:ascii="Times New Roman" w:hAnsi="Times New Roman" w:cs="Times New Roman"/>
          <w:b/>
          <w:bCs/>
          <w:sz w:val="24"/>
          <w:szCs w:val="24"/>
          <w:u w:val="single"/>
          <w:lang w:val="el-GR"/>
        </w:rPr>
      </w:pPr>
      <w:r w:rsidRPr="00A62337">
        <w:rPr>
          <w:rFonts w:ascii="Times New Roman" w:hAnsi="Times New Roman" w:cs="Times New Roman"/>
          <w:b/>
          <w:bCs/>
          <w:sz w:val="24"/>
          <w:szCs w:val="24"/>
          <w:u w:val="single"/>
          <w:lang w:val="el-GR"/>
        </w:rPr>
        <w:t xml:space="preserve">Μέγεθος παραθύρου </w:t>
      </w:r>
      <w:r w:rsidRPr="00AB2A94">
        <w:rPr>
          <w:rFonts w:ascii="Times New Roman" w:hAnsi="Times New Roman" w:cs="Times New Roman"/>
          <w:b/>
          <w:bCs/>
          <w:sz w:val="24"/>
          <w:szCs w:val="24"/>
          <w:u w:val="single"/>
          <w:lang w:val="el-GR"/>
        </w:rPr>
        <w:t>19</w:t>
      </w:r>
      <w:r>
        <w:rPr>
          <w:rFonts w:ascii="Times New Roman" w:hAnsi="Times New Roman" w:cs="Times New Roman"/>
          <w:b/>
          <w:bCs/>
          <w:sz w:val="24"/>
          <w:szCs w:val="24"/>
          <w:u w:val="single"/>
          <w:lang w:val="el-GR"/>
        </w:rPr>
        <w:t xml:space="preserve">: </w:t>
      </w:r>
    </w:p>
    <w:p w14:paraId="1F2624A6" w14:textId="23E0EA93" w:rsidR="00A62337" w:rsidRPr="00AB2A94" w:rsidRDefault="00A62337" w:rsidP="00A62337">
      <w:pPr>
        <w:spacing w:line="360" w:lineRule="auto"/>
        <w:rPr>
          <w:rFonts w:ascii="Times New Roman" w:hAnsi="Times New Roman" w:cs="Times New Roman"/>
          <w:sz w:val="24"/>
          <w:szCs w:val="24"/>
          <w:lang w:val="el-GR"/>
        </w:rPr>
      </w:pPr>
    </w:p>
    <w:p w14:paraId="6DCA4982" w14:textId="5A32C416" w:rsidR="00D23236" w:rsidRPr="00AB2A94" w:rsidRDefault="00D23236" w:rsidP="00D23236">
      <w:pPr>
        <w:spacing w:line="360" w:lineRule="auto"/>
        <w:rPr>
          <w:rFonts w:ascii="Times New Roman" w:hAnsi="Times New Roman" w:cs="Times New Roman"/>
          <w:sz w:val="24"/>
          <w:szCs w:val="24"/>
          <w:lang w:val="el-GR"/>
        </w:rPr>
      </w:pPr>
      <w:r>
        <w:rPr>
          <w:rFonts w:ascii="Times New Roman" w:hAnsi="Times New Roman" w:cs="Times New Roman"/>
          <w:sz w:val="24"/>
          <w:szCs w:val="24"/>
        </w:rPr>
        <w:t>TN</w:t>
      </w:r>
      <w:r w:rsidRPr="00AB2A94">
        <w:rPr>
          <w:rFonts w:ascii="Times New Roman" w:hAnsi="Times New Roman" w:cs="Times New Roman"/>
          <w:sz w:val="24"/>
          <w:szCs w:val="24"/>
          <w:lang w:val="el-GR"/>
        </w:rPr>
        <w:t xml:space="preserve">=328, </w:t>
      </w:r>
      <w:r>
        <w:rPr>
          <w:rFonts w:ascii="Times New Roman" w:hAnsi="Times New Roman" w:cs="Times New Roman"/>
          <w:sz w:val="24"/>
          <w:szCs w:val="24"/>
        </w:rPr>
        <w:t>FP</w:t>
      </w:r>
      <w:r w:rsidRPr="00AB2A94">
        <w:rPr>
          <w:rFonts w:ascii="Times New Roman" w:hAnsi="Times New Roman" w:cs="Times New Roman"/>
          <w:sz w:val="24"/>
          <w:szCs w:val="24"/>
          <w:lang w:val="el-GR"/>
        </w:rPr>
        <w:t>=</w:t>
      </w:r>
      <w:r w:rsidR="00A35211" w:rsidRPr="00AB2A94">
        <w:rPr>
          <w:rFonts w:ascii="Times New Roman" w:hAnsi="Times New Roman" w:cs="Times New Roman"/>
          <w:sz w:val="24"/>
          <w:szCs w:val="24"/>
          <w:lang w:val="el-GR"/>
        </w:rPr>
        <w:t>13</w:t>
      </w:r>
      <w:r w:rsidRPr="00AB2A94">
        <w:rPr>
          <w:rFonts w:ascii="Times New Roman" w:hAnsi="Times New Roman" w:cs="Times New Roman"/>
          <w:sz w:val="24"/>
          <w:szCs w:val="24"/>
          <w:lang w:val="el-GR"/>
        </w:rPr>
        <w:t xml:space="preserve">, </w:t>
      </w:r>
      <w:r>
        <w:rPr>
          <w:rFonts w:ascii="Times New Roman" w:hAnsi="Times New Roman" w:cs="Times New Roman"/>
          <w:sz w:val="24"/>
          <w:szCs w:val="24"/>
        </w:rPr>
        <w:t>TP</w:t>
      </w:r>
      <w:r w:rsidRPr="00AB2A94">
        <w:rPr>
          <w:rFonts w:ascii="Times New Roman" w:hAnsi="Times New Roman" w:cs="Times New Roman"/>
          <w:sz w:val="24"/>
          <w:szCs w:val="24"/>
          <w:lang w:val="el-GR"/>
        </w:rPr>
        <w:t>=</w:t>
      </w:r>
      <w:r w:rsidR="00A35211" w:rsidRPr="00AB2A94">
        <w:rPr>
          <w:rFonts w:ascii="Times New Roman" w:hAnsi="Times New Roman" w:cs="Times New Roman"/>
          <w:sz w:val="24"/>
          <w:szCs w:val="24"/>
          <w:lang w:val="el-GR"/>
        </w:rPr>
        <w:t>24</w:t>
      </w:r>
      <w:r w:rsidRPr="00AB2A94">
        <w:rPr>
          <w:rFonts w:ascii="Times New Roman" w:hAnsi="Times New Roman" w:cs="Times New Roman"/>
          <w:sz w:val="24"/>
          <w:szCs w:val="24"/>
          <w:lang w:val="el-GR"/>
        </w:rPr>
        <w:t xml:space="preserve">, </w:t>
      </w:r>
      <w:r>
        <w:rPr>
          <w:rFonts w:ascii="Times New Roman" w:hAnsi="Times New Roman" w:cs="Times New Roman"/>
          <w:sz w:val="24"/>
          <w:szCs w:val="24"/>
        </w:rPr>
        <w:t>FN</w:t>
      </w:r>
      <w:r w:rsidRPr="00AB2A94">
        <w:rPr>
          <w:rFonts w:ascii="Times New Roman" w:hAnsi="Times New Roman" w:cs="Times New Roman"/>
          <w:sz w:val="24"/>
          <w:szCs w:val="24"/>
          <w:lang w:val="el-GR"/>
        </w:rPr>
        <w:t>=</w:t>
      </w:r>
      <w:r w:rsidR="00A35211" w:rsidRPr="00AB2A94">
        <w:rPr>
          <w:rFonts w:ascii="Times New Roman" w:hAnsi="Times New Roman" w:cs="Times New Roman"/>
          <w:sz w:val="24"/>
          <w:szCs w:val="24"/>
          <w:lang w:val="el-GR"/>
        </w:rPr>
        <w:t>0</w:t>
      </w:r>
      <w:r w:rsidRPr="00AB2A94">
        <w:rPr>
          <w:rFonts w:ascii="Times New Roman" w:hAnsi="Times New Roman" w:cs="Times New Roman"/>
          <w:sz w:val="24"/>
          <w:szCs w:val="24"/>
          <w:lang w:val="el-GR"/>
        </w:rPr>
        <w:t>,</w:t>
      </w:r>
    </w:p>
    <w:p w14:paraId="0473047B" w14:textId="2AEEE353" w:rsidR="00D23236" w:rsidRDefault="00D23236" w:rsidP="00D23236">
      <w:pPr>
        <w:spacing w:line="360" w:lineRule="auto"/>
        <w:rPr>
          <w:rFonts w:ascii="Times New Roman" w:hAnsi="Times New Roman" w:cs="Times New Roman"/>
          <w:sz w:val="24"/>
          <w:szCs w:val="24"/>
        </w:rPr>
      </w:pPr>
      <w:r w:rsidRPr="00D23236">
        <w:rPr>
          <w:rFonts w:ascii="Times New Roman" w:hAnsi="Times New Roman" w:cs="Times New Roman"/>
          <w:sz w:val="24"/>
          <w:szCs w:val="24"/>
        </w:rPr>
        <w:t>acc</w:t>
      </w:r>
      <w:r>
        <w:rPr>
          <w:rFonts w:ascii="Times New Roman" w:hAnsi="Times New Roman" w:cs="Times New Roman"/>
          <w:sz w:val="24"/>
          <w:szCs w:val="24"/>
        </w:rPr>
        <w:t>=0,</w:t>
      </w:r>
      <w:r w:rsidR="00A35211">
        <w:rPr>
          <w:rFonts w:ascii="Times New Roman" w:hAnsi="Times New Roman" w:cs="Times New Roman"/>
          <w:sz w:val="24"/>
          <w:szCs w:val="24"/>
        </w:rPr>
        <w:t>964383562</w:t>
      </w:r>
      <w:r>
        <w:rPr>
          <w:rFonts w:ascii="Times New Roman" w:hAnsi="Times New Roman" w:cs="Times New Roman"/>
          <w:sz w:val="24"/>
          <w:szCs w:val="24"/>
        </w:rPr>
        <w:t>,</w:t>
      </w:r>
    </w:p>
    <w:p w14:paraId="4B7F86B9" w14:textId="327575F3" w:rsidR="00D23236" w:rsidRDefault="00D23236" w:rsidP="00D23236">
      <w:pPr>
        <w:spacing w:line="360" w:lineRule="auto"/>
        <w:rPr>
          <w:rFonts w:ascii="Times New Roman" w:hAnsi="Times New Roman" w:cs="Times New Roman"/>
          <w:sz w:val="24"/>
          <w:szCs w:val="24"/>
        </w:rPr>
      </w:pPr>
      <w:r>
        <w:rPr>
          <w:rFonts w:ascii="Times New Roman" w:hAnsi="Times New Roman" w:cs="Times New Roman"/>
          <w:sz w:val="24"/>
          <w:szCs w:val="24"/>
        </w:rPr>
        <w:t>MCC=0.</w:t>
      </w:r>
      <w:r w:rsidR="00A35211">
        <w:rPr>
          <w:rFonts w:ascii="Times New Roman" w:hAnsi="Times New Roman" w:cs="Times New Roman"/>
          <w:sz w:val="24"/>
          <w:szCs w:val="24"/>
        </w:rPr>
        <w:t>789886136</w:t>
      </w:r>
    </w:p>
    <w:p w14:paraId="3AAD6431" w14:textId="14034E51" w:rsidR="00A62337" w:rsidRDefault="00A62337" w:rsidP="00A62337">
      <w:pPr>
        <w:spacing w:line="360" w:lineRule="auto"/>
        <w:rPr>
          <w:rFonts w:ascii="Times New Roman" w:hAnsi="Times New Roman" w:cs="Times New Roman"/>
          <w:sz w:val="24"/>
          <w:szCs w:val="24"/>
        </w:rPr>
      </w:pPr>
    </w:p>
    <w:p w14:paraId="5DE022DC" w14:textId="77777777" w:rsidR="005930BC" w:rsidRPr="00D23236" w:rsidRDefault="005930BC" w:rsidP="00A62337">
      <w:pPr>
        <w:spacing w:line="360" w:lineRule="auto"/>
        <w:rPr>
          <w:rFonts w:ascii="Times New Roman" w:hAnsi="Times New Roman" w:cs="Times New Roman"/>
          <w:sz w:val="24"/>
          <w:szCs w:val="24"/>
        </w:rPr>
      </w:pPr>
    </w:p>
    <w:p w14:paraId="16627A46" w14:textId="1014F3ED" w:rsidR="00FA3DCB" w:rsidRPr="00FA3DCB" w:rsidRDefault="00FA3DCB" w:rsidP="00FA3DCB">
      <w:pPr>
        <w:pStyle w:val="ListParagraph"/>
        <w:numPr>
          <w:ilvl w:val="1"/>
          <w:numId w:val="42"/>
        </w:numPr>
        <w:rPr>
          <w:rFonts w:ascii="Times New Roman" w:hAnsi="Times New Roman" w:cs="Times New Roman"/>
          <w:b/>
          <w:bCs/>
          <w:sz w:val="32"/>
          <w:szCs w:val="32"/>
          <w:u w:val="single"/>
          <w:lang w:val="el-GR"/>
        </w:rPr>
      </w:pPr>
      <w:r w:rsidRPr="00FA3DCB">
        <w:rPr>
          <w:rFonts w:ascii="Times New Roman" w:hAnsi="Times New Roman" w:cs="Times New Roman"/>
          <w:b/>
          <w:bCs/>
          <w:sz w:val="32"/>
          <w:szCs w:val="32"/>
          <w:u w:val="single"/>
          <w:lang w:val="el-GR"/>
        </w:rPr>
        <w:t>Συμπεράσματα:</w:t>
      </w:r>
    </w:p>
    <w:p w14:paraId="2975323C" w14:textId="3F69BE06" w:rsidR="00FA3DCB" w:rsidRPr="00FA3DCB" w:rsidRDefault="00FA3DCB" w:rsidP="00FA3DCB">
      <w:pPr>
        <w:pStyle w:val="ListParagraph"/>
        <w:ind w:left="360"/>
        <w:rPr>
          <w:rFonts w:ascii="Times New Roman" w:hAnsi="Times New Roman" w:cs="Times New Roman"/>
          <w:b/>
          <w:bCs/>
          <w:sz w:val="24"/>
          <w:szCs w:val="24"/>
          <w:u w:val="single"/>
          <w:lang w:val="el-GR"/>
        </w:rPr>
      </w:pPr>
    </w:p>
    <w:p w14:paraId="097596AF" w14:textId="67E117EB" w:rsidR="00A62337" w:rsidRPr="00FA3DCB" w:rsidRDefault="00FA3DCB" w:rsidP="00FA3DCB">
      <w:pPr>
        <w:ind w:left="360"/>
        <w:rPr>
          <w:rFonts w:ascii="Times New Roman" w:hAnsi="Times New Roman" w:cs="Times New Roman"/>
          <w:sz w:val="24"/>
          <w:szCs w:val="24"/>
          <w:lang w:val="el-GR"/>
        </w:rPr>
        <w:sectPr w:rsidR="00A62337" w:rsidRPr="00FA3DCB" w:rsidSect="00256967">
          <w:footerReference w:type="even" r:id="rId17"/>
          <w:footerReference w:type="default" r:id="rId18"/>
          <w:pgSz w:w="12240" w:h="15840"/>
          <w:pgMar w:top="1440" w:right="1440" w:bottom="1440" w:left="1440" w:header="720" w:footer="720" w:gutter="0"/>
          <w:cols w:space="720"/>
          <w:titlePg/>
          <w:docGrid w:linePitch="360"/>
        </w:sectPr>
      </w:pPr>
      <w:r>
        <w:rPr>
          <w:rFonts w:ascii="Times New Roman" w:hAnsi="Times New Roman" w:cs="Times New Roman"/>
          <w:sz w:val="24"/>
          <w:szCs w:val="24"/>
          <w:lang w:val="el-GR"/>
        </w:rPr>
        <w:t xml:space="preserve">    </w:t>
      </w:r>
      <w:r w:rsidRPr="00FA3DCB">
        <w:rPr>
          <w:rFonts w:ascii="Times New Roman" w:hAnsi="Times New Roman" w:cs="Times New Roman"/>
          <w:sz w:val="24"/>
          <w:szCs w:val="24"/>
          <w:lang w:val="el-GR"/>
        </w:rPr>
        <w:t>Από</w:t>
      </w:r>
      <w:r>
        <w:rPr>
          <w:rFonts w:ascii="Times New Roman" w:hAnsi="Times New Roman" w:cs="Times New Roman"/>
          <w:sz w:val="24"/>
          <w:szCs w:val="24"/>
          <w:lang w:val="el-GR"/>
        </w:rPr>
        <w:t xml:space="preserve"> </w:t>
      </w:r>
      <w:r w:rsidRPr="00FA3DCB">
        <w:rPr>
          <w:rFonts w:ascii="Times New Roman" w:hAnsi="Times New Roman" w:cs="Times New Roman"/>
          <w:sz w:val="24"/>
          <w:szCs w:val="24"/>
          <w:lang w:val="el-GR"/>
        </w:rPr>
        <w:t>τις</w:t>
      </w:r>
      <w:r>
        <w:rPr>
          <w:rFonts w:ascii="Times New Roman" w:hAnsi="Times New Roman" w:cs="Times New Roman"/>
          <w:sz w:val="24"/>
          <w:szCs w:val="24"/>
          <w:lang w:val="el-GR"/>
        </w:rPr>
        <w:t xml:space="preserve"> παραπάνω στατιστικές τιμές, είναι ευκατανοητό πως το πρόγραμμα με μέγεθος παραθύρου ίσο με 19 προβλέπει καλύτερα τα διαμεμβρανικά αμιβοξέα, διότι και οι δύο τιμές</w:t>
      </w:r>
      <w:r w:rsidRPr="00FA3DC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 προσεγγίζουν το 1</w:t>
      </w:r>
      <w:r w:rsidR="005930BC">
        <w:rPr>
          <w:rFonts w:ascii="Times New Roman" w:hAnsi="Times New Roman" w:cs="Times New Roman"/>
          <w:sz w:val="24"/>
          <w:szCs w:val="24"/>
          <w:lang w:val="el-GR"/>
        </w:rPr>
        <w:t>.</w:t>
      </w:r>
    </w:p>
    <w:p w14:paraId="0147EE44" w14:textId="3B5EEAFE" w:rsidR="0018270D" w:rsidRPr="005930BC" w:rsidRDefault="0018270D" w:rsidP="005930BC">
      <w:pPr>
        <w:spacing w:line="360" w:lineRule="auto"/>
        <w:rPr>
          <w:rFonts w:ascii="Times New Roman" w:hAnsi="Times New Roman" w:cs="Times New Roman"/>
          <w:sz w:val="24"/>
          <w:szCs w:val="24"/>
          <w:lang w:val="el-GR"/>
        </w:rPr>
      </w:pPr>
    </w:p>
    <w:sectPr w:rsidR="0018270D" w:rsidRPr="005930BC" w:rsidSect="00256967">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DDB20" w14:textId="77777777" w:rsidR="00C65BA5" w:rsidRDefault="00C65BA5" w:rsidP="00256967">
      <w:pPr>
        <w:spacing w:after="0" w:line="240" w:lineRule="auto"/>
      </w:pPr>
      <w:r>
        <w:separator/>
      </w:r>
    </w:p>
  </w:endnote>
  <w:endnote w:type="continuationSeparator" w:id="0">
    <w:p w14:paraId="3E217C5D" w14:textId="77777777" w:rsidR="00C65BA5" w:rsidRDefault="00C65BA5" w:rsidP="0025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63077"/>
      <w:docPartObj>
        <w:docPartGallery w:val="Page Numbers (Bottom of Page)"/>
        <w:docPartUnique/>
      </w:docPartObj>
    </w:sdtPr>
    <w:sdtEndPr>
      <w:rPr>
        <w:noProof/>
      </w:rPr>
    </w:sdtEndPr>
    <w:sdtContent>
      <w:p w14:paraId="2793982B" w14:textId="2D7BB6BA" w:rsidR="00947864" w:rsidRDefault="00947864">
        <w:pPr>
          <w:pStyle w:val="Footer"/>
          <w:jc w:val="center"/>
        </w:pPr>
        <w:r>
          <w:rPr>
            <w:noProof/>
          </w:rPr>
          <mc:AlternateContent>
            <mc:Choice Requires="wps">
              <w:drawing>
                <wp:inline distT="0" distB="0" distL="0" distR="0" wp14:anchorId="47A86B6A" wp14:editId="7701C28B">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BB8B55A"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" fillcolor="black" stroked="f">
                  <v:fill r:id="rId1" o:title="" type="pattern"/>
                  <w10:anchorlock/>
                </v:shape>
              </w:pict>
            </mc:Fallback>
          </mc:AlternateContent>
        </w:r>
      </w:p>
      <w:p w14:paraId="644181BC" w14:textId="76797B4A" w:rsidR="00947864" w:rsidRDefault="009478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D457CF" w14:textId="77777777" w:rsidR="00256967" w:rsidRDefault="002569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789092"/>
      <w:docPartObj>
        <w:docPartGallery w:val="Page Numbers (Bottom of Page)"/>
        <w:docPartUnique/>
      </w:docPartObj>
    </w:sdtPr>
    <w:sdtEndPr>
      <w:rPr>
        <w:noProof/>
      </w:rPr>
    </w:sdtEndPr>
    <w:sdtContent>
      <w:p w14:paraId="0A29198D" w14:textId="5D2660C0" w:rsidR="00B55000" w:rsidRDefault="00B55000">
        <w:pPr>
          <w:pStyle w:val="Footer"/>
          <w:jc w:val="center"/>
        </w:pPr>
        <w:r>
          <w:rPr>
            <w:noProof/>
          </w:rPr>
          <mc:AlternateContent>
            <mc:Choice Requires="wps">
              <w:drawing>
                <wp:inline distT="0" distB="0" distL="0" distR="0" wp14:anchorId="31AB1A16" wp14:editId="2CDD841E">
                  <wp:extent cx="5467350" cy="45085"/>
                  <wp:effectExtent l="0" t="9525" r="0" b="2540"/>
                  <wp:docPr id="8" name="Flowchart: Decision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A4E6171" id="_x0000_t110" coordsize="21600,21600" o:spt="110" path="m10800,l,10800,10800,21600,21600,10800xe">
                  <v:stroke joinstyle="miter"/>
                  <v:path gradientshapeok="t" o:connecttype="rect" textboxrect="5400,5400,16200,16200"/>
                </v:shapetype>
                <v:shape id="Flowchart: Decision 8"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OGN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" fillcolor="black" stroked="f">
                  <v:fill r:id="rId1" o:title="" type="pattern"/>
                  <w10:anchorlock/>
                </v:shape>
              </w:pict>
            </mc:Fallback>
          </mc:AlternateContent>
        </w:r>
      </w:p>
      <w:p w14:paraId="65C5E26E" w14:textId="4370E5A2" w:rsidR="00B55000" w:rsidRDefault="00B55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496235" w14:textId="7249086B" w:rsidR="00256967" w:rsidRDefault="002569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937943"/>
      <w:docPartObj>
        <w:docPartGallery w:val="Page Numbers (Bottom of Page)"/>
        <w:docPartUnique/>
      </w:docPartObj>
    </w:sdtPr>
    <w:sdtEndPr>
      <w:rPr>
        <w:noProof/>
      </w:rPr>
    </w:sdtEndPr>
    <w:sdtContent>
      <w:p w14:paraId="1931C097" w14:textId="0652E678" w:rsidR="00B55000" w:rsidRDefault="00B55000">
        <w:pPr>
          <w:pStyle w:val="Footer"/>
          <w:jc w:val="center"/>
        </w:pPr>
        <w:r>
          <w:rPr>
            <w:noProof/>
          </w:rPr>
          <mc:AlternateContent>
            <mc:Choice Requires="wps">
              <w:drawing>
                <wp:inline distT="0" distB="0" distL="0" distR="0" wp14:anchorId="79FB4237" wp14:editId="64574079">
                  <wp:extent cx="5467350" cy="45085"/>
                  <wp:effectExtent l="0" t="9525" r="0" b="2540"/>
                  <wp:docPr id="7" name="Flowchart: De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47D32BA" id="_x0000_t110" coordsize="21600,21600" o:spt="110" path="m10800,l,10800,10800,21600,21600,10800xe">
                  <v:stroke joinstyle="miter"/>
                  <v:path gradientshapeok="t" o:connecttype="rect" textboxrect="5400,5400,16200,16200"/>
                </v:shapetype>
                <v:shape id="Flowchart: Decisio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" fillcolor="black" stroked="f">
                  <v:fill r:id="rId1" o:title="" type="pattern"/>
                  <w10:anchorlock/>
                </v:shape>
              </w:pict>
            </mc:Fallback>
          </mc:AlternateContent>
        </w:r>
      </w:p>
      <w:p w14:paraId="24B623D8" w14:textId="04107486" w:rsidR="00B55000" w:rsidRDefault="00B55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DE6020" w14:textId="42D82B20" w:rsidR="00B55000" w:rsidRDefault="00B55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2B0CC" w14:textId="77777777" w:rsidR="00C65BA5" w:rsidRDefault="00C65BA5" w:rsidP="00256967">
      <w:pPr>
        <w:spacing w:after="0" w:line="240" w:lineRule="auto"/>
      </w:pPr>
      <w:r>
        <w:separator/>
      </w:r>
    </w:p>
  </w:footnote>
  <w:footnote w:type="continuationSeparator" w:id="0">
    <w:p w14:paraId="1C90097D" w14:textId="77777777" w:rsidR="00C65BA5" w:rsidRDefault="00C65BA5" w:rsidP="00256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94F78" w14:textId="77777777" w:rsidR="00B55000" w:rsidRDefault="00B55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00FC"/>
    <w:multiLevelType w:val="hybridMultilevel"/>
    <w:tmpl w:val="FCE6AA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03DDD"/>
    <w:multiLevelType w:val="hybridMultilevel"/>
    <w:tmpl w:val="89900322"/>
    <w:lvl w:ilvl="0" w:tplc="B9846BE0">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B3A20"/>
    <w:multiLevelType w:val="hybridMultilevel"/>
    <w:tmpl w:val="C4382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D44A7"/>
    <w:multiLevelType w:val="hybridMultilevel"/>
    <w:tmpl w:val="ABEE56C2"/>
    <w:lvl w:ilvl="0" w:tplc="B31AA15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84024"/>
    <w:multiLevelType w:val="multilevel"/>
    <w:tmpl w:val="C3F0467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9A70384"/>
    <w:multiLevelType w:val="hybridMultilevel"/>
    <w:tmpl w:val="204ED932"/>
    <w:lvl w:ilvl="0" w:tplc="B9846BE0">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21784"/>
    <w:multiLevelType w:val="hybridMultilevel"/>
    <w:tmpl w:val="AB766590"/>
    <w:lvl w:ilvl="0" w:tplc="B9846BE0">
      <w:start w:val="1"/>
      <mc:AlternateContent>
        <mc:Choice Requires="w14">
          <w:numFmt w:val="custom" w:format="Α, Β, Γ, ..."/>
        </mc:Choice>
        <mc:Fallback>
          <w:numFmt w:val="decimal"/>
        </mc:Fallback>
      </mc:AlternateContent>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0B3F1975"/>
    <w:multiLevelType w:val="hybridMultilevel"/>
    <w:tmpl w:val="B60C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D804B7"/>
    <w:multiLevelType w:val="multilevel"/>
    <w:tmpl w:val="05AAA572"/>
    <w:lvl w:ilvl="0">
      <w:start w:val="2"/>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9" w15:restartNumberingAfterBreak="0">
    <w:nsid w:val="0DE839AA"/>
    <w:multiLevelType w:val="hybridMultilevel"/>
    <w:tmpl w:val="DCB47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E04763"/>
    <w:multiLevelType w:val="hybridMultilevel"/>
    <w:tmpl w:val="E65AC322"/>
    <w:lvl w:ilvl="0" w:tplc="246CB9A0">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12B27BE9"/>
    <w:multiLevelType w:val="hybridMultilevel"/>
    <w:tmpl w:val="B8CE4CD4"/>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19D77E2E"/>
    <w:multiLevelType w:val="hybridMultilevel"/>
    <w:tmpl w:val="0EE49C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FC50C08"/>
    <w:multiLevelType w:val="hybridMultilevel"/>
    <w:tmpl w:val="89900322"/>
    <w:lvl w:ilvl="0" w:tplc="B9846BE0">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17E2B"/>
    <w:multiLevelType w:val="hybridMultilevel"/>
    <w:tmpl w:val="F320B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BA2FB2"/>
    <w:multiLevelType w:val="hybridMultilevel"/>
    <w:tmpl w:val="E2544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7D427A"/>
    <w:multiLevelType w:val="multilevel"/>
    <w:tmpl w:val="EEDC21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B631339"/>
    <w:multiLevelType w:val="hybridMultilevel"/>
    <w:tmpl w:val="70BC4C34"/>
    <w:lvl w:ilvl="0" w:tplc="1E96A1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7929B4"/>
    <w:multiLevelType w:val="hybridMultilevel"/>
    <w:tmpl w:val="ABEE56C2"/>
    <w:lvl w:ilvl="0" w:tplc="B31AA15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2A4B75"/>
    <w:multiLevelType w:val="multilevel"/>
    <w:tmpl w:val="0EF4F8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E17926"/>
    <w:multiLevelType w:val="hybridMultilevel"/>
    <w:tmpl w:val="1A3AAD98"/>
    <w:lvl w:ilvl="0" w:tplc="81701F7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32269F"/>
    <w:multiLevelType w:val="hybridMultilevel"/>
    <w:tmpl w:val="6AD4BC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501CB8"/>
    <w:multiLevelType w:val="multilevel"/>
    <w:tmpl w:val="08B4507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85119B6"/>
    <w:multiLevelType w:val="hybridMultilevel"/>
    <w:tmpl w:val="42204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98D7A5D"/>
    <w:multiLevelType w:val="hybridMultilevel"/>
    <w:tmpl w:val="F5F458C2"/>
    <w:lvl w:ilvl="0" w:tplc="B7BAFD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4B56A0"/>
    <w:multiLevelType w:val="hybridMultilevel"/>
    <w:tmpl w:val="D1844CE4"/>
    <w:lvl w:ilvl="0" w:tplc="A96E8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496E5F"/>
    <w:multiLevelType w:val="hybridMultilevel"/>
    <w:tmpl w:val="E2A6AD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3C102A"/>
    <w:multiLevelType w:val="hybridMultilevel"/>
    <w:tmpl w:val="6DD060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B56B30"/>
    <w:multiLevelType w:val="hybridMultilevel"/>
    <w:tmpl w:val="369C8E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AD4080"/>
    <w:multiLevelType w:val="hybridMultilevel"/>
    <w:tmpl w:val="534A93E4"/>
    <w:lvl w:ilvl="0" w:tplc="B9846BE0">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B05D1F"/>
    <w:multiLevelType w:val="hybridMultilevel"/>
    <w:tmpl w:val="C05C4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F54E82"/>
    <w:multiLevelType w:val="multilevel"/>
    <w:tmpl w:val="DEB206EC"/>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u w:val="single"/>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5A610404"/>
    <w:multiLevelType w:val="hybridMultilevel"/>
    <w:tmpl w:val="60806260"/>
    <w:lvl w:ilvl="0" w:tplc="401CC72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0B48F7"/>
    <w:multiLevelType w:val="multilevel"/>
    <w:tmpl w:val="F9DAB18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4" w15:restartNumberingAfterBreak="0">
    <w:nsid w:val="5D51392B"/>
    <w:multiLevelType w:val="hybridMultilevel"/>
    <w:tmpl w:val="920C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C760B9"/>
    <w:multiLevelType w:val="hybridMultilevel"/>
    <w:tmpl w:val="411AD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F24476"/>
    <w:multiLevelType w:val="hybridMultilevel"/>
    <w:tmpl w:val="6DD035F4"/>
    <w:lvl w:ilvl="0" w:tplc="81701F7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86D6FC4"/>
    <w:multiLevelType w:val="hybridMultilevel"/>
    <w:tmpl w:val="1174ECFE"/>
    <w:lvl w:ilvl="0" w:tplc="046E4D88">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861698"/>
    <w:multiLevelType w:val="hybridMultilevel"/>
    <w:tmpl w:val="F770081A"/>
    <w:lvl w:ilvl="0" w:tplc="7236DD8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7F67D4"/>
    <w:multiLevelType w:val="hybridMultilevel"/>
    <w:tmpl w:val="1ED8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1E0604"/>
    <w:multiLevelType w:val="hybridMultilevel"/>
    <w:tmpl w:val="E5C2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721664"/>
    <w:multiLevelType w:val="multilevel"/>
    <w:tmpl w:val="81BEBE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5F91CB6"/>
    <w:multiLevelType w:val="hybridMultilevel"/>
    <w:tmpl w:val="4F444E98"/>
    <w:lvl w:ilvl="0" w:tplc="45A42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F7216F"/>
    <w:multiLevelType w:val="hybridMultilevel"/>
    <w:tmpl w:val="3B242280"/>
    <w:lvl w:ilvl="0" w:tplc="3B709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6F750A"/>
    <w:multiLevelType w:val="multilevel"/>
    <w:tmpl w:val="892011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8"/>
  </w:num>
  <w:num w:numId="3">
    <w:abstractNumId w:val="35"/>
  </w:num>
  <w:num w:numId="4">
    <w:abstractNumId w:val="14"/>
  </w:num>
  <w:num w:numId="5">
    <w:abstractNumId w:val="44"/>
  </w:num>
  <w:num w:numId="6">
    <w:abstractNumId w:val="9"/>
  </w:num>
  <w:num w:numId="7">
    <w:abstractNumId w:val="23"/>
  </w:num>
  <w:num w:numId="8">
    <w:abstractNumId w:val="24"/>
  </w:num>
  <w:num w:numId="9">
    <w:abstractNumId w:val="12"/>
  </w:num>
  <w:num w:numId="10">
    <w:abstractNumId w:val="10"/>
  </w:num>
  <w:num w:numId="11">
    <w:abstractNumId w:val="17"/>
  </w:num>
  <w:num w:numId="12">
    <w:abstractNumId w:val="7"/>
  </w:num>
  <w:num w:numId="13">
    <w:abstractNumId w:val="5"/>
  </w:num>
  <w:num w:numId="14">
    <w:abstractNumId w:val="6"/>
  </w:num>
  <w:num w:numId="15">
    <w:abstractNumId w:val="8"/>
  </w:num>
  <w:num w:numId="16">
    <w:abstractNumId w:val="13"/>
  </w:num>
  <w:num w:numId="17">
    <w:abstractNumId w:val="20"/>
  </w:num>
  <w:num w:numId="18">
    <w:abstractNumId w:val="36"/>
  </w:num>
  <w:num w:numId="19">
    <w:abstractNumId w:val="40"/>
  </w:num>
  <w:num w:numId="20">
    <w:abstractNumId w:val="28"/>
  </w:num>
  <w:num w:numId="21">
    <w:abstractNumId w:val="37"/>
  </w:num>
  <w:num w:numId="22">
    <w:abstractNumId w:val="39"/>
  </w:num>
  <w:num w:numId="23">
    <w:abstractNumId w:val="11"/>
  </w:num>
  <w:num w:numId="24">
    <w:abstractNumId w:val="34"/>
  </w:num>
  <w:num w:numId="25">
    <w:abstractNumId w:val="1"/>
  </w:num>
  <w:num w:numId="26">
    <w:abstractNumId w:val="29"/>
  </w:num>
  <w:num w:numId="27">
    <w:abstractNumId w:val="38"/>
  </w:num>
  <w:num w:numId="28">
    <w:abstractNumId w:val="41"/>
  </w:num>
  <w:num w:numId="29">
    <w:abstractNumId w:val="4"/>
  </w:num>
  <w:num w:numId="30">
    <w:abstractNumId w:val="25"/>
  </w:num>
  <w:num w:numId="31">
    <w:abstractNumId w:val="42"/>
  </w:num>
  <w:num w:numId="32">
    <w:abstractNumId w:val="43"/>
  </w:num>
  <w:num w:numId="33">
    <w:abstractNumId w:val="32"/>
  </w:num>
  <w:num w:numId="34">
    <w:abstractNumId w:val="21"/>
  </w:num>
  <w:num w:numId="35">
    <w:abstractNumId w:val="26"/>
  </w:num>
  <w:num w:numId="36">
    <w:abstractNumId w:val="30"/>
  </w:num>
  <w:num w:numId="37">
    <w:abstractNumId w:val="33"/>
  </w:num>
  <w:num w:numId="38">
    <w:abstractNumId w:val="31"/>
  </w:num>
  <w:num w:numId="39">
    <w:abstractNumId w:val="19"/>
  </w:num>
  <w:num w:numId="40">
    <w:abstractNumId w:val="22"/>
  </w:num>
  <w:num w:numId="41">
    <w:abstractNumId w:val="27"/>
  </w:num>
  <w:num w:numId="42">
    <w:abstractNumId w:val="16"/>
  </w:num>
  <w:num w:numId="43">
    <w:abstractNumId w:val="15"/>
  </w:num>
  <w:num w:numId="44">
    <w:abstractNumId w:val="2"/>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32"/>
    <w:rsid w:val="00010498"/>
    <w:rsid w:val="000217CE"/>
    <w:rsid w:val="00031240"/>
    <w:rsid w:val="00047809"/>
    <w:rsid w:val="00052A77"/>
    <w:rsid w:val="00054B16"/>
    <w:rsid w:val="00071E77"/>
    <w:rsid w:val="00075FCE"/>
    <w:rsid w:val="000765C9"/>
    <w:rsid w:val="00081459"/>
    <w:rsid w:val="00083CB7"/>
    <w:rsid w:val="00090611"/>
    <w:rsid w:val="00094FA4"/>
    <w:rsid w:val="00095BA8"/>
    <w:rsid w:val="000A0243"/>
    <w:rsid w:val="000A2F2F"/>
    <w:rsid w:val="000A51B8"/>
    <w:rsid w:val="000A6F15"/>
    <w:rsid w:val="000A798B"/>
    <w:rsid w:val="000B28D3"/>
    <w:rsid w:val="000B661C"/>
    <w:rsid w:val="000D3F03"/>
    <w:rsid w:val="000E73B1"/>
    <w:rsid w:val="000E7805"/>
    <w:rsid w:val="000F1EB7"/>
    <w:rsid w:val="000F3599"/>
    <w:rsid w:val="0011398F"/>
    <w:rsid w:val="00113E4F"/>
    <w:rsid w:val="00116662"/>
    <w:rsid w:val="001261FD"/>
    <w:rsid w:val="00132963"/>
    <w:rsid w:val="00134686"/>
    <w:rsid w:val="001346D6"/>
    <w:rsid w:val="00136ABB"/>
    <w:rsid w:val="00143F12"/>
    <w:rsid w:val="001505C9"/>
    <w:rsid w:val="00150AC3"/>
    <w:rsid w:val="00151097"/>
    <w:rsid w:val="001548FB"/>
    <w:rsid w:val="00156407"/>
    <w:rsid w:val="001640F5"/>
    <w:rsid w:val="00164A08"/>
    <w:rsid w:val="0016690A"/>
    <w:rsid w:val="001728EC"/>
    <w:rsid w:val="00177CF6"/>
    <w:rsid w:val="0018270D"/>
    <w:rsid w:val="00187785"/>
    <w:rsid w:val="0019089C"/>
    <w:rsid w:val="00192FBC"/>
    <w:rsid w:val="00194FB4"/>
    <w:rsid w:val="001A132F"/>
    <w:rsid w:val="001C4A3C"/>
    <w:rsid w:val="001C6043"/>
    <w:rsid w:val="001D403D"/>
    <w:rsid w:val="001D6929"/>
    <w:rsid w:val="001E1E40"/>
    <w:rsid w:val="001F5EB1"/>
    <w:rsid w:val="00202C38"/>
    <w:rsid w:val="0020461D"/>
    <w:rsid w:val="002121CB"/>
    <w:rsid w:val="002255B5"/>
    <w:rsid w:val="0023246B"/>
    <w:rsid w:val="002379C1"/>
    <w:rsid w:val="002379ED"/>
    <w:rsid w:val="0025568D"/>
    <w:rsid w:val="00256967"/>
    <w:rsid w:val="00273354"/>
    <w:rsid w:val="00292A11"/>
    <w:rsid w:val="002A43C0"/>
    <w:rsid w:val="002B6B69"/>
    <w:rsid w:val="002C2E46"/>
    <w:rsid w:val="002C5269"/>
    <w:rsid w:val="002D1BCA"/>
    <w:rsid w:val="002F4BCB"/>
    <w:rsid w:val="00324898"/>
    <w:rsid w:val="0035326E"/>
    <w:rsid w:val="00356E67"/>
    <w:rsid w:val="003603B8"/>
    <w:rsid w:val="003736A7"/>
    <w:rsid w:val="00385361"/>
    <w:rsid w:val="0039568F"/>
    <w:rsid w:val="003A055F"/>
    <w:rsid w:val="003A6611"/>
    <w:rsid w:val="003B1EC8"/>
    <w:rsid w:val="003B3791"/>
    <w:rsid w:val="003C6B4B"/>
    <w:rsid w:val="003E6F6A"/>
    <w:rsid w:val="003F4078"/>
    <w:rsid w:val="004003AB"/>
    <w:rsid w:val="0040383C"/>
    <w:rsid w:val="00413224"/>
    <w:rsid w:val="004218C5"/>
    <w:rsid w:val="00424494"/>
    <w:rsid w:val="004274C1"/>
    <w:rsid w:val="00427E3A"/>
    <w:rsid w:val="00432661"/>
    <w:rsid w:val="00437007"/>
    <w:rsid w:val="00440028"/>
    <w:rsid w:val="00441AEF"/>
    <w:rsid w:val="00442746"/>
    <w:rsid w:val="004506E2"/>
    <w:rsid w:val="00451963"/>
    <w:rsid w:val="00497DAE"/>
    <w:rsid w:val="004A0499"/>
    <w:rsid w:val="004A2635"/>
    <w:rsid w:val="004A30CE"/>
    <w:rsid w:val="004B08FA"/>
    <w:rsid w:val="004B3A2F"/>
    <w:rsid w:val="004B40DA"/>
    <w:rsid w:val="004C3EAB"/>
    <w:rsid w:val="004D3372"/>
    <w:rsid w:val="004E794A"/>
    <w:rsid w:val="004F1ED3"/>
    <w:rsid w:val="00502587"/>
    <w:rsid w:val="005165A2"/>
    <w:rsid w:val="00516928"/>
    <w:rsid w:val="005204D5"/>
    <w:rsid w:val="00525BB6"/>
    <w:rsid w:val="00526B1C"/>
    <w:rsid w:val="00530386"/>
    <w:rsid w:val="00530C60"/>
    <w:rsid w:val="00532FBB"/>
    <w:rsid w:val="005368C8"/>
    <w:rsid w:val="005500D2"/>
    <w:rsid w:val="00551E0E"/>
    <w:rsid w:val="00574453"/>
    <w:rsid w:val="005752E8"/>
    <w:rsid w:val="00584DBC"/>
    <w:rsid w:val="005863C0"/>
    <w:rsid w:val="00590BAF"/>
    <w:rsid w:val="005930BC"/>
    <w:rsid w:val="005956D8"/>
    <w:rsid w:val="005963E0"/>
    <w:rsid w:val="005B01CD"/>
    <w:rsid w:val="005B30D9"/>
    <w:rsid w:val="005B3A3C"/>
    <w:rsid w:val="005C7C22"/>
    <w:rsid w:val="005D0D9F"/>
    <w:rsid w:val="005D314B"/>
    <w:rsid w:val="005E288D"/>
    <w:rsid w:val="005E6C58"/>
    <w:rsid w:val="005F0768"/>
    <w:rsid w:val="005F1807"/>
    <w:rsid w:val="006012FC"/>
    <w:rsid w:val="006014E4"/>
    <w:rsid w:val="00604262"/>
    <w:rsid w:val="006139CB"/>
    <w:rsid w:val="00614B61"/>
    <w:rsid w:val="00635416"/>
    <w:rsid w:val="00636D40"/>
    <w:rsid w:val="00646BCC"/>
    <w:rsid w:val="00652D8B"/>
    <w:rsid w:val="00660794"/>
    <w:rsid w:val="00662795"/>
    <w:rsid w:val="00672FA8"/>
    <w:rsid w:val="0067545C"/>
    <w:rsid w:val="00676325"/>
    <w:rsid w:val="00687B52"/>
    <w:rsid w:val="0069177A"/>
    <w:rsid w:val="006A1545"/>
    <w:rsid w:val="006B48CE"/>
    <w:rsid w:val="006B7384"/>
    <w:rsid w:val="006C7BDE"/>
    <w:rsid w:val="006D1DDA"/>
    <w:rsid w:val="006D2BC5"/>
    <w:rsid w:val="006D6524"/>
    <w:rsid w:val="006E1BF6"/>
    <w:rsid w:val="006E3395"/>
    <w:rsid w:val="006E59B3"/>
    <w:rsid w:val="006E5CD8"/>
    <w:rsid w:val="006F3945"/>
    <w:rsid w:val="007013C9"/>
    <w:rsid w:val="00704FA4"/>
    <w:rsid w:val="007062A6"/>
    <w:rsid w:val="00706D19"/>
    <w:rsid w:val="00715352"/>
    <w:rsid w:val="00716584"/>
    <w:rsid w:val="00720031"/>
    <w:rsid w:val="007238D3"/>
    <w:rsid w:val="007329D1"/>
    <w:rsid w:val="00742CF9"/>
    <w:rsid w:val="00744FFF"/>
    <w:rsid w:val="00756C8F"/>
    <w:rsid w:val="00766A82"/>
    <w:rsid w:val="0077639F"/>
    <w:rsid w:val="0078759E"/>
    <w:rsid w:val="007B0DD6"/>
    <w:rsid w:val="007B297F"/>
    <w:rsid w:val="007B6E2A"/>
    <w:rsid w:val="007D12A3"/>
    <w:rsid w:val="007D3FB9"/>
    <w:rsid w:val="007D42A0"/>
    <w:rsid w:val="007E06FD"/>
    <w:rsid w:val="007E40E6"/>
    <w:rsid w:val="007F3F9C"/>
    <w:rsid w:val="00815CFE"/>
    <w:rsid w:val="008167A7"/>
    <w:rsid w:val="008200F5"/>
    <w:rsid w:val="00827ABE"/>
    <w:rsid w:val="008307E7"/>
    <w:rsid w:val="00833AE5"/>
    <w:rsid w:val="00835792"/>
    <w:rsid w:val="008458E7"/>
    <w:rsid w:val="00862BB5"/>
    <w:rsid w:val="0086474B"/>
    <w:rsid w:val="00874A8D"/>
    <w:rsid w:val="00874AA8"/>
    <w:rsid w:val="0087790D"/>
    <w:rsid w:val="00884B99"/>
    <w:rsid w:val="00886461"/>
    <w:rsid w:val="008902F2"/>
    <w:rsid w:val="0089093D"/>
    <w:rsid w:val="008916EE"/>
    <w:rsid w:val="008A36C0"/>
    <w:rsid w:val="008B1B5E"/>
    <w:rsid w:val="008B5D29"/>
    <w:rsid w:val="008B6162"/>
    <w:rsid w:val="008C1FBF"/>
    <w:rsid w:val="009054CF"/>
    <w:rsid w:val="009057E6"/>
    <w:rsid w:val="009075AF"/>
    <w:rsid w:val="009210EE"/>
    <w:rsid w:val="00922B42"/>
    <w:rsid w:val="00923AB7"/>
    <w:rsid w:val="00933126"/>
    <w:rsid w:val="009379C4"/>
    <w:rsid w:val="009428CF"/>
    <w:rsid w:val="00947864"/>
    <w:rsid w:val="009512B5"/>
    <w:rsid w:val="0095734B"/>
    <w:rsid w:val="009624A6"/>
    <w:rsid w:val="0098206C"/>
    <w:rsid w:val="0098371C"/>
    <w:rsid w:val="00983C30"/>
    <w:rsid w:val="00985AB0"/>
    <w:rsid w:val="00986123"/>
    <w:rsid w:val="00992EB1"/>
    <w:rsid w:val="00993B8F"/>
    <w:rsid w:val="009A0405"/>
    <w:rsid w:val="009B077F"/>
    <w:rsid w:val="009B6683"/>
    <w:rsid w:val="009B7A87"/>
    <w:rsid w:val="009C125D"/>
    <w:rsid w:val="009C6CFA"/>
    <w:rsid w:val="009D6D1D"/>
    <w:rsid w:val="009F1485"/>
    <w:rsid w:val="00A0634C"/>
    <w:rsid w:val="00A35211"/>
    <w:rsid w:val="00A44EF5"/>
    <w:rsid w:val="00A57DB2"/>
    <w:rsid w:val="00A62337"/>
    <w:rsid w:val="00A651B5"/>
    <w:rsid w:val="00A71EE4"/>
    <w:rsid w:val="00A73825"/>
    <w:rsid w:val="00A93847"/>
    <w:rsid w:val="00AA2237"/>
    <w:rsid w:val="00AA4D15"/>
    <w:rsid w:val="00AB2A94"/>
    <w:rsid w:val="00AB662A"/>
    <w:rsid w:val="00AC30AE"/>
    <w:rsid w:val="00AC791F"/>
    <w:rsid w:val="00AD2726"/>
    <w:rsid w:val="00AE01FF"/>
    <w:rsid w:val="00AE2643"/>
    <w:rsid w:val="00AE39CD"/>
    <w:rsid w:val="00AE5FF4"/>
    <w:rsid w:val="00AF1434"/>
    <w:rsid w:val="00AF4EA7"/>
    <w:rsid w:val="00B13ACB"/>
    <w:rsid w:val="00B21A08"/>
    <w:rsid w:val="00B32F41"/>
    <w:rsid w:val="00B3765F"/>
    <w:rsid w:val="00B5041C"/>
    <w:rsid w:val="00B55000"/>
    <w:rsid w:val="00B55D04"/>
    <w:rsid w:val="00B718D4"/>
    <w:rsid w:val="00B80499"/>
    <w:rsid w:val="00B80D20"/>
    <w:rsid w:val="00B86938"/>
    <w:rsid w:val="00B8740E"/>
    <w:rsid w:val="00B91CAE"/>
    <w:rsid w:val="00B97356"/>
    <w:rsid w:val="00BA3927"/>
    <w:rsid w:val="00BA6272"/>
    <w:rsid w:val="00BB015C"/>
    <w:rsid w:val="00BB5D93"/>
    <w:rsid w:val="00BC4090"/>
    <w:rsid w:val="00BD1B2D"/>
    <w:rsid w:val="00BD3739"/>
    <w:rsid w:val="00BD54D0"/>
    <w:rsid w:val="00BE0A6E"/>
    <w:rsid w:val="00BE65EC"/>
    <w:rsid w:val="00BE74CC"/>
    <w:rsid w:val="00BF3580"/>
    <w:rsid w:val="00C05DA1"/>
    <w:rsid w:val="00C0681E"/>
    <w:rsid w:val="00C10C06"/>
    <w:rsid w:val="00C27B82"/>
    <w:rsid w:val="00C344FC"/>
    <w:rsid w:val="00C359D2"/>
    <w:rsid w:val="00C40A4C"/>
    <w:rsid w:val="00C43916"/>
    <w:rsid w:val="00C43C0F"/>
    <w:rsid w:val="00C65BA5"/>
    <w:rsid w:val="00C66648"/>
    <w:rsid w:val="00C726A2"/>
    <w:rsid w:val="00C76E35"/>
    <w:rsid w:val="00C9650C"/>
    <w:rsid w:val="00C96B0D"/>
    <w:rsid w:val="00CA12AE"/>
    <w:rsid w:val="00CC2CAA"/>
    <w:rsid w:val="00CD55E0"/>
    <w:rsid w:val="00CE2661"/>
    <w:rsid w:val="00CE355B"/>
    <w:rsid w:val="00CE4295"/>
    <w:rsid w:val="00CE6203"/>
    <w:rsid w:val="00CF6591"/>
    <w:rsid w:val="00D04D8C"/>
    <w:rsid w:val="00D12061"/>
    <w:rsid w:val="00D20189"/>
    <w:rsid w:val="00D23236"/>
    <w:rsid w:val="00D27816"/>
    <w:rsid w:val="00D32A66"/>
    <w:rsid w:val="00D5735C"/>
    <w:rsid w:val="00D63663"/>
    <w:rsid w:val="00D64ABC"/>
    <w:rsid w:val="00D65094"/>
    <w:rsid w:val="00D9040C"/>
    <w:rsid w:val="00D95184"/>
    <w:rsid w:val="00DA334D"/>
    <w:rsid w:val="00DA3DA7"/>
    <w:rsid w:val="00DA63A1"/>
    <w:rsid w:val="00DA6F6D"/>
    <w:rsid w:val="00DB0E0E"/>
    <w:rsid w:val="00DC009E"/>
    <w:rsid w:val="00DC3877"/>
    <w:rsid w:val="00DC655F"/>
    <w:rsid w:val="00DD3786"/>
    <w:rsid w:val="00DD5971"/>
    <w:rsid w:val="00DF7801"/>
    <w:rsid w:val="00DF788E"/>
    <w:rsid w:val="00E007FA"/>
    <w:rsid w:val="00E01702"/>
    <w:rsid w:val="00E03D4A"/>
    <w:rsid w:val="00E12409"/>
    <w:rsid w:val="00E3253E"/>
    <w:rsid w:val="00E35A26"/>
    <w:rsid w:val="00E36C36"/>
    <w:rsid w:val="00E41254"/>
    <w:rsid w:val="00E53ACB"/>
    <w:rsid w:val="00E6219F"/>
    <w:rsid w:val="00E63235"/>
    <w:rsid w:val="00E65163"/>
    <w:rsid w:val="00E81696"/>
    <w:rsid w:val="00E8301E"/>
    <w:rsid w:val="00E912AF"/>
    <w:rsid w:val="00EA2AFF"/>
    <w:rsid w:val="00EB0D56"/>
    <w:rsid w:val="00EB7925"/>
    <w:rsid w:val="00EC2C05"/>
    <w:rsid w:val="00EE10FF"/>
    <w:rsid w:val="00EE5F1F"/>
    <w:rsid w:val="00EF0386"/>
    <w:rsid w:val="00F213E2"/>
    <w:rsid w:val="00F30784"/>
    <w:rsid w:val="00F30CEB"/>
    <w:rsid w:val="00F34832"/>
    <w:rsid w:val="00F4396F"/>
    <w:rsid w:val="00F4518E"/>
    <w:rsid w:val="00F64B92"/>
    <w:rsid w:val="00F85DEF"/>
    <w:rsid w:val="00F97358"/>
    <w:rsid w:val="00FA3DCB"/>
    <w:rsid w:val="00FB0622"/>
    <w:rsid w:val="00FB4054"/>
    <w:rsid w:val="00FB4150"/>
    <w:rsid w:val="00FB4A92"/>
    <w:rsid w:val="00FB58B4"/>
    <w:rsid w:val="00FB6B07"/>
    <w:rsid w:val="00FC74F6"/>
    <w:rsid w:val="00FD3649"/>
    <w:rsid w:val="00FD376C"/>
    <w:rsid w:val="00FE16EA"/>
    <w:rsid w:val="00FE1864"/>
    <w:rsid w:val="00FE1BD2"/>
    <w:rsid w:val="00FE365E"/>
    <w:rsid w:val="00FF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C3202"/>
  <w15:chartTrackingRefBased/>
  <w15:docId w15:val="{1D3D9759-F8A6-4A99-B2B5-9AFE237B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AE5"/>
  </w:style>
  <w:style w:type="paragraph" w:styleId="Heading1">
    <w:name w:val="heading 1"/>
    <w:basedOn w:val="Normal"/>
    <w:link w:val="Heading1Char"/>
    <w:uiPriority w:val="9"/>
    <w:qFormat/>
    <w:rsid w:val="00B874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370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39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967"/>
  </w:style>
  <w:style w:type="paragraph" w:styleId="Footer">
    <w:name w:val="footer"/>
    <w:basedOn w:val="Normal"/>
    <w:link w:val="FooterChar"/>
    <w:uiPriority w:val="99"/>
    <w:unhideWhenUsed/>
    <w:rsid w:val="00256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967"/>
  </w:style>
  <w:style w:type="character" w:styleId="LineNumber">
    <w:name w:val="line number"/>
    <w:basedOn w:val="DefaultParagraphFont"/>
    <w:uiPriority w:val="99"/>
    <w:semiHidden/>
    <w:unhideWhenUsed/>
    <w:rsid w:val="004003AB"/>
  </w:style>
  <w:style w:type="character" w:customStyle="1" w:styleId="Heading1Char">
    <w:name w:val="Heading 1 Char"/>
    <w:basedOn w:val="DefaultParagraphFont"/>
    <w:link w:val="Heading1"/>
    <w:uiPriority w:val="9"/>
    <w:rsid w:val="00B8740E"/>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B8740E"/>
  </w:style>
  <w:style w:type="character" w:customStyle="1" w:styleId="a-size-large">
    <w:name w:val="a-size-large"/>
    <w:basedOn w:val="DefaultParagraphFont"/>
    <w:rsid w:val="00B8740E"/>
  </w:style>
  <w:style w:type="character" w:customStyle="1" w:styleId="author">
    <w:name w:val="author"/>
    <w:basedOn w:val="DefaultParagraphFont"/>
    <w:rsid w:val="00B8740E"/>
  </w:style>
  <w:style w:type="character" w:styleId="Hyperlink">
    <w:name w:val="Hyperlink"/>
    <w:basedOn w:val="DefaultParagraphFont"/>
    <w:uiPriority w:val="99"/>
    <w:unhideWhenUsed/>
    <w:rsid w:val="00B8740E"/>
    <w:rPr>
      <w:color w:val="0000FF"/>
      <w:u w:val="single"/>
    </w:rPr>
  </w:style>
  <w:style w:type="character" w:customStyle="1" w:styleId="a-color-secondary">
    <w:name w:val="a-color-secondary"/>
    <w:basedOn w:val="DefaultParagraphFont"/>
    <w:rsid w:val="00B8740E"/>
  </w:style>
  <w:style w:type="paragraph" w:styleId="ListParagraph">
    <w:name w:val="List Paragraph"/>
    <w:basedOn w:val="Normal"/>
    <w:uiPriority w:val="34"/>
    <w:qFormat/>
    <w:rsid w:val="00B8740E"/>
    <w:pPr>
      <w:ind w:left="720"/>
      <w:contextualSpacing/>
    </w:pPr>
  </w:style>
  <w:style w:type="character" w:styleId="UnresolvedMention">
    <w:name w:val="Unresolved Mention"/>
    <w:basedOn w:val="DefaultParagraphFont"/>
    <w:uiPriority w:val="99"/>
    <w:semiHidden/>
    <w:unhideWhenUsed/>
    <w:rsid w:val="00440028"/>
    <w:rPr>
      <w:color w:val="605E5C"/>
      <w:shd w:val="clear" w:color="auto" w:fill="E1DFDD"/>
    </w:rPr>
  </w:style>
  <w:style w:type="paragraph" w:styleId="HTMLPreformatted">
    <w:name w:val="HTML Preformatted"/>
    <w:basedOn w:val="Normal"/>
    <w:link w:val="HTMLPreformattedChar"/>
    <w:uiPriority w:val="99"/>
    <w:unhideWhenUsed/>
    <w:rsid w:val="004B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08F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85361"/>
    <w:rPr>
      <w:color w:val="954F72" w:themeColor="followedHyperlink"/>
      <w:u w:val="single"/>
    </w:rPr>
  </w:style>
  <w:style w:type="paragraph" w:styleId="Caption">
    <w:name w:val="caption"/>
    <w:basedOn w:val="Normal"/>
    <w:next w:val="Normal"/>
    <w:uiPriority w:val="35"/>
    <w:unhideWhenUsed/>
    <w:qFormat/>
    <w:rsid w:val="000F1EB7"/>
    <w:pPr>
      <w:spacing w:after="200" w:line="240" w:lineRule="auto"/>
    </w:pPr>
    <w:rPr>
      <w:i/>
      <w:iCs/>
      <w:color w:val="44546A" w:themeColor="text2"/>
      <w:sz w:val="18"/>
      <w:szCs w:val="18"/>
    </w:rPr>
  </w:style>
  <w:style w:type="character" w:customStyle="1" w:styleId="y2iqfc">
    <w:name w:val="y2iqfc"/>
    <w:basedOn w:val="DefaultParagraphFont"/>
    <w:rsid w:val="00FD3649"/>
  </w:style>
  <w:style w:type="paragraph" w:styleId="PlainText">
    <w:name w:val="Plain Text"/>
    <w:basedOn w:val="Normal"/>
    <w:link w:val="PlainTextChar"/>
    <w:uiPriority w:val="99"/>
    <w:unhideWhenUsed/>
    <w:rsid w:val="005863C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863C0"/>
    <w:rPr>
      <w:rFonts w:ascii="Consolas" w:hAnsi="Consolas"/>
      <w:sz w:val="21"/>
      <w:szCs w:val="21"/>
    </w:rPr>
  </w:style>
  <w:style w:type="character" w:customStyle="1" w:styleId="markedcontent">
    <w:name w:val="markedcontent"/>
    <w:basedOn w:val="DefaultParagraphFont"/>
    <w:rsid w:val="00574453"/>
  </w:style>
  <w:style w:type="character" w:styleId="Emphasis">
    <w:name w:val="Emphasis"/>
    <w:basedOn w:val="DefaultParagraphFont"/>
    <w:uiPriority w:val="20"/>
    <w:qFormat/>
    <w:rsid w:val="00437007"/>
    <w:rPr>
      <w:i/>
      <w:iCs/>
    </w:rPr>
  </w:style>
  <w:style w:type="character" w:customStyle="1" w:styleId="Heading2Char">
    <w:name w:val="Heading 2 Char"/>
    <w:basedOn w:val="DefaultParagraphFont"/>
    <w:link w:val="Heading2"/>
    <w:uiPriority w:val="9"/>
    <w:semiHidden/>
    <w:rsid w:val="004370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139C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8235">
      <w:bodyDiv w:val="1"/>
      <w:marLeft w:val="0"/>
      <w:marRight w:val="0"/>
      <w:marTop w:val="0"/>
      <w:marBottom w:val="0"/>
      <w:divBdr>
        <w:top w:val="none" w:sz="0" w:space="0" w:color="auto"/>
        <w:left w:val="none" w:sz="0" w:space="0" w:color="auto"/>
        <w:bottom w:val="none" w:sz="0" w:space="0" w:color="auto"/>
        <w:right w:val="none" w:sz="0" w:space="0" w:color="auto"/>
      </w:divBdr>
      <w:divsChild>
        <w:div w:id="1355379142">
          <w:marLeft w:val="0"/>
          <w:marRight w:val="0"/>
          <w:marTop w:val="0"/>
          <w:marBottom w:val="0"/>
          <w:divBdr>
            <w:top w:val="none" w:sz="0" w:space="0" w:color="auto"/>
            <w:left w:val="none" w:sz="0" w:space="0" w:color="auto"/>
            <w:bottom w:val="none" w:sz="0" w:space="0" w:color="auto"/>
            <w:right w:val="none" w:sz="0" w:space="0" w:color="auto"/>
          </w:divBdr>
          <w:divsChild>
            <w:div w:id="248658376">
              <w:marLeft w:val="0"/>
              <w:marRight w:val="0"/>
              <w:marTop w:val="0"/>
              <w:marBottom w:val="0"/>
              <w:divBdr>
                <w:top w:val="none" w:sz="0" w:space="0" w:color="auto"/>
                <w:left w:val="none" w:sz="0" w:space="0" w:color="auto"/>
                <w:bottom w:val="none" w:sz="0" w:space="0" w:color="auto"/>
                <w:right w:val="none" w:sz="0" w:space="0" w:color="auto"/>
              </w:divBdr>
            </w:div>
          </w:divsChild>
        </w:div>
        <w:div w:id="753360152">
          <w:marLeft w:val="0"/>
          <w:marRight w:val="0"/>
          <w:marTop w:val="0"/>
          <w:marBottom w:val="0"/>
          <w:divBdr>
            <w:top w:val="none" w:sz="0" w:space="0" w:color="auto"/>
            <w:left w:val="none" w:sz="0" w:space="0" w:color="auto"/>
            <w:bottom w:val="none" w:sz="0" w:space="0" w:color="auto"/>
            <w:right w:val="none" w:sz="0" w:space="0" w:color="auto"/>
          </w:divBdr>
          <w:divsChild>
            <w:div w:id="17906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9301">
      <w:bodyDiv w:val="1"/>
      <w:marLeft w:val="0"/>
      <w:marRight w:val="0"/>
      <w:marTop w:val="0"/>
      <w:marBottom w:val="0"/>
      <w:divBdr>
        <w:top w:val="none" w:sz="0" w:space="0" w:color="auto"/>
        <w:left w:val="none" w:sz="0" w:space="0" w:color="auto"/>
        <w:bottom w:val="none" w:sz="0" w:space="0" w:color="auto"/>
        <w:right w:val="none" w:sz="0" w:space="0" w:color="auto"/>
      </w:divBdr>
    </w:div>
    <w:div w:id="262611179">
      <w:bodyDiv w:val="1"/>
      <w:marLeft w:val="0"/>
      <w:marRight w:val="0"/>
      <w:marTop w:val="0"/>
      <w:marBottom w:val="0"/>
      <w:divBdr>
        <w:top w:val="none" w:sz="0" w:space="0" w:color="auto"/>
        <w:left w:val="none" w:sz="0" w:space="0" w:color="auto"/>
        <w:bottom w:val="none" w:sz="0" w:space="0" w:color="auto"/>
        <w:right w:val="none" w:sz="0" w:space="0" w:color="auto"/>
      </w:divBdr>
      <w:divsChild>
        <w:div w:id="35475458">
          <w:marLeft w:val="0"/>
          <w:marRight w:val="0"/>
          <w:marTop w:val="0"/>
          <w:marBottom w:val="0"/>
          <w:divBdr>
            <w:top w:val="none" w:sz="0" w:space="0" w:color="auto"/>
            <w:left w:val="none" w:sz="0" w:space="0" w:color="auto"/>
            <w:bottom w:val="none" w:sz="0" w:space="0" w:color="auto"/>
            <w:right w:val="none" w:sz="0" w:space="0" w:color="auto"/>
          </w:divBdr>
        </w:div>
      </w:divsChild>
    </w:div>
    <w:div w:id="294796278">
      <w:bodyDiv w:val="1"/>
      <w:marLeft w:val="0"/>
      <w:marRight w:val="0"/>
      <w:marTop w:val="0"/>
      <w:marBottom w:val="0"/>
      <w:divBdr>
        <w:top w:val="none" w:sz="0" w:space="0" w:color="auto"/>
        <w:left w:val="none" w:sz="0" w:space="0" w:color="auto"/>
        <w:bottom w:val="none" w:sz="0" w:space="0" w:color="auto"/>
        <w:right w:val="none" w:sz="0" w:space="0" w:color="auto"/>
      </w:divBdr>
    </w:div>
    <w:div w:id="581254372">
      <w:bodyDiv w:val="1"/>
      <w:marLeft w:val="0"/>
      <w:marRight w:val="0"/>
      <w:marTop w:val="0"/>
      <w:marBottom w:val="0"/>
      <w:divBdr>
        <w:top w:val="none" w:sz="0" w:space="0" w:color="auto"/>
        <w:left w:val="none" w:sz="0" w:space="0" w:color="auto"/>
        <w:bottom w:val="none" w:sz="0" w:space="0" w:color="auto"/>
        <w:right w:val="none" w:sz="0" w:space="0" w:color="auto"/>
      </w:divBdr>
    </w:div>
    <w:div w:id="675763522">
      <w:bodyDiv w:val="1"/>
      <w:marLeft w:val="0"/>
      <w:marRight w:val="0"/>
      <w:marTop w:val="0"/>
      <w:marBottom w:val="0"/>
      <w:divBdr>
        <w:top w:val="none" w:sz="0" w:space="0" w:color="auto"/>
        <w:left w:val="none" w:sz="0" w:space="0" w:color="auto"/>
        <w:bottom w:val="none" w:sz="0" w:space="0" w:color="auto"/>
        <w:right w:val="none" w:sz="0" w:space="0" w:color="auto"/>
      </w:divBdr>
      <w:divsChild>
        <w:div w:id="1714186598">
          <w:marLeft w:val="0"/>
          <w:marRight w:val="0"/>
          <w:marTop w:val="0"/>
          <w:marBottom w:val="0"/>
          <w:divBdr>
            <w:top w:val="none" w:sz="0" w:space="0" w:color="auto"/>
            <w:left w:val="none" w:sz="0" w:space="0" w:color="auto"/>
            <w:bottom w:val="none" w:sz="0" w:space="0" w:color="auto"/>
            <w:right w:val="none" w:sz="0" w:space="0" w:color="auto"/>
          </w:divBdr>
        </w:div>
      </w:divsChild>
    </w:div>
    <w:div w:id="755977263">
      <w:bodyDiv w:val="1"/>
      <w:marLeft w:val="0"/>
      <w:marRight w:val="0"/>
      <w:marTop w:val="0"/>
      <w:marBottom w:val="0"/>
      <w:divBdr>
        <w:top w:val="none" w:sz="0" w:space="0" w:color="auto"/>
        <w:left w:val="none" w:sz="0" w:space="0" w:color="auto"/>
        <w:bottom w:val="none" w:sz="0" w:space="0" w:color="auto"/>
        <w:right w:val="none" w:sz="0" w:space="0" w:color="auto"/>
      </w:divBdr>
      <w:divsChild>
        <w:div w:id="2137333176">
          <w:marLeft w:val="0"/>
          <w:marRight w:val="0"/>
          <w:marTop w:val="0"/>
          <w:marBottom w:val="0"/>
          <w:divBdr>
            <w:top w:val="none" w:sz="0" w:space="0" w:color="auto"/>
            <w:left w:val="none" w:sz="0" w:space="0" w:color="auto"/>
            <w:bottom w:val="none" w:sz="0" w:space="0" w:color="auto"/>
            <w:right w:val="none" w:sz="0" w:space="0" w:color="auto"/>
          </w:divBdr>
        </w:div>
      </w:divsChild>
    </w:div>
    <w:div w:id="1453667095">
      <w:bodyDiv w:val="1"/>
      <w:marLeft w:val="0"/>
      <w:marRight w:val="0"/>
      <w:marTop w:val="0"/>
      <w:marBottom w:val="0"/>
      <w:divBdr>
        <w:top w:val="none" w:sz="0" w:space="0" w:color="auto"/>
        <w:left w:val="none" w:sz="0" w:space="0" w:color="auto"/>
        <w:bottom w:val="none" w:sz="0" w:space="0" w:color="auto"/>
        <w:right w:val="none" w:sz="0" w:space="0" w:color="auto"/>
      </w:divBdr>
    </w:div>
    <w:div w:id="1476216700">
      <w:bodyDiv w:val="1"/>
      <w:marLeft w:val="0"/>
      <w:marRight w:val="0"/>
      <w:marTop w:val="0"/>
      <w:marBottom w:val="0"/>
      <w:divBdr>
        <w:top w:val="none" w:sz="0" w:space="0" w:color="auto"/>
        <w:left w:val="none" w:sz="0" w:space="0" w:color="auto"/>
        <w:bottom w:val="none" w:sz="0" w:space="0" w:color="auto"/>
        <w:right w:val="none" w:sz="0" w:space="0" w:color="auto"/>
      </w:divBdr>
      <w:divsChild>
        <w:div w:id="1584141596">
          <w:marLeft w:val="0"/>
          <w:marRight w:val="0"/>
          <w:marTop w:val="0"/>
          <w:marBottom w:val="0"/>
          <w:divBdr>
            <w:top w:val="none" w:sz="0" w:space="0" w:color="auto"/>
            <w:left w:val="none" w:sz="0" w:space="0" w:color="auto"/>
            <w:bottom w:val="none" w:sz="0" w:space="0" w:color="auto"/>
            <w:right w:val="none" w:sz="0" w:space="0" w:color="auto"/>
          </w:divBdr>
        </w:div>
      </w:divsChild>
    </w:div>
    <w:div w:id="1605264127">
      <w:bodyDiv w:val="1"/>
      <w:marLeft w:val="0"/>
      <w:marRight w:val="0"/>
      <w:marTop w:val="0"/>
      <w:marBottom w:val="0"/>
      <w:divBdr>
        <w:top w:val="none" w:sz="0" w:space="0" w:color="auto"/>
        <w:left w:val="none" w:sz="0" w:space="0" w:color="auto"/>
        <w:bottom w:val="none" w:sz="0" w:space="0" w:color="auto"/>
        <w:right w:val="none" w:sz="0" w:space="0" w:color="auto"/>
      </w:divBdr>
      <w:divsChild>
        <w:div w:id="1588878358">
          <w:marLeft w:val="0"/>
          <w:marRight w:val="0"/>
          <w:marTop w:val="0"/>
          <w:marBottom w:val="0"/>
          <w:divBdr>
            <w:top w:val="none" w:sz="0" w:space="0" w:color="auto"/>
            <w:left w:val="none" w:sz="0" w:space="0" w:color="auto"/>
            <w:bottom w:val="none" w:sz="0" w:space="0" w:color="auto"/>
            <w:right w:val="none" w:sz="0" w:space="0" w:color="auto"/>
          </w:divBdr>
        </w:div>
      </w:divsChild>
    </w:div>
    <w:div w:id="1844976273">
      <w:bodyDiv w:val="1"/>
      <w:marLeft w:val="0"/>
      <w:marRight w:val="0"/>
      <w:marTop w:val="0"/>
      <w:marBottom w:val="0"/>
      <w:divBdr>
        <w:top w:val="none" w:sz="0" w:space="0" w:color="auto"/>
        <w:left w:val="none" w:sz="0" w:space="0" w:color="auto"/>
        <w:bottom w:val="none" w:sz="0" w:space="0" w:color="auto"/>
        <w:right w:val="none" w:sz="0" w:space="0" w:color="auto"/>
      </w:divBdr>
      <w:divsChild>
        <w:div w:id="553473093">
          <w:marLeft w:val="0"/>
          <w:marRight w:val="0"/>
          <w:marTop w:val="0"/>
          <w:marBottom w:val="0"/>
          <w:divBdr>
            <w:top w:val="none" w:sz="0" w:space="0" w:color="auto"/>
            <w:left w:val="none" w:sz="0" w:space="0" w:color="auto"/>
            <w:bottom w:val="none" w:sz="0" w:space="0" w:color="auto"/>
            <w:right w:val="none" w:sz="0" w:space="0" w:color="auto"/>
          </w:divBdr>
          <w:divsChild>
            <w:div w:id="20798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2350">
      <w:bodyDiv w:val="1"/>
      <w:marLeft w:val="0"/>
      <w:marRight w:val="0"/>
      <w:marTop w:val="0"/>
      <w:marBottom w:val="0"/>
      <w:divBdr>
        <w:top w:val="none" w:sz="0" w:space="0" w:color="auto"/>
        <w:left w:val="none" w:sz="0" w:space="0" w:color="auto"/>
        <w:bottom w:val="none" w:sz="0" w:space="0" w:color="auto"/>
        <w:right w:val="none" w:sz="0" w:space="0" w:color="auto"/>
      </w:divBdr>
    </w:div>
    <w:div w:id="1989744386">
      <w:bodyDiv w:val="1"/>
      <w:marLeft w:val="0"/>
      <w:marRight w:val="0"/>
      <w:marTop w:val="0"/>
      <w:marBottom w:val="0"/>
      <w:divBdr>
        <w:top w:val="none" w:sz="0" w:space="0" w:color="auto"/>
        <w:left w:val="none" w:sz="0" w:space="0" w:color="auto"/>
        <w:bottom w:val="none" w:sz="0" w:space="0" w:color="auto"/>
        <w:right w:val="none" w:sz="0" w:space="0" w:color="auto"/>
      </w:divBdr>
      <w:divsChild>
        <w:div w:id="1074812383">
          <w:marLeft w:val="0"/>
          <w:marRight w:val="0"/>
          <w:marTop w:val="0"/>
          <w:marBottom w:val="0"/>
          <w:divBdr>
            <w:top w:val="none" w:sz="0" w:space="0" w:color="auto"/>
            <w:left w:val="none" w:sz="0" w:space="0" w:color="auto"/>
            <w:bottom w:val="none" w:sz="0" w:space="0" w:color="auto"/>
            <w:right w:val="none" w:sz="0" w:space="0" w:color="auto"/>
          </w:divBdr>
        </w:div>
      </w:divsChild>
    </w:div>
    <w:div w:id="2059812723">
      <w:bodyDiv w:val="1"/>
      <w:marLeft w:val="0"/>
      <w:marRight w:val="0"/>
      <w:marTop w:val="0"/>
      <w:marBottom w:val="0"/>
      <w:divBdr>
        <w:top w:val="none" w:sz="0" w:space="0" w:color="auto"/>
        <w:left w:val="none" w:sz="0" w:space="0" w:color="auto"/>
        <w:bottom w:val="none" w:sz="0" w:space="0" w:color="auto"/>
        <w:right w:val="none" w:sz="0" w:space="0" w:color="auto"/>
      </w:divBdr>
    </w:div>
    <w:div w:id="206517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3.xml"/><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charts/_rels/chart1.xml.rels><?xml version="1.0" encoding="UTF-8" standalone="yes"?>
<Relationships xmlns="http://schemas.openxmlformats.org/package/2006/relationships"><Relationship Id="rId3" Type="http://schemas.openxmlformats.org/officeDocument/2006/relationships/oleObject" Target="file:///C:\Users\paulk\Desktop\&#914;&#953;&#959;&#960;&#955;&#951;&#961;&#959;&#966;&#959;&#961;&#953;&#954;&#942;_&#921;&#921;_&#917;&#961;&#947;&#945;&#963;&#943;&#945;_2_&#922;&#969;&#957;&#963;&#964;&#945;&#957;&#964;&#953;&#957;&#943;&#948;&#951;&#962;_&#928;&#945;&#973;&#955;&#959;&#962;_01651\Bioinf_ex_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ulk\Desktop\&#914;&#953;&#959;&#960;&#955;&#951;&#961;&#959;&#966;&#959;&#961;&#953;&#954;&#942;_&#921;&#921;_&#917;&#961;&#947;&#945;&#963;&#943;&#945;_2_&#922;&#969;&#957;&#963;&#964;&#945;&#957;&#964;&#953;&#957;&#943;&#948;&#951;&#962;_&#928;&#945;&#973;&#955;&#959;&#962;_01651\Bioinf_ex_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ulk\Desktop\&#914;&#953;&#959;&#960;&#955;&#951;&#961;&#959;&#966;&#959;&#961;&#953;&#954;&#942;_&#921;&#921;_&#917;&#961;&#947;&#945;&#963;&#943;&#945;_2_&#922;&#969;&#957;&#963;&#964;&#945;&#957;&#964;&#953;&#957;&#943;&#948;&#951;&#962;_&#928;&#945;&#973;&#955;&#959;&#962;_01651\Bioinf_ex_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ulk\Desktop\&#914;&#953;&#959;&#960;&#955;&#951;&#961;&#959;&#966;&#959;&#961;&#953;&#954;&#942;_&#921;&#921;_&#917;&#961;&#947;&#945;&#963;&#943;&#945;_2_&#922;&#969;&#957;&#963;&#964;&#945;&#957;&#964;&#953;&#957;&#943;&#948;&#951;&#962;_&#928;&#945;&#973;&#955;&#959;&#962;_01651\Bioinf_ex_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581146106736655E-2"/>
          <c:y val="0.19721055701370663"/>
          <c:w val="0.88897440944881889"/>
          <c:h val="0.77736111111111106"/>
        </c:manualLayout>
      </c:layout>
      <c:lineChart>
        <c:grouping val="percentStacked"/>
        <c:varyColors val="0"/>
        <c:ser>
          <c:idx val="0"/>
          <c:order val="0"/>
          <c:tx>
            <c:strRef>
              <c:f>Sheet2!$F$2</c:f>
              <c:strCache>
                <c:ptCount val="1"/>
                <c:pt idx="0">
                  <c:v>Transmembrane Residues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Sheet2!$F$3:$F$367</c:f>
              <c:numCache>
                <c:formatCode>General</c:formatCode>
                <c:ptCount val="36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numCache>
            </c:numRef>
          </c:val>
          <c:smooth val="0"/>
          <c:extLst>
            <c:ext xmlns:c16="http://schemas.microsoft.com/office/drawing/2014/chart" uri="{C3380CC4-5D6E-409C-BE32-E72D297353CC}">
              <c16:uniqueId val="{00000000-5A48-46BB-88B9-920CD4510624}"/>
            </c:ext>
          </c:extLst>
        </c:ser>
        <c:dLbls>
          <c:showLegendKey val="0"/>
          <c:showVal val="0"/>
          <c:showCatName val="0"/>
          <c:showSerName val="0"/>
          <c:showPercent val="0"/>
          <c:showBubbleSize val="0"/>
        </c:dLbls>
        <c:marker val="1"/>
        <c:smooth val="0"/>
        <c:axId val="447289280"/>
        <c:axId val="447287312"/>
      </c:lineChart>
      <c:catAx>
        <c:axId val="4472892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287312"/>
        <c:crosses val="autoZero"/>
        <c:auto val="1"/>
        <c:lblAlgn val="ctr"/>
        <c:lblOffset val="100"/>
        <c:noMultiLvlLbl val="0"/>
      </c:catAx>
      <c:valAx>
        <c:axId val="44728731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289280"/>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Prediction</a:t>
            </a:r>
            <a:r>
              <a:rPr lang="en-US" baseline="0"/>
              <a:t> for Window Size: 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percentStacked"/>
        <c:varyColors val="0"/>
        <c:ser>
          <c:idx val="0"/>
          <c:order val="0"/>
          <c:spPr>
            <a:ln w="28575" cap="rnd">
              <a:solidFill>
                <a:schemeClr val="accent6"/>
              </a:solidFill>
              <a:round/>
            </a:ln>
            <a:effectLst/>
          </c:spPr>
          <c:marker>
            <c:symbol val="none"/>
          </c:marker>
          <c:dPt>
            <c:idx val="308"/>
            <c:marker>
              <c:symbol val="none"/>
            </c:marker>
            <c:bubble3D val="0"/>
            <c:extLst>
              <c:ext xmlns:c16="http://schemas.microsoft.com/office/drawing/2014/chart" uri="{C3380CC4-5D6E-409C-BE32-E72D297353CC}">
                <c16:uniqueId val="{00000000-970B-4337-962E-3F9C983851A8}"/>
              </c:ext>
            </c:extLst>
          </c:dPt>
          <c:val>
            <c:numRef>
              <c:f>Sheet2!$C$3:$C$367</c:f>
              <c:numCache>
                <c:formatCode>General</c:formatCode>
                <c:ptCount val="365"/>
                <c:pt idx="0">
                  <c:v>-1</c:v>
                </c:pt>
                <c:pt idx="1">
                  <c:v>-1</c:v>
                </c:pt>
                <c:pt idx="2">
                  <c:v>-1</c:v>
                </c:pt>
                <c:pt idx="3">
                  <c:v>-1</c:v>
                </c:pt>
                <c:pt idx="4">
                  <c:v>-1</c:v>
                </c:pt>
                <c:pt idx="5">
                  <c:v>-1</c:v>
                </c:pt>
                <c:pt idx="6">
                  <c:v>-1</c:v>
                </c:pt>
                <c:pt idx="7">
                  <c:v>0</c:v>
                </c:pt>
                <c:pt idx="8">
                  <c:v>133333333333333</c:v>
                </c:pt>
                <c:pt idx="9">
                  <c:v>163333333333333</c:v>
                </c:pt>
                <c:pt idx="10">
                  <c:v>163333333333333</c:v>
                </c:pt>
                <c:pt idx="11">
                  <c:v>0</c:v>
                </c:pt>
                <c:pt idx="12">
                  <c:v>159333333333333</c:v>
                </c:pt>
                <c:pt idx="13">
                  <c:v>146666666666667</c:v>
                </c:pt>
                <c:pt idx="14">
                  <c:v>0</c:v>
                </c:pt>
                <c:pt idx="15">
                  <c:v>170666666666667</c:v>
                </c:pt>
                <c:pt idx="16">
                  <c:v>157333333333333</c:v>
                </c:pt>
                <c:pt idx="17">
                  <c:v>129333333333333</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-102666666666667</c:v>
                </c:pt>
                <c:pt idx="36">
                  <c:v>0</c:v>
                </c:pt>
                <c:pt idx="37">
                  <c:v>0</c:v>
                </c:pt>
                <c:pt idx="38">
                  <c:v>0</c:v>
                </c:pt>
                <c:pt idx="39">
                  <c:v>-114666666666667</c:v>
                </c:pt>
                <c:pt idx="40">
                  <c:v>-132666666666667</c:v>
                </c:pt>
                <c:pt idx="41">
                  <c:v>-1</c:v>
                </c:pt>
                <c:pt idx="42">
                  <c:v>-114666666666667</c:v>
                </c:pt>
                <c:pt idx="43">
                  <c:v>-151333333333333</c:v>
                </c:pt>
                <c:pt idx="44">
                  <c:v>0</c:v>
                </c:pt>
                <c:pt idx="45">
                  <c:v>-111333333333333</c:v>
                </c:pt>
                <c:pt idx="46">
                  <c:v>0</c:v>
                </c:pt>
                <c:pt idx="47">
                  <c:v>0</c:v>
                </c:pt>
                <c:pt idx="48">
                  <c:v>-119333333333333</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-108666666666667</c:v>
                </c:pt>
                <c:pt idx="65">
                  <c:v>-124666666666667</c:v>
                </c:pt>
                <c:pt idx="66">
                  <c:v>0</c:v>
                </c:pt>
                <c:pt idx="67">
                  <c:v>-142666666666667</c:v>
                </c:pt>
                <c:pt idx="68">
                  <c:v>0</c:v>
                </c:pt>
                <c:pt idx="69">
                  <c:v>-109333333333333</c:v>
                </c:pt>
                <c:pt idx="70">
                  <c:v>0</c:v>
                </c:pt>
                <c:pt idx="71">
                  <c:v>-147333333333333</c:v>
                </c:pt>
                <c:pt idx="72">
                  <c:v>0</c:v>
                </c:pt>
                <c:pt idx="73">
                  <c:v>-186666666666667</c:v>
                </c:pt>
                <c:pt idx="74">
                  <c:v>-199333333333333</c:v>
                </c:pt>
                <c:pt idx="75">
                  <c:v>0</c:v>
                </c:pt>
                <c:pt idx="76">
                  <c:v>-196666666666667</c:v>
                </c:pt>
                <c:pt idx="77">
                  <c:v>-196666666666667</c:v>
                </c:pt>
                <c:pt idx="78">
                  <c:v>-209333333333333</c:v>
                </c:pt>
                <c:pt idx="79">
                  <c:v>-202666666666667</c:v>
                </c:pt>
                <c:pt idx="80">
                  <c:v>-219333333333333</c:v>
                </c:pt>
                <c:pt idx="81">
                  <c:v>-219333333333333</c:v>
                </c:pt>
                <c:pt idx="82">
                  <c:v>-243333333333333</c:v>
                </c:pt>
                <c:pt idx="83">
                  <c:v>-259333333333333</c:v>
                </c:pt>
                <c:pt idx="84">
                  <c:v>0</c:v>
                </c:pt>
                <c:pt idx="85">
                  <c:v>0</c:v>
                </c:pt>
                <c:pt idx="86">
                  <c:v>0</c:v>
                </c:pt>
                <c:pt idx="87">
                  <c:v>-167333333333333</c:v>
                </c:pt>
                <c:pt idx="88">
                  <c:v>-160666666666667</c:v>
                </c:pt>
                <c:pt idx="89">
                  <c:v>0</c:v>
                </c:pt>
                <c:pt idx="90">
                  <c:v>-114666666666667</c:v>
                </c:pt>
                <c:pt idx="91">
                  <c:v>-138666666666667</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-103333333333333</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-124666666666667</c:v>
                </c:pt>
                <c:pt idx="135">
                  <c:v>-145333333333333</c:v>
                </c:pt>
                <c:pt idx="136">
                  <c:v>-137333333333333</c:v>
                </c:pt>
                <c:pt idx="137">
                  <c:v>0</c:v>
                </c:pt>
                <c:pt idx="138">
                  <c:v>-160666666666667</c:v>
                </c:pt>
                <c:pt idx="139">
                  <c:v>-139333333333333</c:v>
                </c:pt>
                <c:pt idx="140">
                  <c:v>-134666666666667</c:v>
                </c:pt>
                <c:pt idx="141">
                  <c:v>-165333333333333</c:v>
                </c:pt>
                <c:pt idx="142">
                  <c:v>0</c:v>
                </c:pt>
                <c:pt idx="143">
                  <c:v>-130666666666667</c:v>
                </c:pt>
                <c:pt idx="144">
                  <c:v>-145333333333333</c:v>
                </c:pt>
                <c:pt idx="145">
                  <c:v>-145333333333333</c:v>
                </c:pt>
                <c:pt idx="146">
                  <c:v>0</c:v>
                </c:pt>
                <c:pt idx="147">
                  <c:v>-105333333333333</c:v>
                </c:pt>
                <c:pt idx="148">
                  <c:v>-122666666666667</c:v>
                </c:pt>
                <c:pt idx="149">
                  <c:v>0</c:v>
                </c:pt>
                <c:pt idx="150">
                  <c:v>-101333333333333</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-128666666666667</c:v>
                </c:pt>
                <c:pt idx="171">
                  <c:v>-170666666666667</c:v>
                </c:pt>
                <c:pt idx="172">
                  <c:v>0</c:v>
                </c:pt>
                <c:pt idx="173">
                  <c:v>0</c:v>
                </c:pt>
                <c:pt idx="174">
                  <c:v>-195333333333333</c:v>
                </c:pt>
                <c:pt idx="175">
                  <c:v>-180666666666667</c:v>
                </c:pt>
                <c:pt idx="176">
                  <c:v>-125333333333333</c:v>
                </c:pt>
                <c:pt idx="177">
                  <c:v>-122666666666667</c:v>
                </c:pt>
                <c:pt idx="178">
                  <c:v>-119333333333333</c:v>
                </c:pt>
                <c:pt idx="179">
                  <c:v>-100666666666667</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-146666666666667</c:v>
                </c:pt>
                <c:pt idx="198">
                  <c:v>-128666666666667</c:v>
                </c:pt>
                <c:pt idx="199">
                  <c:v>-177333333333333</c:v>
                </c:pt>
                <c:pt idx="200">
                  <c:v>-166666666666667</c:v>
                </c:pt>
                <c:pt idx="201">
                  <c:v>-147333333333333</c:v>
                </c:pt>
                <c:pt idx="202">
                  <c:v>-164666666666667</c:v>
                </c:pt>
                <c:pt idx="203">
                  <c:v>-194666666666667</c:v>
                </c:pt>
                <c:pt idx="204">
                  <c:v>-192666666666667</c:v>
                </c:pt>
                <c:pt idx="205">
                  <c:v>-141333333333333</c:v>
                </c:pt>
                <c:pt idx="206">
                  <c:v>-143333333333333</c:v>
                </c:pt>
                <c:pt idx="207">
                  <c:v>-138666666666667</c:v>
                </c:pt>
                <c:pt idx="208">
                  <c:v>-136666666666667</c:v>
                </c:pt>
                <c:pt idx="209">
                  <c:v>-142666666666667</c:v>
                </c:pt>
                <c:pt idx="210">
                  <c:v>0</c:v>
                </c:pt>
                <c:pt idx="211">
                  <c:v>0</c:v>
                </c:pt>
                <c:pt idx="212">
                  <c:v>-115333333333333</c:v>
                </c:pt>
                <c:pt idx="213">
                  <c:v>-148666666666667</c:v>
                </c:pt>
                <c:pt idx="214">
                  <c:v>-148666666666667</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-116666666666667</c:v>
                </c:pt>
                <c:pt idx="240">
                  <c:v>-131333333333333</c:v>
                </c:pt>
                <c:pt idx="241">
                  <c:v>-125333333333333</c:v>
                </c:pt>
                <c:pt idx="242">
                  <c:v>-160666666666667</c:v>
                </c:pt>
                <c:pt idx="243">
                  <c:v>-160666666666667</c:v>
                </c:pt>
                <c:pt idx="244">
                  <c:v>0</c:v>
                </c:pt>
                <c:pt idx="245">
                  <c:v>-196666666666667</c:v>
                </c:pt>
                <c:pt idx="246">
                  <c:v>-196666666666667</c:v>
                </c:pt>
                <c:pt idx="247">
                  <c:v>0</c:v>
                </c:pt>
                <c:pt idx="248">
                  <c:v>-181333333333333</c:v>
                </c:pt>
                <c:pt idx="249">
                  <c:v>-162666666666667</c:v>
                </c:pt>
                <c:pt idx="250">
                  <c:v>-162666666666667</c:v>
                </c:pt>
                <c:pt idx="251">
                  <c:v>0</c:v>
                </c:pt>
                <c:pt idx="252">
                  <c:v>0</c:v>
                </c:pt>
                <c:pt idx="253">
                  <c:v>-131333333333333</c:v>
                </c:pt>
                <c:pt idx="254">
                  <c:v>-131333333333333</c:v>
                </c:pt>
                <c:pt idx="255">
                  <c:v>-110666666666667</c:v>
                </c:pt>
                <c:pt idx="256">
                  <c:v>-110666666666667</c:v>
                </c:pt>
                <c:pt idx="257">
                  <c:v>0</c:v>
                </c:pt>
                <c:pt idx="258">
                  <c:v>0</c:v>
                </c:pt>
                <c:pt idx="259">
                  <c:v>-107333333333333</c:v>
                </c:pt>
                <c:pt idx="260">
                  <c:v>0</c:v>
                </c:pt>
                <c:pt idx="261">
                  <c:v>-103333333333333</c:v>
                </c:pt>
                <c:pt idx="262">
                  <c:v>-119333333333333</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-138666666666667</c:v>
                </c:pt>
                <c:pt idx="281">
                  <c:v>-166666666666667</c:v>
                </c:pt>
                <c:pt idx="282">
                  <c:v>0</c:v>
                </c:pt>
                <c:pt idx="283">
                  <c:v>0</c:v>
                </c:pt>
                <c:pt idx="284">
                  <c:v>0</c:v>
                </c:pt>
                <c:pt idx="285">
                  <c:v>-131333333333333</c:v>
                </c:pt>
                <c:pt idx="286">
                  <c:v>0</c:v>
                </c:pt>
                <c:pt idx="287">
                  <c:v>0</c:v>
                </c:pt>
                <c:pt idx="288">
                  <c:v>0</c:v>
                </c:pt>
                <c:pt idx="289">
                  <c:v>0</c:v>
                </c:pt>
                <c:pt idx="290">
                  <c:v>0</c:v>
                </c:pt>
                <c:pt idx="291">
                  <c:v>0</c:v>
                </c:pt>
                <c:pt idx="292">
                  <c:v>0</c:v>
                </c:pt>
                <c:pt idx="293">
                  <c:v>-101333333333333</c:v>
                </c:pt>
                <c:pt idx="294">
                  <c:v>0</c:v>
                </c:pt>
                <c:pt idx="295">
                  <c:v>0</c:v>
                </c:pt>
                <c:pt idx="296">
                  <c:v>0</c:v>
                </c:pt>
                <c:pt idx="297">
                  <c:v>-123333333333333</c:v>
                </c:pt>
                <c:pt idx="298">
                  <c:v>0</c:v>
                </c:pt>
                <c:pt idx="299">
                  <c:v>0</c:v>
                </c:pt>
                <c:pt idx="300">
                  <c:v>0</c:v>
                </c:pt>
                <c:pt idx="301">
                  <c:v>0</c:v>
                </c:pt>
                <c:pt idx="302">
                  <c:v>0</c:v>
                </c:pt>
                <c:pt idx="303">
                  <c:v>0</c:v>
                </c:pt>
                <c:pt idx="304">
                  <c:v>0</c:v>
                </c:pt>
                <c:pt idx="305">
                  <c:v>0</c:v>
                </c:pt>
                <c:pt idx="306">
                  <c:v>0</c:v>
                </c:pt>
                <c:pt idx="307">
                  <c:v>0</c:v>
                </c:pt>
                <c:pt idx="308">
                  <c:v>152666666666667</c:v>
                </c:pt>
                <c:pt idx="309">
                  <c:v>0</c:v>
                </c:pt>
                <c:pt idx="310">
                  <c:v>236666666666667</c:v>
                </c:pt>
                <c:pt idx="311">
                  <c:v>244666666666667</c:v>
                </c:pt>
                <c:pt idx="312">
                  <c:v>261333333333333</c:v>
                </c:pt>
                <c:pt idx="313">
                  <c:v>259333333333333</c:v>
                </c:pt>
                <c:pt idx="314">
                  <c:v>0</c:v>
                </c:pt>
                <c:pt idx="315">
                  <c:v>263333333333333</c:v>
                </c:pt>
                <c:pt idx="316">
                  <c:v>0</c:v>
                </c:pt>
                <c:pt idx="317">
                  <c:v>262666666666667</c:v>
                </c:pt>
                <c:pt idx="318">
                  <c:v>260666666666667</c:v>
                </c:pt>
                <c:pt idx="319">
                  <c:v>260666666666667</c:v>
                </c:pt>
                <c:pt idx="320">
                  <c:v>0</c:v>
                </c:pt>
                <c:pt idx="321">
                  <c:v>0</c:v>
                </c:pt>
                <c:pt idx="322">
                  <c:v>228666666666667</c:v>
                </c:pt>
                <c:pt idx="323">
                  <c:v>229333333333333</c:v>
                </c:pt>
                <c:pt idx="324">
                  <c:v>193333333333333</c:v>
                </c:pt>
                <c:pt idx="325">
                  <c:v>0</c:v>
                </c:pt>
                <c:pt idx="326">
                  <c:v>114666666666667</c:v>
                </c:pt>
                <c:pt idx="327">
                  <c:v>0</c:v>
                </c:pt>
                <c:pt idx="328">
                  <c:v>0</c:v>
                </c:pt>
                <c:pt idx="329">
                  <c:v>0</c:v>
                </c:pt>
                <c:pt idx="330">
                  <c:v>0</c:v>
                </c:pt>
                <c:pt idx="331">
                  <c:v>0</c:v>
                </c:pt>
                <c:pt idx="332">
                  <c:v>0</c:v>
                </c:pt>
                <c:pt idx="333">
                  <c:v>-100666666666667</c:v>
                </c:pt>
                <c:pt idx="334">
                  <c:v>-131333333333333</c:v>
                </c:pt>
                <c:pt idx="335">
                  <c:v>0</c:v>
                </c:pt>
                <c:pt idx="336">
                  <c:v>-152666666666667</c:v>
                </c:pt>
                <c:pt idx="337">
                  <c:v>0</c:v>
                </c:pt>
                <c:pt idx="338">
                  <c:v>0</c:v>
                </c:pt>
                <c:pt idx="339">
                  <c:v>0</c:v>
                </c:pt>
                <c:pt idx="340">
                  <c:v>0</c:v>
                </c:pt>
                <c:pt idx="341">
                  <c:v>0</c:v>
                </c:pt>
                <c:pt idx="342">
                  <c:v>-145333333333333</c:v>
                </c:pt>
                <c:pt idx="343">
                  <c:v>-163333333333333</c:v>
                </c:pt>
                <c:pt idx="344">
                  <c:v>-163333333333333</c:v>
                </c:pt>
                <c:pt idx="345">
                  <c:v>0</c:v>
                </c:pt>
                <c:pt idx="346">
                  <c:v>-125333333333333</c:v>
                </c:pt>
                <c:pt idx="347">
                  <c:v>0</c:v>
                </c:pt>
                <c:pt idx="348">
                  <c:v>-104666666666667</c:v>
                </c:pt>
                <c:pt idx="349">
                  <c:v>-125333333333333</c:v>
                </c:pt>
                <c:pt idx="350">
                  <c:v>0</c:v>
                </c:pt>
                <c:pt idx="351">
                  <c:v>0</c:v>
                </c:pt>
                <c:pt idx="352">
                  <c:v>0</c:v>
                </c:pt>
                <c:pt idx="353">
                  <c:v>0</c:v>
                </c:pt>
                <c:pt idx="354">
                  <c:v>0</c:v>
                </c:pt>
                <c:pt idx="355">
                  <c:v>0</c:v>
                </c:pt>
                <c:pt idx="356">
                  <c:v>0</c:v>
                </c:pt>
                <c:pt idx="357">
                  <c:v>0</c:v>
                </c:pt>
                <c:pt idx="358">
                  <c:v>-1</c:v>
                </c:pt>
                <c:pt idx="359">
                  <c:v>-1</c:v>
                </c:pt>
                <c:pt idx="360">
                  <c:v>-1</c:v>
                </c:pt>
                <c:pt idx="361">
                  <c:v>-1</c:v>
                </c:pt>
                <c:pt idx="362">
                  <c:v>-1</c:v>
                </c:pt>
                <c:pt idx="363">
                  <c:v>-1</c:v>
                </c:pt>
                <c:pt idx="364">
                  <c:v>-1</c:v>
                </c:pt>
              </c:numCache>
            </c:numRef>
          </c:val>
          <c:smooth val="0"/>
          <c:extLst>
            <c:ext xmlns:c16="http://schemas.microsoft.com/office/drawing/2014/chart" uri="{C3380CC4-5D6E-409C-BE32-E72D297353CC}">
              <c16:uniqueId val="{00000001-970B-4337-962E-3F9C983851A8}"/>
            </c:ext>
          </c:extLst>
        </c:ser>
        <c:dLbls>
          <c:showLegendKey val="0"/>
          <c:showVal val="0"/>
          <c:showCatName val="0"/>
          <c:showSerName val="0"/>
          <c:showPercent val="0"/>
          <c:showBubbleSize val="0"/>
        </c:dLbls>
        <c:smooth val="0"/>
        <c:axId val="541518120"/>
        <c:axId val="541518448"/>
      </c:lineChart>
      <c:catAx>
        <c:axId val="5415181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518448"/>
        <c:crosses val="autoZero"/>
        <c:auto val="1"/>
        <c:lblAlgn val="ctr"/>
        <c:lblOffset val="100"/>
        <c:noMultiLvlLbl val="0"/>
      </c:catAx>
      <c:valAx>
        <c:axId val="54151844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518120"/>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Prediction for Window Size: 19</a:t>
            </a:r>
          </a:p>
        </c:rich>
      </c:tx>
      <c:layout>
        <c:manualLayout>
          <c:xMode val="edge"/>
          <c:yMode val="edge"/>
          <c:x val="0.2494304461942257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percentStacked"/>
        <c:varyColors val="0"/>
        <c:ser>
          <c:idx val="0"/>
          <c:order val="0"/>
          <c:spPr>
            <a:ln w="28575" cap="rnd">
              <a:solidFill>
                <a:srgbClr val="FF0000"/>
              </a:solidFill>
              <a:round/>
            </a:ln>
            <a:effectLst/>
          </c:spPr>
          <c:marker>
            <c:symbol val="none"/>
          </c:marker>
          <c:val>
            <c:numRef>
              <c:f>Sheet2!$E$3:$E$367</c:f>
              <c:numCache>
                <c:formatCode>General</c:formatCode>
                <c:ptCount val="36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-104358974358974</c:v>
                </c:pt>
                <c:pt idx="55">
                  <c:v>-117435897435897</c:v>
                </c:pt>
                <c:pt idx="56">
                  <c:v>-104615384615385</c:v>
                </c:pt>
                <c:pt idx="57">
                  <c:v>-102051282051282</c:v>
                </c:pt>
                <c:pt idx="58">
                  <c:v>-107948717948718</c:v>
                </c:pt>
                <c:pt idx="59">
                  <c:v>-115897435897436</c:v>
                </c:pt>
                <c:pt idx="60">
                  <c:v>-105384615384615</c:v>
                </c:pt>
                <c:pt idx="61">
                  <c:v>-107948717948718</c:v>
                </c:pt>
                <c:pt idx="62">
                  <c:v>-107948717948718</c:v>
                </c:pt>
                <c:pt idx="63">
                  <c:v>-107179487179487</c:v>
                </c:pt>
                <c:pt idx="64">
                  <c:v>0</c:v>
                </c:pt>
                <c:pt idx="65">
                  <c:v>-103589743589744</c:v>
                </c:pt>
                <c:pt idx="66">
                  <c:v>-124102564102564</c:v>
                </c:pt>
                <c:pt idx="67">
                  <c:v>-124102564102564</c:v>
                </c:pt>
                <c:pt idx="68">
                  <c:v>-136666666666667</c:v>
                </c:pt>
                <c:pt idx="69">
                  <c:v>-144615384615385</c:v>
                </c:pt>
                <c:pt idx="70">
                  <c:v>-152820512820513</c:v>
                </c:pt>
                <c:pt idx="71">
                  <c:v>-158974358974359</c:v>
                </c:pt>
                <c:pt idx="72">
                  <c:v>0</c:v>
                </c:pt>
                <c:pt idx="73">
                  <c:v>-146410256410256</c:v>
                </c:pt>
                <c:pt idx="74">
                  <c:v>-137435897435897</c:v>
                </c:pt>
                <c:pt idx="75">
                  <c:v>-123846153846154</c:v>
                </c:pt>
                <c:pt idx="76">
                  <c:v>0</c:v>
                </c:pt>
                <c:pt idx="77">
                  <c:v>-152564102564103</c:v>
                </c:pt>
                <c:pt idx="78">
                  <c:v>-133846153846154</c:v>
                </c:pt>
                <c:pt idx="79">
                  <c:v>-152564102564103</c:v>
                </c:pt>
                <c:pt idx="80">
                  <c:v>-132820512820513</c:v>
                </c:pt>
                <c:pt idx="81">
                  <c:v>-13974358974359</c:v>
                </c:pt>
                <c:pt idx="82">
                  <c:v>-121025641025641</c:v>
                </c:pt>
                <c:pt idx="83">
                  <c:v>-134615384615385</c:v>
                </c:pt>
                <c:pt idx="84">
                  <c:v>-141025641025641</c:v>
                </c:pt>
                <c:pt idx="85">
                  <c:v>-134358974358974</c:v>
                </c:pt>
                <c:pt idx="86">
                  <c:v>-120512820512821</c:v>
                </c:pt>
                <c:pt idx="87">
                  <c:v>0</c:v>
                </c:pt>
                <c:pt idx="88">
                  <c:v>-118205128205128</c:v>
                </c:pt>
                <c:pt idx="89">
                  <c:v>-112564102564103</c:v>
                </c:pt>
                <c:pt idx="90">
                  <c:v>-117435897435898</c:v>
                </c:pt>
                <c:pt idx="91">
                  <c:v>-114871794871795</c:v>
                </c:pt>
                <c:pt idx="92">
                  <c:v>-121538461538462</c:v>
                </c:pt>
                <c:pt idx="93">
                  <c:v>-121538461538462</c:v>
                </c:pt>
                <c:pt idx="94">
                  <c:v>-114615384615385</c:v>
                </c:pt>
                <c:pt idx="95">
                  <c:v>-126410256410256</c:v>
                </c:pt>
                <c:pt idx="96">
                  <c:v>-11948717948718</c:v>
                </c:pt>
                <c:pt idx="97">
                  <c:v>-117692307692308</c:v>
                </c:pt>
                <c:pt idx="98">
                  <c:v>-11051282051282</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-104615384615385</c:v>
                </c:pt>
                <c:pt idx="127">
                  <c:v>-104615384615385</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-104871794871795</c:v>
                </c:pt>
                <c:pt idx="154">
                  <c:v>0</c:v>
                </c:pt>
                <c:pt idx="155">
                  <c:v>0</c:v>
                </c:pt>
                <c:pt idx="156">
                  <c:v>-102307692307692</c:v>
                </c:pt>
                <c:pt idx="157">
                  <c:v>0</c:v>
                </c:pt>
                <c:pt idx="158">
                  <c:v>0</c:v>
                </c:pt>
                <c:pt idx="159">
                  <c:v>0</c:v>
                </c:pt>
                <c:pt idx="160">
                  <c:v>0</c:v>
                </c:pt>
                <c:pt idx="161">
                  <c:v>-106666666666667</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-106153846153846</c:v>
                </c:pt>
                <c:pt idx="182">
                  <c:v>-112564102564103</c:v>
                </c:pt>
                <c:pt idx="183">
                  <c:v>-107435897435897</c:v>
                </c:pt>
                <c:pt idx="184">
                  <c:v>-107435897435897</c:v>
                </c:pt>
                <c:pt idx="185">
                  <c:v>-13051282051282</c:v>
                </c:pt>
                <c:pt idx="186">
                  <c:v>-124102564102564</c:v>
                </c:pt>
                <c:pt idx="187">
                  <c:v>-124102564102564</c:v>
                </c:pt>
                <c:pt idx="188">
                  <c:v>-116666666666667</c:v>
                </c:pt>
                <c:pt idx="189">
                  <c:v>-110769230769231</c:v>
                </c:pt>
                <c:pt idx="190">
                  <c:v>-118461538461538</c:v>
                </c:pt>
                <c:pt idx="191">
                  <c:v>-111282051282051</c:v>
                </c:pt>
                <c:pt idx="192">
                  <c:v>-124102564102564</c:v>
                </c:pt>
                <c:pt idx="193">
                  <c:v>-117948717948718</c:v>
                </c:pt>
                <c:pt idx="194">
                  <c:v>-110769230769231</c:v>
                </c:pt>
                <c:pt idx="195">
                  <c:v>0</c:v>
                </c:pt>
                <c:pt idx="196">
                  <c:v>-122820512820513</c:v>
                </c:pt>
                <c:pt idx="197">
                  <c:v>-117948717948718</c:v>
                </c:pt>
                <c:pt idx="198">
                  <c:v>0</c:v>
                </c:pt>
                <c:pt idx="199">
                  <c:v>0</c:v>
                </c:pt>
                <c:pt idx="200">
                  <c:v>0</c:v>
                </c:pt>
                <c:pt idx="201">
                  <c:v>-106153846153846</c:v>
                </c:pt>
                <c:pt idx="202">
                  <c:v>-111794871794872</c:v>
                </c:pt>
                <c:pt idx="203">
                  <c:v>-116923076923077</c:v>
                </c:pt>
                <c:pt idx="204">
                  <c:v>-10974358974359</c:v>
                </c:pt>
                <c:pt idx="205">
                  <c:v>0</c:v>
                </c:pt>
                <c:pt idx="206">
                  <c:v>-108717948717949</c:v>
                </c:pt>
                <c:pt idx="207">
                  <c:v>-108717948717949</c:v>
                </c:pt>
                <c:pt idx="208">
                  <c:v>-121794871794872</c:v>
                </c:pt>
                <c:pt idx="209">
                  <c:v>-108205128205128</c:v>
                </c:pt>
                <c:pt idx="210">
                  <c:v>0</c:v>
                </c:pt>
                <c:pt idx="211">
                  <c:v>-106923076923077</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-101538461538462</c:v>
                </c:pt>
                <c:pt idx="250">
                  <c:v>0</c:v>
                </c:pt>
                <c:pt idx="251">
                  <c:v>0</c:v>
                </c:pt>
                <c:pt idx="252">
                  <c:v>0</c:v>
                </c:pt>
                <c:pt idx="253">
                  <c:v>0</c:v>
                </c:pt>
                <c:pt idx="254">
                  <c:v>0</c:v>
                </c:pt>
                <c:pt idx="255">
                  <c:v>0</c:v>
                </c:pt>
                <c:pt idx="256">
                  <c:v>0</c:v>
                </c:pt>
                <c:pt idx="257">
                  <c:v>0</c:v>
                </c:pt>
                <c:pt idx="258">
                  <c:v>0</c:v>
                </c:pt>
                <c:pt idx="259">
                  <c:v>0</c:v>
                </c:pt>
                <c:pt idx="260">
                  <c:v>-105384615384615</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106666666666667</c:v>
                </c:pt>
                <c:pt idx="308">
                  <c:v>105897435897436</c:v>
                </c:pt>
                <c:pt idx="309">
                  <c:v>100769230769231</c:v>
                </c:pt>
                <c:pt idx="310">
                  <c:v>115641025641026</c:v>
                </c:pt>
                <c:pt idx="311">
                  <c:v>129487179487179</c:v>
                </c:pt>
                <c:pt idx="312">
                  <c:v>131282051282051</c:v>
                </c:pt>
                <c:pt idx="313">
                  <c:v>0</c:v>
                </c:pt>
                <c:pt idx="314">
                  <c:v>101794871794872</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numCache>
            </c:numRef>
          </c:val>
          <c:smooth val="0"/>
          <c:extLst>
            <c:ext xmlns:c16="http://schemas.microsoft.com/office/drawing/2014/chart" uri="{C3380CC4-5D6E-409C-BE32-E72D297353CC}">
              <c16:uniqueId val="{00000000-24D9-44B0-95DC-A51535C6C86B}"/>
            </c:ext>
          </c:extLst>
        </c:ser>
        <c:dLbls>
          <c:showLegendKey val="0"/>
          <c:showVal val="0"/>
          <c:showCatName val="0"/>
          <c:showSerName val="0"/>
          <c:showPercent val="0"/>
          <c:showBubbleSize val="0"/>
        </c:dLbls>
        <c:smooth val="0"/>
        <c:axId val="577294256"/>
        <c:axId val="577295896"/>
      </c:lineChart>
      <c:catAx>
        <c:axId val="5772942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295896"/>
        <c:crosses val="autoZero"/>
        <c:auto val="1"/>
        <c:lblAlgn val="ctr"/>
        <c:lblOffset val="100"/>
        <c:noMultiLvlLbl val="0"/>
      </c:catAx>
      <c:valAx>
        <c:axId val="57729589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29425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Prediction for Window Size:</a:t>
            </a:r>
            <a:r>
              <a:rPr lang="en-US" baseline="0"/>
              <a:t> 11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percentStacked"/>
        <c:varyColors val="0"/>
        <c:ser>
          <c:idx val="0"/>
          <c:order val="0"/>
          <c:spPr>
            <a:ln w="28575" cap="rnd">
              <a:solidFill>
                <a:schemeClr val="accent2"/>
              </a:solidFill>
              <a:round/>
            </a:ln>
            <a:effectLst/>
          </c:spPr>
          <c:marker>
            <c:symbol val="none"/>
          </c:marker>
          <c:val>
            <c:numRef>
              <c:f>Sheet2!$D$3:$D$367</c:f>
              <c:numCache>
                <c:formatCode>General</c:formatCode>
                <c:ptCount val="365"/>
                <c:pt idx="0">
                  <c:v>-1</c:v>
                </c:pt>
                <c:pt idx="1">
                  <c:v>-1</c:v>
                </c:pt>
                <c:pt idx="2">
                  <c:v>-1</c:v>
                </c:pt>
                <c:pt idx="3">
                  <c:v>-1</c:v>
                </c:pt>
                <c:pt idx="4">
                  <c:v>-1</c:v>
                </c:pt>
                <c:pt idx="5">
                  <c:v>-1</c:v>
                </c:pt>
                <c:pt idx="6">
                  <c:v>-1</c:v>
                </c:pt>
                <c:pt idx="7">
                  <c:v>-1</c:v>
                </c:pt>
                <c:pt idx="8">
                  <c:v>-1</c:v>
                </c:pt>
                <c:pt idx="9">
                  <c:v>-1</c:v>
                </c:pt>
                <c:pt idx="10">
                  <c:v>-1</c:v>
                </c:pt>
                <c:pt idx="11">
                  <c:v>121304347826087</c:v>
                </c:pt>
                <c:pt idx="12">
                  <c:v>120869565217391</c:v>
                </c:pt>
                <c:pt idx="13">
                  <c:v>122173913043478</c:v>
                </c:pt>
                <c:pt idx="14">
                  <c:v>100434782608696</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-103913043478261</c:v>
                </c:pt>
                <c:pt idx="32">
                  <c:v>0</c:v>
                </c:pt>
                <c:pt idx="33">
                  <c:v>-112173913043478</c:v>
                </c:pt>
                <c:pt idx="34">
                  <c:v>-113913043478261</c:v>
                </c:pt>
                <c:pt idx="35">
                  <c:v>-102173913043478</c:v>
                </c:pt>
                <c:pt idx="36">
                  <c:v>-115652173913043</c:v>
                </c:pt>
                <c:pt idx="37">
                  <c:v>0</c:v>
                </c:pt>
                <c:pt idx="38">
                  <c:v>0</c:v>
                </c:pt>
                <c:pt idx="39">
                  <c:v>0</c:v>
                </c:pt>
                <c:pt idx="40">
                  <c:v>0</c:v>
                </c:pt>
                <c:pt idx="41">
                  <c:v>0</c:v>
                </c:pt>
                <c:pt idx="42">
                  <c:v>0</c:v>
                </c:pt>
                <c:pt idx="43">
                  <c:v>0</c:v>
                </c:pt>
                <c:pt idx="44">
                  <c:v>-106086956521739</c:v>
                </c:pt>
                <c:pt idx="45">
                  <c:v>0</c:v>
                </c:pt>
                <c:pt idx="46">
                  <c:v>0</c:v>
                </c:pt>
                <c:pt idx="47">
                  <c:v>-118260869565217</c:v>
                </c:pt>
                <c:pt idx="48">
                  <c:v>-102608695652174</c:v>
                </c:pt>
                <c:pt idx="49">
                  <c:v>0</c:v>
                </c:pt>
                <c:pt idx="50">
                  <c:v>0</c:v>
                </c:pt>
                <c:pt idx="51">
                  <c:v>-108260869565217</c:v>
                </c:pt>
                <c:pt idx="52">
                  <c:v>0</c:v>
                </c:pt>
                <c:pt idx="53">
                  <c:v>0</c:v>
                </c:pt>
                <c:pt idx="54">
                  <c:v>0</c:v>
                </c:pt>
                <c:pt idx="55">
                  <c:v>0</c:v>
                </c:pt>
                <c:pt idx="56">
                  <c:v>0</c:v>
                </c:pt>
                <c:pt idx="57">
                  <c:v>0</c:v>
                </c:pt>
                <c:pt idx="58">
                  <c:v>0</c:v>
                </c:pt>
                <c:pt idx="59">
                  <c:v>0</c:v>
                </c:pt>
                <c:pt idx="60">
                  <c:v>0</c:v>
                </c:pt>
                <c:pt idx="61">
                  <c:v>0</c:v>
                </c:pt>
                <c:pt idx="62">
                  <c:v>0</c:v>
                </c:pt>
                <c:pt idx="63">
                  <c:v>-118695652173913</c:v>
                </c:pt>
                <c:pt idx="64">
                  <c:v>0</c:v>
                </c:pt>
                <c:pt idx="65">
                  <c:v>0</c:v>
                </c:pt>
                <c:pt idx="66">
                  <c:v>0</c:v>
                </c:pt>
                <c:pt idx="67">
                  <c:v>0</c:v>
                </c:pt>
                <c:pt idx="68">
                  <c:v>-11304347826087</c:v>
                </c:pt>
                <c:pt idx="69">
                  <c:v>-150869565217391</c:v>
                </c:pt>
                <c:pt idx="70">
                  <c:v>-146521739130435</c:v>
                </c:pt>
                <c:pt idx="71">
                  <c:v>-164347826086956</c:v>
                </c:pt>
                <c:pt idx="72">
                  <c:v>-15304347826087</c:v>
                </c:pt>
                <c:pt idx="73">
                  <c:v>-164782608695652</c:v>
                </c:pt>
                <c:pt idx="74">
                  <c:v>-164782608695652</c:v>
                </c:pt>
                <c:pt idx="75">
                  <c:v>-187826086956522</c:v>
                </c:pt>
                <c:pt idx="76">
                  <c:v>-198695652173913</c:v>
                </c:pt>
                <c:pt idx="77">
                  <c:v>-210434782608696</c:v>
                </c:pt>
                <c:pt idx="78">
                  <c:v>-22304347826087</c:v>
                </c:pt>
                <c:pt idx="79">
                  <c:v>-195652173913043</c:v>
                </c:pt>
                <c:pt idx="80">
                  <c:v>-220869565217391</c:v>
                </c:pt>
                <c:pt idx="81">
                  <c:v>-197826086956522</c:v>
                </c:pt>
                <c:pt idx="82">
                  <c:v>-178695652173913</c:v>
                </c:pt>
                <c:pt idx="83">
                  <c:v>-151304347826087</c:v>
                </c:pt>
                <c:pt idx="84">
                  <c:v>-174347826086957</c:v>
                </c:pt>
                <c:pt idx="85">
                  <c:v>-162173913043478</c:v>
                </c:pt>
                <c:pt idx="86">
                  <c:v>-146086956521739</c:v>
                </c:pt>
                <c:pt idx="87">
                  <c:v>-183913043478261</c:v>
                </c:pt>
                <c:pt idx="88">
                  <c:v>-150434782608696</c:v>
                </c:pt>
                <c:pt idx="89">
                  <c:v>-148695652173913</c:v>
                </c:pt>
                <c:pt idx="90">
                  <c:v>-11695652173913</c:v>
                </c:pt>
                <c:pt idx="91">
                  <c:v>-130434782608696</c:v>
                </c:pt>
                <c:pt idx="92">
                  <c:v>-113913043478261</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-108260869565217</c:v>
                </c:pt>
                <c:pt idx="134">
                  <c:v>0</c:v>
                </c:pt>
                <c:pt idx="135">
                  <c:v>-123913043478261</c:v>
                </c:pt>
                <c:pt idx="136">
                  <c:v>-115217391304348</c:v>
                </c:pt>
                <c:pt idx="137">
                  <c:v>-103478260869565</c:v>
                </c:pt>
                <c:pt idx="138">
                  <c:v>-103478260869565</c:v>
                </c:pt>
                <c:pt idx="139">
                  <c:v>-11695652173913</c:v>
                </c:pt>
                <c:pt idx="140">
                  <c:v>-125217391304348</c:v>
                </c:pt>
                <c:pt idx="141">
                  <c:v>-125217391304348</c:v>
                </c:pt>
                <c:pt idx="142">
                  <c:v>-10695652173913</c:v>
                </c:pt>
                <c:pt idx="143">
                  <c:v>-10695652173913</c:v>
                </c:pt>
                <c:pt idx="144">
                  <c:v>-12695652173913</c:v>
                </c:pt>
                <c:pt idx="145">
                  <c:v>-147391304347826</c:v>
                </c:pt>
                <c:pt idx="146">
                  <c:v>-130869565217391</c:v>
                </c:pt>
                <c:pt idx="147">
                  <c:v>-121304347826087</c:v>
                </c:pt>
                <c:pt idx="148">
                  <c:v>-107826086956522</c:v>
                </c:pt>
                <c:pt idx="149">
                  <c:v>-107826086956522</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-11304347826087</c:v>
                </c:pt>
                <c:pt idx="172">
                  <c:v>0</c:v>
                </c:pt>
                <c:pt idx="173">
                  <c:v>-114782608695652</c:v>
                </c:pt>
                <c:pt idx="174">
                  <c:v>-124347826086957</c:v>
                </c:pt>
                <c:pt idx="175">
                  <c:v>-135217391304348</c:v>
                </c:pt>
                <c:pt idx="176">
                  <c:v>-109130434782609</c:v>
                </c:pt>
                <c:pt idx="177">
                  <c:v>-110434782608696</c:v>
                </c:pt>
                <c:pt idx="178">
                  <c:v>-122608695652174</c:v>
                </c:pt>
                <c:pt idx="179">
                  <c:v>-111304347826087</c:v>
                </c:pt>
                <c:pt idx="180">
                  <c:v>0</c:v>
                </c:pt>
                <c:pt idx="181">
                  <c:v>0</c:v>
                </c:pt>
                <c:pt idx="182">
                  <c:v>0</c:v>
                </c:pt>
                <c:pt idx="183">
                  <c:v>0</c:v>
                </c:pt>
                <c:pt idx="184">
                  <c:v>0</c:v>
                </c:pt>
                <c:pt idx="185">
                  <c:v>0</c:v>
                </c:pt>
                <c:pt idx="186">
                  <c:v>0</c:v>
                </c:pt>
                <c:pt idx="187">
                  <c:v>0</c:v>
                </c:pt>
                <c:pt idx="188">
                  <c:v>-103913043478261</c:v>
                </c:pt>
                <c:pt idx="189">
                  <c:v>-103913043478261</c:v>
                </c:pt>
                <c:pt idx="190">
                  <c:v>0</c:v>
                </c:pt>
                <c:pt idx="191">
                  <c:v>0</c:v>
                </c:pt>
                <c:pt idx="192">
                  <c:v>0</c:v>
                </c:pt>
                <c:pt idx="193">
                  <c:v>0</c:v>
                </c:pt>
                <c:pt idx="194">
                  <c:v>0</c:v>
                </c:pt>
                <c:pt idx="195">
                  <c:v>-109130434782609</c:v>
                </c:pt>
                <c:pt idx="196">
                  <c:v>-100869565217391</c:v>
                </c:pt>
                <c:pt idx="197">
                  <c:v>-106086956521739</c:v>
                </c:pt>
                <c:pt idx="198">
                  <c:v>0</c:v>
                </c:pt>
                <c:pt idx="199">
                  <c:v>-133913043478261</c:v>
                </c:pt>
                <c:pt idx="200">
                  <c:v>-166086956521739</c:v>
                </c:pt>
                <c:pt idx="201">
                  <c:v>-132608695652174</c:v>
                </c:pt>
                <c:pt idx="202">
                  <c:v>-131739130434783</c:v>
                </c:pt>
                <c:pt idx="203">
                  <c:v>-162173913043478</c:v>
                </c:pt>
                <c:pt idx="204">
                  <c:v>-162173913043478</c:v>
                </c:pt>
                <c:pt idx="205">
                  <c:v>-149565217391304</c:v>
                </c:pt>
                <c:pt idx="206">
                  <c:v>-125652173913043</c:v>
                </c:pt>
                <c:pt idx="207">
                  <c:v>-145652173913043</c:v>
                </c:pt>
                <c:pt idx="208">
                  <c:v>-145652173913043</c:v>
                </c:pt>
                <c:pt idx="209">
                  <c:v>-144347826086957</c:v>
                </c:pt>
                <c:pt idx="210">
                  <c:v>-157826086956522</c:v>
                </c:pt>
                <c:pt idx="211">
                  <c:v>-13304347826087</c:v>
                </c:pt>
                <c:pt idx="212">
                  <c:v>-120869565217391</c:v>
                </c:pt>
                <c:pt idx="213">
                  <c:v>-101304347826087</c:v>
                </c:pt>
                <c:pt idx="214">
                  <c:v>-137391304347826</c:v>
                </c:pt>
                <c:pt idx="215">
                  <c:v>-111304347826087</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-121304347826087</c:v>
                </c:pt>
                <c:pt idx="242">
                  <c:v>-10304347826087</c:v>
                </c:pt>
                <c:pt idx="243">
                  <c:v>0</c:v>
                </c:pt>
                <c:pt idx="244">
                  <c:v>-106521739130435</c:v>
                </c:pt>
                <c:pt idx="245">
                  <c:v>-102608695652174</c:v>
                </c:pt>
                <c:pt idx="246">
                  <c:v>0</c:v>
                </c:pt>
                <c:pt idx="247">
                  <c:v>-121739130434783</c:v>
                </c:pt>
                <c:pt idx="248">
                  <c:v>-144347826086957</c:v>
                </c:pt>
                <c:pt idx="249">
                  <c:v>-14304347826087</c:v>
                </c:pt>
                <c:pt idx="250">
                  <c:v>-174782608695652</c:v>
                </c:pt>
                <c:pt idx="251">
                  <c:v>-173478260869565</c:v>
                </c:pt>
                <c:pt idx="252">
                  <c:v>-172608695652174</c:v>
                </c:pt>
                <c:pt idx="253">
                  <c:v>-145217391304348</c:v>
                </c:pt>
                <c:pt idx="254">
                  <c:v>-140869565217391</c:v>
                </c:pt>
                <c:pt idx="255">
                  <c:v>-142608695652174</c:v>
                </c:pt>
                <c:pt idx="256">
                  <c:v>-144782608695652</c:v>
                </c:pt>
                <c:pt idx="257">
                  <c:v>-121739130434783</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-110869565217391</c:v>
                </c:pt>
                <c:pt idx="286">
                  <c:v>-111304347826087</c:v>
                </c:pt>
                <c:pt idx="287">
                  <c:v>-124782608695652</c:v>
                </c:pt>
                <c:pt idx="288">
                  <c:v>-116521739130435</c:v>
                </c:pt>
                <c:pt idx="289">
                  <c:v>-108260869565217</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108695652173913</c:v>
                </c:pt>
                <c:pt idx="309">
                  <c:v>130869565217391</c:v>
                </c:pt>
                <c:pt idx="310">
                  <c:v>164347826086957</c:v>
                </c:pt>
                <c:pt idx="311">
                  <c:v>168260869565217</c:v>
                </c:pt>
                <c:pt idx="312">
                  <c:v>173478260869565</c:v>
                </c:pt>
                <c:pt idx="313">
                  <c:v>184782608695652</c:v>
                </c:pt>
                <c:pt idx="314">
                  <c:v>218260869565217</c:v>
                </c:pt>
                <c:pt idx="315">
                  <c:v>243478260869565</c:v>
                </c:pt>
                <c:pt idx="316">
                  <c:v>243478260869565</c:v>
                </c:pt>
                <c:pt idx="317">
                  <c:v>231739130434783</c:v>
                </c:pt>
                <c:pt idx="318">
                  <c:v>25695652173913</c:v>
                </c:pt>
                <c:pt idx="319">
                  <c:v>245652173913044</c:v>
                </c:pt>
                <c:pt idx="320">
                  <c:v>233478260869565</c:v>
                </c:pt>
                <c:pt idx="321">
                  <c:v>215652173913044</c:v>
                </c:pt>
                <c:pt idx="322">
                  <c:v>179130434782609</c:v>
                </c:pt>
                <c:pt idx="323">
                  <c:v>143913043478261</c:v>
                </c:pt>
                <c:pt idx="324">
                  <c:v>132608695652174</c:v>
                </c:pt>
                <c:pt idx="325">
                  <c:v>109565217391304</c:v>
                </c:pt>
                <c:pt idx="326">
                  <c:v>0</c:v>
                </c:pt>
                <c:pt idx="327">
                  <c:v>0</c:v>
                </c:pt>
                <c:pt idx="328">
                  <c:v>0</c:v>
                </c:pt>
                <c:pt idx="329">
                  <c:v>0</c:v>
                </c:pt>
                <c:pt idx="330">
                  <c:v>0</c:v>
                </c:pt>
                <c:pt idx="331">
                  <c:v>0</c:v>
                </c:pt>
                <c:pt idx="332">
                  <c:v>0</c:v>
                </c:pt>
                <c:pt idx="333">
                  <c:v>0</c:v>
                </c:pt>
                <c:pt idx="334">
                  <c:v>0</c:v>
                </c:pt>
                <c:pt idx="335">
                  <c:v>0</c:v>
                </c:pt>
                <c:pt idx="336">
                  <c:v>0</c:v>
                </c:pt>
                <c:pt idx="337">
                  <c:v>0</c:v>
                </c:pt>
                <c:pt idx="338">
                  <c:v>-120869565217391</c:v>
                </c:pt>
                <c:pt idx="339">
                  <c:v>-13304347826087</c:v>
                </c:pt>
                <c:pt idx="340">
                  <c:v>-144347826086957</c:v>
                </c:pt>
                <c:pt idx="341">
                  <c:v>-154782608695652</c:v>
                </c:pt>
                <c:pt idx="342">
                  <c:v>-178260869565217</c:v>
                </c:pt>
                <c:pt idx="343">
                  <c:v>-176086956521739</c:v>
                </c:pt>
                <c:pt idx="344">
                  <c:v>0</c:v>
                </c:pt>
                <c:pt idx="345">
                  <c:v>-158260869565217</c:v>
                </c:pt>
                <c:pt idx="346">
                  <c:v>-12304347826087</c:v>
                </c:pt>
                <c:pt idx="347">
                  <c:v>-12304347826087</c:v>
                </c:pt>
                <c:pt idx="348">
                  <c:v>-10304347826087</c:v>
                </c:pt>
                <c:pt idx="349">
                  <c:v>0</c:v>
                </c:pt>
                <c:pt idx="350">
                  <c:v>0</c:v>
                </c:pt>
                <c:pt idx="351">
                  <c:v>0</c:v>
                </c:pt>
                <c:pt idx="352">
                  <c:v>0</c:v>
                </c:pt>
                <c:pt idx="353">
                  <c:v>0</c:v>
                </c:pt>
                <c:pt idx="354">
                  <c:v>-1</c:v>
                </c:pt>
                <c:pt idx="355">
                  <c:v>-1</c:v>
                </c:pt>
                <c:pt idx="356">
                  <c:v>-1</c:v>
                </c:pt>
                <c:pt idx="357">
                  <c:v>-1</c:v>
                </c:pt>
                <c:pt idx="358">
                  <c:v>-1</c:v>
                </c:pt>
                <c:pt idx="359">
                  <c:v>-1</c:v>
                </c:pt>
                <c:pt idx="360">
                  <c:v>-1</c:v>
                </c:pt>
                <c:pt idx="361">
                  <c:v>-1</c:v>
                </c:pt>
                <c:pt idx="362">
                  <c:v>-1</c:v>
                </c:pt>
                <c:pt idx="363">
                  <c:v>-1</c:v>
                </c:pt>
                <c:pt idx="364">
                  <c:v>-1</c:v>
                </c:pt>
              </c:numCache>
            </c:numRef>
          </c:val>
          <c:smooth val="0"/>
          <c:extLst>
            <c:ext xmlns:c16="http://schemas.microsoft.com/office/drawing/2014/chart" uri="{C3380CC4-5D6E-409C-BE32-E72D297353CC}">
              <c16:uniqueId val="{00000000-B9D3-4C5C-9591-143BDD5A2BEF}"/>
            </c:ext>
          </c:extLst>
        </c:ser>
        <c:dLbls>
          <c:showLegendKey val="0"/>
          <c:showVal val="0"/>
          <c:showCatName val="0"/>
          <c:showSerName val="0"/>
          <c:showPercent val="0"/>
          <c:showBubbleSize val="0"/>
        </c:dLbls>
        <c:smooth val="0"/>
        <c:axId val="531631632"/>
        <c:axId val="531631960"/>
      </c:lineChart>
      <c:catAx>
        <c:axId val="5316316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631960"/>
        <c:crosses val="autoZero"/>
        <c:auto val="1"/>
        <c:lblAlgn val="ctr"/>
        <c:lblOffset val="100"/>
        <c:noMultiLvlLbl val="0"/>
      </c:catAx>
      <c:valAx>
        <c:axId val="53163196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63163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EB7C7-DF59-4D13-AE1C-72F42F203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11</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kon</dc:creator>
  <cp:keywords/>
  <dc:description/>
  <cp:lastModifiedBy>ΠΑΥΛΟΣ ΚΩΝΣΤΑΝΤΙΝΙΔΗΣ</cp:lastModifiedBy>
  <cp:revision>40</cp:revision>
  <cp:lastPrinted>2021-05-07T09:17:00Z</cp:lastPrinted>
  <dcterms:created xsi:type="dcterms:W3CDTF">2021-06-05T11:11:00Z</dcterms:created>
  <dcterms:modified xsi:type="dcterms:W3CDTF">2021-09-27T13:23:00Z</dcterms:modified>
</cp:coreProperties>
</file>