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200" w:after="120"/>
        <w:rPr>
          <w:rFonts w:ascii="DauphinPlain" w:hAnsi="DauphinPlain"/>
          <w:b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DauphinPlain" w:hAnsi="DauphinPlain"/>
          <w:b w:val="false"/>
          <w:i w:val="false"/>
          <w:caps w:val="false"/>
          <w:smallCaps w:val="false"/>
          <w:color w:val="000000"/>
          <w:spacing w:val="0"/>
          <w:sz w:val="36"/>
        </w:rPr>
        <w:t>O que é Lorem Ipsum?</w:t>
      </w:r>
    </w:p>
    <w:p>
      <w:pPr>
        <w:pStyle w:val="Corpodetexto"/>
        <w:widowControl/>
        <w:pBdr/>
        <w:spacing w:before="0" w:after="0"/>
        <w:ind w:left="0" w:right="0" w:hanging="0"/>
        <w:jc w:val="both"/>
        <w:rPr/>
      </w:pPr>
      <w:r>
        <w:rPr>
          <w:rStyle w:val="Nfaseforte"/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Lorem Ipsum </w:t>
      </w:r>
      <w:r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é simplesmente uma simulação de texto da indústria tipográfica e de impressos, e vem sendo utilizado desde o século XVI, quando um impressor desconhecido pegou uma bandeja de tipos e os embaralhou para fazer um livro de modelos de tipos. Lorem Ipsum sobreviveu não só a cinco séculos, como também ao salto para a editoração eletrônica, permanecendo essencialmente inalterado. Se popularizou na década de 60, quando a Letraset lançou decalques contendo passagens de Lorem Ipsum, e mais recentemente quando passou a ser integrado a softwares de editoração eletrônica como Aldus PageMaker.</w:t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/>
      </w:pPr>
      <w:bookmarkStart w:id="0" w:name="__DdeLink__1_466096099"/>
      <w:bookmarkEnd w:id="0"/>
      <w:r>
        <w:rPr>
          <w:rStyle w:val="Nfaseforte"/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Lorem Ipsum </w:t>
      </w:r>
      <w:r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é simplesmente uma simulação de texto da indústria tipográfica e de impressos, e vem sendo utilizado desde o século XVI, quando um impressor desconhecido pegou uma bandeja de tipos e os embaralhou para fazer um livro de modelos de tipos. Lorem Ipsum sobreviveu não só a cinco séculos, como também ao salto para a editoração eletrônica, permanecendo essencialmente inalterado. Se popularizou na década de 60, quando a Letraset lançou decalques contendo passagens de Lorem Ipsum, e mais recentemente quando passou a ser integrado a softwares de editoração eletrônica como Aldus PageMaker.</w:t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bookmarkStart w:id="1" w:name="__DdeLink__1_466096099"/>
      <w:bookmarkStart w:id="2" w:name="__DdeLink__1_466096099"/>
      <w:bookmarkEnd w:id="2"/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widowControl/>
        <w:pBdr/>
        <w:spacing w:before="0" w:after="0"/>
        <w:ind w:left="0" w:right="0" w:hanging="0"/>
        <w:jc w:val="both"/>
        <w:rPr/>
      </w:pPr>
      <w:r>
        <w:rPr>
          <w:rStyle w:val="Nfaseforte"/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Lorem Ipsum </w:t>
      </w:r>
      <w:r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é simplesmente uma simulação de texto da indústria tipográfica e de impressos, e vem sendo utilizado desde o século XVI, quando um impressor desconhecido pegou uma bandeja de tipos e os embaralhou para fazer um livro de modelos de tipos. Lorem Ipsum sobreviveu não só a cinco séculos, como também ao salto para a editoração eletrônica, permanecendo essencialmente inalterado. Se popularizou na década de 60, quando a Letraset lançou decalques contendo passagens de Lorem Ipsum, e mais recentemente quando passou a ser integrado a softwares de editoração eletrônica como Aldus PageMaker.</w:t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jc w:val="both"/>
        <w:rPr>
          <w:rFonts w:ascii="Open Sans;Arial;sans-serif" w:hAnsi="Open Sans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auphinPlain">
    <w:charset w:val="01"/>
    <w:family w:val="auto"/>
    <w:pitch w:val="default"/>
  </w:font>
  <w:font w:name="Open Sans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Micro Hei" w:cs="Lohit Devanagari"/>
      <w:color w:val="auto"/>
      <w:sz w:val="24"/>
      <w:szCs w:val="24"/>
      <w:lang w:val="pt-BR" w:eastAsia="zh-CN" w:bidi="hi-IN"/>
    </w:rPr>
  </w:style>
  <w:style w:type="paragraph" w:styleId="Ttulo2">
    <w:name w:val="Heading 2"/>
    <w:basedOn w:val="Ttulo"/>
    <w:next w:val="Corpodetexto"/>
    <w:qFormat/>
    <w:pPr>
      <w:spacing w:before="200" w:after="120"/>
      <w:outlineLvl w:val="1"/>
      <w:outlineLvl w:val="1"/>
    </w:pPr>
    <w:rPr>
      <w:rFonts w:ascii="Liberation Serif" w:hAnsi="Liberation Serif" w:eastAsia="WenQuanYi Micro Hei" w:cs="Lohit Devanagari"/>
      <w:b/>
      <w:bCs/>
      <w:sz w:val="36"/>
      <w:szCs w:val="36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3</Pages>
  <Words>284</Words>
  <Characters>1534</Characters>
  <CharactersWithSpaces>1814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2018-04-20T08:49:06Z</dcterms:created>
  <dc:creator/>
  <dc:description/>
  <dc:language>pt-BR</dc:language>
  <cp:lastModifiedBy/>
  <dcterms:modified xsi:type="dcterms:W3CDTF">2018-04-20T08:51:02Z</dcterms:modified>
  <cp:revision>1</cp:revision>
  <dc:subject/>
  <dc:title/>
</cp:coreProperties>
</file>