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B4" w:rsidRPr="0069711B" w:rsidRDefault="0069711B">
      <w:pPr>
        <w:rPr>
          <w:b/>
          <w:sz w:val="40"/>
          <w:szCs w:val="40"/>
        </w:rPr>
      </w:pPr>
      <w:r w:rsidRPr="0069711B">
        <w:rPr>
          <w:b/>
          <w:sz w:val="40"/>
          <w:szCs w:val="40"/>
        </w:rPr>
        <w:t>Hardware software requirements are as Follows:</w:t>
      </w:r>
    </w:p>
    <w:p w:rsidR="0069711B" w:rsidRDefault="0069711B">
      <w:pPr>
        <w:rPr>
          <w:sz w:val="24"/>
          <w:szCs w:val="24"/>
        </w:rPr>
      </w:pPr>
      <w:bookmarkStart w:id="0" w:name="_GoBack"/>
      <w:bookmarkEnd w:id="0"/>
    </w:p>
    <w:p w:rsidR="0069711B" w:rsidRPr="0069711B" w:rsidRDefault="0069711B" w:rsidP="0069711B">
      <w:pPr>
        <w:shd w:val="clear" w:color="auto" w:fill="FFFFFF"/>
        <w:spacing w:before="360" w:after="120" w:line="336" w:lineRule="atLeast"/>
        <w:outlineLvl w:val="2"/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</w:pPr>
      <w:r w:rsidRPr="0069711B"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  <w:t>Operating systems (Linux x86-64)</w:t>
      </w:r>
    </w:p>
    <w:p w:rsidR="0069711B" w:rsidRPr="0069711B" w:rsidRDefault="0069711B" w:rsidP="0069711B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Linux distributions such as </w:t>
      </w:r>
      <w:proofErr w:type="spell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RedHat</w:t>
      </w:r>
      <w:proofErr w:type="spell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 Enterprise Linux (RHEL), CentOS, Ubuntu, </w:t>
      </w:r>
      <w:proofErr w:type="spell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Debian</w:t>
      </w:r>
      <w:proofErr w:type="spell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, and so on</w:t>
      </w:r>
    </w:p>
    <w:p w:rsidR="0069711B" w:rsidRPr="0069711B" w:rsidRDefault="0069711B" w:rsidP="0069711B">
      <w:pPr>
        <w:shd w:val="clear" w:color="auto" w:fill="FFFFFF"/>
        <w:spacing w:before="360" w:after="120" w:line="336" w:lineRule="atLeast"/>
        <w:outlineLvl w:val="2"/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</w:pPr>
      <w:r w:rsidRPr="0069711B"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  <w:t>Composer (latest stable version)</w:t>
      </w:r>
    </w:p>
    <w:p w:rsidR="0069711B" w:rsidRPr="0069711B" w:rsidRDefault="0069711B" w:rsidP="0069711B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Composer is required for developers who wish to contribute to the Magento 2 codebase or anyone who wishes to develop Magento extensions</w:t>
      </w:r>
    </w:p>
    <w:p w:rsidR="0069711B" w:rsidRPr="0069711B" w:rsidRDefault="0069711B" w:rsidP="0069711B">
      <w:pPr>
        <w:shd w:val="clear" w:color="auto" w:fill="FFFFFF"/>
        <w:spacing w:before="360" w:after="120" w:line="336" w:lineRule="atLeast"/>
        <w:outlineLvl w:val="2"/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</w:pPr>
      <w:r w:rsidRPr="0069711B"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  <w:t>Web servers</w:t>
      </w:r>
    </w:p>
    <w:p w:rsidR="0069711B" w:rsidRPr="0069711B" w:rsidRDefault="0069711B" w:rsidP="0069711B">
      <w:pPr>
        <w:numPr>
          <w:ilvl w:val="0"/>
          <w:numId w:val="1"/>
        </w:numPr>
        <w:shd w:val="clear" w:color="auto" w:fill="FFFFFF"/>
        <w:spacing w:after="15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6" w:tgtFrame="_blank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Apache 2.2 or 2.4</w:t>
        </w:r>
      </w:hyperlink>
    </w:p>
    <w:p w:rsidR="0069711B" w:rsidRPr="0069711B" w:rsidRDefault="0069711B" w:rsidP="0069711B">
      <w:pPr>
        <w:shd w:val="clear" w:color="auto" w:fill="FFFFFF"/>
        <w:spacing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In addition, the apache </w:t>
      </w:r>
      <w:proofErr w:type="spellStart"/>
      <w:r w:rsidRPr="0069711B">
        <w:rPr>
          <w:rFonts w:ascii="Consolas" w:eastAsia="Times New Roman" w:hAnsi="Consolas" w:cs="Consolas"/>
          <w:color w:val="000000"/>
          <w:sz w:val="22"/>
          <w:szCs w:val="22"/>
          <w:bdr w:val="single" w:sz="6" w:space="2" w:color="DDDDDD" w:frame="1"/>
          <w:shd w:val="clear" w:color="auto" w:fill="F8F8F8"/>
          <w:lang w:eastAsia="en-IN"/>
        </w:rPr>
        <w:t>mod_rewrite</w:t>
      </w:r>
      <w:proofErr w:type="spell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 module must be enabled. </w:t>
      </w:r>
      <w:proofErr w:type="spellStart"/>
      <w:proofErr w:type="gramStart"/>
      <w:r w:rsidRPr="0069711B">
        <w:rPr>
          <w:rFonts w:ascii="Consolas" w:eastAsia="Times New Roman" w:hAnsi="Consolas" w:cs="Consolas"/>
          <w:color w:val="000000"/>
          <w:sz w:val="22"/>
          <w:szCs w:val="22"/>
          <w:bdr w:val="single" w:sz="6" w:space="2" w:color="DDDDDD" w:frame="1"/>
          <w:shd w:val="clear" w:color="auto" w:fill="F8F8F8"/>
          <w:lang w:eastAsia="en-IN"/>
        </w:rPr>
        <w:t>mod_rewrite</w:t>
      </w:r>
      <w:proofErr w:type="spellEnd"/>
      <w:proofErr w:type="gram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 enables the server to perform URL rewriting. For more information, see </w:t>
      </w:r>
      <w:hyperlink r:id="rId7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our Apache documentation</w:t>
        </w:r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.</w:t>
      </w:r>
    </w:p>
    <w:p w:rsidR="0069711B" w:rsidRPr="0069711B" w:rsidRDefault="0069711B" w:rsidP="0069711B">
      <w:pPr>
        <w:numPr>
          <w:ilvl w:val="0"/>
          <w:numId w:val="1"/>
        </w:numPr>
        <w:shd w:val="clear" w:color="auto" w:fill="FFFFFF"/>
        <w:spacing w:after="15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proofErr w:type="spell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nginx</w:t>
      </w:r>
      <w:proofErr w:type="spell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 1.8 (or latest stable version)</w:t>
      </w:r>
    </w:p>
    <w:p w:rsidR="0069711B" w:rsidRPr="0069711B" w:rsidRDefault="0069711B" w:rsidP="0069711B">
      <w:pPr>
        <w:shd w:val="clear" w:color="auto" w:fill="FFFFFF"/>
        <w:spacing w:before="360" w:after="120" w:line="336" w:lineRule="atLeast"/>
        <w:outlineLvl w:val="2"/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</w:pPr>
      <w:r w:rsidRPr="0069711B"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  <w:t>Database</w:t>
      </w:r>
    </w:p>
    <w:p w:rsidR="0069711B" w:rsidRPr="0069711B" w:rsidRDefault="0069711B" w:rsidP="0069711B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MySQL 5.6 (Oracle or </w:t>
      </w:r>
      <w:proofErr w:type="spell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Percona</w:t>
      </w:r>
      <w:proofErr w:type="spell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)</w:t>
      </w:r>
    </w:p>
    <w:p w:rsidR="0069711B" w:rsidRPr="0069711B" w:rsidRDefault="0069711B" w:rsidP="0069711B">
      <w:pPr>
        <w:shd w:val="clear" w:color="auto" w:fill="FFFFFF"/>
        <w:spacing w:before="360" w:after="120" w:line="336" w:lineRule="atLeast"/>
        <w:outlineLvl w:val="2"/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</w:pPr>
      <w:r w:rsidRPr="0069711B"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  <w:t>PHP</w:t>
      </w:r>
    </w:p>
    <w:p w:rsidR="0069711B" w:rsidRPr="0069711B" w:rsidRDefault="0069711B" w:rsidP="0069711B">
      <w:pPr>
        <w:numPr>
          <w:ilvl w:val="0"/>
          <w:numId w:val="2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5.6.x</w:t>
      </w:r>
    </w:p>
    <w:p w:rsidR="0069711B" w:rsidRPr="0069711B" w:rsidRDefault="0069711B" w:rsidP="0069711B">
      <w:pPr>
        <w:numPr>
          <w:ilvl w:val="0"/>
          <w:numId w:val="2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5.5.x</w:t>
      </w:r>
    </w:p>
    <w:p w:rsidR="0069711B" w:rsidRPr="0069711B" w:rsidRDefault="0069711B" w:rsidP="0069711B">
      <w:pPr>
        <w:numPr>
          <w:ilvl w:val="0"/>
          <w:numId w:val="3"/>
        </w:numPr>
        <w:shd w:val="clear" w:color="auto" w:fill="E4F0F5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Magento has been tested with PHP 7.0 </w:t>
      </w:r>
      <w:hyperlink r:id="rId8" w:tgtFrame="_blank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Release Candidate 7</w:t>
        </w:r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 (currently the most recent)</w:t>
      </w:r>
    </w:p>
    <w:p w:rsidR="0069711B" w:rsidRPr="0069711B" w:rsidRDefault="0069711B" w:rsidP="0069711B">
      <w:pPr>
        <w:numPr>
          <w:ilvl w:val="0"/>
          <w:numId w:val="3"/>
        </w:numPr>
        <w:shd w:val="clear" w:color="auto" w:fill="E4F0F5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There is a </w:t>
      </w:r>
      <w:hyperlink r:id="rId9" w:tgtFrame="_blank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known PHP issue</w:t>
        </w:r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 with versions:</w:t>
      </w:r>
    </w:p>
    <w:p w:rsidR="0069711B" w:rsidRPr="0069711B" w:rsidRDefault="0069711B" w:rsidP="0069711B">
      <w:pPr>
        <w:numPr>
          <w:ilvl w:val="1"/>
          <w:numId w:val="3"/>
        </w:numPr>
        <w:shd w:val="clear" w:color="auto" w:fill="E4F0F5"/>
        <w:spacing w:after="120" w:line="360" w:lineRule="atLeast"/>
        <w:ind w:left="750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5.5.10–5.5.16</w:t>
      </w:r>
    </w:p>
    <w:p w:rsidR="0069711B" w:rsidRPr="0069711B" w:rsidRDefault="0069711B" w:rsidP="0069711B">
      <w:pPr>
        <w:numPr>
          <w:ilvl w:val="1"/>
          <w:numId w:val="3"/>
        </w:numPr>
        <w:shd w:val="clear" w:color="auto" w:fill="E4F0F5"/>
        <w:spacing w:after="120" w:line="360" w:lineRule="atLeast"/>
        <w:ind w:left="750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5.6.0</w:t>
      </w:r>
    </w:p>
    <w:p w:rsidR="0069711B" w:rsidRPr="0069711B" w:rsidRDefault="0069711B" w:rsidP="0069711B">
      <w:pPr>
        <w:shd w:val="clear" w:color="auto" w:fill="E4F0F5"/>
        <w:spacing w:after="15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This issue prevents users from being able to set their </w:t>
      </w:r>
      <w:proofErr w:type="spell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timezones</w:t>
      </w:r>
      <w:proofErr w:type="spell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 to Greenwich </w:t>
      </w:r>
      <w:proofErr w:type="gram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time</w:t>
      </w:r>
      <w:proofErr w:type="gram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 and several other time zones.</w:t>
      </w:r>
    </w:p>
    <w:p w:rsidR="0069711B" w:rsidRPr="0069711B" w:rsidRDefault="0069711B" w:rsidP="0069711B">
      <w:pPr>
        <w:shd w:val="clear" w:color="auto" w:fill="E4F0F5"/>
        <w:spacing w:after="15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To work around the issue, see </w:t>
      </w:r>
      <w:hyperlink r:id="rId10" w:anchor="known-devrc-php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Known issue with certain PHP versions</w:t>
        </w:r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.</w:t>
      </w:r>
    </w:p>
    <w:p w:rsidR="0069711B" w:rsidRPr="0069711B" w:rsidRDefault="0069711B" w:rsidP="0069711B">
      <w:pPr>
        <w:numPr>
          <w:ilvl w:val="0"/>
          <w:numId w:val="3"/>
        </w:numPr>
        <w:shd w:val="clear" w:color="auto" w:fill="E4F0F5"/>
        <w:spacing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Magento no longer supports PHP 5.4.</w:t>
      </w:r>
    </w:p>
    <w:p w:rsidR="0069711B" w:rsidRPr="0069711B" w:rsidRDefault="0069711B" w:rsidP="0069711B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lastRenderedPageBreak/>
        <w:t>Documentation: </w:t>
      </w:r>
      <w:hyperlink r:id="rId11" w:tgtFrame="_blank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CentOS</w:t>
        </w:r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, </w:t>
      </w:r>
      <w:hyperlink r:id="rId12" w:tgtFrame="_blank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Ubuntu</w:t>
        </w:r>
      </w:hyperlink>
    </w:p>
    <w:p w:rsidR="0069711B" w:rsidRPr="0069711B" w:rsidRDefault="0069711B" w:rsidP="0069711B">
      <w:pPr>
        <w:shd w:val="clear" w:color="auto" w:fill="FFFFFF"/>
        <w:spacing w:before="360" w:after="120" w:line="450" w:lineRule="atLeast"/>
        <w:outlineLvl w:val="3"/>
        <w:rPr>
          <w:rFonts w:ascii="Open Sans" w:eastAsia="Times New Roman" w:hAnsi="Open Sans" w:cs="Open Sans"/>
          <w:b/>
          <w:bCs/>
          <w:color w:val="31302B"/>
          <w:sz w:val="27"/>
          <w:szCs w:val="27"/>
          <w:lang w:eastAsia="en-IN"/>
        </w:rPr>
      </w:pPr>
      <w:r w:rsidRPr="0069711B">
        <w:rPr>
          <w:rFonts w:ascii="Open Sans" w:eastAsia="Times New Roman" w:hAnsi="Open Sans" w:cs="Open Sans"/>
          <w:b/>
          <w:bCs/>
          <w:color w:val="31302B"/>
          <w:sz w:val="27"/>
          <w:szCs w:val="27"/>
          <w:lang w:eastAsia="en-IN"/>
        </w:rPr>
        <w:t>Required PHP extensions:</w:t>
      </w:r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13" w:tgtFrame="_blank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PDO/MySQL</w:t>
        </w:r>
      </w:hyperlink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14" w:tgtFrame="_blank" w:history="1"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mbstring</w:t>
        </w:r>
        <w:proofErr w:type="spellEnd"/>
      </w:hyperlink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15" w:tgtFrame="_blank" w:history="1"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mcrypt</w:t>
        </w:r>
        <w:proofErr w:type="spellEnd"/>
      </w:hyperlink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16" w:tgtFrame="_blank" w:history="1"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mhash</w:t>
        </w:r>
        <w:proofErr w:type="spellEnd"/>
      </w:hyperlink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17" w:tgtFrame="_blank" w:history="1"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SimpleXML</w:t>
        </w:r>
        <w:proofErr w:type="spellEnd"/>
      </w:hyperlink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18" w:tgtFrame="_blank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curl</w:t>
        </w:r>
      </w:hyperlink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19" w:tgtFrame="_blank" w:history="1"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xsl</w:t>
        </w:r>
        <w:proofErr w:type="spellEnd"/>
      </w:hyperlink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20" w:tgtFrame="_blank" w:history="1"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gd</w:t>
        </w:r>
        <w:proofErr w:type="spellEnd"/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, </w:t>
      </w:r>
      <w:proofErr w:type="spell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fldChar w:fldCharType="begin"/>
      </w: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instrText xml:space="preserve"> HYPERLINK "http://php.net/manual/en/book.imagick.php" \t "_blank" </w:instrText>
      </w: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fldChar w:fldCharType="separate"/>
      </w:r>
      <w:r w:rsidRPr="0069711B">
        <w:rPr>
          <w:rFonts w:ascii="Open Sans" w:eastAsia="Times New Roman" w:hAnsi="Open Sans" w:cs="Open Sans"/>
          <w:color w:val="C14800"/>
          <w:sz w:val="24"/>
          <w:szCs w:val="24"/>
          <w:u w:val="single"/>
          <w:lang w:eastAsia="en-IN"/>
        </w:rPr>
        <w:t>ImageMagick</w:t>
      </w:r>
      <w:proofErr w:type="spellEnd"/>
      <w:r w:rsidRPr="0069711B">
        <w:rPr>
          <w:rFonts w:ascii="Open Sans" w:eastAsia="Times New Roman" w:hAnsi="Open Sans" w:cs="Open Sans"/>
          <w:color w:val="C14800"/>
          <w:sz w:val="24"/>
          <w:szCs w:val="24"/>
          <w:u w:val="single"/>
          <w:lang w:eastAsia="en-IN"/>
        </w:rPr>
        <w:t xml:space="preserve"> 6.3.7</w:t>
      </w: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fldChar w:fldCharType="end"/>
      </w: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 (or later) or both</w:t>
      </w:r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21" w:tgtFrame="_blank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soap</w:t>
        </w:r>
      </w:hyperlink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22" w:tgtFrame="_blank" w:history="1"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intl</w:t>
        </w:r>
        <w:proofErr w:type="spellEnd"/>
      </w:hyperlink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23" w:tgtFrame="_blank" w:history="1"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bc</w:t>
        </w:r>
        <w:proofErr w:type="spellEnd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-math</w:t>
        </w:r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noProof/>
          <w:color w:val="31302B"/>
          <w:sz w:val="24"/>
          <w:szCs w:val="24"/>
          <w:lang w:eastAsia="en-IN"/>
        </w:rPr>
        <w:drawing>
          <wp:inline distT="0" distB="0" distL="0" distR="0" wp14:anchorId="1318717A" wp14:editId="2BC61C21">
            <wp:extent cx="1085850" cy="238125"/>
            <wp:effectExtent l="0" t="0" r="0" b="9525"/>
            <wp:docPr id="2" name="Picture 2" descr="http://devdocs.magento.com/common/images/ee-only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docs.magento.com/common/images/ee-only_smal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1B" w:rsidRPr="0069711B" w:rsidRDefault="0069711B" w:rsidP="0069711B">
      <w:pPr>
        <w:numPr>
          <w:ilvl w:val="0"/>
          <w:numId w:val="4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25" w:tgtFrame="_blank" w:history="1"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openssl</w:t>
        </w:r>
        <w:proofErr w:type="spellEnd"/>
      </w:hyperlink>
    </w:p>
    <w:p w:rsidR="0069711B" w:rsidRPr="0069711B" w:rsidRDefault="0069711B" w:rsidP="0069711B">
      <w:pPr>
        <w:shd w:val="clear" w:color="auto" w:fill="E4F0F5"/>
        <w:spacing w:line="360" w:lineRule="atLeast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The PHP </w:t>
      </w:r>
      <w:proofErr w:type="spellStart"/>
      <w:r w:rsidRPr="0069711B">
        <w:rPr>
          <w:rFonts w:ascii="Consolas" w:eastAsia="Times New Roman" w:hAnsi="Consolas" w:cs="Consolas"/>
          <w:color w:val="000000"/>
          <w:sz w:val="22"/>
          <w:szCs w:val="22"/>
          <w:bdr w:val="single" w:sz="6" w:space="2" w:color="DDDDDD" w:frame="1"/>
          <w:shd w:val="clear" w:color="auto" w:fill="F8F8F8"/>
          <w:lang w:eastAsia="en-IN"/>
        </w:rPr>
        <w:t>openssl</w:t>
      </w:r>
      <w:proofErr w:type="spell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 extension is installed automatically in some cases. </w:t>
      </w:r>
      <w:proofErr w:type="gram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To check to see whether you have it or not, use a </w:t>
      </w:r>
      <w:proofErr w:type="spell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fldChar w:fldCharType="begin"/>
      </w: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instrText xml:space="preserve"> HYPERLINK "http://devdocs.magento.com/guides/v2.0/install-gde/prereq/optional.html" \l "install-optional-phpinfo" </w:instrText>
      </w: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fldChar w:fldCharType="separate"/>
      </w:r>
      <w:r w:rsidRPr="0069711B">
        <w:rPr>
          <w:rFonts w:ascii="Open Sans" w:eastAsia="Times New Roman" w:hAnsi="Open Sans" w:cs="Open Sans"/>
          <w:color w:val="C14800"/>
          <w:sz w:val="24"/>
          <w:szCs w:val="24"/>
          <w:u w:val="single"/>
          <w:lang w:eastAsia="en-IN"/>
        </w:rPr>
        <w:t>phpinfo.php</w:t>
      </w:r>
      <w:proofErr w:type="spell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fldChar w:fldCharType="end"/>
      </w: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 page.</w:t>
      </w:r>
      <w:proofErr w:type="gramEnd"/>
    </w:p>
    <w:p w:rsidR="0069711B" w:rsidRPr="0069711B" w:rsidRDefault="0069711B" w:rsidP="0069711B">
      <w:pPr>
        <w:shd w:val="clear" w:color="auto" w:fill="FFFFFF"/>
        <w:spacing w:before="360" w:after="120" w:line="336" w:lineRule="atLeast"/>
        <w:outlineLvl w:val="2"/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</w:pPr>
      <w:r w:rsidRPr="0069711B"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  <w:t>SSL</w:t>
      </w:r>
    </w:p>
    <w:p w:rsidR="0069711B" w:rsidRPr="0069711B" w:rsidRDefault="0069711B" w:rsidP="0069711B">
      <w:pPr>
        <w:numPr>
          <w:ilvl w:val="0"/>
          <w:numId w:val="5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A valid security certificate is required for HTTPS.</w:t>
      </w:r>
    </w:p>
    <w:p w:rsidR="0069711B" w:rsidRPr="0069711B" w:rsidRDefault="0069711B" w:rsidP="0069711B">
      <w:pPr>
        <w:numPr>
          <w:ilvl w:val="0"/>
          <w:numId w:val="5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Self-signed SSL certificates are not supported.</w:t>
      </w:r>
    </w:p>
    <w:p w:rsidR="0069711B" w:rsidRPr="0069711B" w:rsidRDefault="0069711B" w:rsidP="0069711B">
      <w:pPr>
        <w:shd w:val="clear" w:color="auto" w:fill="FFFFFF"/>
        <w:spacing w:before="360" w:after="120" w:line="336" w:lineRule="atLeast"/>
        <w:outlineLvl w:val="2"/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</w:pPr>
      <w:r w:rsidRPr="0069711B"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  <w:t>Mail server</w:t>
      </w:r>
    </w:p>
    <w:p w:rsidR="0069711B" w:rsidRPr="0069711B" w:rsidRDefault="0069711B" w:rsidP="0069711B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Mail Transfer Agent (MTA) or an SMTP server</w:t>
      </w:r>
    </w:p>
    <w:p w:rsidR="0069711B" w:rsidRPr="0069711B" w:rsidRDefault="0069711B" w:rsidP="0069711B">
      <w:pPr>
        <w:numPr>
          <w:ilvl w:val="1"/>
          <w:numId w:val="6"/>
        </w:numPr>
        <w:shd w:val="clear" w:color="auto" w:fill="FFFFFF"/>
        <w:spacing w:after="150" w:line="360" w:lineRule="atLeast"/>
        <w:ind w:left="750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Apache </w:t>
      </w:r>
      <w:proofErr w:type="spell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Solr</w:t>
      </w:r>
      <w:proofErr w:type="spellEnd"/>
    </w:p>
    <w:p w:rsidR="0069711B" w:rsidRPr="0069711B" w:rsidRDefault="0069711B" w:rsidP="0069711B">
      <w:pPr>
        <w:shd w:val="clear" w:color="auto" w:fill="FFFFFF"/>
        <w:spacing w:after="150" w:line="360" w:lineRule="atLeast"/>
        <w:ind w:left="750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26" w:history="1"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Solr</w:t>
        </w:r>
        <w:proofErr w:type="spellEnd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 xml:space="preserve"> search</w:t>
        </w:r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 can be used as a search provider. </w:t>
      </w:r>
      <w:proofErr w:type="gram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Available for Magento Enterprise Edition (EE) only.</w:t>
      </w:r>
      <w:proofErr w:type="gramEnd"/>
    </w:p>
    <w:p w:rsidR="0069711B" w:rsidRPr="0069711B" w:rsidRDefault="0069711B" w:rsidP="0069711B">
      <w:pPr>
        <w:numPr>
          <w:ilvl w:val="1"/>
          <w:numId w:val="6"/>
        </w:numPr>
        <w:shd w:val="clear" w:color="auto" w:fill="FFFFFF"/>
        <w:spacing w:after="150" w:line="360" w:lineRule="atLeast"/>
        <w:ind w:left="750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proofErr w:type="spell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RabbitMQ</w:t>
      </w:r>
      <w:proofErr w:type="spellEnd"/>
    </w:p>
    <w:p w:rsidR="0069711B" w:rsidRPr="0069711B" w:rsidRDefault="0069711B" w:rsidP="0069711B">
      <w:pPr>
        <w:shd w:val="clear" w:color="auto" w:fill="FFFFFF"/>
        <w:spacing w:after="150" w:line="360" w:lineRule="atLeast"/>
        <w:ind w:left="750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27" w:history="1"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RabbitMQ</w:t>
        </w:r>
        <w:proofErr w:type="spellEnd"/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 can be used to publish messages to queue and to define the consumers that receive the messages asynchronously. </w:t>
      </w:r>
      <w:proofErr w:type="gram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Available for Magento EE only.</w:t>
      </w:r>
      <w:proofErr w:type="gramEnd"/>
    </w:p>
    <w:p w:rsidR="0069711B" w:rsidRPr="0069711B" w:rsidRDefault="0069711B" w:rsidP="0069711B">
      <w:pPr>
        <w:numPr>
          <w:ilvl w:val="1"/>
          <w:numId w:val="6"/>
        </w:numPr>
        <w:shd w:val="clear" w:color="auto" w:fill="FFFFFF"/>
        <w:spacing w:after="150" w:line="360" w:lineRule="atLeast"/>
        <w:ind w:left="750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Three master databases</w:t>
      </w:r>
    </w:p>
    <w:p w:rsidR="0069711B" w:rsidRPr="0069711B" w:rsidRDefault="0069711B" w:rsidP="0069711B">
      <w:pPr>
        <w:shd w:val="clear" w:color="auto" w:fill="FFFFFF"/>
        <w:spacing w:after="150" w:line="360" w:lineRule="atLeast"/>
        <w:ind w:left="750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These </w:t>
      </w:r>
      <w:hyperlink r:id="rId28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master databases</w:t>
        </w:r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 provide scalability advantages for different functional areas of the Magento application: checkout, orders, and product data. </w:t>
      </w:r>
      <w:proofErr w:type="gram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Available for Magento EE only.</w:t>
      </w:r>
      <w:proofErr w:type="gramEnd"/>
    </w:p>
    <w:p w:rsidR="0069711B" w:rsidRPr="0069711B" w:rsidRDefault="0069711B" w:rsidP="0069711B">
      <w:pPr>
        <w:shd w:val="clear" w:color="auto" w:fill="FFFFFF"/>
        <w:spacing w:before="360" w:after="120" w:line="336" w:lineRule="atLeast"/>
        <w:outlineLvl w:val="2"/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</w:pPr>
      <w:r w:rsidRPr="0069711B">
        <w:rPr>
          <w:rFonts w:ascii="Open Sans" w:eastAsia="Times New Roman" w:hAnsi="Open Sans" w:cs="Open Sans"/>
          <w:b/>
          <w:bCs/>
          <w:color w:val="31302B"/>
          <w:sz w:val="30"/>
          <w:szCs w:val="30"/>
          <w:lang w:eastAsia="en-IN"/>
        </w:rPr>
        <w:t>Optional but recommended:</w:t>
      </w:r>
    </w:p>
    <w:p w:rsidR="0069711B" w:rsidRPr="0069711B" w:rsidRDefault="0069711B" w:rsidP="0069711B">
      <w:pPr>
        <w:numPr>
          <w:ilvl w:val="0"/>
          <w:numId w:val="7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hyperlink r:id="rId29" w:tgtFrame="_blank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php_xdebug2.2.0</w:t>
        </w:r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 or later (development environments only; can have an adverse effect on performance)</w:t>
      </w:r>
    </w:p>
    <w:p w:rsidR="0069711B" w:rsidRPr="0069711B" w:rsidRDefault="0069711B" w:rsidP="0069711B">
      <w:pPr>
        <w:shd w:val="clear" w:color="auto" w:fill="E4F0F5"/>
        <w:spacing w:line="360" w:lineRule="atLeast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There is a known issue with </w:t>
      </w:r>
      <w:proofErr w:type="spellStart"/>
      <w:r w:rsidRPr="0069711B">
        <w:rPr>
          <w:rFonts w:ascii="Consolas" w:eastAsia="Times New Roman" w:hAnsi="Consolas" w:cs="Consolas"/>
          <w:color w:val="000000"/>
          <w:sz w:val="22"/>
          <w:szCs w:val="22"/>
          <w:bdr w:val="single" w:sz="6" w:space="2" w:color="DDDDDD" w:frame="1"/>
          <w:shd w:val="clear" w:color="auto" w:fill="F8F8F8"/>
          <w:lang w:eastAsia="en-IN"/>
        </w:rPr>
        <w:t>xdebug</w:t>
      </w:r>
      <w:proofErr w:type="spell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 that can affect Magento installations or access to the storefront or Magento Admin after installation.</w:t>
      </w:r>
    </w:p>
    <w:p w:rsidR="0069711B" w:rsidRPr="0069711B" w:rsidRDefault="0069711B" w:rsidP="0069711B">
      <w:pPr>
        <w:shd w:val="clear" w:color="auto" w:fill="E4F0F5"/>
        <w:spacing w:line="360" w:lineRule="atLeast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For details, see </w:t>
      </w:r>
      <w:hyperlink r:id="rId30" w:anchor="known-devbeta-xdebug" w:history="1"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 xml:space="preserve">Known issue with </w:t>
        </w:r>
        <w:proofErr w:type="spellStart"/>
        <w:r w:rsidRPr="0069711B">
          <w:rPr>
            <w:rFonts w:ascii="Open Sans" w:eastAsia="Times New Roman" w:hAnsi="Open Sans" w:cs="Open Sans"/>
            <w:color w:val="C14800"/>
            <w:sz w:val="24"/>
            <w:szCs w:val="24"/>
            <w:u w:val="single"/>
            <w:lang w:eastAsia="en-IN"/>
          </w:rPr>
          <w:t>xdebug</w:t>
        </w:r>
        <w:proofErr w:type="spellEnd"/>
      </w:hyperlink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.</w:t>
      </w:r>
    </w:p>
    <w:p w:rsidR="0069711B" w:rsidRPr="0069711B" w:rsidRDefault="0069711B" w:rsidP="0069711B">
      <w:pPr>
        <w:numPr>
          <w:ilvl w:val="0"/>
          <w:numId w:val="8"/>
        </w:numPr>
        <w:shd w:val="clear" w:color="auto" w:fill="FFFFFF"/>
        <w:spacing w:after="120" w:line="360" w:lineRule="atLeast"/>
        <w:ind w:left="375"/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</w:pPr>
      <w:proofErr w:type="spellStart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>PHPUnit</w:t>
      </w:r>
      <w:proofErr w:type="spellEnd"/>
      <w:r w:rsidRPr="0069711B">
        <w:rPr>
          <w:rFonts w:ascii="Open Sans" w:eastAsia="Times New Roman" w:hAnsi="Open Sans" w:cs="Open Sans"/>
          <w:color w:val="31302B"/>
          <w:sz w:val="24"/>
          <w:szCs w:val="24"/>
          <w:lang w:eastAsia="en-IN"/>
        </w:rPr>
        <w:t xml:space="preserve"> (as a command-line tool) 4.1 or later</w:t>
      </w:r>
    </w:p>
    <w:p w:rsidR="0069711B" w:rsidRPr="0069711B" w:rsidRDefault="0069711B">
      <w:pPr>
        <w:rPr>
          <w:sz w:val="24"/>
          <w:szCs w:val="24"/>
        </w:rPr>
      </w:pPr>
    </w:p>
    <w:sectPr w:rsidR="0069711B" w:rsidRPr="00697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6BAA"/>
    <w:multiLevelType w:val="multilevel"/>
    <w:tmpl w:val="339C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D789C"/>
    <w:multiLevelType w:val="multilevel"/>
    <w:tmpl w:val="AF0C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74B98"/>
    <w:multiLevelType w:val="multilevel"/>
    <w:tmpl w:val="7EC2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25CFD"/>
    <w:multiLevelType w:val="multilevel"/>
    <w:tmpl w:val="1D98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B330E"/>
    <w:multiLevelType w:val="multilevel"/>
    <w:tmpl w:val="D90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AC1A65"/>
    <w:multiLevelType w:val="multilevel"/>
    <w:tmpl w:val="A71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D16E08"/>
    <w:multiLevelType w:val="multilevel"/>
    <w:tmpl w:val="FF9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64FA5"/>
    <w:multiLevelType w:val="multilevel"/>
    <w:tmpl w:val="7B4C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1B"/>
    <w:rsid w:val="000331AE"/>
    <w:rsid w:val="0069711B"/>
    <w:rsid w:val="007733D3"/>
    <w:rsid w:val="007A15BE"/>
    <w:rsid w:val="00F0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AE"/>
  </w:style>
  <w:style w:type="paragraph" w:styleId="Heading3">
    <w:name w:val="heading 3"/>
    <w:basedOn w:val="Normal"/>
    <w:link w:val="Heading3Char"/>
    <w:uiPriority w:val="9"/>
    <w:qFormat/>
    <w:rsid w:val="0069711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9711B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11B"/>
    <w:rPr>
      <w:rFonts w:eastAsia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9711B"/>
    <w:rPr>
      <w:rFonts w:eastAsia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711B"/>
    <w:pPr>
      <w:spacing w:before="100" w:beforeAutospacing="1" w:after="100" w:afterAutospacing="1"/>
    </w:pPr>
    <w:rPr>
      <w:rFonts w:eastAsia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711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711B"/>
  </w:style>
  <w:style w:type="character" w:styleId="HTMLCode">
    <w:name w:val="HTML Code"/>
    <w:basedOn w:val="DefaultParagraphFont"/>
    <w:uiPriority w:val="99"/>
    <w:semiHidden/>
    <w:unhideWhenUsed/>
    <w:rsid w:val="006971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1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AE"/>
  </w:style>
  <w:style w:type="paragraph" w:styleId="Heading3">
    <w:name w:val="heading 3"/>
    <w:basedOn w:val="Normal"/>
    <w:link w:val="Heading3Char"/>
    <w:uiPriority w:val="9"/>
    <w:qFormat/>
    <w:rsid w:val="0069711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9711B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11B"/>
    <w:rPr>
      <w:rFonts w:eastAsia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9711B"/>
    <w:rPr>
      <w:rFonts w:eastAsia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711B"/>
    <w:pPr>
      <w:spacing w:before="100" w:beforeAutospacing="1" w:after="100" w:afterAutospacing="1"/>
    </w:pPr>
    <w:rPr>
      <w:rFonts w:eastAsia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711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711B"/>
  </w:style>
  <w:style w:type="character" w:styleId="HTMLCode">
    <w:name w:val="HTML Code"/>
    <w:basedOn w:val="DefaultParagraphFont"/>
    <w:uiPriority w:val="99"/>
    <w:semiHidden/>
    <w:unhideWhenUsed/>
    <w:rsid w:val="006971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1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13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archive/2015.php" TargetMode="External"/><Relationship Id="rId13" Type="http://schemas.openxmlformats.org/officeDocument/2006/relationships/hyperlink" Target="http://php.net/manual/en/ref.pdo-mysql.php" TargetMode="External"/><Relationship Id="rId18" Type="http://schemas.openxmlformats.org/officeDocument/2006/relationships/hyperlink" Target="http://php.net/manual/en/book.curl.php" TargetMode="External"/><Relationship Id="rId26" Type="http://schemas.openxmlformats.org/officeDocument/2006/relationships/hyperlink" Target="http://devdocs.magento.com/guides/v2.0/config-guide/solr/solr-overview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hp.net/manual/en/book.soap.php" TargetMode="External"/><Relationship Id="rId7" Type="http://schemas.openxmlformats.org/officeDocument/2006/relationships/hyperlink" Target="http://devdocs.magento.com/guides/v2.0/install-gde/prereq/apache.html" TargetMode="External"/><Relationship Id="rId12" Type="http://schemas.openxmlformats.org/officeDocument/2006/relationships/hyperlink" Target="http://devdocs.magento.com/guides/v2.0/install-gde/prereq/php-ubuntu.html" TargetMode="External"/><Relationship Id="rId17" Type="http://schemas.openxmlformats.org/officeDocument/2006/relationships/hyperlink" Target="http://php.net/manual/en/book.simplexml.php" TargetMode="External"/><Relationship Id="rId25" Type="http://schemas.openxmlformats.org/officeDocument/2006/relationships/hyperlink" Target="http://php.net/manual/en/book.openssl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hp.net/manual/en/book.mhash.php" TargetMode="External"/><Relationship Id="rId20" Type="http://schemas.openxmlformats.org/officeDocument/2006/relationships/hyperlink" Target="http://php.net/manual/en/book.image.php" TargetMode="External"/><Relationship Id="rId29" Type="http://schemas.openxmlformats.org/officeDocument/2006/relationships/hyperlink" Target="http://xdebug.org/download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tpd.apache.org/download.cgi" TargetMode="External"/><Relationship Id="rId11" Type="http://schemas.openxmlformats.org/officeDocument/2006/relationships/hyperlink" Target="http://devdocs.magento.com/guides/v2.0/install-gde/prereq/php-centos.html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hp.net/manual/en/book.mcrypt.php" TargetMode="External"/><Relationship Id="rId23" Type="http://schemas.openxmlformats.org/officeDocument/2006/relationships/hyperlink" Target="http://php.net/manual/en/book.bc.php" TargetMode="External"/><Relationship Id="rId28" Type="http://schemas.openxmlformats.org/officeDocument/2006/relationships/hyperlink" Target="http://devdocs.magento.com/guides/v2.0/config-guide/multi-master/multi-master.html" TargetMode="External"/><Relationship Id="rId10" Type="http://schemas.openxmlformats.org/officeDocument/2006/relationships/hyperlink" Target="http://devdocs.magento.com/guides/v2.0/install-gde/trouble/tshoot_install-issues.html" TargetMode="External"/><Relationship Id="rId19" Type="http://schemas.openxmlformats.org/officeDocument/2006/relationships/hyperlink" Target="http://php.net/manual/en/book.xsl.ph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ugs.php.net/bug.php?id=66985" TargetMode="External"/><Relationship Id="rId14" Type="http://schemas.openxmlformats.org/officeDocument/2006/relationships/hyperlink" Target="http://php.net/manual/en/book.mbstring.php" TargetMode="External"/><Relationship Id="rId22" Type="http://schemas.openxmlformats.org/officeDocument/2006/relationships/hyperlink" Target="http://php.net/manual/en/book.intl.php" TargetMode="External"/><Relationship Id="rId27" Type="http://schemas.openxmlformats.org/officeDocument/2006/relationships/hyperlink" Target="http://devdocs.magento.com/guides/v2.0/config-guide/mq/rabbitmq-overview.html" TargetMode="External"/><Relationship Id="rId30" Type="http://schemas.openxmlformats.org/officeDocument/2006/relationships/hyperlink" Target="http://devdocs.magento.com/guides/v2.0/install-gde/trouble/tshoot_install-issu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Singh</dc:creator>
  <cp:lastModifiedBy>Preeti Singh</cp:lastModifiedBy>
  <cp:revision>1</cp:revision>
  <dcterms:created xsi:type="dcterms:W3CDTF">2015-11-24T14:20:00Z</dcterms:created>
  <dcterms:modified xsi:type="dcterms:W3CDTF">2015-11-24T14:25:00Z</dcterms:modified>
</cp:coreProperties>
</file>