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9"/>
        <w:gridCol w:w="1412"/>
        <w:gridCol w:w="1887"/>
        <w:gridCol w:w="1374"/>
      </w:tblGrid>
      <w:tr w:rsidR="008813CE" w:rsidRPr="006A709C" w:rsidTr="00862ECF">
        <w:trPr>
          <w:trHeight w:val="935"/>
        </w:trPr>
        <w:tc>
          <w:tcPr>
            <w:tcW w:w="1141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Chapter number</w:t>
            </w:r>
          </w:p>
        </w:tc>
        <w:tc>
          <w:tcPr>
            <w:tcW w:w="1273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</w:tcPr>
          <w:p w:rsidR="008813CE" w:rsidRPr="006A709C" w:rsidRDefault="008813CE" w:rsidP="00862ECF">
            <w:pPr>
              <w:rPr>
                <w:rFonts w:cs="Courier New"/>
                <w:b/>
              </w:rPr>
            </w:pPr>
            <w:r w:rsidRPr="006A709C">
              <w:rPr>
                <w:rFonts w:cs="Courier New"/>
                <w:b/>
              </w:rPr>
              <w:t>Hardware specifications</w:t>
            </w:r>
          </w:p>
        </w:tc>
        <w:tc>
          <w:tcPr>
            <w:tcW w:w="1273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OS required</w:t>
            </w:r>
          </w:p>
        </w:tc>
      </w:tr>
      <w:tr w:rsidR="008813CE" w:rsidRPr="006A709C" w:rsidTr="00862ECF">
        <w:tc>
          <w:tcPr>
            <w:tcW w:w="1141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1</w:t>
            </w:r>
          </w:p>
        </w:tc>
        <w:tc>
          <w:tcPr>
            <w:tcW w:w="1273" w:type="dxa"/>
          </w:tcPr>
          <w:p w:rsidR="008813CE" w:rsidRDefault="008813CE" w:rsidP="00862ECF">
            <w:pPr>
              <w:rPr>
                <w:rFonts w:cs="Courier New"/>
              </w:rPr>
            </w:pPr>
            <w:r>
              <w:rPr>
                <w:rFonts w:cs="Courier New"/>
              </w:rPr>
              <w:t>Oracle JDK 7.</w:t>
            </w:r>
          </w:p>
          <w:p w:rsidR="008813CE" w:rsidRPr="006A709C" w:rsidRDefault="008813CE" w:rsidP="00862ECF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Option is a Java IDE that supports integrated application servers like Tomcat, Glassfish or </w:t>
            </w:r>
            <w:proofErr w:type="spellStart"/>
            <w:r>
              <w:rPr>
                <w:rFonts w:cs="Courier New"/>
              </w:rPr>
              <w:t>Wildfly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065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  <w:r>
              <w:rPr>
                <w:rFonts w:cs="Courier New"/>
              </w:rPr>
              <w:t>Any system capable of running a UI capable operating system.</w:t>
            </w:r>
            <w:r w:rsidRPr="006A709C">
              <w:rPr>
                <w:rFonts w:cs="Courier New"/>
              </w:rPr>
              <w:t xml:space="preserve"> </w:t>
            </w:r>
          </w:p>
        </w:tc>
        <w:tc>
          <w:tcPr>
            <w:tcW w:w="1273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  <w:r>
              <w:rPr>
                <w:rFonts w:cs="Courier New"/>
              </w:rPr>
              <w:t>Any OS that is capable of running the Oracle JDK 7 and Java EE 7 in a windowed environment</w:t>
            </w:r>
          </w:p>
        </w:tc>
      </w:tr>
      <w:tr w:rsidR="008813CE" w:rsidRPr="006A709C" w:rsidTr="00862ECF">
        <w:tc>
          <w:tcPr>
            <w:tcW w:w="1141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  <w:r>
              <w:rPr>
                <w:rFonts w:cs="Courier New"/>
              </w:rPr>
              <w:t>3 and further</w:t>
            </w:r>
          </w:p>
        </w:tc>
        <w:tc>
          <w:tcPr>
            <w:tcW w:w="1273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A browser capable of running the </w:t>
            </w:r>
            <w:proofErr w:type="spellStart"/>
            <w:r>
              <w:rPr>
                <w:rFonts w:cs="Courier New"/>
              </w:rPr>
              <w:t>JQuery</w:t>
            </w:r>
            <w:proofErr w:type="spellEnd"/>
            <w:r>
              <w:rPr>
                <w:rFonts w:cs="Courier New"/>
              </w:rPr>
              <w:t xml:space="preserve"> UI ThemeRoller. Any modern browser in the Mozilla, Chrome, Safari or Internet Explorer families should be capable of this.</w:t>
            </w:r>
          </w:p>
        </w:tc>
        <w:tc>
          <w:tcPr>
            <w:tcW w:w="2065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</w:p>
        </w:tc>
      </w:tr>
      <w:tr w:rsidR="008813CE" w:rsidRPr="006A709C" w:rsidTr="00862ECF">
        <w:tc>
          <w:tcPr>
            <w:tcW w:w="1141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</w:p>
        </w:tc>
        <w:tc>
          <w:tcPr>
            <w:tcW w:w="2065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:rsidR="008813CE" w:rsidRPr="006A709C" w:rsidRDefault="008813CE" w:rsidP="00862ECF">
            <w:pPr>
              <w:rPr>
                <w:rFonts w:cs="Courier New"/>
              </w:rPr>
            </w:pPr>
          </w:p>
        </w:tc>
      </w:tr>
    </w:tbl>
    <w:p w:rsidR="005C5654" w:rsidRDefault="005C5654"/>
    <w:sectPr w:rsidR="005C5654" w:rsidSect="00B9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813CE"/>
    <w:rsid w:val="00101D5E"/>
    <w:rsid w:val="0021109C"/>
    <w:rsid w:val="00327C38"/>
    <w:rsid w:val="00370B77"/>
    <w:rsid w:val="003731C9"/>
    <w:rsid w:val="00390AAA"/>
    <w:rsid w:val="003963A9"/>
    <w:rsid w:val="00492AF6"/>
    <w:rsid w:val="005957F1"/>
    <w:rsid w:val="005C5654"/>
    <w:rsid w:val="00677FC2"/>
    <w:rsid w:val="0069766E"/>
    <w:rsid w:val="007024E4"/>
    <w:rsid w:val="00704706"/>
    <w:rsid w:val="00744F8C"/>
    <w:rsid w:val="00855016"/>
    <w:rsid w:val="008813CE"/>
    <w:rsid w:val="008E71C0"/>
    <w:rsid w:val="00A30534"/>
    <w:rsid w:val="00A74AA7"/>
    <w:rsid w:val="00B7623E"/>
    <w:rsid w:val="00B93F1C"/>
    <w:rsid w:val="00CD64F8"/>
    <w:rsid w:val="00E579BA"/>
    <w:rsid w:val="00F056D3"/>
    <w:rsid w:val="00F66792"/>
    <w:rsid w:val="00FD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3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Nadar</dc:creator>
  <cp:keywords/>
  <dc:description/>
  <cp:lastModifiedBy>Arun Nadar</cp:lastModifiedBy>
  <cp:revision>2</cp:revision>
  <dcterms:created xsi:type="dcterms:W3CDTF">2015-09-07T10:29:00Z</dcterms:created>
  <dcterms:modified xsi:type="dcterms:W3CDTF">2015-09-07T10:29:00Z</dcterms:modified>
</cp:coreProperties>
</file>