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FD9" w:rsidRPr="00497FD9" w:rsidRDefault="00CF4D57">
      <w:pPr>
        <w:pStyle w:val="CoverLogo"/>
        <w:rPr>
          <w:lang w:val="fr-FR"/>
        </w:rPr>
      </w:pPr>
      <w:r w:rsidRPr="00CF4D57">
        <w:rPr>
          <w:noProof/>
        </w:rPr>
        <w:t xml:space="preserve"> </w:t>
      </w:r>
      <w:sdt>
        <w:sdtPr>
          <w:rPr>
            <w:noProof/>
            <w:lang w:eastAsia="zh-CN"/>
          </w:rPr>
          <w:alias w:val="Click icon to replace logo"/>
          <w:tag w:val="Click icon to replace logo"/>
          <w:id w:val="77807134"/>
          <w:picture/>
        </w:sdtPr>
        <w:sdtEndPr/>
        <w:sdtContent>
          <w:r w:rsidRPr="00CF4D57">
            <w:rPr>
              <w:noProof/>
              <w:lang w:eastAsia="fr-CH"/>
            </w:rPr>
            <w:drawing>
              <wp:inline distT="0" distB="0" distL="0" distR="0" wp14:anchorId="71AE7505" wp14:editId="4CCC3062">
                <wp:extent cx="2233037" cy="822960"/>
                <wp:effectExtent l="0" t="0" r="0" b="0"/>
                <wp:docPr id="3" nam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233037" cy="822960"/>
                        </a:xfrm>
                        <a:prstGeom prst="rect">
                          <a:avLst/>
                        </a:prstGeom>
                        <a:noFill/>
                        <a:ln>
                          <a:noFill/>
                        </a:ln>
                      </pic:spPr>
                    </pic:pic>
                  </a:graphicData>
                </a:graphic>
              </wp:inline>
            </w:drawing>
          </w:r>
        </w:sdtContent>
      </w:sdt>
    </w:p>
    <w:p w:rsidR="00497FD9" w:rsidRPr="00497FD9" w:rsidRDefault="001C7BD9">
      <w:pPr>
        <w:jc w:val="center"/>
        <w:rPr>
          <w:lang w:val="fr-FR"/>
        </w:rPr>
      </w:pPr>
      <w:r>
        <w:rPr>
          <w:noProof/>
          <w:lang w:eastAsia="fr-CH"/>
        </w:rPr>
        <w:drawing>
          <wp:inline distT="0" distB="0" distL="0" distR="0">
            <wp:extent cx="3235522" cy="2880000"/>
            <wp:effectExtent l="0" t="0" r="317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lendri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35522" cy="2880000"/>
                    </a:xfrm>
                    <a:prstGeom prst="rect">
                      <a:avLst/>
                    </a:prstGeom>
                  </pic:spPr>
                </pic:pic>
              </a:graphicData>
            </a:graphic>
          </wp:inline>
        </w:drawing>
      </w:r>
    </w:p>
    <w:p w:rsidR="00497FD9" w:rsidRPr="00166473" w:rsidRDefault="00C33152" w:rsidP="00166473">
      <w:pPr>
        <w:pStyle w:val="Titre"/>
      </w:pPr>
      <w:sdt>
        <w:sdtPr>
          <w:rPr>
            <w:lang w:val="fr-FR"/>
          </w:rPr>
          <w:alias w:val="Titre du rapport"/>
          <w:tag w:val="Report Title"/>
          <w:id w:val="-1769611973"/>
          <w:dataBinding w:prefixMappings="xmlns:ns0='http://purl.org/dc/elements/1.1/' xmlns:ns1='http://schemas.openxmlformats.org/package/2006/metadata/core-properties' " w:xpath="/ns1:coreProperties[1]/ns0:description[1]" w:storeItemID="{6C3C8BC8-F283-45AE-878A-BAB7291924A1}"/>
          <w:text w:multiLine="1"/>
        </w:sdtPr>
        <w:sdtEndPr/>
        <w:sdtContent>
          <w:r w:rsidR="00557056">
            <w:t>Documentation technique</w:t>
          </w:r>
        </w:sdtContent>
      </w:sdt>
    </w:p>
    <w:p w:rsidR="00166473" w:rsidRDefault="009008AB" w:rsidP="00166473">
      <w:pPr>
        <w:pStyle w:val="Sous-titre"/>
        <w:pBdr>
          <w:bottom w:val="dashSmallGap" w:sz="4" w:space="31" w:color="BFBFBF" w:themeColor="background1" w:themeShade="BF"/>
        </w:pBdr>
      </w:pPr>
      <w:r w:rsidRPr="009008AB">
        <w:rPr>
          <w:noProof/>
          <w:lang w:eastAsia="fr-CH"/>
        </w:rPr>
        <mc:AlternateContent>
          <mc:Choice Requires="wps">
            <w:drawing>
              <wp:anchor distT="45720" distB="45720" distL="114300" distR="114300" simplePos="0" relativeHeight="251660288" behindDoc="1" locked="0" layoutInCell="1" allowOverlap="1" wp14:anchorId="1A86BF0E" wp14:editId="3CB4A908">
                <wp:simplePos x="0" y="0"/>
                <wp:positionH relativeFrom="column">
                  <wp:posOffset>-695324</wp:posOffset>
                </wp:positionH>
                <wp:positionV relativeFrom="paragraph">
                  <wp:posOffset>202565</wp:posOffset>
                </wp:positionV>
                <wp:extent cx="7791450" cy="409575"/>
                <wp:effectExtent l="0" t="0" r="19050" b="28575"/>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1450" cy="409575"/>
                        </a:xfrm>
                        <a:prstGeom prst="rect">
                          <a:avLst/>
                        </a:prstGeom>
                        <a:solidFill>
                          <a:srgbClr val="FFFFFF"/>
                        </a:solidFill>
                        <a:ln w="9525">
                          <a:solidFill>
                            <a:schemeClr val="bg1"/>
                          </a:solidFill>
                          <a:miter lim="800000"/>
                          <a:headEnd/>
                          <a:tailEnd/>
                        </a:ln>
                      </wps:spPr>
                      <wps:txbx>
                        <w:txbxContent>
                          <w:p w:rsidR="00C07630" w:rsidRPr="00B42CE7" w:rsidRDefault="00C765A0" w:rsidP="00B42CE7">
                            <w:pPr>
                              <w:jc w:val="center"/>
                              <w:rPr>
                                <w:b/>
                                <w:sz w:val="24"/>
                                <w:szCs w:val="24"/>
                              </w:rPr>
                            </w:pPr>
                            <w:r>
                              <w:rPr>
                                <w:b/>
                                <w:sz w:val="24"/>
                                <w:szCs w:val="24"/>
                              </w:rPr>
                              <w:t>Agenda étudiant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86BF0E" id="_x0000_t202" coordsize="21600,21600" o:spt="202" path="m,l,21600r21600,l21600,xe">
                <v:stroke joinstyle="miter"/>
                <v:path gradientshapeok="t" o:connecttype="rect"/>
              </v:shapetype>
              <v:shape id="Zone de texte 2" o:spid="_x0000_s1026" type="#_x0000_t202" style="position:absolute;left:0;text-align:left;margin-left:-54.75pt;margin-top:15.95pt;width:613.5pt;height:32.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" strokecolor="white [3212]">
                <v:textbox>
                  <w:txbxContent>
                    <w:p w:rsidR="00C07630" w:rsidRPr="00B42CE7" w:rsidRDefault="00C765A0" w:rsidP="00B42CE7">
                      <w:pPr>
                        <w:jc w:val="center"/>
                        <w:rPr>
                          <w:b/>
                          <w:sz w:val="24"/>
                          <w:szCs w:val="24"/>
                        </w:rPr>
                      </w:pPr>
                      <w:r>
                        <w:rPr>
                          <w:b/>
                          <w:sz w:val="24"/>
                          <w:szCs w:val="24"/>
                        </w:rPr>
                        <w:t>Agenda étudiant</w:t>
                      </w:r>
                    </w:p>
                  </w:txbxContent>
                </v:textbox>
              </v:shape>
            </w:pict>
          </mc:Fallback>
        </mc:AlternateContent>
      </w:r>
      <w:sdt>
        <w:sdtPr>
          <w:rPr>
            <w:lang w:val="fr-FR"/>
          </w:rPr>
          <w:alias w:val="Sous-titre"/>
          <w:tag w:val="Subtitle"/>
          <w:id w:val="5861110"/>
        </w:sdtPr>
        <w:sdtEndPr/>
        <w:sdtContent>
          <w:r w:rsidR="00DD35DB">
            <w:rPr>
              <w:lang w:val="fr-FR"/>
            </w:rPr>
            <w:t>Projet de semestre</w:t>
          </w:r>
        </w:sdtContent>
      </w:sdt>
    </w:p>
    <w:sdt>
      <w:sdtPr>
        <w:rPr>
          <w:rStyle w:val="Textedelespacerserv"/>
          <w:lang w:val="fr-FR"/>
        </w:rPr>
        <w:alias w:val="Nom"/>
        <w:tag w:val="Name"/>
        <w:id w:val="1796287"/>
      </w:sdtPr>
      <w:sdtEndPr>
        <w:rPr>
          <w:rStyle w:val="Textedelespacerserv"/>
        </w:rPr>
      </w:sdtEndPr>
      <w:sdtContent>
        <w:bookmarkStart w:id="0" w:name="_Toc291846939" w:displacedByCustomXml="prev"/>
        <w:bookmarkEnd w:id="0" w:displacedByCustomXml="prev"/>
        <w:p w:rsidR="00DF1EFA" w:rsidRDefault="009008AB" w:rsidP="009008AB">
          <w:pPr>
            <w:pStyle w:val="CompanyInfo"/>
            <w:ind w:firstLine="720"/>
            <w:rPr>
              <w:lang w:val="fr-FR"/>
            </w:rPr>
          </w:pPr>
          <w:r w:rsidRPr="00E867E6">
            <w:rPr>
              <w:rStyle w:val="Textedelespacerserv"/>
              <w:b/>
              <w:lang w:val="fr-FR"/>
            </w:rPr>
            <w:t>Étudiants :</w:t>
          </w:r>
          <w:r w:rsidR="00C85976">
            <w:rPr>
              <w:rStyle w:val="Textedelespacerserv"/>
              <w:lang w:val="fr-FR"/>
            </w:rPr>
            <w:t xml:space="preserve"> </w:t>
          </w:r>
          <w:r w:rsidR="00DF1EFA">
            <w:rPr>
              <w:lang w:val="fr-FR"/>
            </w:rPr>
            <w:t xml:space="preserve">Jérôme Moret, </w:t>
          </w:r>
          <w:r w:rsidR="00DF1EFA" w:rsidRPr="00DF1EFA">
            <w:rPr>
              <w:lang w:val="fr-FR"/>
            </w:rPr>
            <w:t xml:space="preserve">Paul </w:t>
          </w:r>
          <w:proofErr w:type="spellStart"/>
          <w:r w:rsidR="00DF1EFA" w:rsidRPr="00DF1EFA">
            <w:rPr>
              <w:lang w:val="fr-FR"/>
            </w:rPr>
            <w:t>Ntawuruhunga</w:t>
          </w:r>
          <w:proofErr w:type="spellEnd"/>
          <w:r w:rsidR="00DF1EFA">
            <w:rPr>
              <w:lang w:val="fr-FR"/>
            </w:rPr>
            <w:t xml:space="preserve">, </w:t>
          </w:r>
        </w:p>
        <w:p w:rsidR="009008AB" w:rsidRDefault="00DF1EFA" w:rsidP="009008AB">
          <w:pPr>
            <w:pStyle w:val="CompanyInfo"/>
            <w:ind w:firstLine="720"/>
            <w:rPr>
              <w:rStyle w:val="Textedelespacerserv"/>
              <w:lang w:val="fr-FR"/>
            </w:rPr>
          </w:pPr>
          <w:r w:rsidRPr="00DF1EFA">
            <w:rPr>
              <w:lang w:val="fr-FR"/>
            </w:rPr>
            <w:t>Thibaud Duchoud</w:t>
          </w:r>
          <w:r>
            <w:rPr>
              <w:lang w:val="fr-FR"/>
            </w:rPr>
            <w:t xml:space="preserve">, </w:t>
          </w:r>
          <w:r w:rsidRPr="00DF1EFA">
            <w:rPr>
              <w:lang w:val="fr-FR"/>
            </w:rPr>
            <w:t>David Kunzmann</w:t>
          </w:r>
          <w:r>
            <w:rPr>
              <w:lang w:val="fr-FR"/>
            </w:rPr>
            <w:t xml:space="preserve"> et </w:t>
          </w:r>
          <w:r w:rsidRPr="00152366">
            <w:t>Mario Ferreira</w:t>
          </w:r>
        </w:p>
        <w:p w:rsidR="009008AB" w:rsidRDefault="009008AB" w:rsidP="009008AB">
          <w:pPr>
            <w:pStyle w:val="CompanyInfo"/>
            <w:ind w:firstLine="720"/>
            <w:rPr>
              <w:rStyle w:val="Textedelespacerserv"/>
              <w:lang w:val="fr-FR"/>
            </w:rPr>
          </w:pPr>
          <w:r>
            <w:rPr>
              <w:rStyle w:val="Textedelespacerserv"/>
              <w:b/>
              <w:lang w:val="fr-FR"/>
            </w:rPr>
            <w:t xml:space="preserve">Professeur : </w:t>
          </w:r>
          <w:r w:rsidR="00DF1EFA" w:rsidRPr="00152366">
            <w:t>Dr. René Rentsch</w:t>
          </w:r>
        </w:p>
        <w:p w:rsidR="00DA2D41" w:rsidRPr="009008AB" w:rsidRDefault="009008AB" w:rsidP="009008AB">
          <w:pPr>
            <w:pStyle w:val="CompanyInfo"/>
            <w:ind w:firstLine="720"/>
            <w:rPr>
              <w:color w:val="808080"/>
              <w:lang w:val="fr-FR"/>
            </w:rPr>
          </w:pPr>
          <w:r w:rsidRPr="0027601C">
            <w:rPr>
              <w:rStyle w:val="Textedelespacerserv"/>
              <w:b/>
              <w:lang w:val="fr-FR"/>
            </w:rPr>
            <w:t>Date :</w:t>
          </w:r>
          <w:r w:rsidR="00B42CE7">
            <w:rPr>
              <w:rStyle w:val="Textedelespacerserv"/>
              <w:lang w:val="fr-FR"/>
            </w:rPr>
            <w:t xml:space="preserve"> </w:t>
          </w:r>
          <w:r w:rsidR="00C765A0">
            <w:rPr>
              <w:rStyle w:val="Textedelespacerserv"/>
              <w:lang w:val="fr-FR"/>
            </w:rPr>
            <w:t xml:space="preserve">1er juin 2015 </w:t>
          </w:r>
          <w:r w:rsidRPr="0027601C">
            <w:rPr>
              <w:rStyle w:val="Textedelespacerserv"/>
              <w:b/>
              <w:lang w:val="fr-FR"/>
            </w:rPr>
            <w:t>Classe :</w:t>
          </w:r>
          <w:r>
            <w:rPr>
              <w:rStyle w:val="Textedelespacerserv"/>
              <w:lang w:val="fr-FR"/>
            </w:rPr>
            <w:t xml:space="preserve"> </w:t>
          </w:r>
          <w:r w:rsidR="00DF1EFA">
            <w:rPr>
              <w:rStyle w:val="Textedelespacerserv"/>
              <w:lang w:val="fr-FR"/>
            </w:rPr>
            <w:t>PRO-1-B</w:t>
          </w:r>
        </w:p>
      </w:sdtContent>
    </w:sdt>
    <w:p w:rsidR="00DA2D41" w:rsidRDefault="00DA2D41" w:rsidP="00DA2D41">
      <w:pPr>
        <w:pStyle w:val="CompanyInfo"/>
        <w:jc w:val="left"/>
        <w:rPr>
          <w:lang w:val="fr-FR"/>
        </w:rPr>
      </w:pPr>
    </w:p>
    <w:p w:rsidR="00DA2D41" w:rsidRDefault="00DA2D41" w:rsidP="00DA2D41">
      <w:pPr>
        <w:pStyle w:val="CompanyInfo"/>
        <w:jc w:val="left"/>
        <w:rPr>
          <w:lang w:val="fr-FR"/>
        </w:rPr>
      </w:pPr>
    </w:p>
    <w:p w:rsidR="0030208C" w:rsidRDefault="00094493" w:rsidP="0030208C">
      <w:pPr>
        <w:pStyle w:val="Titre1"/>
      </w:pPr>
      <w:r>
        <w:lastRenderedPageBreak/>
        <w:t>In</w:t>
      </w:r>
      <w:r w:rsidR="00557056">
        <w:t>troduction</w:t>
      </w:r>
    </w:p>
    <w:p w:rsidR="006D2724" w:rsidRDefault="006D2724" w:rsidP="006D2724">
      <w:pPr>
        <w:pStyle w:val="Titre1"/>
      </w:pPr>
      <w:r>
        <w:t>Vue « Tâche »</w:t>
      </w:r>
    </w:p>
    <w:p w:rsidR="006D2724" w:rsidRDefault="006D2724" w:rsidP="006D2724">
      <w:pPr>
        <w:pStyle w:val="Titre2"/>
      </w:pPr>
      <w:r>
        <w:t>Structure</w:t>
      </w:r>
    </w:p>
    <w:p w:rsidR="006D2724" w:rsidRDefault="006D2724" w:rsidP="006D2724">
      <w:r>
        <w:t xml:space="preserve">L’affichage dans le Framework </w:t>
      </w:r>
      <w:proofErr w:type="spellStart"/>
      <w:r>
        <w:t>Qt</w:t>
      </w:r>
      <w:proofErr w:type="spellEnd"/>
      <w:r>
        <w:t xml:space="preserve"> est basé sur des widgets. Ces widget sont simplement des objets affichable</w:t>
      </w:r>
      <w:r>
        <w:t>s</w:t>
      </w:r>
      <w:r>
        <w:t>. Une fenêtre de notre application est une collection de widget. Ceci est le cas pour notre fenêtre tâche qui compte quatre widgets principaux encapsulant eux-mêmes d’autre widgets.</w:t>
      </w:r>
    </w:p>
    <w:p w:rsidR="006D2724" w:rsidRDefault="006D2724" w:rsidP="006D2724">
      <w:pPr>
        <w:keepNext/>
      </w:pPr>
      <w:r>
        <w:rPr>
          <w:noProof/>
          <w:lang w:eastAsia="fr-CH"/>
        </w:rPr>
        <w:drawing>
          <wp:inline distT="0" distB="0" distL="0" distR="0" wp14:anchorId="71AED657" wp14:editId="5B61B034">
            <wp:extent cx="5753100" cy="3648075"/>
            <wp:effectExtent l="0" t="0" r="0" b="9525"/>
            <wp:docPr id="6" name="Image 6" descr="ExplicationStructureVueT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plicationStructureVueTach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648075"/>
                    </a:xfrm>
                    <a:prstGeom prst="rect">
                      <a:avLst/>
                    </a:prstGeom>
                    <a:noFill/>
                    <a:ln>
                      <a:noFill/>
                    </a:ln>
                  </pic:spPr>
                </pic:pic>
              </a:graphicData>
            </a:graphic>
          </wp:inline>
        </w:drawing>
      </w:r>
    </w:p>
    <w:p w:rsidR="006D2724" w:rsidRDefault="006D2724" w:rsidP="006D2724">
      <w:pPr>
        <w:pStyle w:val="Lgende"/>
        <w:jc w:val="left"/>
      </w:pPr>
      <w:r>
        <w:t xml:space="preserve">Figure </w:t>
      </w:r>
      <w:r>
        <w:fldChar w:fldCharType="begin"/>
      </w:r>
      <w:r>
        <w:instrText xml:space="preserve"> SEQ Figure \* ARABIC </w:instrText>
      </w:r>
      <w:r>
        <w:fldChar w:fldCharType="separate"/>
      </w:r>
      <w:r w:rsidR="00DB2DD3">
        <w:rPr>
          <w:noProof/>
        </w:rPr>
        <w:t>1</w:t>
      </w:r>
      <w:r>
        <w:fldChar w:fldCharType="end"/>
      </w:r>
      <w:r>
        <w:t xml:space="preserve"> : Structure de la fenêtre pour la vue Tâche</w:t>
      </w:r>
    </w:p>
    <w:p w:rsidR="006D2724" w:rsidRDefault="006D2724" w:rsidP="006D2724">
      <w:r>
        <w:t xml:space="preserve">Chacun de ces widgets contient plusieurs autre widgets tels que les boutons ou les champs de texte. Cette structure nous permet de modifier un widget sans devoir modifier la totalité de l’application. Par exemple en passant de la vue Tâche à la vue Résumé nous avons simplement à cacher le widget visible et à le remplacer par un autre widget. Cette opération est réalisée avec une pile de widget, structure propre au Framework </w:t>
      </w:r>
      <w:proofErr w:type="spellStart"/>
      <w:r>
        <w:t>Qt</w:t>
      </w:r>
      <w:proofErr w:type="spellEnd"/>
      <w:r>
        <w:t xml:space="preserve">  </w:t>
      </w:r>
      <w:proofErr w:type="spellStart"/>
      <w:r w:rsidRPr="006D2724">
        <w:rPr>
          <w:rStyle w:val="Emphaseintense"/>
          <w:b/>
          <w:i w:val="0"/>
          <w:color w:val="A4292E"/>
        </w:rPr>
        <w:t>QStackedWidget</w:t>
      </w:r>
      <w:proofErr w:type="spellEnd"/>
      <w:r w:rsidRPr="005D18FB">
        <w:t>.</w:t>
      </w:r>
    </w:p>
    <w:p w:rsidR="006D2724" w:rsidRDefault="006D2724" w:rsidP="006D2724">
      <w:pPr>
        <w:pStyle w:val="Titre2"/>
      </w:pPr>
      <w:r>
        <w:t>Récupération et affichage des données</w:t>
      </w:r>
    </w:p>
    <w:p w:rsidR="006D2724" w:rsidRDefault="006D2724" w:rsidP="006D2724">
      <w:r>
        <w:t>La vue tâche consiste à afficher les tâches créer par l’utilisateur. Afin de se faire nous avions pour but d’aller récupérer les différentes tâche stockées dans notre base de donnée</w:t>
      </w:r>
      <w:r>
        <w:t>s</w:t>
      </w:r>
      <w:r>
        <w:t xml:space="preserve"> à l’aide de requête</w:t>
      </w:r>
      <w:r>
        <w:t>s</w:t>
      </w:r>
      <w:r>
        <w:t xml:space="preserve"> SQL.  Pour cela nous avons créé une classe </w:t>
      </w:r>
      <w:proofErr w:type="spellStart"/>
      <w:r w:rsidRPr="006D2724">
        <w:rPr>
          <w:rStyle w:val="Emphaseintense"/>
          <w:b/>
          <w:i w:val="0"/>
          <w:color w:val="A4292E"/>
        </w:rPr>
        <w:t>sqlConnection</w:t>
      </w:r>
      <w:proofErr w:type="spellEnd"/>
      <w:r>
        <w:t xml:space="preserve"> qui permet de se connecter à la base de données mais également à </w:t>
      </w:r>
      <w:r>
        <w:lastRenderedPageBreak/>
        <w:t>réaliser certaine action telles que récupérer toute les</w:t>
      </w:r>
      <w:r>
        <w:t xml:space="preserve"> tâches. Cette façon de procéder</w:t>
      </w:r>
      <w:r>
        <w:t xml:space="preserve"> est simple d’implémentation mais demande beaucoup de ligne</w:t>
      </w:r>
      <w:r>
        <w:t>s</w:t>
      </w:r>
      <w:r>
        <w:t xml:space="preserve"> de code surtout lorsqu’il faut ensuite afficher ces données. C’est pour cette raison que nous avons décidé, dans le mesure du possible, non pas de créer nous-même nos requêtes SQL mais d’utiliser les fonctionnalités offertes par le Framework </w:t>
      </w:r>
      <w:proofErr w:type="spellStart"/>
      <w:r>
        <w:t>Qt</w:t>
      </w:r>
      <w:proofErr w:type="spellEnd"/>
      <w:r>
        <w:t>.  En effet ce Framework nous met à dispos</w:t>
      </w:r>
      <w:r>
        <w:t>ition un outil très puissant qu’</w:t>
      </w:r>
      <w:r>
        <w:t xml:space="preserve">est les classes </w:t>
      </w:r>
      <w:proofErr w:type="spellStart"/>
      <w:r w:rsidRPr="006D2724">
        <w:rPr>
          <w:rStyle w:val="Emphaseintense"/>
          <w:b/>
          <w:i w:val="0"/>
          <w:color w:val="A4292E"/>
        </w:rPr>
        <w:t>QSqlTableModel</w:t>
      </w:r>
      <w:proofErr w:type="spellEnd"/>
      <w:r>
        <w:t xml:space="preserve"> ainsi que </w:t>
      </w:r>
      <w:proofErr w:type="spellStart"/>
      <w:r w:rsidRPr="006D2724">
        <w:rPr>
          <w:b/>
          <w:color w:val="A4292E"/>
        </w:rPr>
        <w:t>QSqlRelationTableModel</w:t>
      </w:r>
      <w:proofErr w:type="spellEnd"/>
      <w:r>
        <w:t>.</w:t>
      </w:r>
    </w:p>
    <w:p w:rsidR="006D2724" w:rsidRDefault="006D2724" w:rsidP="006D2724">
      <w:pPr>
        <w:pStyle w:val="Titre2"/>
      </w:pPr>
      <w:proofErr w:type="spellStart"/>
      <w:r>
        <w:t>QSqlTableModel</w:t>
      </w:r>
      <w:proofErr w:type="spellEnd"/>
    </w:p>
    <w:p w:rsidR="006D2724" w:rsidRDefault="006D2724" w:rsidP="006D2724">
      <w:r>
        <w:t xml:space="preserve">Cette classe nous permet de lier un </w:t>
      </w:r>
      <w:r>
        <w:t>modèle</w:t>
      </w:r>
      <w:r>
        <w:t xml:space="preserve"> à une base de </w:t>
      </w:r>
      <w:r>
        <w:t>données</w:t>
      </w:r>
      <w:r>
        <w:t>. En d’autre mot nous l</w:t>
      </w:r>
      <w:r w:rsidR="00DB2DD3">
        <w:t>ions chaque champ de notre modèle</w:t>
      </w:r>
      <w:r>
        <w:t xml:space="preserve"> </w:t>
      </w:r>
      <w:proofErr w:type="spellStart"/>
      <w:r>
        <w:t>Task</w:t>
      </w:r>
      <w:proofErr w:type="spellEnd"/>
      <w:r>
        <w:t xml:space="preserve"> avec un champ dans notre base de </w:t>
      </w:r>
      <w:r w:rsidR="00DB2DD3">
        <w:t>données</w:t>
      </w:r>
      <w:r>
        <w:t>. Ceci a</w:t>
      </w:r>
      <w:r w:rsidR="00DB2DD3">
        <w:t xml:space="preserve"> </w:t>
      </w:r>
      <w:r>
        <w:t>pour but que lorsque nous chargeons une tâche depuis la base de donnée, cette dernière est instanciée dans notre modèle. Il est ensuite extrêmement pratique de réaliser des actions sur notre modèle, actions qui seront répercutées directement sur notre base de donnée</w:t>
      </w:r>
      <w:r w:rsidR="00DB2DD3">
        <w:t>s</w:t>
      </w:r>
      <w:r>
        <w:t xml:space="preserve">.  </w:t>
      </w:r>
    </w:p>
    <w:p w:rsidR="006D2724" w:rsidRDefault="006D2724" w:rsidP="006D2724">
      <w:r>
        <w:t xml:space="preserve">L’étape suivante est de pouvoir afficher ces données et une fois encore </w:t>
      </w:r>
      <w:proofErr w:type="spellStart"/>
      <w:r>
        <w:t>Qt</w:t>
      </w:r>
      <w:proofErr w:type="spellEnd"/>
      <w:r>
        <w:t xml:space="preserve"> nous met à disposition des méthodes permettant de lier une vue à un modèle (</w:t>
      </w:r>
      <w:r w:rsidRPr="00DB2DD3">
        <w:rPr>
          <w:b/>
        </w:rPr>
        <w:t>mapper</w:t>
      </w:r>
      <w:r>
        <w:t>). C’est de cette manière que nous pouvons réaliser des changements depuis l’interface de l’utilisateur (par exemple créer une nouvelle tâche) qui se répercuteront directement dans notre base de données. Cela sans avoir à créer chacune des commandes SQL requise</w:t>
      </w:r>
      <w:r w:rsidR="00DB2DD3">
        <w:t>s</w:t>
      </w:r>
      <w:r>
        <w:t xml:space="preserve"> pour ces opérations. </w:t>
      </w:r>
    </w:p>
    <w:p w:rsidR="006D2724" w:rsidRDefault="006D2724" w:rsidP="006D2724">
      <w:r>
        <w:t>Sur le schéma ci-dessous nous voyons une représentation du lien entre la vue (</w:t>
      </w:r>
      <w:proofErr w:type="spellStart"/>
      <w:r>
        <w:t>view</w:t>
      </w:r>
      <w:proofErr w:type="spellEnd"/>
      <w:r>
        <w:t>) et les données (data). Ces dernières étant stockées dans notre base de données. Le mapper cité plus haut est représenté par le cercle vert (</w:t>
      </w:r>
      <w:proofErr w:type="spellStart"/>
      <w:r>
        <w:t>delegate</w:t>
      </w:r>
      <w:proofErr w:type="spellEnd"/>
      <w:r>
        <w:t>).</w:t>
      </w:r>
    </w:p>
    <w:p w:rsidR="006D2724" w:rsidRDefault="006D2724" w:rsidP="006D2724"/>
    <w:p w:rsidR="00DB2DD3" w:rsidRDefault="006D2724" w:rsidP="00DB2DD3">
      <w:pPr>
        <w:keepNext/>
      </w:pPr>
      <w:r>
        <w:rPr>
          <w:noProof/>
          <w:lang w:eastAsia="fr-CH"/>
        </w:rPr>
        <w:drawing>
          <wp:inline distT="0" distB="0" distL="0" distR="0" wp14:anchorId="5BAE577F" wp14:editId="4A5F922E">
            <wp:extent cx="2276475" cy="2447925"/>
            <wp:effectExtent l="0" t="0" r="9525" b="9525"/>
            <wp:docPr id="1" name="Image 1" descr="http://doc.qt.io/qt-5/images/modelview-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qt.io/qt-5/images/modelview-overvie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6475" cy="2447925"/>
                    </a:xfrm>
                    <a:prstGeom prst="rect">
                      <a:avLst/>
                    </a:prstGeom>
                    <a:noFill/>
                    <a:ln>
                      <a:noFill/>
                    </a:ln>
                  </pic:spPr>
                </pic:pic>
              </a:graphicData>
            </a:graphic>
          </wp:inline>
        </w:drawing>
      </w:r>
    </w:p>
    <w:p w:rsidR="006D2724" w:rsidRDefault="00DB2DD3" w:rsidP="00DB2DD3">
      <w:pPr>
        <w:pStyle w:val="Lgende"/>
        <w:jc w:val="left"/>
      </w:pPr>
      <w:r>
        <w:t xml:space="preserve">Figure </w:t>
      </w:r>
      <w:r>
        <w:fldChar w:fldCharType="begin"/>
      </w:r>
      <w:r>
        <w:instrText xml:space="preserve"> SEQ Figure \* ARABIC </w:instrText>
      </w:r>
      <w:r>
        <w:fldChar w:fldCharType="separate"/>
      </w:r>
      <w:r>
        <w:rPr>
          <w:noProof/>
        </w:rPr>
        <w:t>2</w:t>
      </w:r>
      <w:r>
        <w:fldChar w:fldCharType="end"/>
      </w:r>
      <w:r>
        <w:t xml:space="preserve"> : Schéma du Model-</w:t>
      </w:r>
      <w:proofErr w:type="spellStart"/>
      <w:r>
        <w:t>View</w:t>
      </w:r>
      <w:proofErr w:type="spellEnd"/>
      <w:r>
        <w:t>-</w:t>
      </w:r>
      <w:proofErr w:type="spellStart"/>
      <w:r>
        <w:t>Programming</w:t>
      </w:r>
      <w:proofErr w:type="spellEnd"/>
      <w:r>
        <w:rPr>
          <w:rStyle w:val="Appelnotedebasdep"/>
        </w:rPr>
        <w:footnoteReference w:id="1"/>
      </w:r>
    </w:p>
    <w:p w:rsidR="006D2724" w:rsidRDefault="006D2724" w:rsidP="00DB2DD3">
      <w:pPr>
        <w:pStyle w:val="Titre2"/>
      </w:pPr>
      <w:proofErr w:type="spellStart"/>
      <w:r>
        <w:lastRenderedPageBreak/>
        <w:t>QSqlRelationTableModel</w:t>
      </w:r>
      <w:proofErr w:type="spellEnd"/>
    </w:p>
    <w:p w:rsidR="006D2724" w:rsidRDefault="00DB2DD3" w:rsidP="006D2724">
      <w:r>
        <w:t>Ce deuxième outil</w:t>
      </w:r>
      <w:r w:rsidR="006D2724">
        <w:t xml:space="preserve"> nous a permis d’améliorer l’affichage de nos données en utilisant le moins possible de requête SQL et donc en gardant un code plus simple et plus lisible. </w:t>
      </w:r>
      <w:proofErr w:type="spellStart"/>
      <w:r w:rsidR="006D2724" w:rsidRPr="00DB2DD3">
        <w:rPr>
          <w:rStyle w:val="Emphaseintense"/>
          <w:b/>
          <w:i w:val="0"/>
          <w:color w:val="A4292E"/>
        </w:rPr>
        <w:t>QSqlRelationTableModel</w:t>
      </w:r>
      <w:proofErr w:type="spellEnd"/>
      <w:r w:rsidR="006D2724" w:rsidRPr="00DB2DD3">
        <w:rPr>
          <w:color w:val="A4292E"/>
        </w:rPr>
        <w:t xml:space="preserve"> </w:t>
      </w:r>
      <w:r w:rsidR="006D2724">
        <w:t xml:space="preserve">nous est utile lorsque nous avons une </w:t>
      </w:r>
      <w:r>
        <w:t>« </w:t>
      </w:r>
      <w:proofErr w:type="spellStart"/>
      <w:r w:rsidR="006D2724">
        <w:t>Foreign</w:t>
      </w:r>
      <w:proofErr w:type="spellEnd"/>
      <w:r w:rsidR="006D2724">
        <w:t xml:space="preserve"> Key</w:t>
      </w:r>
      <w:r>
        <w:t> »</w:t>
      </w:r>
      <w:r w:rsidR="006D2724">
        <w:t xml:space="preserve"> dans notre table SQL. En effet si nous utilisons seulement </w:t>
      </w:r>
      <w:proofErr w:type="spellStart"/>
      <w:r w:rsidR="006D2724" w:rsidRPr="00DB2DD3">
        <w:rPr>
          <w:rStyle w:val="Emphaseintense"/>
          <w:b/>
          <w:i w:val="0"/>
          <w:color w:val="A4292E"/>
        </w:rPr>
        <w:t>QSqlTableModel</w:t>
      </w:r>
      <w:proofErr w:type="spellEnd"/>
      <w:r>
        <w:t xml:space="preserve"> nous stockerions dans le modè</w:t>
      </w:r>
      <w:r w:rsidR="006D2724">
        <w:t>l</w:t>
      </w:r>
      <w:r>
        <w:t>e</w:t>
      </w:r>
      <w:r w:rsidR="006D2724">
        <w:t xml:space="preserve"> les informations qui sont dans une table de notre base de donnée</w:t>
      </w:r>
      <w:r>
        <w:t>s</w:t>
      </w:r>
      <w:r w:rsidR="006D2724">
        <w:t xml:space="preserve"> et donc pour le modèle de tâche au lieu de nous d’obtenir le nom du cours auquel notre tâche est lié nous obtiendrons son identifiant</w:t>
      </w:r>
      <w:r>
        <w:t xml:space="preserve">. </w:t>
      </w:r>
      <w:r w:rsidR="006D2724">
        <w:t xml:space="preserve">Il faudrait pouvoir ensuite rechercher cette </w:t>
      </w:r>
      <w:r>
        <w:t>« </w:t>
      </w:r>
      <w:r w:rsidR="006D2724">
        <w:t>id</w:t>
      </w:r>
      <w:r>
        <w:t> »</w:t>
      </w:r>
      <w:r w:rsidR="006D2724">
        <w:t xml:space="preserve"> et récupérer le nom auquel elle correspond. C’est exactement à cela que sert </w:t>
      </w:r>
      <w:proofErr w:type="spellStart"/>
      <w:r w:rsidR="006D2724" w:rsidRPr="00DB2DD3">
        <w:rPr>
          <w:rStyle w:val="Emphaseintense"/>
          <w:b/>
          <w:i w:val="0"/>
          <w:color w:val="A4292E"/>
        </w:rPr>
        <w:t>QSqlRelationTableModel</w:t>
      </w:r>
      <w:proofErr w:type="spellEnd"/>
      <w:r w:rsidR="006D2724">
        <w:t>. Nous lions une colonne  dans une table SQL à une autre colonne dans une autre table. Ceci a pour effet d’afficher le nom du cours plutôt que son identifiant.</w:t>
      </w:r>
    </w:p>
    <w:p w:rsidR="006D2724" w:rsidRDefault="006D2724" w:rsidP="00DB2DD3">
      <w:pPr>
        <w:pStyle w:val="Titre2"/>
      </w:pPr>
      <w:r>
        <w:t>Les slots et les signaux</w:t>
      </w:r>
    </w:p>
    <w:p w:rsidR="006D2724" w:rsidRDefault="006D2724" w:rsidP="006D2724">
      <w:r>
        <w:t xml:space="preserve">Un point important dans le Framework </w:t>
      </w:r>
      <w:proofErr w:type="spellStart"/>
      <w:r>
        <w:t>Qt</w:t>
      </w:r>
      <w:proofErr w:type="spellEnd"/>
      <w:r>
        <w:t xml:space="preserve"> est les slots ainsi que les signaux. Nous pouvons grâce aux signaux passer un message à un slot, ceci permet à différentes classes et/ou objets de communiquer. Nous avons donc utilisé ces signaux lors de modification des </w:t>
      </w:r>
      <w:proofErr w:type="spellStart"/>
      <w:r>
        <w:t>mappers</w:t>
      </w:r>
      <w:proofErr w:type="spellEnd"/>
      <w:r>
        <w:t xml:space="preserve"> et/ou des modèles afin de pouvoir appeler des fonctions pour modifier l’affichage par exemple. Dans la vue tâche</w:t>
      </w:r>
      <w:r w:rsidR="00DB2DD3">
        <w:t>,</w:t>
      </w:r>
      <w:r>
        <w:t xml:space="preserve"> les boutons de tris sont par exemple tous connectés à un slot. Ce</w:t>
      </w:r>
      <w:r w:rsidR="00DB2DD3">
        <w:t>s</w:t>
      </w:r>
      <w:r>
        <w:t xml:space="preserve"> boutons émettent un signal lorsque l’on clique dessus, le slot récupère ce signal et le tri </w:t>
      </w:r>
      <w:r w:rsidR="00DB2DD3">
        <w:t>sélectionné est appliqué</w:t>
      </w:r>
      <w:r>
        <w:t>. Nous procédons ainsi car l’affichage des tâches triées et les boutons de tri se situent dans deux widgets différents.</w:t>
      </w:r>
    </w:p>
    <w:p w:rsidR="006D2724" w:rsidRDefault="006D2724" w:rsidP="00DB2DD3">
      <w:pPr>
        <w:pStyle w:val="Titre2"/>
      </w:pPr>
      <w:r>
        <w:t>Tri des tâches</w:t>
      </w:r>
    </w:p>
    <w:p w:rsidR="006D2724" w:rsidRPr="006D2724" w:rsidRDefault="006D2724" w:rsidP="006D2724">
      <w:r>
        <w:t xml:space="preserve">Dans le but de pouvoir trier nos tâches par ordre d’échéance ou par ordre de priorité, nous avons utilisé </w:t>
      </w:r>
      <w:r w:rsidR="00DB2DD3">
        <w:t>des</w:t>
      </w:r>
      <w:r>
        <w:t xml:space="preserve"> fonctionnalité</w:t>
      </w:r>
      <w:r w:rsidR="00DB2DD3">
        <w:t>s</w:t>
      </w:r>
      <w:r>
        <w:t xml:space="preserve"> </w:t>
      </w:r>
      <w:r w:rsidR="00DB2DD3">
        <w:t>qu’offrent</w:t>
      </w:r>
      <w:r>
        <w:t xml:space="preserve"> </w:t>
      </w:r>
      <w:proofErr w:type="spellStart"/>
      <w:r>
        <w:t>Qt</w:t>
      </w:r>
      <w:proofErr w:type="spellEnd"/>
      <w:r w:rsidR="00DB2DD3">
        <w:t>,</w:t>
      </w:r>
      <w:r>
        <w:t xml:space="preserve"> la classe </w:t>
      </w:r>
      <w:proofErr w:type="spellStart"/>
      <w:r w:rsidRPr="00DB2DD3">
        <w:rPr>
          <w:rStyle w:val="Emphaseintense"/>
          <w:b/>
          <w:i w:val="0"/>
          <w:color w:val="A4292E"/>
        </w:rPr>
        <w:t>QSqlTableModel</w:t>
      </w:r>
      <w:proofErr w:type="spellEnd"/>
      <w:r w:rsidRPr="00DB2DD3">
        <w:rPr>
          <w:color w:val="A4292E"/>
        </w:rPr>
        <w:t xml:space="preserve"> </w:t>
      </w:r>
      <w:r w:rsidR="00DB2DD3">
        <w:t>e</w:t>
      </w:r>
      <w:r>
        <w:t xml:space="preserve">t la méthode </w:t>
      </w:r>
      <w:proofErr w:type="spellStart"/>
      <w:r w:rsidRPr="00DB2DD3">
        <w:rPr>
          <w:rStyle w:val="Emphaseintense"/>
          <w:b/>
          <w:i w:val="0"/>
          <w:color w:val="A4292E"/>
        </w:rPr>
        <w:t>sortBy</w:t>
      </w:r>
      <w:proofErr w:type="spellEnd"/>
      <w:r w:rsidRPr="00DB2DD3">
        <w:rPr>
          <w:color w:val="A4292E"/>
        </w:rPr>
        <w:t xml:space="preserve"> </w:t>
      </w:r>
      <w:r w:rsidR="00DB2DD3">
        <w:t>qui trie notre modè</w:t>
      </w:r>
      <w:r>
        <w:t>l</w:t>
      </w:r>
      <w:r w:rsidR="00DB2DD3">
        <w:t>e</w:t>
      </w:r>
      <w:r>
        <w:t>, lié à une table SQL, en fonction de la colonne dans cette table (par exemple la priorité).</w:t>
      </w:r>
    </w:p>
    <w:p w:rsidR="0090448C" w:rsidRDefault="0090448C" w:rsidP="0090448C">
      <w:pPr>
        <w:pStyle w:val="Titre1"/>
      </w:pPr>
      <w:bookmarkStart w:id="1" w:name="_Toc420951496"/>
      <w:r>
        <w:t>Problèmes rencontrés</w:t>
      </w:r>
      <w:bookmarkEnd w:id="1"/>
    </w:p>
    <w:p w:rsidR="0090448C" w:rsidRDefault="0090448C" w:rsidP="0090448C">
      <w:pPr>
        <w:pStyle w:val="Titre2"/>
      </w:pPr>
      <w:r>
        <w:t xml:space="preserve">Tri et </w:t>
      </w:r>
      <w:r>
        <w:t>sélection</w:t>
      </w:r>
    </w:p>
    <w:p w:rsidR="0090448C" w:rsidRDefault="0090448C" w:rsidP="0090448C">
      <w:r>
        <w:t xml:space="preserve">Lors de notre implémentation de la vue tâche nous avons remarqué, que lors d’un tri des tâches, la tâche sélectionnée était différente avant et après le tri. Ceci est dû au fait que la sélection concerne la ligne sur laquelle se trouve la tâche. En raison d’un retard sur le développement de notre application nous n’avons pas eu le temps de régler ce problème de la meilleure manière qui soit. Cependant nous avons cherché un moyen de résoudre cela et avons trouvé que </w:t>
      </w:r>
      <w:proofErr w:type="spellStart"/>
      <w:r>
        <w:t>Qt</w:t>
      </w:r>
      <w:proofErr w:type="spellEnd"/>
      <w:r>
        <w:t xml:space="preserve"> offrait la possibilité de trier nos modèles en gardant la sélection. Ceci se ferai à l’aide de la classe </w:t>
      </w:r>
      <w:proofErr w:type="spellStart"/>
      <w:r w:rsidRPr="0090448C">
        <w:rPr>
          <w:rStyle w:val="Emphaseintense"/>
          <w:b/>
          <w:i w:val="0"/>
          <w:color w:val="A4292E"/>
        </w:rPr>
        <w:t>QSortFilterProxyModel</w:t>
      </w:r>
      <w:proofErr w:type="spellEnd"/>
      <w:r w:rsidRPr="0090448C">
        <w:rPr>
          <w:color w:val="A4292E"/>
        </w:rPr>
        <w:t xml:space="preserve"> </w:t>
      </w:r>
      <w:r>
        <w:t>cet</w:t>
      </w:r>
      <w:r>
        <w:t>te couche se situe entre le modè</w:t>
      </w:r>
      <w:r>
        <w:t>l</w:t>
      </w:r>
      <w:r>
        <w:t>e</w:t>
      </w:r>
      <w:r>
        <w:t xml:space="preserve"> et la vue et nous permettrai de garder la sélection entre les différents tris et filtres.  Nous n’avons pu implémenter cette classe dans notre application mais nous avons implémenté une solution non définitive mais entièrement fonctionnelle.</w:t>
      </w:r>
    </w:p>
    <w:p w:rsidR="0090448C" w:rsidRDefault="0090448C" w:rsidP="0090448C">
      <w:pPr>
        <w:pStyle w:val="Titre2"/>
      </w:pPr>
      <w:r>
        <w:t>Affichage</w:t>
      </w:r>
      <w:r>
        <w:tab/>
      </w:r>
    </w:p>
    <w:p w:rsidR="0090448C" w:rsidRDefault="0090448C" w:rsidP="0090448C">
      <w:r>
        <w:t xml:space="preserve">Nous n’avons également pas pu obtenir la structure que nous avions prévue dans le </w:t>
      </w:r>
      <w:proofErr w:type="spellStart"/>
      <w:r>
        <w:t>mockup</w:t>
      </w:r>
      <w:proofErr w:type="spellEnd"/>
      <w:r>
        <w:t xml:space="preserve"> présenté dans le cahier des charges. Nous avions pour but d’affiche</w:t>
      </w:r>
      <w:r>
        <w:t>r</w:t>
      </w:r>
      <w:r>
        <w:t xml:space="preserve"> la liste </w:t>
      </w:r>
      <w:r>
        <w:t xml:space="preserve">des </w:t>
      </w:r>
      <w:r>
        <w:t xml:space="preserve">tâches triées par cours de la manière suivante : </w:t>
      </w:r>
    </w:p>
    <w:p w:rsidR="0090448C" w:rsidRDefault="0090448C" w:rsidP="0090448C">
      <w:r>
        <w:rPr>
          <w:noProof/>
          <w:lang w:eastAsia="fr-CH"/>
        </w:rPr>
        <w:lastRenderedPageBreak/>
        <w:drawing>
          <wp:inline distT="0" distB="0" distL="0" distR="0" wp14:anchorId="0735E6B0" wp14:editId="39DFA4DC">
            <wp:extent cx="1638300" cy="13811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38300" cy="1381125"/>
                    </a:xfrm>
                    <a:prstGeom prst="rect">
                      <a:avLst/>
                    </a:prstGeom>
                  </pic:spPr>
                </pic:pic>
              </a:graphicData>
            </a:graphic>
          </wp:inline>
        </w:drawing>
      </w:r>
    </w:p>
    <w:p w:rsidR="0090448C" w:rsidRDefault="0090448C" w:rsidP="0090448C">
      <w:r>
        <w:t>La représentation sous forme d’arbre n’a pas été implémentée car afin d’obtenir une bonne lisibilité avec la grande quantité d’informations que représente une tâche, il a été plus pratique d’orienté notre design vers une s</w:t>
      </w:r>
      <w:r>
        <w:t xml:space="preserve">imple liste </w:t>
      </w:r>
      <w:proofErr w:type="spellStart"/>
      <w:r>
        <w:t>triable</w:t>
      </w:r>
      <w:proofErr w:type="spellEnd"/>
      <w:r>
        <w:t xml:space="preserve"> par cours. </w:t>
      </w:r>
      <w:bookmarkStart w:id="2" w:name="_GoBack"/>
      <w:bookmarkEnd w:id="2"/>
    </w:p>
    <w:p w:rsidR="0030208C" w:rsidRDefault="00557056" w:rsidP="00094493">
      <w:pPr>
        <w:pStyle w:val="Titre1"/>
      </w:pPr>
      <w:r>
        <w:t>Conclusion</w:t>
      </w:r>
    </w:p>
    <w:p w:rsidR="00557056" w:rsidRPr="00557056" w:rsidRDefault="00557056" w:rsidP="00557056">
      <w:pPr>
        <w:pStyle w:val="Titre1"/>
      </w:pPr>
      <w:r>
        <w:t>Annexes</w:t>
      </w:r>
    </w:p>
    <w:sectPr w:rsidR="00557056" w:rsidRPr="00557056" w:rsidSect="00497FD9">
      <w:headerReference w:type="default" r:id="rId14"/>
      <w:footerReference w:type="default" r:id="rId15"/>
      <w:pgSz w:w="12240" w:h="15840" w:code="1"/>
      <w:pgMar w:top="720" w:right="1080" w:bottom="720" w:left="108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3152" w:rsidRDefault="00C33152">
      <w:pPr>
        <w:spacing w:before="0" w:after="0" w:line="240" w:lineRule="auto"/>
      </w:pPr>
      <w:r>
        <w:separator/>
      </w:r>
    </w:p>
  </w:endnote>
  <w:endnote w:type="continuationSeparator" w:id="0">
    <w:p w:rsidR="00C33152" w:rsidRDefault="00C331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rbel">
    <w:panose1 w:val="020B0503020204020204"/>
    <w:charset w:val="00"/>
    <w:family w:val="swiss"/>
    <w:pitch w:val="variable"/>
    <w:sig w:usb0="A00002EF" w:usb1="4000A44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Mistral">
    <w:panose1 w:val="03090702030407020403"/>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dashSmallGap" w:sz="4" w:space="0" w:color="BFBFBF"/>
      </w:tblBorders>
      <w:tblLook w:val="04A0" w:firstRow="1" w:lastRow="0" w:firstColumn="1" w:lastColumn="0" w:noHBand="0" w:noVBand="1"/>
    </w:tblPr>
    <w:tblGrid>
      <w:gridCol w:w="5046"/>
      <w:gridCol w:w="5034"/>
    </w:tblGrid>
    <w:tr w:rsidR="00C07630" w:rsidRPr="00EB220B" w:rsidTr="00B811E1">
      <w:tc>
        <w:tcPr>
          <w:tcW w:w="5046" w:type="dxa"/>
          <w:shd w:val="clear" w:color="auto" w:fill="auto"/>
          <w:tcMar>
            <w:left w:w="115" w:type="dxa"/>
            <w:right w:w="115" w:type="dxa"/>
          </w:tcMar>
          <w:vAlign w:val="bottom"/>
        </w:tcPr>
        <w:p w:rsidR="00C07630" w:rsidRPr="00EB220B" w:rsidRDefault="00C07630" w:rsidP="00B811E1">
          <w:pPr>
            <w:pStyle w:val="Sansinterligne"/>
          </w:pPr>
        </w:p>
      </w:tc>
      <w:tc>
        <w:tcPr>
          <w:tcW w:w="5034" w:type="dxa"/>
          <w:shd w:val="clear" w:color="auto" w:fill="auto"/>
          <w:tcMar>
            <w:left w:w="115" w:type="dxa"/>
            <w:right w:w="115" w:type="dxa"/>
          </w:tcMar>
          <w:vAlign w:val="bottom"/>
        </w:tcPr>
        <w:p w:rsidR="00C07630" w:rsidRPr="00EB220B" w:rsidRDefault="00C07630">
          <w:pPr>
            <w:pStyle w:val="Sansinterligne"/>
            <w:rPr>
              <w:rFonts w:ascii="Trebuchet MS" w:hAnsi="Trebuchet MS"/>
              <w:sz w:val="20"/>
            </w:rPr>
          </w:pPr>
        </w:p>
      </w:tc>
    </w:tr>
  </w:tbl>
  <w:p w:rsidR="00C07630" w:rsidRPr="007E0351" w:rsidRDefault="00C07630" w:rsidP="00C07630">
    <w:pPr>
      <w:pStyle w:val="Sansinterligne"/>
      <w:rPr>
        <w:rFonts w:ascii="Trebuchet MS" w:hAnsi="Trebuchet MS"/>
        <w:sz w:val="20"/>
      </w:rPr>
    </w:pPr>
    <w:r w:rsidRPr="007E0351">
      <w:rPr>
        <w:rFonts w:ascii="Trebuchet MS" w:hAnsi="Trebuchet MS"/>
        <w:sz w:val="20"/>
      </w:rPr>
      <w:t xml:space="preserve">      </w:t>
    </w:r>
    <w:r w:rsidR="007E0351" w:rsidRPr="007E0351">
      <w:rPr>
        <w:rFonts w:ascii="Trebuchet MS" w:hAnsi="Trebuchet MS"/>
        <w:sz w:val="20"/>
      </w:rPr>
      <w:fldChar w:fldCharType="begin"/>
    </w:r>
    <w:r w:rsidR="007E0351" w:rsidRPr="007E0351">
      <w:rPr>
        <w:rFonts w:ascii="Trebuchet MS" w:hAnsi="Trebuchet MS"/>
        <w:sz w:val="20"/>
      </w:rPr>
      <w:instrText xml:space="preserve"> STYLEREF  Sous-titre  \* MERGEFORMAT </w:instrText>
    </w:r>
    <w:r w:rsidR="007E0351" w:rsidRPr="007E0351">
      <w:rPr>
        <w:rFonts w:ascii="Trebuchet MS" w:hAnsi="Trebuchet MS"/>
        <w:sz w:val="20"/>
      </w:rPr>
      <w:fldChar w:fldCharType="separate"/>
    </w:r>
    <w:r w:rsidR="0090448C">
      <w:rPr>
        <w:rFonts w:ascii="Trebuchet MS" w:hAnsi="Trebuchet MS"/>
        <w:noProof/>
        <w:sz w:val="20"/>
      </w:rPr>
      <w:t>Projet de semestre</w:t>
    </w:r>
    <w:r w:rsidR="007E0351" w:rsidRPr="007E0351">
      <w:rPr>
        <w:rFonts w:ascii="Trebuchet MS" w:hAnsi="Trebuchet MS"/>
        <w:sz w:val="20"/>
      </w:rPr>
      <w:fldChar w:fldCharType="end"/>
    </w:r>
    <w:r w:rsidR="007E0351" w:rsidRPr="007E0351">
      <w:rPr>
        <w:rFonts w:ascii="Trebuchet MS" w:hAnsi="Trebuchet MS"/>
        <w:sz w:val="20"/>
      </w:rPr>
      <w:tab/>
    </w:r>
    <w:r w:rsidR="007E0351" w:rsidRPr="007E0351">
      <w:rPr>
        <w:rFonts w:ascii="Trebuchet MS" w:hAnsi="Trebuchet MS"/>
        <w:sz w:val="20"/>
      </w:rPr>
      <w:tab/>
    </w:r>
    <w:r w:rsidR="007E0351" w:rsidRPr="007E0351">
      <w:rPr>
        <w:rFonts w:ascii="Trebuchet MS" w:hAnsi="Trebuchet MS"/>
        <w:sz w:val="20"/>
      </w:rPr>
      <w:tab/>
    </w:r>
    <w:r w:rsidR="007E0351" w:rsidRPr="007E0351">
      <w:rPr>
        <w:rFonts w:ascii="Trebuchet MS" w:hAnsi="Trebuchet MS"/>
        <w:sz w:val="20"/>
      </w:rPr>
      <w:tab/>
    </w:r>
    <w:r w:rsidR="007E0351" w:rsidRPr="007E0351">
      <w:rPr>
        <w:rFonts w:ascii="Trebuchet MS" w:hAnsi="Trebuchet MS"/>
        <w:sz w:val="20"/>
      </w:rPr>
      <w:tab/>
    </w:r>
    <w:r w:rsidR="007E0351" w:rsidRPr="007E0351">
      <w:rPr>
        <w:rFonts w:ascii="Trebuchet MS" w:hAnsi="Trebuchet MS"/>
        <w:sz w:val="20"/>
      </w:rPr>
      <w:tab/>
    </w:r>
    <w:r w:rsidR="007E0351" w:rsidRPr="007E0351">
      <w:rPr>
        <w:rFonts w:ascii="Trebuchet MS" w:hAnsi="Trebuchet MS"/>
        <w:sz w:val="20"/>
      </w:rPr>
      <w:tab/>
    </w:r>
    <w:r w:rsidR="007E0351">
      <w:rPr>
        <w:rFonts w:ascii="Trebuchet MS" w:hAnsi="Trebuchet MS"/>
        <w:sz w:val="20"/>
      </w:rPr>
      <w:tab/>
    </w:r>
    <w:r w:rsidR="007E0351">
      <w:rPr>
        <w:rFonts w:ascii="Trebuchet MS" w:hAnsi="Trebuchet MS"/>
        <w:sz w:val="20"/>
      </w:rPr>
      <w:tab/>
    </w:r>
    <w:r w:rsidR="007E0351">
      <w:rPr>
        <w:rFonts w:ascii="Trebuchet MS" w:hAnsi="Trebuchet MS"/>
        <w:sz w:val="20"/>
      </w:rPr>
      <w:tab/>
    </w:r>
    <w:r w:rsidR="007E0351" w:rsidRPr="007E0351">
      <w:rPr>
        <w:rFonts w:ascii="Trebuchet MS" w:hAnsi="Trebuchet MS"/>
        <w:color w:val="A4292E"/>
        <w:sz w:val="20"/>
      </w:rPr>
      <w:fldChar w:fldCharType="begin"/>
    </w:r>
    <w:r w:rsidR="007E0351" w:rsidRPr="007E0351">
      <w:rPr>
        <w:rFonts w:ascii="Trebuchet MS" w:hAnsi="Trebuchet MS"/>
        <w:color w:val="A4292E"/>
        <w:sz w:val="20"/>
      </w:rPr>
      <w:instrText xml:space="preserve"> PAGE  \* Arabic  \* MERGEFORMAT </w:instrText>
    </w:r>
    <w:r w:rsidR="007E0351" w:rsidRPr="007E0351">
      <w:rPr>
        <w:rFonts w:ascii="Trebuchet MS" w:hAnsi="Trebuchet MS"/>
        <w:color w:val="A4292E"/>
        <w:sz w:val="20"/>
      </w:rPr>
      <w:fldChar w:fldCharType="separate"/>
    </w:r>
    <w:r w:rsidR="0090448C">
      <w:rPr>
        <w:rFonts w:ascii="Trebuchet MS" w:hAnsi="Trebuchet MS"/>
        <w:noProof/>
        <w:color w:val="A4292E"/>
        <w:sz w:val="20"/>
      </w:rPr>
      <w:t>2</w:t>
    </w:r>
    <w:r w:rsidR="007E0351" w:rsidRPr="007E0351">
      <w:rPr>
        <w:rFonts w:ascii="Trebuchet MS" w:hAnsi="Trebuchet MS"/>
        <w:color w:val="A4292E"/>
        <w:sz w:val="20"/>
      </w:rPr>
      <w:fldChar w:fldCharType="end"/>
    </w:r>
    <w:r w:rsidR="007E0351" w:rsidRPr="007E0351">
      <w:rPr>
        <w:rFonts w:ascii="Trebuchet MS" w:hAnsi="Trebuchet MS"/>
        <w:color w:val="A4292E"/>
        <w:sz w:val="20"/>
      </w:rPr>
      <w:t xml:space="preserve"> </w:t>
    </w:r>
    <w:proofErr w:type="spellStart"/>
    <w:r w:rsidR="007E0351" w:rsidRPr="007E0351">
      <w:rPr>
        <w:rFonts w:ascii="Trebuchet MS" w:hAnsi="Trebuchet MS"/>
        <w:color w:val="A4292E"/>
        <w:sz w:val="20"/>
      </w:rPr>
      <w:t>sur</w:t>
    </w:r>
    <w:proofErr w:type="spellEnd"/>
    <w:r w:rsidR="007E0351" w:rsidRPr="007E0351">
      <w:rPr>
        <w:rFonts w:ascii="Trebuchet MS" w:hAnsi="Trebuchet MS"/>
        <w:color w:val="A4292E"/>
        <w:sz w:val="20"/>
      </w:rPr>
      <w:t xml:space="preserve"> </w:t>
    </w:r>
    <w:r w:rsidR="007E0351" w:rsidRPr="007E0351">
      <w:rPr>
        <w:rFonts w:ascii="Trebuchet MS" w:hAnsi="Trebuchet MS"/>
        <w:color w:val="A4292E"/>
        <w:sz w:val="20"/>
      </w:rPr>
      <w:fldChar w:fldCharType="begin"/>
    </w:r>
    <w:r w:rsidR="007E0351" w:rsidRPr="007E0351">
      <w:rPr>
        <w:rFonts w:ascii="Trebuchet MS" w:hAnsi="Trebuchet MS"/>
        <w:color w:val="A4292E"/>
        <w:sz w:val="20"/>
      </w:rPr>
      <w:instrText xml:space="preserve"> NUMPAGES  \* Arabic  \* MERGEFORMAT </w:instrText>
    </w:r>
    <w:r w:rsidR="007E0351" w:rsidRPr="007E0351">
      <w:rPr>
        <w:rFonts w:ascii="Trebuchet MS" w:hAnsi="Trebuchet MS"/>
        <w:color w:val="A4292E"/>
        <w:sz w:val="20"/>
      </w:rPr>
      <w:fldChar w:fldCharType="separate"/>
    </w:r>
    <w:r w:rsidR="0090448C">
      <w:rPr>
        <w:rFonts w:ascii="Trebuchet MS" w:hAnsi="Trebuchet MS"/>
        <w:noProof/>
        <w:color w:val="A4292E"/>
        <w:sz w:val="20"/>
      </w:rPr>
      <w:t>5</w:t>
    </w:r>
    <w:r w:rsidR="007E0351" w:rsidRPr="007E0351">
      <w:rPr>
        <w:rFonts w:ascii="Trebuchet MS" w:hAnsi="Trebuchet MS"/>
        <w:color w:val="A4292E"/>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3152" w:rsidRDefault="00C33152">
      <w:pPr>
        <w:spacing w:before="0" w:after="0" w:line="240" w:lineRule="auto"/>
      </w:pPr>
      <w:r>
        <w:separator/>
      </w:r>
    </w:p>
  </w:footnote>
  <w:footnote w:type="continuationSeparator" w:id="0">
    <w:p w:rsidR="00C33152" w:rsidRDefault="00C33152">
      <w:pPr>
        <w:spacing w:before="0" w:after="0" w:line="240" w:lineRule="auto"/>
      </w:pPr>
      <w:r>
        <w:continuationSeparator/>
      </w:r>
    </w:p>
  </w:footnote>
  <w:footnote w:id="1">
    <w:p w:rsidR="00DB2DD3" w:rsidRDefault="00DB2DD3" w:rsidP="00DB2DD3">
      <w:r>
        <w:rPr>
          <w:rStyle w:val="Appelnotedebasdep"/>
        </w:rPr>
        <w:footnoteRef/>
      </w:r>
      <w:r>
        <w:t xml:space="preserve"> </w:t>
      </w:r>
      <w:r w:rsidRPr="00DB2DD3">
        <w:rPr>
          <w:color w:val="A4292E"/>
          <w:u w:val="single"/>
        </w:rPr>
        <w:t>http://doc.qt.io/qt-4.8/model-view-programming.html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dashSmallGap" w:sz="4" w:space="0" w:color="BFBFBF"/>
      </w:tblBorders>
      <w:tblLook w:val="04A0" w:firstRow="1" w:lastRow="0" w:firstColumn="1" w:lastColumn="0" w:noHBand="0" w:noVBand="1"/>
    </w:tblPr>
    <w:tblGrid>
      <w:gridCol w:w="5061"/>
      <w:gridCol w:w="5019"/>
    </w:tblGrid>
    <w:tr w:rsidR="00C07630" w:rsidRPr="00497FD9" w:rsidTr="00497FD9">
      <w:tc>
        <w:tcPr>
          <w:tcW w:w="5148" w:type="dxa"/>
          <w:shd w:val="clear" w:color="auto" w:fill="auto"/>
          <w:tcMar>
            <w:left w:w="115" w:type="dxa"/>
            <w:right w:w="115" w:type="dxa"/>
          </w:tcMar>
          <w:vAlign w:val="bottom"/>
        </w:tcPr>
        <w:p w:rsidR="00C07630" w:rsidRPr="00497FD9" w:rsidRDefault="00C07630" w:rsidP="00497FD9">
          <w:pPr>
            <w:pStyle w:val="Sansinterligne"/>
            <w:spacing w:after="80"/>
            <w:rPr>
              <w:lang w:val="fr-FR"/>
            </w:rPr>
          </w:pPr>
          <w:r>
            <w:rPr>
              <w:noProof/>
            </w:rPr>
            <w:t xml:space="preserve"> </w:t>
          </w:r>
          <w:sdt>
            <w:sdtPr>
              <w:rPr>
                <w:noProof/>
              </w:rPr>
              <w:alias w:val="Click icon to replace logo"/>
              <w:tag w:val="Click icon to replace logo"/>
              <w:id w:val="-281649667"/>
              <w:picture/>
            </w:sdtPr>
            <w:sdtEndPr/>
            <w:sdtContent>
              <w:r w:rsidRPr="008724A1">
                <w:rPr>
                  <w:noProof/>
                  <w:lang w:val="fr-CH" w:eastAsia="fr-CH"/>
                </w:rPr>
                <w:drawing>
                  <wp:inline distT="0" distB="0" distL="0" distR="0" wp14:anchorId="7C43A822" wp14:editId="4A960F8B">
                    <wp:extent cx="1611137" cy="593766"/>
                    <wp:effectExtent l="0" t="0" r="8255" b="0"/>
                    <wp:docPr id="4" nam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611137" cy="593766"/>
                            </a:xfrm>
                            <a:prstGeom prst="rect">
                              <a:avLst/>
                            </a:prstGeom>
                            <a:noFill/>
                            <a:ln>
                              <a:noFill/>
                            </a:ln>
                          </pic:spPr>
                        </pic:pic>
                      </a:graphicData>
                    </a:graphic>
                  </wp:inline>
                </w:drawing>
              </w:r>
            </w:sdtContent>
          </w:sdt>
        </w:p>
      </w:tc>
      <w:tc>
        <w:tcPr>
          <w:tcW w:w="5148" w:type="dxa"/>
          <w:shd w:val="clear" w:color="auto" w:fill="auto"/>
          <w:tcMar>
            <w:left w:w="115" w:type="dxa"/>
            <w:right w:w="115" w:type="dxa"/>
          </w:tcMar>
          <w:vAlign w:val="bottom"/>
        </w:tcPr>
        <w:p w:rsidR="00C07630" w:rsidRPr="00497FD9" w:rsidRDefault="007E0351" w:rsidP="00B811E1">
          <w:pPr>
            <w:pStyle w:val="ReportName"/>
            <w:rPr>
              <w:lang w:val="fr-FR"/>
            </w:rPr>
          </w:pPr>
          <w:r>
            <w:rPr>
              <w:b/>
              <w:color w:val="A4292E"/>
              <w:lang w:val="fr-FR"/>
            </w:rPr>
            <w:fldChar w:fldCharType="begin"/>
          </w:r>
          <w:r>
            <w:rPr>
              <w:b/>
              <w:color w:val="A4292E"/>
              <w:lang w:val="fr-FR"/>
            </w:rPr>
            <w:instrText xml:space="preserve"> STYLEREF  Titre  \* MERGEFORMAT </w:instrText>
          </w:r>
          <w:r>
            <w:rPr>
              <w:b/>
              <w:color w:val="A4292E"/>
              <w:lang w:val="fr-FR"/>
            </w:rPr>
            <w:fldChar w:fldCharType="separate"/>
          </w:r>
          <w:r w:rsidR="0090448C">
            <w:rPr>
              <w:b/>
              <w:noProof/>
              <w:color w:val="A4292E"/>
              <w:lang w:val="fr-FR"/>
            </w:rPr>
            <w:t>Documentation technique</w:t>
          </w:r>
          <w:r>
            <w:rPr>
              <w:b/>
              <w:color w:val="A4292E"/>
              <w:lang w:val="fr-FR"/>
            </w:rPr>
            <w:fldChar w:fldCharType="end"/>
          </w:r>
        </w:p>
      </w:tc>
    </w:tr>
  </w:tbl>
  <w:p w:rsidR="00C07630" w:rsidRPr="00497FD9" w:rsidRDefault="00C07630">
    <w:pPr>
      <w:rPr>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C0DE878C"/>
    <w:lvl w:ilvl="0">
      <w:start w:val="1"/>
      <w:numFmt w:val="bullet"/>
      <w:pStyle w:val="Listepuces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47D04BD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4EE3B8E"/>
    <w:multiLevelType w:val="hybridMultilevel"/>
    <w:tmpl w:val="315854FC"/>
    <w:lvl w:ilvl="0" w:tplc="DA14DA5A">
      <w:numFmt w:val="bullet"/>
      <w:lvlText w:val="-"/>
      <w:lvlJc w:val="left"/>
      <w:pPr>
        <w:ind w:left="720" w:hanging="360"/>
      </w:pPr>
      <w:rPr>
        <w:rFonts w:ascii="Trebuchet MS" w:eastAsia="Corbel" w:hAnsi="Trebuchet MS" w:cs="Angsana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CFA76AD"/>
    <w:multiLevelType w:val="hybridMultilevel"/>
    <w:tmpl w:val="EBFCA240"/>
    <w:lvl w:ilvl="0" w:tplc="84CE640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71D6F14"/>
    <w:multiLevelType w:val="hybridMultilevel"/>
    <w:tmpl w:val="3E3A83A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BD732FB"/>
    <w:multiLevelType w:val="hybridMultilevel"/>
    <w:tmpl w:val="1C7C0114"/>
    <w:lvl w:ilvl="0" w:tplc="100C000F">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6" w15:restartNumberingAfterBreak="0">
    <w:nsid w:val="214F0824"/>
    <w:multiLevelType w:val="hybridMultilevel"/>
    <w:tmpl w:val="F9D2B006"/>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22E7C9F"/>
    <w:multiLevelType w:val="hybridMultilevel"/>
    <w:tmpl w:val="A240DEA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2C601649"/>
    <w:multiLevelType w:val="hybridMultilevel"/>
    <w:tmpl w:val="6742D340"/>
    <w:lvl w:ilvl="0" w:tplc="C7B275AA">
      <w:numFmt w:val="bullet"/>
      <w:lvlText w:val="-"/>
      <w:lvlJc w:val="left"/>
      <w:pPr>
        <w:ind w:left="720" w:hanging="360"/>
      </w:pPr>
      <w:rPr>
        <w:rFonts w:ascii="Trebuchet MS" w:eastAsia="Corbel" w:hAnsi="Trebuchet MS" w:cs="Angsana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D320ADC"/>
    <w:multiLevelType w:val="hybridMultilevel"/>
    <w:tmpl w:val="E6A60516"/>
    <w:lvl w:ilvl="0" w:tplc="6C6CF150">
      <w:start w:val="1"/>
      <w:numFmt w:val="bullet"/>
      <w:pStyle w:val="ListBulletNegative"/>
      <w:lvlText w:val=""/>
      <w:lvlJc w:val="left"/>
      <w:pPr>
        <w:ind w:left="576" w:hanging="432"/>
      </w:pPr>
      <w:rPr>
        <w:rFonts w:ascii="Wingdings 3" w:hAnsi="Wingdings 3" w:hint="default"/>
        <w:color w:val="7F7F7F"/>
        <w:position w:val="0"/>
        <w:sz w:val="28"/>
      </w:rPr>
    </w:lvl>
    <w:lvl w:ilvl="1" w:tplc="2CD41622" w:tentative="1">
      <w:start w:val="1"/>
      <w:numFmt w:val="bullet"/>
      <w:lvlText w:val="o"/>
      <w:lvlJc w:val="left"/>
      <w:pPr>
        <w:ind w:left="1440" w:hanging="360"/>
      </w:pPr>
      <w:rPr>
        <w:rFonts w:ascii="Courier New" w:hAnsi="Courier New" w:cs="Courier New" w:hint="default"/>
      </w:rPr>
    </w:lvl>
    <w:lvl w:ilvl="2" w:tplc="9320A7C0" w:tentative="1">
      <w:start w:val="1"/>
      <w:numFmt w:val="bullet"/>
      <w:lvlText w:val=""/>
      <w:lvlJc w:val="left"/>
      <w:pPr>
        <w:ind w:left="2160" w:hanging="360"/>
      </w:pPr>
      <w:rPr>
        <w:rFonts w:ascii="Wingdings" w:hAnsi="Wingdings" w:hint="default"/>
      </w:rPr>
    </w:lvl>
    <w:lvl w:ilvl="3" w:tplc="175A1F48" w:tentative="1">
      <w:start w:val="1"/>
      <w:numFmt w:val="bullet"/>
      <w:lvlText w:val=""/>
      <w:lvlJc w:val="left"/>
      <w:pPr>
        <w:ind w:left="2880" w:hanging="360"/>
      </w:pPr>
      <w:rPr>
        <w:rFonts w:ascii="Symbol" w:hAnsi="Symbol" w:hint="default"/>
      </w:rPr>
    </w:lvl>
    <w:lvl w:ilvl="4" w:tplc="575A918E" w:tentative="1">
      <w:start w:val="1"/>
      <w:numFmt w:val="bullet"/>
      <w:lvlText w:val="o"/>
      <w:lvlJc w:val="left"/>
      <w:pPr>
        <w:ind w:left="3600" w:hanging="360"/>
      </w:pPr>
      <w:rPr>
        <w:rFonts w:ascii="Courier New" w:hAnsi="Courier New" w:cs="Courier New" w:hint="default"/>
      </w:rPr>
    </w:lvl>
    <w:lvl w:ilvl="5" w:tplc="73D88E2E" w:tentative="1">
      <w:start w:val="1"/>
      <w:numFmt w:val="bullet"/>
      <w:lvlText w:val=""/>
      <w:lvlJc w:val="left"/>
      <w:pPr>
        <w:ind w:left="4320" w:hanging="360"/>
      </w:pPr>
      <w:rPr>
        <w:rFonts w:ascii="Wingdings" w:hAnsi="Wingdings" w:hint="default"/>
      </w:rPr>
    </w:lvl>
    <w:lvl w:ilvl="6" w:tplc="0770BCEA" w:tentative="1">
      <w:start w:val="1"/>
      <w:numFmt w:val="bullet"/>
      <w:lvlText w:val=""/>
      <w:lvlJc w:val="left"/>
      <w:pPr>
        <w:ind w:left="5040" w:hanging="360"/>
      </w:pPr>
      <w:rPr>
        <w:rFonts w:ascii="Symbol" w:hAnsi="Symbol" w:hint="default"/>
      </w:rPr>
    </w:lvl>
    <w:lvl w:ilvl="7" w:tplc="F320ABA6" w:tentative="1">
      <w:start w:val="1"/>
      <w:numFmt w:val="bullet"/>
      <w:lvlText w:val="o"/>
      <w:lvlJc w:val="left"/>
      <w:pPr>
        <w:ind w:left="5760" w:hanging="360"/>
      </w:pPr>
      <w:rPr>
        <w:rFonts w:ascii="Courier New" w:hAnsi="Courier New" w:cs="Courier New" w:hint="default"/>
      </w:rPr>
    </w:lvl>
    <w:lvl w:ilvl="8" w:tplc="979A8CB8" w:tentative="1">
      <w:start w:val="1"/>
      <w:numFmt w:val="bullet"/>
      <w:lvlText w:val=""/>
      <w:lvlJc w:val="left"/>
      <w:pPr>
        <w:ind w:left="6480" w:hanging="360"/>
      </w:pPr>
      <w:rPr>
        <w:rFonts w:ascii="Wingdings" w:hAnsi="Wingdings" w:hint="default"/>
      </w:rPr>
    </w:lvl>
  </w:abstractNum>
  <w:abstractNum w:abstractNumId="10" w15:restartNumberingAfterBreak="0">
    <w:nsid w:val="2E470AAE"/>
    <w:multiLevelType w:val="hybridMultilevel"/>
    <w:tmpl w:val="BFBE8C9C"/>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29B2B3F"/>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5F369CB"/>
    <w:multiLevelType w:val="hybridMultilevel"/>
    <w:tmpl w:val="6FC07668"/>
    <w:lvl w:ilvl="0" w:tplc="D6481606">
      <w:start w:val="1"/>
      <w:numFmt w:val="bullet"/>
      <w:pStyle w:val="Listepuces"/>
      <w:lvlText w:val=""/>
      <w:lvlJc w:val="left"/>
      <w:pPr>
        <w:ind w:left="576" w:hanging="432"/>
      </w:pPr>
      <w:rPr>
        <w:rFonts w:ascii="Wingdings 3" w:hAnsi="Wingdings 3" w:hint="default"/>
        <w:color w:val="F72B1E"/>
        <w:position w:val="-4"/>
        <w:sz w:val="28"/>
      </w:rPr>
    </w:lvl>
    <w:lvl w:ilvl="1" w:tplc="51E2E376" w:tentative="1">
      <w:start w:val="1"/>
      <w:numFmt w:val="bullet"/>
      <w:lvlText w:val="o"/>
      <w:lvlJc w:val="left"/>
      <w:pPr>
        <w:ind w:left="1440" w:hanging="360"/>
      </w:pPr>
      <w:rPr>
        <w:rFonts w:ascii="Courier New" w:hAnsi="Courier New" w:cs="Courier New" w:hint="default"/>
      </w:rPr>
    </w:lvl>
    <w:lvl w:ilvl="2" w:tplc="E1BC9CDE" w:tentative="1">
      <w:start w:val="1"/>
      <w:numFmt w:val="bullet"/>
      <w:lvlText w:val=""/>
      <w:lvlJc w:val="left"/>
      <w:pPr>
        <w:ind w:left="2160" w:hanging="360"/>
      </w:pPr>
      <w:rPr>
        <w:rFonts w:ascii="Wingdings" w:hAnsi="Wingdings" w:hint="default"/>
      </w:rPr>
    </w:lvl>
    <w:lvl w:ilvl="3" w:tplc="8A62721C" w:tentative="1">
      <w:start w:val="1"/>
      <w:numFmt w:val="bullet"/>
      <w:lvlText w:val=""/>
      <w:lvlJc w:val="left"/>
      <w:pPr>
        <w:ind w:left="2880" w:hanging="360"/>
      </w:pPr>
      <w:rPr>
        <w:rFonts w:ascii="Symbol" w:hAnsi="Symbol" w:hint="default"/>
      </w:rPr>
    </w:lvl>
    <w:lvl w:ilvl="4" w:tplc="0060A410" w:tentative="1">
      <w:start w:val="1"/>
      <w:numFmt w:val="bullet"/>
      <w:lvlText w:val="o"/>
      <w:lvlJc w:val="left"/>
      <w:pPr>
        <w:ind w:left="3600" w:hanging="360"/>
      </w:pPr>
      <w:rPr>
        <w:rFonts w:ascii="Courier New" w:hAnsi="Courier New" w:cs="Courier New" w:hint="default"/>
      </w:rPr>
    </w:lvl>
    <w:lvl w:ilvl="5" w:tplc="7DC8E836" w:tentative="1">
      <w:start w:val="1"/>
      <w:numFmt w:val="bullet"/>
      <w:lvlText w:val=""/>
      <w:lvlJc w:val="left"/>
      <w:pPr>
        <w:ind w:left="4320" w:hanging="360"/>
      </w:pPr>
      <w:rPr>
        <w:rFonts w:ascii="Wingdings" w:hAnsi="Wingdings" w:hint="default"/>
      </w:rPr>
    </w:lvl>
    <w:lvl w:ilvl="6" w:tplc="FE58FF42" w:tentative="1">
      <w:start w:val="1"/>
      <w:numFmt w:val="bullet"/>
      <w:lvlText w:val=""/>
      <w:lvlJc w:val="left"/>
      <w:pPr>
        <w:ind w:left="5040" w:hanging="360"/>
      </w:pPr>
      <w:rPr>
        <w:rFonts w:ascii="Symbol" w:hAnsi="Symbol" w:hint="default"/>
      </w:rPr>
    </w:lvl>
    <w:lvl w:ilvl="7" w:tplc="2D462E5E" w:tentative="1">
      <w:start w:val="1"/>
      <w:numFmt w:val="bullet"/>
      <w:lvlText w:val="o"/>
      <w:lvlJc w:val="left"/>
      <w:pPr>
        <w:ind w:left="5760" w:hanging="360"/>
      </w:pPr>
      <w:rPr>
        <w:rFonts w:ascii="Courier New" w:hAnsi="Courier New" w:cs="Courier New" w:hint="default"/>
      </w:rPr>
    </w:lvl>
    <w:lvl w:ilvl="8" w:tplc="5558A3BA" w:tentative="1">
      <w:start w:val="1"/>
      <w:numFmt w:val="bullet"/>
      <w:lvlText w:val=""/>
      <w:lvlJc w:val="left"/>
      <w:pPr>
        <w:ind w:left="6480" w:hanging="360"/>
      </w:pPr>
      <w:rPr>
        <w:rFonts w:ascii="Wingdings" w:hAnsi="Wingdings" w:hint="default"/>
      </w:rPr>
    </w:lvl>
  </w:abstractNum>
  <w:abstractNum w:abstractNumId="13" w15:restartNumberingAfterBreak="0">
    <w:nsid w:val="42B5676A"/>
    <w:multiLevelType w:val="multilevel"/>
    <w:tmpl w:val="D1BA5516"/>
    <w:lvl w:ilvl="0">
      <w:start w:val="1"/>
      <w:numFmt w:val="decimal"/>
      <w:lvlText w:val="%1"/>
      <w:lvlJc w:val="left"/>
      <w:pPr>
        <w:ind w:left="397" w:hanging="397"/>
      </w:pPr>
      <w:rPr>
        <w:rFonts w:hint="default"/>
      </w:rPr>
    </w:lvl>
    <w:lvl w:ilvl="1">
      <w:start w:val="1"/>
      <w:numFmt w:val="decimal"/>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4" w15:restartNumberingAfterBreak="0">
    <w:nsid w:val="46A44659"/>
    <w:multiLevelType w:val="hybridMultilevel"/>
    <w:tmpl w:val="493A989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6A72F65"/>
    <w:multiLevelType w:val="hybridMultilevel"/>
    <w:tmpl w:val="1AAC98C6"/>
    <w:lvl w:ilvl="0" w:tplc="F056C1B0">
      <w:numFmt w:val="bullet"/>
      <w:lvlText w:val=""/>
      <w:lvlJc w:val="left"/>
      <w:pPr>
        <w:ind w:left="720" w:hanging="360"/>
      </w:pPr>
      <w:rPr>
        <w:rFonts w:ascii="Wingdings" w:eastAsia="Corbel" w:hAnsi="Wingdings" w:cs="Angsana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FC0418B"/>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7" w15:restartNumberingAfterBreak="0">
    <w:nsid w:val="5A4F4FA7"/>
    <w:multiLevelType w:val="hybridMultilevel"/>
    <w:tmpl w:val="23783BEC"/>
    <w:lvl w:ilvl="0" w:tplc="C58C3D1E">
      <w:numFmt w:val="bullet"/>
      <w:lvlText w:val="-"/>
      <w:lvlJc w:val="left"/>
      <w:pPr>
        <w:ind w:left="720" w:hanging="360"/>
      </w:pPr>
      <w:rPr>
        <w:rFonts w:ascii="Trebuchet MS" w:eastAsia="Corbel" w:hAnsi="Trebuchet MS" w:cs="Angsana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E92621E"/>
    <w:multiLevelType w:val="hybridMultilevel"/>
    <w:tmpl w:val="D7961F0E"/>
    <w:lvl w:ilvl="0" w:tplc="7EB42CF0">
      <w:numFmt w:val="bullet"/>
      <w:lvlText w:val="-"/>
      <w:lvlJc w:val="left"/>
      <w:pPr>
        <w:ind w:left="720" w:hanging="360"/>
      </w:pPr>
      <w:rPr>
        <w:rFonts w:ascii="Mistral" w:eastAsia="Corbel" w:hAnsi="Mistral" w:cs="Angsana New" w:hint="default"/>
      </w:rPr>
    </w:lvl>
    <w:lvl w:ilvl="1" w:tplc="725C960A" w:tentative="1">
      <w:start w:val="1"/>
      <w:numFmt w:val="bullet"/>
      <w:lvlText w:val="o"/>
      <w:lvlJc w:val="left"/>
      <w:pPr>
        <w:ind w:left="1440" w:hanging="360"/>
      </w:pPr>
      <w:rPr>
        <w:rFonts w:ascii="Courier New" w:hAnsi="Courier New" w:cs="Courier New" w:hint="default"/>
      </w:rPr>
    </w:lvl>
    <w:lvl w:ilvl="2" w:tplc="809EA976" w:tentative="1">
      <w:start w:val="1"/>
      <w:numFmt w:val="bullet"/>
      <w:lvlText w:val=""/>
      <w:lvlJc w:val="left"/>
      <w:pPr>
        <w:ind w:left="2160" w:hanging="360"/>
      </w:pPr>
      <w:rPr>
        <w:rFonts w:ascii="Wingdings" w:hAnsi="Wingdings" w:hint="default"/>
      </w:rPr>
    </w:lvl>
    <w:lvl w:ilvl="3" w:tplc="8E8E7606" w:tentative="1">
      <w:start w:val="1"/>
      <w:numFmt w:val="bullet"/>
      <w:lvlText w:val=""/>
      <w:lvlJc w:val="left"/>
      <w:pPr>
        <w:ind w:left="2880" w:hanging="360"/>
      </w:pPr>
      <w:rPr>
        <w:rFonts w:ascii="Symbol" w:hAnsi="Symbol" w:hint="default"/>
      </w:rPr>
    </w:lvl>
    <w:lvl w:ilvl="4" w:tplc="47FAC58C" w:tentative="1">
      <w:start w:val="1"/>
      <w:numFmt w:val="bullet"/>
      <w:lvlText w:val="o"/>
      <w:lvlJc w:val="left"/>
      <w:pPr>
        <w:ind w:left="3600" w:hanging="360"/>
      </w:pPr>
      <w:rPr>
        <w:rFonts w:ascii="Courier New" w:hAnsi="Courier New" w:cs="Courier New" w:hint="default"/>
      </w:rPr>
    </w:lvl>
    <w:lvl w:ilvl="5" w:tplc="45C4FF28" w:tentative="1">
      <w:start w:val="1"/>
      <w:numFmt w:val="bullet"/>
      <w:lvlText w:val=""/>
      <w:lvlJc w:val="left"/>
      <w:pPr>
        <w:ind w:left="4320" w:hanging="360"/>
      </w:pPr>
      <w:rPr>
        <w:rFonts w:ascii="Wingdings" w:hAnsi="Wingdings" w:hint="default"/>
      </w:rPr>
    </w:lvl>
    <w:lvl w:ilvl="6" w:tplc="6EEA9A50" w:tentative="1">
      <w:start w:val="1"/>
      <w:numFmt w:val="bullet"/>
      <w:lvlText w:val=""/>
      <w:lvlJc w:val="left"/>
      <w:pPr>
        <w:ind w:left="5040" w:hanging="360"/>
      </w:pPr>
      <w:rPr>
        <w:rFonts w:ascii="Symbol" w:hAnsi="Symbol" w:hint="default"/>
      </w:rPr>
    </w:lvl>
    <w:lvl w:ilvl="7" w:tplc="5C3CD96C" w:tentative="1">
      <w:start w:val="1"/>
      <w:numFmt w:val="bullet"/>
      <w:lvlText w:val="o"/>
      <w:lvlJc w:val="left"/>
      <w:pPr>
        <w:ind w:left="5760" w:hanging="360"/>
      </w:pPr>
      <w:rPr>
        <w:rFonts w:ascii="Courier New" w:hAnsi="Courier New" w:cs="Courier New" w:hint="default"/>
      </w:rPr>
    </w:lvl>
    <w:lvl w:ilvl="8" w:tplc="7F985DCA" w:tentative="1">
      <w:start w:val="1"/>
      <w:numFmt w:val="bullet"/>
      <w:lvlText w:val=""/>
      <w:lvlJc w:val="left"/>
      <w:pPr>
        <w:ind w:left="6480" w:hanging="360"/>
      </w:pPr>
      <w:rPr>
        <w:rFonts w:ascii="Wingdings" w:hAnsi="Wingdings" w:hint="default"/>
      </w:rPr>
    </w:lvl>
  </w:abstractNum>
  <w:abstractNum w:abstractNumId="19" w15:restartNumberingAfterBreak="0">
    <w:nsid w:val="62EE05FC"/>
    <w:multiLevelType w:val="hybridMultilevel"/>
    <w:tmpl w:val="327057E2"/>
    <w:lvl w:ilvl="0" w:tplc="74045DFE">
      <w:start w:val="1"/>
      <w:numFmt w:val="bullet"/>
      <w:suff w:val="space"/>
      <w:lvlText w:val=""/>
      <w:lvlJc w:val="left"/>
      <w:pPr>
        <w:ind w:left="0" w:firstLine="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632F4243"/>
    <w:multiLevelType w:val="hybridMultilevel"/>
    <w:tmpl w:val="0416371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646718B1"/>
    <w:multiLevelType w:val="hybridMultilevel"/>
    <w:tmpl w:val="019C01F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7E1369E2"/>
    <w:multiLevelType w:val="hybridMultilevel"/>
    <w:tmpl w:val="B4EC495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8"/>
  </w:num>
  <w:num w:numId="2">
    <w:abstractNumId w:val="12"/>
  </w:num>
  <w:num w:numId="3">
    <w:abstractNumId w:val="1"/>
  </w:num>
  <w:num w:numId="4">
    <w:abstractNumId w:val="0"/>
  </w:num>
  <w:num w:numId="5">
    <w:abstractNumId w:val="9"/>
  </w:num>
  <w:num w:numId="6">
    <w:abstractNumId w:val="19"/>
  </w:num>
  <w:num w:numId="7">
    <w:abstractNumId w:val="14"/>
  </w:num>
  <w:num w:numId="8">
    <w:abstractNumId w:val="15"/>
  </w:num>
  <w:num w:numId="9">
    <w:abstractNumId w:val="4"/>
  </w:num>
  <w:num w:numId="10">
    <w:abstractNumId w:val="10"/>
  </w:num>
  <w:num w:numId="11">
    <w:abstractNumId w:val="7"/>
  </w:num>
  <w:num w:numId="12">
    <w:abstractNumId w:val="8"/>
  </w:num>
  <w:num w:numId="13">
    <w:abstractNumId w:val="2"/>
  </w:num>
  <w:num w:numId="14">
    <w:abstractNumId w:val="17"/>
  </w:num>
  <w:num w:numId="15">
    <w:abstractNumId w:val="22"/>
  </w:num>
  <w:num w:numId="16">
    <w:abstractNumId w:val="11"/>
  </w:num>
  <w:num w:numId="17">
    <w:abstractNumId w:val="13"/>
  </w:num>
  <w:num w:numId="18">
    <w:abstractNumId w:val="21"/>
  </w:num>
  <w:num w:numId="19">
    <w:abstractNumId w:val="20"/>
  </w:num>
  <w:num w:numId="20">
    <w:abstractNumId w:val="5"/>
  </w:num>
  <w:num w:numId="21">
    <w:abstractNumId w:val="3"/>
  </w:num>
  <w:num w:numId="22">
    <w:abstractNumId w:val="6"/>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B7B"/>
    <w:rsid w:val="000116ED"/>
    <w:rsid w:val="00016284"/>
    <w:rsid w:val="00020752"/>
    <w:rsid w:val="00026714"/>
    <w:rsid w:val="0003145A"/>
    <w:rsid w:val="00036731"/>
    <w:rsid w:val="00044929"/>
    <w:rsid w:val="00050992"/>
    <w:rsid w:val="00051AA8"/>
    <w:rsid w:val="00094493"/>
    <w:rsid w:val="000969B0"/>
    <w:rsid w:val="000B41DC"/>
    <w:rsid w:val="000F0E35"/>
    <w:rsid w:val="000F25B9"/>
    <w:rsid w:val="0011215A"/>
    <w:rsid w:val="00121221"/>
    <w:rsid w:val="00122F37"/>
    <w:rsid w:val="00131B41"/>
    <w:rsid w:val="00143BE1"/>
    <w:rsid w:val="0014547B"/>
    <w:rsid w:val="0014637E"/>
    <w:rsid w:val="00152366"/>
    <w:rsid w:val="001530D6"/>
    <w:rsid w:val="00154B60"/>
    <w:rsid w:val="00163240"/>
    <w:rsid w:val="00166473"/>
    <w:rsid w:val="001A26FD"/>
    <w:rsid w:val="001C7AEC"/>
    <w:rsid w:val="001C7BD9"/>
    <w:rsid w:val="001D3A51"/>
    <w:rsid w:val="001D4C80"/>
    <w:rsid w:val="001E2B90"/>
    <w:rsid w:val="001F4172"/>
    <w:rsid w:val="001F72BE"/>
    <w:rsid w:val="00203F29"/>
    <w:rsid w:val="0021743B"/>
    <w:rsid w:val="00222CE3"/>
    <w:rsid w:val="00223E46"/>
    <w:rsid w:val="002310CB"/>
    <w:rsid w:val="00250677"/>
    <w:rsid w:val="002816FB"/>
    <w:rsid w:val="002D4D4C"/>
    <w:rsid w:val="0030208C"/>
    <w:rsid w:val="0030728A"/>
    <w:rsid w:val="003327FC"/>
    <w:rsid w:val="003360D9"/>
    <w:rsid w:val="00341864"/>
    <w:rsid w:val="00375BB5"/>
    <w:rsid w:val="00382382"/>
    <w:rsid w:val="003A335E"/>
    <w:rsid w:val="003A4D43"/>
    <w:rsid w:val="003B45BF"/>
    <w:rsid w:val="003B5250"/>
    <w:rsid w:val="003B5F3D"/>
    <w:rsid w:val="003C0B55"/>
    <w:rsid w:val="003C55A1"/>
    <w:rsid w:val="003D6501"/>
    <w:rsid w:val="004679F2"/>
    <w:rsid w:val="004751F4"/>
    <w:rsid w:val="00497FD9"/>
    <w:rsid w:val="004A24A2"/>
    <w:rsid w:val="004A76C4"/>
    <w:rsid w:val="004C4979"/>
    <w:rsid w:val="004F2838"/>
    <w:rsid w:val="004F4B62"/>
    <w:rsid w:val="004F7FF1"/>
    <w:rsid w:val="00501D7D"/>
    <w:rsid w:val="005169A0"/>
    <w:rsid w:val="00542385"/>
    <w:rsid w:val="00552C09"/>
    <w:rsid w:val="00556BCC"/>
    <w:rsid w:val="00557056"/>
    <w:rsid w:val="0056032A"/>
    <w:rsid w:val="0059096D"/>
    <w:rsid w:val="00592649"/>
    <w:rsid w:val="005A1212"/>
    <w:rsid w:val="005A22CE"/>
    <w:rsid w:val="005B58F0"/>
    <w:rsid w:val="005B69CC"/>
    <w:rsid w:val="005D0114"/>
    <w:rsid w:val="005F7705"/>
    <w:rsid w:val="00605C51"/>
    <w:rsid w:val="006178CC"/>
    <w:rsid w:val="00623082"/>
    <w:rsid w:val="0063095E"/>
    <w:rsid w:val="00636A98"/>
    <w:rsid w:val="00637572"/>
    <w:rsid w:val="00646E30"/>
    <w:rsid w:val="0065627E"/>
    <w:rsid w:val="006626EA"/>
    <w:rsid w:val="006756F7"/>
    <w:rsid w:val="00682B14"/>
    <w:rsid w:val="00684CFE"/>
    <w:rsid w:val="006969C9"/>
    <w:rsid w:val="006D2724"/>
    <w:rsid w:val="006D6353"/>
    <w:rsid w:val="006D7608"/>
    <w:rsid w:val="006E5DF9"/>
    <w:rsid w:val="007047B2"/>
    <w:rsid w:val="00713E18"/>
    <w:rsid w:val="007228F2"/>
    <w:rsid w:val="007354B9"/>
    <w:rsid w:val="00736226"/>
    <w:rsid w:val="00740FEB"/>
    <w:rsid w:val="00742849"/>
    <w:rsid w:val="00773D7F"/>
    <w:rsid w:val="00775C0F"/>
    <w:rsid w:val="00777DDB"/>
    <w:rsid w:val="0078665B"/>
    <w:rsid w:val="00797F86"/>
    <w:rsid w:val="007A6873"/>
    <w:rsid w:val="007B083F"/>
    <w:rsid w:val="007B3AB8"/>
    <w:rsid w:val="007E0351"/>
    <w:rsid w:val="007F0D29"/>
    <w:rsid w:val="007F4492"/>
    <w:rsid w:val="00815291"/>
    <w:rsid w:val="00843A65"/>
    <w:rsid w:val="00847B2D"/>
    <w:rsid w:val="00847E92"/>
    <w:rsid w:val="0085123D"/>
    <w:rsid w:val="008724A1"/>
    <w:rsid w:val="00895B66"/>
    <w:rsid w:val="008B0824"/>
    <w:rsid w:val="008C06EE"/>
    <w:rsid w:val="0090051C"/>
    <w:rsid w:val="009008AB"/>
    <w:rsid w:val="0090448C"/>
    <w:rsid w:val="009120F8"/>
    <w:rsid w:val="009134D8"/>
    <w:rsid w:val="00924CD1"/>
    <w:rsid w:val="009517FB"/>
    <w:rsid w:val="00961316"/>
    <w:rsid w:val="00964DC5"/>
    <w:rsid w:val="00966CE2"/>
    <w:rsid w:val="00976352"/>
    <w:rsid w:val="00992676"/>
    <w:rsid w:val="0099734E"/>
    <w:rsid w:val="009A3DFD"/>
    <w:rsid w:val="009A7446"/>
    <w:rsid w:val="009B2BE8"/>
    <w:rsid w:val="009B45B6"/>
    <w:rsid w:val="009D7277"/>
    <w:rsid w:val="009E54F4"/>
    <w:rsid w:val="00A039C2"/>
    <w:rsid w:val="00A0518F"/>
    <w:rsid w:val="00A3148A"/>
    <w:rsid w:val="00A5203C"/>
    <w:rsid w:val="00A53615"/>
    <w:rsid w:val="00A67906"/>
    <w:rsid w:val="00A70ADB"/>
    <w:rsid w:val="00A82C19"/>
    <w:rsid w:val="00A97E29"/>
    <w:rsid w:val="00AA0E01"/>
    <w:rsid w:val="00AA3759"/>
    <w:rsid w:val="00AB1368"/>
    <w:rsid w:val="00AB7F7E"/>
    <w:rsid w:val="00AD2FAA"/>
    <w:rsid w:val="00AD6365"/>
    <w:rsid w:val="00AE6B8A"/>
    <w:rsid w:val="00AF3362"/>
    <w:rsid w:val="00B01293"/>
    <w:rsid w:val="00B01ABB"/>
    <w:rsid w:val="00B103CA"/>
    <w:rsid w:val="00B14E92"/>
    <w:rsid w:val="00B42CE7"/>
    <w:rsid w:val="00B52318"/>
    <w:rsid w:val="00B56212"/>
    <w:rsid w:val="00B7541C"/>
    <w:rsid w:val="00B811E1"/>
    <w:rsid w:val="00B965EE"/>
    <w:rsid w:val="00BB01C3"/>
    <w:rsid w:val="00BC7A00"/>
    <w:rsid w:val="00BD3714"/>
    <w:rsid w:val="00BF5648"/>
    <w:rsid w:val="00C04AE5"/>
    <w:rsid w:val="00C07630"/>
    <w:rsid w:val="00C122B3"/>
    <w:rsid w:val="00C15D83"/>
    <w:rsid w:val="00C33152"/>
    <w:rsid w:val="00C4346A"/>
    <w:rsid w:val="00C463CA"/>
    <w:rsid w:val="00C60521"/>
    <w:rsid w:val="00C7339F"/>
    <w:rsid w:val="00C73514"/>
    <w:rsid w:val="00C765A0"/>
    <w:rsid w:val="00C83418"/>
    <w:rsid w:val="00C85976"/>
    <w:rsid w:val="00C85D4F"/>
    <w:rsid w:val="00C86B3E"/>
    <w:rsid w:val="00C9749C"/>
    <w:rsid w:val="00CA777C"/>
    <w:rsid w:val="00CB0D49"/>
    <w:rsid w:val="00CB76EB"/>
    <w:rsid w:val="00CC2C5A"/>
    <w:rsid w:val="00CC3184"/>
    <w:rsid w:val="00CD6D49"/>
    <w:rsid w:val="00CE0B7B"/>
    <w:rsid w:val="00CE0FE1"/>
    <w:rsid w:val="00CE113B"/>
    <w:rsid w:val="00CF4D57"/>
    <w:rsid w:val="00D11F01"/>
    <w:rsid w:val="00D44282"/>
    <w:rsid w:val="00D56CF0"/>
    <w:rsid w:val="00D64396"/>
    <w:rsid w:val="00D76DD1"/>
    <w:rsid w:val="00D83FFF"/>
    <w:rsid w:val="00DA2D41"/>
    <w:rsid w:val="00DB2DD3"/>
    <w:rsid w:val="00DB6E39"/>
    <w:rsid w:val="00DC2F4F"/>
    <w:rsid w:val="00DD35DB"/>
    <w:rsid w:val="00DF1EFA"/>
    <w:rsid w:val="00E3018F"/>
    <w:rsid w:val="00E37A30"/>
    <w:rsid w:val="00E41438"/>
    <w:rsid w:val="00E5225E"/>
    <w:rsid w:val="00E7669E"/>
    <w:rsid w:val="00E85A65"/>
    <w:rsid w:val="00E878D8"/>
    <w:rsid w:val="00EC2B46"/>
    <w:rsid w:val="00ED089C"/>
    <w:rsid w:val="00EE01A4"/>
    <w:rsid w:val="00EF11A2"/>
    <w:rsid w:val="00EF3A98"/>
    <w:rsid w:val="00F1667B"/>
    <w:rsid w:val="00F17329"/>
    <w:rsid w:val="00F57882"/>
    <w:rsid w:val="00F708E0"/>
    <w:rsid w:val="00F9740D"/>
    <w:rsid w:val="00FA3BDC"/>
    <w:rsid w:val="00FC7187"/>
    <w:rsid w:val="00FD4285"/>
    <w:rsid w:val="00FE3DF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2498E8E-0D4B-46B5-8040-938318682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rbel" w:eastAsia="Corbel" w:hAnsi="Corbel" w:cs="Angsana New"/>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676"/>
    <w:pPr>
      <w:spacing w:before="160" w:after="160" w:line="276" w:lineRule="auto"/>
    </w:pPr>
    <w:rPr>
      <w:rFonts w:ascii="Trebuchet MS" w:hAnsi="Trebuchet MS"/>
      <w:lang w:val="fr-CH" w:eastAsia="en-US"/>
    </w:rPr>
  </w:style>
  <w:style w:type="paragraph" w:styleId="Titre1">
    <w:name w:val="heading 1"/>
    <w:basedOn w:val="Normal"/>
    <w:next w:val="Normal"/>
    <w:link w:val="Titre1Car"/>
    <w:uiPriority w:val="9"/>
    <w:qFormat/>
    <w:rsid w:val="0059096D"/>
    <w:pPr>
      <w:numPr>
        <w:numId w:val="23"/>
      </w:numPr>
      <w:spacing w:after="0" w:line="240" w:lineRule="auto"/>
      <w:outlineLvl w:val="0"/>
    </w:pPr>
    <w:rPr>
      <w:color w:val="A4292E"/>
      <w:sz w:val="48"/>
      <w:szCs w:val="48"/>
    </w:rPr>
  </w:style>
  <w:style w:type="paragraph" w:styleId="Titre2">
    <w:name w:val="heading 2"/>
    <w:basedOn w:val="Normal"/>
    <w:next w:val="Normal"/>
    <w:link w:val="Titre2Car"/>
    <w:uiPriority w:val="9"/>
    <w:unhideWhenUsed/>
    <w:qFormat/>
    <w:rsid w:val="0059096D"/>
    <w:pPr>
      <w:numPr>
        <w:ilvl w:val="1"/>
        <w:numId w:val="23"/>
      </w:numPr>
      <w:pBdr>
        <w:top w:val="dashSmallGap" w:sz="4" w:space="4" w:color="BFBFBF"/>
        <w:bottom w:val="dashSmallGap" w:sz="4" w:space="4" w:color="BFBFBF"/>
      </w:pBdr>
      <w:spacing w:before="0" w:after="0" w:line="240" w:lineRule="auto"/>
      <w:outlineLvl w:val="1"/>
    </w:pPr>
    <w:rPr>
      <w:color w:val="A4292E"/>
      <w:sz w:val="28"/>
      <w:szCs w:val="28"/>
    </w:rPr>
  </w:style>
  <w:style w:type="paragraph" w:styleId="Titre3">
    <w:name w:val="heading 3"/>
    <w:basedOn w:val="Normal"/>
    <w:next w:val="Normal"/>
    <w:link w:val="Titre3Car"/>
    <w:uiPriority w:val="9"/>
    <w:unhideWhenUsed/>
    <w:qFormat/>
    <w:rsid w:val="00AE6B8A"/>
    <w:pPr>
      <w:numPr>
        <w:ilvl w:val="2"/>
        <w:numId w:val="23"/>
      </w:numPr>
      <w:spacing w:after="0" w:line="240" w:lineRule="auto"/>
      <w:outlineLvl w:val="2"/>
    </w:pPr>
    <w:rPr>
      <w:sz w:val="24"/>
      <w:szCs w:val="24"/>
    </w:rPr>
  </w:style>
  <w:style w:type="paragraph" w:styleId="Titre4">
    <w:name w:val="heading 4"/>
    <w:basedOn w:val="Normal"/>
    <w:next w:val="Normal"/>
    <w:link w:val="Titre4Car"/>
    <w:uiPriority w:val="9"/>
    <w:unhideWhenUsed/>
    <w:qFormat/>
    <w:rsid w:val="000E2AF9"/>
    <w:pPr>
      <w:numPr>
        <w:ilvl w:val="3"/>
        <w:numId w:val="23"/>
      </w:numPr>
      <w:spacing w:before="120" w:after="120" w:line="240" w:lineRule="auto"/>
      <w:outlineLvl w:val="3"/>
    </w:pPr>
    <w:rPr>
      <w:caps/>
      <w:color w:val="FFFFFF"/>
      <w:sz w:val="24"/>
      <w:szCs w:val="24"/>
    </w:rPr>
  </w:style>
  <w:style w:type="paragraph" w:styleId="Titre5">
    <w:name w:val="heading 5"/>
    <w:basedOn w:val="Normal"/>
    <w:next w:val="Normal"/>
    <w:link w:val="Titre5Car"/>
    <w:uiPriority w:val="9"/>
    <w:unhideWhenUsed/>
    <w:qFormat/>
    <w:rsid w:val="0059096D"/>
    <w:pPr>
      <w:numPr>
        <w:ilvl w:val="4"/>
        <w:numId w:val="23"/>
      </w:numPr>
      <w:spacing w:before="60" w:after="60" w:line="240" w:lineRule="auto"/>
      <w:outlineLvl w:val="4"/>
    </w:pPr>
    <w:rPr>
      <w:caps/>
      <w:color w:val="A4292E"/>
    </w:rPr>
  </w:style>
  <w:style w:type="paragraph" w:styleId="Titre6">
    <w:name w:val="heading 6"/>
    <w:basedOn w:val="Normal"/>
    <w:next w:val="Normal"/>
    <w:link w:val="Titre6Car"/>
    <w:uiPriority w:val="9"/>
    <w:unhideWhenUsed/>
    <w:qFormat/>
    <w:rsid w:val="0059096D"/>
    <w:pPr>
      <w:numPr>
        <w:ilvl w:val="5"/>
        <w:numId w:val="23"/>
      </w:numPr>
      <w:spacing w:after="0" w:line="240" w:lineRule="auto"/>
      <w:outlineLvl w:val="5"/>
    </w:pPr>
    <w:rPr>
      <w:caps/>
      <w:color w:val="A4292E"/>
    </w:rPr>
  </w:style>
  <w:style w:type="paragraph" w:styleId="Titre7">
    <w:name w:val="heading 7"/>
    <w:basedOn w:val="Normal"/>
    <w:next w:val="Normal"/>
    <w:link w:val="Titre7Car"/>
    <w:uiPriority w:val="9"/>
    <w:semiHidden/>
    <w:unhideWhenUsed/>
    <w:qFormat/>
    <w:rsid w:val="00D83FFF"/>
    <w:pPr>
      <w:keepNext/>
      <w:keepLines/>
      <w:numPr>
        <w:ilvl w:val="6"/>
        <w:numId w:val="23"/>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D83FFF"/>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83FFF"/>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E2AF9"/>
    <w:rPr>
      <w:rFonts w:ascii="Tahoma" w:hAnsi="Tahoma" w:cs="Tahoma"/>
      <w:sz w:val="16"/>
      <w:szCs w:val="16"/>
    </w:rPr>
  </w:style>
  <w:style w:type="character" w:customStyle="1" w:styleId="TextedebullesCar">
    <w:name w:val="Texte de bulles Car"/>
    <w:link w:val="Textedebulles"/>
    <w:uiPriority w:val="99"/>
    <w:semiHidden/>
    <w:rsid w:val="000E2AF9"/>
    <w:rPr>
      <w:rFonts w:ascii="Tahoma" w:hAnsi="Tahoma" w:cs="Tahoma"/>
      <w:color w:val="000000"/>
      <w:sz w:val="16"/>
      <w:szCs w:val="16"/>
    </w:rPr>
  </w:style>
  <w:style w:type="paragraph" w:customStyle="1" w:styleId="Normal-SpaceAfter">
    <w:name w:val="Normal - Space After"/>
    <w:basedOn w:val="Normal"/>
    <w:qFormat/>
    <w:rsid w:val="000E2AF9"/>
    <w:pPr>
      <w:spacing w:after="1200"/>
    </w:pPr>
    <w:rPr>
      <w:noProof/>
    </w:rPr>
  </w:style>
  <w:style w:type="paragraph" w:customStyle="1" w:styleId="CoverLogo">
    <w:name w:val="Cover Logo"/>
    <w:basedOn w:val="Normal"/>
    <w:qFormat/>
    <w:rsid w:val="000E2AF9"/>
    <w:pPr>
      <w:pBdr>
        <w:bottom w:val="dashSmallGap" w:sz="4" w:space="15" w:color="BFBFBF"/>
      </w:pBdr>
      <w:spacing w:before="2000" w:after="1000" w:line="240" w:lineRule="auto"/>
      <w:ind w:left="864" w:right="864"/>
      <w:jc w:val="center"/>
    </w:pPr>
  </w:style>
  <w:style w:type="paragraph" w:styleId="Titre">
    <w:name w:val="Title"/>
    <w:basedOn w:val="Normal"/>
    <w:next w:val="Normal"/>
    <w:link w:val="TitreCar"/>
    <w:qFormat/>
    <w:rsid w:val="00B965EE"/>
    <w:pPr>
      <w:spacing w:before="1000" w:after="0" w:line="240" w:lineRule="auto"/>
      <w:jc w:val="center"/>
    </w:pPr>
    <w:rPr>
      <w:color w:val="A4292E"/>
      <w:sz w:val="48"/>
      <w:szCs w:val="48"/>
    </w:rPr>
  </w:style>
  <w:style w:type="character" w:customStyle="1" w:styleId="TitreCar">
    <w:name w:val="Titre Car"/>
    <w:link w:val="Titre"/>
    <w:rsid w:val="00B965EE"/>
    <w:rPr>
      <w:rFonts w:ascii="Trebuchet MS" w:hAnsi="Trebuchet MS"/>
      <w:color w:val="A4292E"/>
      <w:sz w:val="48"/>
      <w:szCs w:val="48"/>
      <w:lang w:val="fr-CH" w:eastAsia="en-US"/>
    </w:rPr>
  </w:style>
  <w:style w:type="paragraph" w:styleId="Sous-titre">
    <w:name w:val="Subtitle"/>
    <w:basedOn w:val="Normal"/>
    <w:next w:val="Normal"/>
    <w:link w:val="Sous-titreCar"/>
    <w:qFormat/>
    <w:rsid w:val="000E2AF9"/>
    <w:pPr>
      <w:pBdr>
        <w:bottom w:val="dashSmallGap" w:sz="4" w:space="31" w:color="BFBFBF"/>
      </w:pBdr>
      <w:spacing w:after="360" w:line="240" w:lineRule="auto"/>
      <w:ind w:left="864" w:right="864"/>
      <w:jc w:val="center"/>
    </w:pPr>
    <w:rPr>
      <w:sz w:val="24"/>
      <w:szCs w:val="24"/>
    </w:rPr>
  </w:style>
  <w:style w:type="character" w:customStyle="1" w:styleId="Sous-titreCar">
    <w:name w:val="Sous-titre Car"/>
    <w:link w:val="Sous-titre"/>
    <w:rsid w:val="000E2AF9"/>
    <w:rPr>
      <w:sz w:val="24"/>
      <w:szCs w:val="24"/>
    </w:rPr>
  </w:style>
  <w:style w:type="paragraph" w:customStyle="1" w:styleId="CompanyInfo">
    <w:name w:val="Company Info"/>
    <w:basedOn w:val="Normal"/>
    <w:qFormat/>
    <w:rsid w:val="000E2AF9"/>
    <w:pPr>
      <w:spacing w:before="300" w:after="0" w:line="360" w:lineRule="auto"/>
      <w:contextualSpacing/>
      <w:jc w:val="center"/>
    </w:pPr>
    <w:rPr>
      <w:color w:val="7F7F7F"/>
      <w:szCs w:val="18"/>
    </w:rPr>
  </w:style>
  <w:style w:type="character" w:styleId="lev">
    <w:name w:val="Strong"/>
    <w:uiPriority w:val="1"/>
    <w:qFormat/>
    <w:rsid w:val="000E2AF9"/>
    <w:rPr>
      <w:b/>
      <w:bCs/>
      <w:color w:val="595959"/>
    </w:rPr>
  </w:style>
  <w:style w:type="table" w:styleId="Grilledutableau">
    <w:name w:val="Table Grid"/>
    <w:basedOn w:val="TableauNormal"/>
    <w:uiPriority w:val="59"/>
    <w:rsid w:val="000E2A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0E2AF9"/>
    <w:pPr>
      <w:tabs>
        <w:tab w:val="center" w:pos="4680"/>
        <w:tab w:val="right" w:pos="9360"/>
      </w:tabs>
    </w:pPr>
  </w:style>
  <w:style w:type="character" w:customStyle="1" w:styleId="En-tteCar">
    <w:name w:val="En-tête Car"/>
    <w:link w:val="En-tte"/>
    <w:uiPriority w:val="99"/>
    <w:rsid w:val="000E2AF9"/>
    <w:rPr>
      <w:color w:val="595959"/>
      <w:sz w:val="18"/>
    </w:rPr>
  </w:style>
  <w:style w:type="paragraph" w:styleId="Pieddepage">
    <w:name w:val="footer"/>
    <w:basedOn w:val="Normal"/>
    <w:link w:val="PieddepageCar"/>
    <w:uiPriority w:val="99"/>
    <w:unhideWhenUsed/>
    <w:rsid w:val="000E2AF9"/>
    <w:pPr>
      <w:spacing w:before="0" w:after="60" w:line="240" w:lineRule="auto"/>
    </w:pPr>
    <w:rPr>
      <w:i/>
      <w:color w:val="A6A6A6"/>
      <w:sz w:val="16"/>
      <w:szCs w:val="16"/>
    </w:rPr>
  </w:style>
  <w:style w:type="character" w:customStyle="1" w:styleId="PieddepageCar">
    <w:name w:val="Pied de page Car"/>
    <w:link w:val="Pieddepage"/>
    <w:uiPriority w:val="99"/>
    <w:rsid w:val="000E2AF9"/>
    <w:rPr>
      <w:i/>
      <w:color w:val="A6A6A6"/>
      <w:sz w:val="16"/>
      <w:szCs w:val="16"/>
    </w:rPr>
  </w:style>
  <w:style w:type="character" w:styleId="Numrodepage">
    <w:name w:val="page number"/>
    <w:uiPriority w:val="1"/>
    <w:qFormat/>
    <w:rsid w:val="0059096D"/>
    <w:rPr>
      <w:rFonts w:ascii="Trebuchet MS" w:hAnsi="Trebuchet MS"/>
      <w:color w:val="A4292E"/>
      <w:sz w:val="20"/>
    </w:rPr>
  </w:style>
  <w:style w:type="character" w:customStyle="1" w:styleId="Titre1Car">
    <w:name w:val="Titre 1 Car"/>
    <w:link w:val="Titre1"/>
    <w:uiPriority w:val="9"/>
    <w:rsid w:val="0059096D"/>
    <w:rPr>
      <w:rFonts w:ascii="Trebuchet MS" w:hAnsi="Trebuchet MS"/>
      <w:color w:val="A4292E"/>
      <w:sz w:val="48"/>
      <w:szCs w:val="48"/>
      <w:lang w:val="fr-CH" w:eastAsia="en-US"/>
    </w:rPr>
  </w:style>
  <w:style w:type="paragraph" w:styleId="Sansinterligne">
    <w:name w:val="No Spacing"/>
    <w:uiPriority w:val="1"/>
    <w:qFormat/>
    <w:rsid w:val="000E2AF9"/>
    <w:rPr>
      <w:color w:val="595959"/>
      <w:sz w:val="18"/>
      <w:lang w:eastAsia="en-US"/>
    </w:rPr>
  </w:style>
  <w:style w:type="character" w:customStyle="1" w:styleId="Titre2Car">
    <w:name w:val="Titre 2 Car"/>
    <w:link w:val="Titre2"/>
    <w:uiPriority w:val="9"/>
    <w:rsid w:val="0059096D"/>
    <w:rPr>
      <w:rFonts w:ascii="Trebuchet MS" w:hAnsi="Trebuchet MS"/>
      <w:color w:val="A4292E"/>
      <w:sz w:val="28"/>
      <w:szCs w:val="28"/>
      <w:lang w:val="fr-CH" w:eastAsia="en-US"/>
    </w:rPr>
  </w:style>
  <w:style w:type="character" w:customStyle="1" w:styleId="Titre5Car">
    <w:name w:val="Titre 5 Car"/>
    <w:link w:val="Titre5"/>
    <w:uiPriority w:val="9"/>
    <w:rsid w:val="0059096D"/>
    <w:rPr>
      <w:rFonts w:ascii="Trebuchet MS" w:hAnsi="Trebuchet MS"/>
      <w:caps/>
      <w:color w:val="A4292E"/>
      <w:lang w:val="fr-CH" w:eastAsia="en-US"/>
    </w:rPr>
  </w:style>
  <w:style w:type="paragraph" w:customStyle="1" w:styleId="SidebarText">
    <w:name w:val="Sidebar Text"/>
    <w:basedOn w:val="Normal"/>
    <w:qFormat/>
    <w:rsid w:val="000E2AF9"/>
    <w:pPr>
      <w:spacing w:before="40" w:after="120" w:line="240" w:lineRule="auto"/>
      <w:ind w:left="360"/>
    </w:pPr>
    <w:rPr>
      <w:color w:val="404040"/>
      <w:sz w:val="16"/>
      <w:szCs w:val="16"/>
    </w:rPr>
  </w:style>
  <w:style w:type="paragraph" w:styleId="Listepuces">
    <w:name w:val="List Bullet"/>
    <w:basedOn w:val="Normal"/>
    <w:qFormat/>
    <w:rsid w:val="000E2AF9"/>
    <w:pPr>
      <w:numPr>
        <w:numId w:val="2"/>
      </w:numPr>
      <w:spacing w:before="100" w:after="0" w:line="240" w:lineRule="auto"/>
      <w:ind w:left="360" w:hanging="288"/>
    </w:pPr>
    <w:rPr>
      <w:caps/>
    </w:rPr>
  </w:style>
  <w:style w:type="paragraph" w:customStyle="1" w:styleId="ListBulletNegative">
    <w:name w:val="List Bullet Negative"/>
    <w:basedOn w:val="Normal"/>
    <w:qFormat/>
    <w:rsid w:val="000E2AF9"/>
    <w:pPr>
      <w:numPr>
        <w:numId w:val="5"/>
      </w:numPr>
      <w:spacing w:before="100" w:after="0" w:line="240" w:lineRule="auto"/>
      <w:ind w:left="360" w:hanging="288"/>
    </w:pPr>
    <w:rPr>
      <w:caps/>
    </w:rPr>
  </w:style>
  <w:style w:type="character" w:customStyle="1" w:styleId="Titre3Car">
    <w:name w:val="Titre 3 Car"/>
    <w:link w:val="Titre3"/>
    <w:uiPriority w:val="9"/>
    <w:rsid w:val="00AE6B8A"/>
    <w:rPr>
      <w:rFonts w:ascii="Trebuchet MS" w:hAnsi="Trebuchet MS"/>
      <w:sz w:val="24"/>
      <w:szCs w:val="24"/>
      <w:lang w:val="fr-CH" w:eastAsia="en-US"/>
    </w:rPr>
  </w:style>
  <w:style w:type="paragraph" w:styleId="Listepuces2">
    <w:name w:val="List Bullet 2"/>
    <w:basedOn w:val="Normal"/>
    <w:uiPriority w:val="99"/>
    <w:semiHidden/>
    <w:rsid w:val="000E2AF9"/>
    <w:pPr>
      <w:numPr>
        <w:numId w:val="4"/>
      </w:numPr>
      <w:spacing w:after="0" w:line="240" w:lineRule="auto"/>
      <w:contextualSpacing/>
    </w:pPr>
  </w:style>
  <w:style w:type="character" w:customStyle="1" w:styleId="Titre6Car">
    <w:name w:val="Titre 6 Car"/>
    <w:link w:val="Titre6"/>
    <w:uiPriority w:val="9"/>
    <w:rsid w:val="0059096D"/>
    <w:rPr>
      <w:caps/>
      <w:color w:val="A4292E"/>
      <w:lang w:val="fr-CH" w:eastAsia="en-US"/>
    </w:rPr>
  </w:style>
  <w:style w:type="paragraph" w:customStyle="1" w:styleId="TableText">
    <w:name w:val="Table Text"/>
    <w:basedOn w:val="Normal"/>
    <w:qFormat/>
    <w:rsid w:val="000E2AF9"/>
    <w:pPr>
      <w:spacing w:before="40" w:after="40" w:line="240" w:lineRule="auto"/>
    </w:pPr>
    <w:rPr>
      <w:color w:val="7F7F7F"/>
      <w:sz w:val="16"/>
      <w:szCs w:val="16"/>
    </w:rPr>
  </w:style>
  <w:style w:type="paragraph" w:customStyle="1" w:styleId="TableRowHeading">
    <w:name w:val="Table Row Heading"/>
    <w:basedOn w:val="Normal"/>
    <w:qFormat/>
    <w:rsid w:val="000E2AF9"/>
    <w:pPr>
      <w:spacing w:before="40" w:after="40" w:line="240" w:lineRule="auto"/>
    </w:pPr>
    <w:rPr>
      <w:caps/>
      <w:color w:val="7F7F7F"/>
      <w:sz w:val="16"/>
      <w:szCs w:val="16"/>
    </w:rPr>
  </w:style>
  <w:style w:type="character" w:styleId="Lienhypertexte">
    <w:name w:val="Hyperlink"/>
    <w:uiPriority w:val="99"/>
    <w:unhideWhenUsed/>
    <w:rsid w:val="000E2AF9"/>
    <w:rPr>
      <w:color w:val="C00000"/>
      <w:u w:val="single"/>
    </w:rPr>
  </w:style>
  <w:style w:type="paragraph" w:styleId="TM1">
    <w:name w:val="toc 1"/>
    <w:basedOn w:val="Normal"/>
    <w:next w:val="Normal"/>
    <w:autoRedefine/>
    <w:uiPriority w:val="39"/>
    <w:unhideWhenUsed/>
    <w:qFormat/>
    <w:rsid w:val="005A22CE"/>
    <w:pPr>
      <w:pBdr>
        <w:bottom w:val="single" w:sz="4" w:space="1" w:color="BFBFBF"/>
      </w:pBdr>
      <w:tabs>
        <w:tab w:val="right" w:pos="9778"/>
      </w:tabs>
      <w:spacing w:before="400" w:after="0" w:line="240" w:lineRule="auto"/>
      <w:ind w:right="288"/>
    </w:pPr>
    <w:rPr>
      <w:color w:val="A4292E"/>
      <w:sz w:val="24"/>
    </w:rPr>
  </w:style>
  <w:style w:type="paragraph" w:styleId="TM2">
    <w:name w:val="toc 2"/>
    <w:basedOn w:val="Normal"/>
    <w:next w:val="Normal"/>
    <w:autoRedefine/>
    <w:uiPriority w:val="39"/>
    <w:unhideWhenUsed/>
    <w:qFormat/>
    <w:rsid w:val="000E2AF9"/>
    <w:pPr>
      <w:tabs>
        <w:tab w:val="right" w:pos="9778"/>
      </w:tabs>
      <w:spacing w:before="200" w:after="0" w:line="240" w:lineRule="auto"/>
      <w:ind w:left="187" w:right="288"/>
    </w:pPr>
    <w:rPr>
      <w:noProof/>
    </w:rPr>
  </w:style>
  <w:style w:type="paragraph" w:styleId="TM3">
    <w:name w:val="toc 3"/>
    <w:basedOn w:val="Normal"/>
    <w:next w:val="Normal"/>
    <w:autoRedefine/>
    <w:uiPriority w:val="39"/>
    <w:unhideWhenUsed/>
    <w:qFormat/>
    <w:rsid w:val="000E2AF9"/>
    <w:pPr>
      <w:tabs>
        <w:tab w:val="right" w:pos="9778"/>
      </w:tabs>
      <w:spacing w:before="120" w:after="0" w:line="240" w:lineRule="auto"/>
      <w:ind w:left="360" w:right="288"/>
    </w:pPr>
  </w:style>
  <w:style w:type="paragraph" w:customStyle="1" w:styleId="ReportName">
    <w:name w:val="Report Name"/>
    <w:basedOn w:val="Normal"/>
    <w:qFormat/>
    <w:rsid w:val="000E2AF9"/>
    <w:pPr>
      <w:spacing w:before="0" w:after="40" w:line="240" w:lineRule="auto"/>
      <w:jc w:val="right"/>
    </w:pPr>
    <w:rPr>
      <w:color w:val="404040"/>
    </w:rPr>
  </w:style>
  <w:style w:type="character" w:styleId="Textedelespacerserv">
    <w:name w:val="Placeholder Text"/>
    <w:uiPriority w:val="99"/>
    <w:semiHidden/>
    <w:rsid w:val="000E2AF9"/>
    <w:rPr>
      <w:color w:val="808080"/>
    </w:rPr>
  </w:style>
  <w:style w:type="paragraph" w:styleId="En-ttedetabledesmatires">
    <w:name w:val="TOC Heading"/>
    <w:basedOn w:val="Normal"/>
    <w:next w:val="Normal"/>
    <w:uiPriority w:val="39"/>
    <w:qFormat/>
    <w:rsid w:val="005A22CE"/>
    <w:pPr>
      <w:pBdr>
        <w:top w:val="dashSmallGap" w:sz="4" w:space="4" w:color="BFBFBF"/>
        <w:bottom w:val="dashSmallGap" w:sz="4" w:space="4" w:color="BFBFBF"/>
      </w:pBdr>
      <w:spacing w:before="80" w:after="80" w:line="240" w:lineRule="auto"/>
    </w:pPr>
    <w:rPr>
      <w:caps/>
      <w:color w:val="A4292E"/>
      <w:sz w:val="28"/>
      <w:szCs w:val="28"/>
    </w:rPr>
  </w:style>
  <w:style w:type="character" w:customStyle="1" w:styleId="Titre4Car">
    <w:name w:val="Titre 4 Car"/>
    <w:link w:val="Titre4"/>
    <w:uiPriority w:val="9"/>
    <w:rsid w:val="000E2AF9"/>
    <w:rPr>
      <w:rFonts w:ascii="Trebuchet MS" w:hAnsi="Trebuchet MS"/>
      <w:caps/>
      <w:color w:val="FFFFFF"/>
      <w:sz w:val="24"/>
      <w:szCs w:val="24"/>
    </w:rPr>
  </w:style>
  <w:style w:type="paragraph" w:customStyle="1" w:styleId="TableText-Center">
    <w:name w:val="Table Text - Center"/>
    <w:basedOn w:val="TableText"/>
    <w:qFormat/>
    <w:rsid w:val="000E2AF9"/>
    <w:pPr>
      <w:jc w:val="center"/>
    </w:pPr>
  </w:style>
  <w:style w:type="table" w:customStyle="1" w:styleId="WB2">
    <w:name w:val="WB2"/>
    <w:basedOn w:val="TableauNormal"/>
    <w:uiPriority w:val="99"/>
    <w:rsid w:val="000E2AF9"/>
    <w:tblPr>
      <w:tblStyleRowBandSize w:val="1"/>
      <w:tblBorders>
        <w:top w:val="single" w:sz="4" w:space="0" w:color="BFBFBF"/>
        <w:insideH w:val="single" w:sz="4" w:space="0" w:color="BFBFBF"/>
      </w:tblBorders>
    </w:tblPr>
    <w:tblStylePr w:type="lastRow">
      <w:tblPr/>
      <w:tcPr>
        <w:tcBorders>
          <w:bottom w:val="nil"/>
        </w:tcBorders>
      </w:tcPr>
    </w:tblStylePr>
    <w:tblStylePr w:type="band2Horz">
      <w:tblPr/>
      <w:tcPr>
        <w:shd w:val="clear" w:color="auto" w:fill="F2F2F2"/>
      </w:tcPr>
    </w:tblStylePr>
  </w:style>
  <w:style w:type="table" w:customStyle="1" w:styleId="WB1">
    <w:name w:val="WB1"/>
    <w:basedOn w:val="TableauNormal"/>
    <w:uiPriority w:val="99"/>
    <w:rsid w:val="000E2AF9"/>
    <w:tblPr>
      <w:tblBorders>
        <w:top w:val="single" w:sz="4" w:space="0" w:color="BFBFBF"/>
        <w:insideH w:val="single" w:sz="4" w:space="0" w:color="BFBFBF"/>
      </w:tblBorders>
      <w:tblCellMar>
        <w:left w:w="0" w:type="dxa"/>
        <w:right w:w="0" w:type="dxa"/>
      </w:tblCellMar>
    </w:tblPr>
    <w:tcPr>
      <w:vAlign w:val="center"/>
    </w:tcPr>
  </w:style>
  <w:style w:type="paragraph" w:customStyle="1" w:styleId="Notice">
    <w:name w:val="Notice"/>
    <w:basedOn w:val="Normal"/>
    <w:qFormat/>
    <w:rsid w:val="000E2AF9"/>
    <w:pPr>
      <w:spacing w:before="360"/>
    </w:pPr>
    <w:rPr>
      <w:i/>
      <w:color w:val="808080"/>
      <w:sz w:val="16"/>
      <w:szCs w:val="16"/>
    </w:rPr>
  </w:style>
  <w:style w:type="paragraph" w:styleId="Paragraphedeliste">
    <w:name w:val="List Paragraph"/>
    <w:basedOn w:val="Normal"/>
    <w:uiPriority w:val="34"/>
    <w:qFormat/>
    <w:rsid w:val="00122F37"/>
    <w:pPr>
      <w:ind w:left="720"/>
      <w:contextualSpacing/>
    </w:pPr>
  </w:style>
  <w:style w:type="paragraph" w:styleId="NormalWeb">
    <w:name w:val="Normal (Web)"/>
    <w:basedOn w:val="Normal"/>
    <w:uiPriority w:val="99"/>
    <w:semiHidden/>
    <w:unhideWhenUsed/>
    <w:rsid w:val="00C122B3"/>
    <w:pPr>
      <w:spacing w:before="100" w:beforeAutospacing="1" w:after="100" w:afterAutospacing="1" w:line="240" w:lineRule="auto"/>
    </w:pPr>
    <w:rPr>
      <w:rFonts w:ascii="Times New Roman" w:eastAsiaTheme="minorEastAsia" w:hAnsi="Times New Roman" w:cs="Times New Roman"/>
      <w:sz w:val="24"/>
      <w:szCs w:val="24"/>
      <w:lang w:eastAsia="fr-CH"/>
    </w:rPr>
  </w:style>
  <w:style w:type="character" w:customStyle="1" w:styleId="Titre7Car">
    <w:name w:val="Titre 7 Car"/>
    <w:basedOn w:val="Policepardfaut"/>
    <w:link w:val="Titre7"/>
    <w:uiPriority w:val="9"/>
    <w:semiHidden/>
    <w:rsid w:val="00D83FFF"/>
    <w:rPr>
      <w:rFonts w:asciiTheme="majorHAnsi" w:eastAsiaTheme="majorEastAsia" w:hAnsiTheme="majorHAnsi" w:cstheme="majorBidi"/>
      <w:i/>
      <w:iCs/>
      <w:color w:val="243F60" w:themeColor="accent1" w:themeShade="7F"/>
      <w:lang w:val="fr-CH" w:eastAsia="en-US"/>
    </w:rPr>
  </w:style>
  <w:style w:type="character" w:customStyle="1" w:styleId="Titre8Car">
    <w:name w:val="Titre 8 Car"/>
    <w:basedOn w:val="Policepardfaut"/>
    <w:link w:val="Titre8"/>
    <w:uiPriority w:val="9"/>
    <w:semiHidden/>
    <w:rsid w:val="00D83FFF"/>
    <w:rPr>
      <w:rFonts w:asciiTheme="majorHAnsi" w:eastAsiaTheme="majorEastAsia" w:hAnsiTheme="majorHAnsi" w:cstheme="majorBidi"/>
      <w:color w:val="272727" w:themeColor="text1" w:themeTint="D8"/>
      <w:sz w:val="21"/>
      <w:szCs w:val="21"/>
      <w:lang w:val="fr-CH" w:eastAsia="en-US"/>
    </w:rPr>
  </w:style>
  <w:style w:type="character" w:customStyle="1" w:styleId="Titre9Car">
    <w:name w:val="Titre 9 Car"/>
    <w:basedOn w:val="Policepardfaut"/>
    <w:link w:val="Titre9"/>
    <w:uiPriority w:val="9"/>
    <w:semiHidden/>
    <w:rsid w:val="00D83FFF"/>
    <w:rPr>
      <w:rFonts w:asciiTheme="majorHAnsi" w:eastAsiaTheme="majorEastAsia" w:hAnsiTheme="majorHAnsi" w:cstheme="majorBidi"/>
      <w:i/>
      <w:iCs/>
      <w:color w:val="272727" w:themeColor="text1" w:themeTint="D8"/>
      <w:sz w:val="21"/>
      <w:szCs w:val="21"/>
      <w:lang w:val="fr-CH" w:eastAsia="en-US"/>
    </w:rPr>
  </w:style>
  <w:style w:type="paragraph" w:styleId="Lgende">
    <w:name w:val="caption"/>
    <w:basedOn w:val="Normal"/>
    <w:next w:val="Normal"/>
    <w:uiPriority w:val="35"/>
    <w:unhideWhenUsed/>
    <w:qFormat/>
    <w:rsid w:val="006D2724"/>
    <w:pPr>
      <w:spacing w:before="0" w:after="200" w:line="240" w:lineRule="auto"/>
      <w:jc w:val="center"/>
    </w:pPr>
    <w:rPr>
      <w:rFonts w:eastAsiaTheme="minorHAnsi" w:cstheme="minorBidi"/>
      <w:iCs/>
      <w:color w:val="A4292E"/>
      <w:sz w:val="18"/>
      <w:szCs w:val="18"/>
    </w:rPr>
  </w:style>
  <w:style w:type="character" w:styleId="Emphaseintense">
    <w:name w:val="Intense Emphasis"/>
    <w:basedOn w:val="Policepardfaut"/>
    <w:uiPriority w:val="21"/>
    <w:qFormat/>
    <w:rsid w:val="006D2724"/>
    <w:rPr>
      <w:i/>
      <w:iCs/>
      <w:color w:val="4F81BD" w:themeColor="accent1"/>
    </w:rPr>
  </w:style>
  <w:style w:type="paragraph" w:styleId="Notedebasdepage">
    <w:name w:val="footnote text"/>
    <w:basedOn w:val="Normal"/>
    <w:link w:val="NotedebasdepageCar"/>
    <w:uiPriority w:val="99"/>
    <w:semiHidden/>
    <w:unhideWhenUsed/>
    <w:rsid w:val="00DB2DD3"/>
    <w:pPr>
      <w:spacing w:before="0" w:after="0" w:line="240" w:lineRule="auto"/>
    </w:pPr>
  </w:style>
  <w:style w:type="character" w:customStyle="1" w:styleId="NotedebasdepageCar">
    <w:name w:val="Note de bas de page Car"/>
    <w:basedOn w:val="Policepardfaut"/>
    <w:link w:val="Notedebasdepage"/>
    <w:uiPriority w:val="99"/>
    <w:semiHidden/>
    <w:rsid w:val="00DB2DD3"/>
    <w:rPr>
      <w:rFonts w:ascii="Trebuchet MS" w:hAnsi="Trebuchet MS"/>
      <w:lang w:val="fr-CH" w:eastAsia="en-US"/>
    </w:rPr>
  </w:style>
  <w:style w:type="character" w:styleId="Appelnotedebasdep">
    <w:name w:val="footnote reference"/>
    <w:basedOn w:val="Policepardfaut"/>
    <w:uiPriority w:val="99"/>
    <w:semiHidden/>
    <w:unhideWhenUsed/>
    <w:rsid w:val="00DB2D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54978">
      <w:bodyDiv w:val="1"/>
      <w:marLeft w:val="0"/>
      <w:marRight w:val="0"/>
      <w:marTop w:val="0"/>
      <w:marBottom w:val="0"/>
      <w:divBdr>
        <w:top w:val="none" w:sz="0" w:space="0" w:color="auto"/>
        <w:left w:val="none" w:sz="0" w:space="0" w:color="auto"/>
        <w:bottom w:val="none" w:sz="0" w:space="0" w:color="auto"/>
        <w:right w:val="none" w:sz="0" w:space="0" w:color="auto"/>
      </w:divBdr>
    </w:div>
    <w:div w:id="180556457">
      <w:bodyDiv w:val="1"/>
      <w:marLeft w:val="0"/>
      <w:marRight w:val="0"/>
      <w:marTop w:val="0"/>
      <w:marBottom w:val="0"/>
      <w:divBdr>
        <w:top w:val="none" w:sz="0" w:space="0" w:color="auto"/>
        <w:left w:val="none" w:sz="0" w:space="0" w:color="auto"/>
        <w:bottom w:val="none" w:sz="0" w:space="0" w:color="auto"/>
        <w:right w:val="none" w:sz="0" w:space="0" w:color="auto"/>
      </w:divBdr>
    </w:div>
    <w:div w:id="249237914">
      <w:bodyDiv w:val="1"/>
      <w:marLeft w:val="0"/>
      <w:marRight w:val="0"/>
      <w:marTop w:val="0"/>
      <w:marBottom w:val="0"/>
      <w:divBdr>
        <w:top w:val="none" w:sz="0" w:space="0" w:color="auto"/>
        <w:left w:val="none" w:sz="0" w:space="0" w:color="auto"/>
        <w:bottom w:val="none" w:sz="0" w:space="0" w:color="auto"/>
        <w:right w:val="none" w:sz="0" w:space="0" w:color="auto"/>
      </w:divBdr>
    </w:div>
    <w:div w:id="293875929">
      <w:bodyDiv w:val="1"/>
      <w:marLeft w:val="0"/>
      <w:marRight w:val="0"/>
      <w:marTop w:val="0"/>
      <w:marBottom w:val="0"/>
      <w:divBdr>
        <w:top w:val="none" w:sz="0" w:space="0" w:color="auto"/>
        <w:left w:val="none" w:sz="0" w:space="0" w:color="auto"/>
        <w:bottom w:val="none" w:sz="0" w:space="0" w:color="auto"/>
        <w:right w:val="none" w:sz="0" w:space="0" w:color="auto"/>
      </w:divBdr>
    </w:div>
    <w:div w:id="327486930">
      <w:bodyDiv w:val="1"/>
      <w:marLeft w:val="0"/>
      <w:marRight w:val="0"/>
      <w:marTop w:val="0"/>
      <w:marBottom w:val="0"/>
      <w:divBdr>
        <w:top w:val="none" w:sz="0" w:space="0" w:color="auto"/>
        <w:left w:val="none" w:sz="0" w:space="0" w:color="auto"/>
        <w:bottom w:val="none" w:sz="0" w:space="0" w:color="auto"/>
        <w:right w:val="none" w:sz="0" w:space="0" w:color="auto"/>
      </w:divBdr>
    </w:div>
    <w:div w:id="397946219">
      <w:bodyDiv w:val="1"/>
      <w:marLeft w:val="0"/>
      <w:marRight w:val="0"/>
      <w:marTop w:val="0"/>
      <w:marBottom w:val="0"/>
      <w:divBdr>
        <w:top w:val="none" w:sz="0" w:space="0" w:color="auto"/>
        <w:left w:val="none" w:sz="0" w:space="0" w:color="auto"/>
        <w:bottom w:val="none" w:sz="0" w:space="0" w:color="auto"/>
        <w:right w:val="none" w:sz="0" w:space="0" w:color="auto"/>
      </w:divBdr>
    </w:div>
    <w:div w:id="412359079">
      <w:bodyDiv w:val="1"/>
      <w:marLeft w:val="0"/>
      <w:marRight w:val="0"/>
      <w:marTop w:val="0"/>
      <w:marBottom w:val="0"/>
      <w:divBdr>
        <w:top w:val="none" w:sz="0" w:space="0" w:color="auto"/>
        <w:left w:val="none" w:sz="0" w:space="0" w:color="auto"/>
        <w:bottom w:val="none" w:sz="0" w:space="0" w:color="auto"/>
        <w:right w:val="none" w:sz="0" w:space="0" w:color="auto"/>
      </w:divBdr>
    </w:div>
    <w:div w:id="894396606">
      <w:bodyDiv w:val="1"/>
      <w:marLeft w:val="0"/>
      <w:marRight w:val="0"/>
      <w:marTop w:val="0"/>
      <w:marBottom w:val="0"/>
      <w:divBdr>
        <w:top w:val="none" w:sz="0" w:space="0" w:color="auto"/>
        <w:left w:val="none" w:sz="0" w:space="0" w:color="auto"/>
        <w:bottom w:val="none" w:sz="0" w:space="0" w:color="auto"/>
        <w:right w:val="none" w:sz="0" w:space="0" w:color="auto"/>
      </w:divBdr>
    </w:div>
    <w:div w:id="934901162">
      <w:bodyDiv w:val="1"/>
      <w:marLeft w:val="0"/>
      <w:marRight w:val="0"/>
      <w:marTop w:val="0"/>
      <w:marBottom w:val="0"/>
      <w:divBdr>
        <w:top w:val="none" w:sz="0" w:space="0" w:color="auto"/>
        <w:left w:val="none" w:sz="0" w:space="0" w:color="auto"/>
        <w:bottom w:val="none" w:sz="0" w:space="0" w:color="auto"/>
        <w:right w:val="none" w:sz="0" w:space="0" w:color="auto"/>
      </w:divBdr>
    </w:div>
    <w:div w:id="953559377">
      <w:bodyDiv w:val="1"/>
      <w:marLeft w:val="0"/>
      <w:marRight w:val="0"/>
      <w:marTop w:val="0"/>
      <w:marBottom w:val="0"/>
      <w:divBdr>
        <w:top w:val="none" w:sz="0" w:space="0" w:color="auto"/>
        <w:left w:val="none" w:sz="0" w:space="0" w:color="auto"/>
        <w:bottom w:val="none" w:sz="0" w:space="0" w:color="auto"/>
        <w:right w:val="none" w:sz="0" w:space="0" w:color="auto"/>
      </w:divBdr>
    </w:div>
    <w:div w:id="1044908157">
      <w:bodyDiv w:val="1"/>
      <w:marLeft w:val="0"/>
      <w:marRight w:val="0"/>
      <w:marTop w:val="0"/>
      <w:marBottom w:val="0"/>
      <w:divBdr>
        <w:top w:val="none" w:sz="0" w:space="0" w:color="auto"/>
        <w:left w:val="none" w:sz="0" w:space="0" w:color="auto"/>
        <w:bottom w:val="none" w:sz="0" w:space="0" w:color="auto"/>
        <w:right w:val="none" w:sz="0" w:space="0" w:color="auto"/>
      </w:divBdr>
    </w:div>
    <w:div w:id="1079210655">
      <w:bodyDiv w:val="1"/>
      <w:marLeft w:val="0"/>
      <w:marRight w:val="0"/>
      <w:marTop w:val="0"/>
      <w:marBottom w:val="0"/>
      <w:divBdr>
        <w:top w:val="none" w:sz="0" w:space="0" w:color="auto"/>
        <w:left w:val="none" w:sz="0" w:space="0" w:color="auto"/>
        <w:bottom w:val="none" w:sz="0" w:space="0" w:color="auto"/>
        <w:right w:val="none" w:sz="0" w:space="0" w:color="auto"/>
      </w:divBdr>
    </w:div>
    <w:div w:id="1156992226">
      <w:bodyDiv w:val="1"/>
      <w:marLeft w:val="0"/>
      <w:marRight w:val="0"/>
      <w:marTop w:val="0"/>
      <w:marBottom w:val="0"/>
      <w:divBdr>
        <w:top w:val="none" w:sz="0" w:space="0" w:color="auto"/>
        <w:left w:val="none" w:sz="0" w:space="0" w:color="auto"/>
        <w:bottom w:val="none" w:sz="0" w:space="0" w:color="auto"/>
        <w:right w:val="none" w:sz="0" w:space="0" w:color="auto"/>
      </w:divBdr>
    </w:div>
    <w:div w:id="1161114826">
      <w:bodyDiv w:val="1"/>
      <w:marLeft w:val="0"/>
      <w:marRight w:val="0"/>
      <w:marTop w:val="0"/>
      <w:marBottom w:val="0"/>
      <w:divBdr>
        <w:top w:val="none" w:sz="0" w:space="0" w:color="auto"/>
        <w:left w:val="none" w:sz="0" w:space="0" w:color="auto"/>
        <w:bottom w:val="none" w:sz="0" w:space="0" w:color="auto"/>
        <w:right w:val="none" w:sz="0" w:space="0" w:color="auto"/>
      </w:divBdr>
    </w:div>
    <w:div w:id="1368675325">
      <w:bodyDiv w:val="1"/>
      <w:marLeft w:val="0"/>
      <w:marRight w:val="0"/>
      <w:marTop w:val="0"/>
      <w:marBottom w:val="0"/>
      <w:divBdr>
        <w:top w:val="none" w:sz="0" w:space="0" w:color="auto"/>
        <w:left w:val="none" w:sz="0" w:space="0" w:color="auto"/>
        <w:bottom w:val="none" w:sz="0" w:space="0" w:color="auto"/>
        <w:right w:val="none" w:sz="0" w:space="0" w:color="auto"/>
      </w:divBdr>
    </w:div>
    <w:div w:id="1385448942">
      <w:bodyDiv w:val="1"/>
      <w:marLeft w:val="0"/>
      <w:marRight w:val="0"/>
      <w:marTop w:val="0"/>
      <w:marBottom w:val="0"/>
      <w:divBdr>
        <w:top w:val="none" w:sz="0" w:space="0" w:color="auto"/>
        <w:left w:val="none" w:sz="0" w:space="0" w:color="auto"/>
        <w:bottom w:val="none" w:sz="0" w:space="0" w:color="auto"/>
        <w:right w:val="none" w:sz="0" w:space="0" w:color="auto"/>
      </w:divBdr>
    </w:div>
    <w:div w:id="1420253299">
      <w:bodyDiv w:val="1"/>
      <w:marLeft w:val="0"/>
      <w:marRight w:val="0"/>
      <w:marTop w:val="0"/>
      <w:marBottom w:val="0"/>
      <w:divBdr>
        <w:top w:val="none" w:sz="0" w:space="0" w:color="auto"/>
        <w:left w:val="none" w:sz="0" w:space="0" w:color="auto"/>
        <w:bottom w:val="none" w:sz="0" w:space="0" w:color="auto"/>
        <w:right w:val="none" w:sz="0" w:space="0" w:color="auto"/>
      </w:divBdr>
    </w:div>
    <w:div w:id="1426270100">
      <w:bodyDiv w:val="1"/>
      <w:marLeft w:val="0"/>
      <w:marRight w:val="0"/>
      <w:marTop w:val="0"/>
      <w:marBottom w:val="0"/>
      <w:divBdr>
        <w:top w:val="none" w:sz="0" w:space="0" w:color="auto"/>
        <w:left w:val="none" w:sz="0" w:space="0" w:color="auto"/>
        <w:bottom w:val="none" w:sz="0" w:space="0" w:color="auto"/>
        <w:right w:val="none" w:sz="0" w:space="0" w:color="auto"/>
      </w:divBdr>
    </w:div>
    <w:div w:id="1539048839">
      <w:bodyDiv w:val="1"/>
      <w:marLeft w:val="0"/>
      <w:marRight w:val="0"/>
      <w:marTop w:val="0"/>
      <w:marBottom w:val="0"/>
      <w:divBdr>
        <w:top w:val="none" w:sz="0" w:space="0" w:color="auto"/>
        <w:left w:val="none" w:sz="0" w:space="0" w:color="auto"/>
        <w:bottom w:val="none" w:sz="0" w:space="0" w:color="auto"/>
        <w:right w:val="none" w:sz="0" w:space="0" w:color="auto"/>
      </w:divBdr>
    </w:div>
    <w:div w:id="1550460473">
      <w:bodyDiv w:val="1"/>
      <w:marLeft w:val="0"/>
      <w:marRight w:val="0"/>
      <w:marTop w:val="0"/>
      <w:marBottom w:val="0"/>
      <w:divBdr>
        <w:top w:val="none" w:sz="0" w:space="0" w:color="auto"/>
        <w:left w:val="none" w:sz="0" w:space="0" w:color="auto"/>
        <w:bottom w:val="none" w:sz="0" w:space="0" w:color="auto"/>
        <w:right w:val="none" w:sz="0" w:space="0" w:color="auto"/>
      </w:divBdr>
    </w:div>
    <w:div w:id="1589072201">
      <w:bodyDiv w:val="1"/>
      <w:marLeft w:val="0"/>
      <w:marRight w:val="0"/>
      <w:marTop w:val="0"/>
      <w:marBottom w:val="0"/>
      <w:divBdr>
        <w:top w:val="none" w:sz="0" w:space="0" w:color="auto"/>
        <w:left w:val="none" w:sz="0" w:space="0" w:color="auto"/>
        <w:bottom w:val="none" w:sz="0" w:space="0" w:color="auto"/>
        <w:right w:val="none" w:sz="0" w:space="0" w:color="auto"/>
      </w:divBdr>
    </w:div>
    <w:div w:id="1675914285">
      <w:bodyDiv w:val="1"/>
      <w:marLeft w:val="0"/>
      <w:marRight w:val="0"/>
      <w:marTop w:val="0"/>
      <w:marBottom w:val="0"/>
      <w:divBdr>
        <w:top w:val="none" w:sz="0" w:space="0" w:color="auto"/>
        <w:left w:val="none" w:sz="0" w:space="0" w:color="auto"/>
        <w:bottom w:val="none" w:sz="0" w:space="0" w:color="auto"/>
        <w:right w:val="none" w:sz="0" w:space="0" w:color="auto"/>
      </w:divBdr>
    </w:div>
    <w:div w:id="1690138023">
      <w:bodyDiv w:val="1"/>
      <w:marLeft w:val="0"/>
      <w:marRight w:val="0"/>
      <w:marTop w:val="0"/>
      <w:marBottom w:val="0"/>
      <w:divBdr>
        <w:top w:val="none" w:sz="0" w:space="0" w:color="auto"/>
        <w:left w:val="none" w:sz="0" w:space="0" w:color="auto"/>
        <w:bottom w:val="none" w:sz="0" w:space="0" w:color="auto"/>
        <w:right w:val="none" w:sz="0" w:space="0" w:color="auto"/>
      </w:divBdr>
    </w:div>
    <w:div w:id="1694380827">
      <w:bodyDiv w:val="1"/>
      <w:marLeft w:val="0"/>
      <w:marRight w:val="0"/>
      <w:marTop w:val="0"/>
      <w:marBottom w:val="0"/>
      <w:divBdr>
        <w:top w:val="none" w:sz="0" w:space="0" w:color="auto"/>
        <w:left w:val="none" w:sz="0" w:space="0" w:color="auto"/>
        <w:bottom w:val="none" w:sz="0" w:space="0" w:color="auto"/>
        <w:right w:val="none" w:sz="0" w:space="0" w:color="auto"/>
      </w:divBdr>
    </w:div>
    <w:div w:id="1813520466">
      <w:bodyDiv w:val="1"/>
      <w:marLeft w:val="0"/>
      <w:marRight w:val="0"/>
      <w:marTop w:val="0"/>
      <w:marBottom w:val="0"/>
      <w:divBdr>
        <w:top w:val="none" w:sz="0" w:space="0" w:color="auto"/>
        <w:left w:val="none" w:sz="0" w:space="0" w:color="auto"/>
        <w:bottom w:val="none" w:sz="0" w:space="0" w:color="auto"/>
        <w:right w:val="none" w:sz="0" w:space="0" w:color="auto"/>
      </w:divBdr>
    </w:div>
    <w:div w:id="182026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HEIG\HEIG_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31297-332F-4F46-92B9-CDD159069695}">
  <ds:schemaRefs>
    <ds:schemaRef ds:uri="http://schemas.microsoft.com/sharepoint/v3/contenttype/forms"/>
  </ds:schemaRefs>
</ds:datastoreItem>
</file>

<file path=customXml/itemProps2.xml><?xml version="1.0" encoding="utf-8"?>
<ds:datastoreItem xmlns:ds="http://schemas.openxmlformats.org/officeDocument/2006/customXml" ds:itemID="{2E43613A-D717-4FE7-8CCF-BD22E78C3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HEIG_document.dotx</Template>
  <TotalTime>116</TotalTime>
  <Pages>5</Pages>
  <Words>1004</Words>
  <Characters>5523</Characters>
  <Application>Microsoft Office Word</Application>
  <DocSecurity>0</DocSecurity>
  <Lines>46</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6514</CharactersWithSpaces>
  <SharedDoc>false</SharedDoc>
  <HLinks>
    <vt:vector size="48" baseType="variant">
      <vt:variant>
        <vt:i4>1310782</vt:i4>
      </vt:variant>
      <vt:variant>
        <vt:i4>44</vt:i4>
      </vt:variant>
      <vt:variant>
        <vt:i4>0</vt:i4>
      </vt:variant>
      <vt:variant>
        <vt:i4>5</vt:i4>
      </vt:variant>
      <vt:variant>
        <vt:lpwstr/>
      </vt:variant>
      <vt:variant>
        <vt:lpwstr>_Toc291846946</vt:lpwstr>
      </vt:variant>
      <vt:variant>
        <vt:i4>1310782</vt:i4>
      </vt:variant>
      <vt:variant>
        <vt:i4>38</vt:i4>
      </vt:variant>
      <vt:variant>
        <vt:i4>0</vt:i4>
      </vt:variant>
      <vt:variant>
        <vt:i4>5</vt:i4>
      </vt:variant>
      <vt:variant>
        <vt:lpwstr/>
      </vt:variant>
      <vt:variant>
        <vt:lpwstr>_Toc291846945</vt:lpwstr>
      </vt:variant>
      <vt:variant>
        <vt:i4>1310782</vt:i4>
      </vt:variant>
      <vt:variant>
        <vt:i4>32</vt:i4>
      </vt:variant>
      <vt:variant>
        <vt:i4>0</vt:i4>
      </vt:variant>
      <vt:variant>
        <vt:i4>5</vt:i4>
      </vt:variant>
      <vt:variant>
        <vt:lpwstr/>
      </vt:variant>
      <vt:variant>
        <vt:lpwstr>_Toc291846944</vt:lpwstr>
      </vt:variant>
      <vt:variant>
        <vt:i4>1310782</vt:i4>
      </vt:variant>
      <vt:variant>
        <vt:i4>26</vt:i4>
      </vt:variant>
      <vt:variant>
        <vt:i4>0</vt:i4>
      </vt:variant>
      <vt:variant>
        <vt:i4>5</vt:i4>
      </vt:variant>
      <vt:variant>
        <vt:lpwstr/>
      </vt:variant>
      <vt:variant>
        <vt:lpwstr>_Toc291846943</vt:lpwstr>
      </vt:variant>
      <vt:variant>
        <vt:i4>1310782</vt:i4>
      </vt:variant>
      <vt:variant>
        <vt:i4>20</vt:i4>
      </vt:variant>
      <vt:variant>
        <vt:i4>0</vt:i4>
      </vt:variant>
      <vt:variant>
        <vt:i4>5</vt:i4>
      </vt:variant>
      <vt:variant>
        <vt:lpwstr/>
      </vt:variant>
      <vt:variant>
        <vt:lpwstr>_Toc291846942</vt:lpwstr>
      </vt:variant>
      <vt:variant>
        <vt:i4>1310782</vt:i4>
      </vt:variant>
      <vt:variant>
        <vt:i4>14</vt:i4>
      </vt:variant>
      <vt:variant>
        <vt:i4>0</vt:i4>
      </vt:variant>
      <vt:variant>
        <vt:i4>5</vt:i4>
      </vt:variant>
      <vt:variant>
        <vt:lpwstr/>
      </vt:variant>
      <vt:variant>
        <vt:lpwstr>_Toc291846941</vt:lpwstr>
      </vt:variant>
      <vt:variant>
        <vt:i4>1310782</vt:i4>
      </vt:variant>
      <vt:variant>
        <vt:i4>8</vt:i4>
      </vt:variant>
      <vt:variant>
        <vt:i4>0</vt:i4>
      </vt:variant>
      <vt:variant>
        <vt:i4>5</vt:i4>
      </vt:variant>
      <vt:variant>
        <vt:lpwstr/>
      </vt:variant>
      <vt:variant>
        <vt:lpwstr>_Toc291846940</vt:lpwstr>
      </vt:variant>
      <vt:variant>
        <vt:i4>1245246</vt:i4>
      </vt:variant>
      <vt:variant>
        <vt:i4>2</vt:i4>
      </vt:variant>
      <vt:variant>
        <vt:i4>0</vt:i4>
      </vt:variant>
      <vt:variant>
        <vt:i4>5</vt:i4>
      </vt:variant>
      <vt:variant>
        <vt:lpwstr/>
      </vt:variant>
      <vt:variant>
        <vt:lpwstr>_Toc291846939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Jérôme Moret</dc:creator>
  <dc:description>Documentation technique</dc:description>
  <cp:lastModifiedBy>Jerome Moret</cp:lastModifiedBy>
  <cp:revision>21</cp:revision>
  <cp:lastPrinted>2015-02-20T13:35:00Z</cp:lastPrinted>
  <dcterms:created xsi:type="dcterms:W3CDTF">2015-05-12T13:05:00Z</dcterms:created>
  <dcterms:modified xsi:type="dcterms:W3CDTF">2015-06-01T19:15:00Z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TC026803929991</vt:lpwstr>
  </property>
</Properties>
</file>