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F72B" w14:textId="00335313" w:rsidR="000C5EF7" w:rsidRPr="00761EB0" w:rsidRDefault="00761EB0" w:rsidP="008A5761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This table shows the lists of downloaded curated data sets used for the IPF project, including Article 1-4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922"/>
        <w:gridCol w:w="4337"/>
      </w:tblGrid>
      <w:tr w:rsidR="00761EB0" w:rsidRPr="006510BA" w14:paraId="56218B00" w14:textId="77777777" w:rsidTr="00761EB0">
        <w:trPr>
          <w:trHeight w:val="364"/>
        </w:trPr>
        <w:tc>
          <w:tcPr>
            <w:tcW w:w="2689" w:type="dxa"/>
          </w:tcPr>
          <w:p w14:paraId="132D8C97" w14:textId="5CF8AED7" w:rsidR="006510BA" w:rsidRPr="00761EB0" w:rsidRDefault="006510BA">
            <w:pPr>
              <w:rPr>
                <w:rFonts w:ascii="Arial Narrow" w:hAnsi="Arial Narrow"/>
                <w:b/>
                <w:bCs/>
              </w:rPr>
            </w:pPr>
            <w:r w:rsidRPr="00761EB0">
              <w:rPr>
                <w:rFonts w:ascii="Arial Narrow" w:hAnsi="Arial Narrow"/>
                <w:b/>
                <w:bCs/>
              </w:rPr>
              <w:t>Data Name</w:t>
            </w:r>
          </w:p>
        </w:tc>
        <w:tc>
          <w:tcPr>
            <w:tcW w:w="6922" w:type="dxa"/>
          </w:tcPr>
          <w:p w14:paraId="55774A1B" w14:textId="00CB4AC4" w:rsidR="006510BA" w:rsidRPr="00761EB0" w:rsidRDefault="006510BA">
            <w:pPr>
              <w:rPr>
                <w:rFonts w:ascii="Arial Narrow" w:hAnsi="Arial Narrow"/>
                <w:b/>
                <w:bCs/>
              </w:rPr>
            </w:pPr>
            <w:r w:rsidRPr="00761EB0">
              <w:rPr>
                <w:rFonts w:ascii="Arial Narrow" w:hAnsi="Arial Narrow"/>
                <w:b/>
                <w:bCs/>
              </w:rPr>
              <w:t>Description</w:t>
            </w:r>
          </w:p>
        </w:tc>
        <w:tc>
          <w:tcPr>
            <w:tcW w:w="4337" w:type="dxa"/>
          </w:tcPr>
          <w:p w14:paraId="5C62D210" w14:textId="6ED4C39B" w:rsidR="006510BA" w:rsidRPr="00761EB0" w:rsidRDefault="006510BA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61EB0">
              <w:rPr>
                <w:rFonts w:ascii="Arial Narrow" w:hAnsi="Arial Narrow"/>
                <w:b/>
                <w:bCs/>
                <w:sz w:val="20"/>
                <w:szCs w:val="20"/>
              </w:rPr>
              <w:t>Data Link (rename the data to match the provided names)</w:t>
            </w:r>
          </w:p>
        </w:tc>
      </w:tr>
      <w:tr w:rsidR="00761EB0" w:rsidRPr="006510BA" w14:paraId="17C705D5" w14:textId="77777777" w:rsidTr="00761EB0">
        <w:trPr>
          <w:trHeight w:val="1945"/>
        </w:trPr>
        <w:tc>
          <w:tcPr>
            <w:tcW w:w="2689" w:type="dxa"/>
          </w:tcPr>
          <w:p w14:paraId="5FDE5B03" w14:textId="2926A5A5" w:rsidR="006510BA" w:rsidRPr="006510BA" w:rsidRDefault="006510BA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matched_ppd</w:t>
            </w:r>
            <w:proofErr w:type="spellEnd"/>
          </w:p>
        </w:tc>
        <w:tc>
          <w:tcPr>
            <w:tcW w:w="6922" w:type="dxa"/>
          </w:tcPr>
          <w:p w14:paraId="70565E06" w14:textId="0BE35399" w:rsidR="006510BA" w:rsidRPr="006510BA" w:rsidRDefault="006510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This is the merged Price Paid Data (</w:t>
            </w:r>
            <w:proofErr w:type="spellStart"/>
            <w:r>
              <w:rPr>
                <w:rFonts w:ascii="Arial Narrow" w:hAnsi="Arial Narrow"/>
              </w:rPr>
              <w:t>ppd</w:t>
            </w:r>
            <w:proofErr w:type="spellEnd"/>
            <w:r>
              <w:rPr>
                <w:rFonts w:ascii="Arial Narrow" w:hAnsi="Arial Narrow"/>
              </w:rPr>
              <w:t>) and Energy Performance Certificates (</w:t>
            </w:r>
            <w:proofErr w:type="spellStart"/>
            <w:r>
              <w:rPr>
                <w:rFonts w:ascii="Arial Narrow" w:hAnsi="Arial Narrow"/>
              </w:rPr>
              <w:t>epc</w:t>
            </w:r>
            <w:proofErr w:type="spellEnd"/>
            <w:r>
              <w:rPr>
                <w:rFonts w:ascii="Arial Narrow" w:hAnsi="Arial Narrow"/>
              </w:rPr>
              <w:t>). This is merged to contain regions in the Thames Estuary, and forms the singular dataset for further merges, joins, and wranglings.</w:t>
            </w:r>
          </w:p>
        </w:tc>
        <w:tc>
          <w:tcPr>
            <w:tcW w:w="4337" w:type="dxa"/>
          </w:tcPr>
          <w:p w14:paraId="02303FF0" w14:textId="13ED8255" w:rsidR="006510BA" w:rsidRPr="00761EB0" w:rsidRDefault="006510BA">
            <w:pPr>
              <w:rPr>
                <w:rFonts w:ascii="Arial Narrow" w:hAnsi="Arial Narrow"/>
                <w:sz w:val="20"/>
                <w:szCs w:val="20"/>
              </w:rPr>
            </w:pPr>
            <w:hyperlink r:id="rId4" w:history="1">
              <w:r w:rsidRPr="00761EB0">
                <w:rPr>
                  <w:rStyle w:val="Hyperlink"/>
                  <w:rFonts w:ascii="Arial Narrow" w:hAnsi="Arial Narrow"/>
                  <w:sz w:val="20"/>
                  <w:szCs w:val="20"/>
                </w:rPr>
                <w:t>matched_ppd_epc.csv</w:t>
              </w:r>
            </w:hyperlink>
          </w:p>
          <w:p w14:paraId="3C620783" w14:textId="5A998114" w:rsidR="006510BA" w:rsidRPr="00761EB0" w:rsidRDefault="006510BA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761EB0" w:rsidRPr="006510BA" w14:paraId="3D20158D" w14:textId="77777777" w:rsidTr="00761EB0">
        <w:trPr>
          <w:trHeight w:val="1671"/>
        </w:trPr>
        <w:tc>
          <w:tcPr>
            <w:tcW w:w="2689" w:type="dxa"/>
          </w:tcPr>
          <w:p w14:paraId="49377CAB" w14:textId="3E9C7C4F" w:rsidR="006510BA" w:rsidRPr="006510BA" w:rsidRDefault="006510BA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nspl_data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6922" w:type="dxa"/>
          </w:tcPr>
          <w:p w14:paraId="70B6801D" w14:textId="5F1F9A1E" w:rsidR="006510BA" w:rsidRPr="006510BA" w:rsidRDefault="006510B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This is the national statistics postcode lookup data provided by the office for national statistics (ONS). It allows us to link property transaction data to the spatial and socio-economic variables used in the models.</w:t>
            </w:r>
          </w:p>
        </w:tc>
        <w:tc>
          <w:tcPr>
            <w:tcW w:w="4337" w:type="dxa"/>
          </w:tcPr>
          <w:p w14:paraId="79E4A0D0" w14:textId="6D21905E" w:rsidR="006510BA" w:rsidRPr="00761EB0" w:rsidRDefault="006510BA">
            <w:pPr>
              <w:rPr>
                <w:rFonts w:ascii="Arial Narrow" w:hAnsi="Arial Narrow"/>
                <w:sz w:val="20"/>
                <w:szCs w:val="20"/>
              </w:rPr>
            </w:pPr>
            <w:hyperlink r:id="rId5" w:history="1">
              <w:r w:rsidRPr="00761EB0">
                <w:rPr>
                  <w:rStyle w:val="Hyperlink"/>
                  <w:rFonts w:ascii="Arial Narrow" w:hAnsi="Arial Narrow"/>
                  <w:sz w:val="20"/>
                  <w:szCs w:val="20"/>
                </w:rPr>
                <w:t>NSPL_FEB_2025_UK.csv</w:t>
              </w:r>
            </w:hyperlink>
          </w:p>
          <w:p w14:paraId="5FEADBEC" w14:textId="77777777" w:rsidR="006510BA" w:rsidRPr="00761EB0" w:rsidRDefault="006510BA">
            <w:pPr>
              <w:rPr>
                <w:rFonts w:ascii="Arial Narrow" w:hAnsi="Arial Narrow"/>
                <w:sz w:val="20"/>
                <w:szCs w:val="20"/>
              </w:rPr>
            </w:pPr>
          </w:p>
          <w:p w14:paraId="4027360F" w14:textId="1AED38C9" w:rsidR="006510BA" w:rsidRPr="00761EB0" w:rsidRDefault="006510BA">
            <w:pPr>
              <w:rPr>
                <w:rFonts w:ascii="Arial Narrow" w:hAnsi="Arial Narrow"/>
                <w:sz w:val="20"/>
                <w:szCs w:val="20"/>
              </w:rPr>
            </w:pPr>
          </w:p>
          <w:p w14:paraId="245DCA21" w14:textId="75A046D2" w:rsidR="006510BA" w:rsidRPr="00761EB0" w:rsidRDefault="006510BA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761EB0" w:rsidRPr="006510BA" w14:paraId="1AF97139" w14:textId="77777777" w:rsidTr="00761EB0">
        <w:trPr>
          <w:trHeight w:val="562"/>
        </w:trPr>
        <w:tc>
          <w:tcPr>
            <w:tcW w:w="2689" w:type="dxa"/>
          </w:tcPr>
          <w:p w14:paraId="12E79998" w14:textId="2140F36E" w:rsidR="006510BA" w:rsidRPr="006510BA" w:rsidRDefault="0042773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Flood map for planning zones</w:t>
            </w:r>
          </w:p>
        </w:tc>
        <w:tc>
          <w:tcPr>
            <w:tcW w:w="6922" w:type="dxa"/>
          </w:tcPr>
          <w:p w14:paraId="59FC07C0" w14:textId="77777777" w:rsidR="006510BA" w:rsidRPr="006510BA" w:rsidRDefault="006510BA">
            <w:pPr>
              <w:rPr>
                <w:rFonts w:ascii="Arial Narrow" w:hAnsi="Arial Narrow"/>
              </w:rPr>
            </w:pPr>
          </w:p>
        </w:tc>
        <w:tc>
          <w:tcPr>
            <w:tcW w:w="4337" w:type="dxa"/>
          </w:tcPr>
          <w:p w14:paraId="34C23F0C" w14:textId="11622892" w:rsidR="006510BA" w:rsidRPr="00761EB0" w:rsidRDefault="00427731">
            <w:pPr>
              <w:rPr>
                <w:rFonts w:ascii="Arial Narrow" w:hAnsi="Arial Narrow"/>
                <w:sz w:val="20"/>
                <w:szCs w:val="20"/>
              </w:rPr>
            </w:pPr>
            <w:hyperlink r:id="rId6" w:history="1">
              <w:r w:rsidRPr="00761EB0">
                <w:rPr>
                  <w:rStyle w:val="Hyperlink"/>
                  <w:rFonts w:ascii="Arial Narrow" w:hAnsi="Arial Narrow"/>
                  <w:sz w:val="20"/>
                  <w:szCs w:val="20"/>
                </w:rPr>
                <w:t>FMfP_Flood_Zones_v202503.gdb</w:t>
              </w:r>
            </w:hyperlink>
          </w:p>
        </w:tc>
      </w:tr>
      <w:tr w:rsidR="00761EB0" w:rsidRPr="006510BA" w14:paraId="4B168020" w14:textId="77777777" w:rsidTr="00761EB0">
        <w:trPr>
          <w:trHeight w:val="820"/>
        </w:trPr>
        <w:tc>
          <w:tcPr>
            <w:tcW w:w="2689" w:type="dxa"/>
          </w:tcPr>
          <w:p w14:paraId="6E796495" w14:textId="45E8B4CF" w:rsidR="006510BA" w:rsidRPr="006510BA" w:rsidRDefault="0042773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te_2100_units</w:t>
            </w:r>
          </w:p>
        </w:tc>
        <w:tc>
          <w:tcPr>
            <w:tcW w:w="6922" w:type="dxa"/>
          </w:tcPr>
          <w:p w14:paraId="42148FE8" w14:textId="1C82580B" w:rsidR="006510BA" w:rsidRPr="006510BA" w:rsidRDefault="0042773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This the </w:t>
            </w:r>
            <w:r w:rsidRPr="00427731">
              <w:rPr>
                <w:rFonts w:ascii="Arial Narrow" w:hAnsi="Arial Narrow"/>
              </w:rPr>
              <w:t>T</w:t>
            </w:r>
            <w:r>
              <w:rPr>
                <w:rFonts w:ascii="Arial Narrow" w:hAnsi="Arial Narrow"/>
              </w:rPr>
              <w:t xml:space="preserve">hemes Estuary </w:t>
            </w:r>
            <w:r w:rsidRPr="00427731">
              <w:rPr>
                <w:rFonts w:ascii="Arial Narrow" w:hAnsi="Arial Narrow"/>
              </w:rPr>
              <w:t>2100 policy unit shapefile</w:t>
            </w:r>
            <w:r>
              <w:rPr>
                <w:rFonts w:ascii="Arial Narrow" w:hAnsi="Arial Narrow"/>
              </w:rPr>
              <w:t>. It contains the spatial information for the Thames Estuary.</w:t>
            </w:r>
          </w:p>
        </w:tc>
        <w:tc>
          <w:tcPr>
            <w:tcW w:w="4337" w:type="dxa"/>
          </w:tcPr>
          <w:p w14:paraId="0ABE948C" w14:textId="37420A2F" w:rsidR="006510BA" w:rsidRPr="00761EB0" w:rsidRDefault="00427731">
            <w:pPr>
              <w:rPr>
                <w:rFonts w:ascii="Arial Narrow" w:hAnsi="Arial Narrow"/>
                <w:sz w:val="20"/>
                <w:szCs w:val="20"/>
              </w:rPr>
            </w:pPr>
            <w:hyperlink r:id="rId7" w:history="1">
              <w:r w:rsidRPr="00761EB0">
                <w:rPr>
                  <w:rStyle w:val="Hyperlink"/>
                  <w:rFonts w:ascii="Arial Narrow" w:hAnsi="Arial Narrow"/>
                  <w:sz w:val="20"/>
                  <w:szCs w:val="20"/>
                </w:rPr>
                <w:t>Thames_Estuary_2100_Policy_Unit_BoundariesPolygon</w:t>
              </w:r>
            </w:hyperlink>
          </w:p>
          <w:p w14:paraId="29E180CA" w14:textId="4DCDAB72" w:rsidR="00427731" w:rsidRPr="00761EB0" w:rsidRDefault="0042773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761EB0" w:rsidRPr="006510BA" w14:paraId="24BF191A" w14:textId="77777777" w:rsidTr="00761EB0">
        <w:trPr>
          <w:trHeight w:val="562"/>
        </w:trPr>
        <w:tc>
          <w:tcPr>
            <w:tcW w:w="2689" w:type="dxa"/>
          </w:tcPr>
          <w:p w14:paraId="393E350D" w14:textId="6DFD77FC" w:rsidR="006510BA" w:rsidRPr="006510BA" w:rsidRDefault="0017636A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Merged_with_flood</w:t>
            </w:r>
            <w:proofErr w:type="spellEnd"/>
          </w:p>
        </w:tc>
        <w:tc>
          <w:tcPr>
            <w:tcW w:w="6922" w:type="dxa"/>
          </w:tcPr>
          <w:p w14:paraId="2285FD01" w14:textId="160A5BEC" w:rsidR="006510BA" w:rsidRPr="006510BA" w:rsidRDefault="001763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This data merges the </w:t>
            </w:r>
            <w:proofErr w:type="spellStart"/>
            <w:r>
              <w:rPr>
                <w:rFonts w:ascii="Arial Narrow" w:hAnsi="Arial Narrow"/>
              </w:rPr>
              <w:t>te</w:t>
            </w:r>
            <w:proofErr w:type="spellEnd"/>
            <w:r>
              <w:rPr>
                <w:rFonts w:ascii="Arial Narrow" w:hAnsi="Arial Narrow"/>
              </w:rPr>
              <w:t xml:space="preserve"> 2100 units, </w:t>
            </w:r>
            <w:proofErr w:type="spellStart"/>
            <w:r>
              <w:rPr>
                <w:rFonts w:ascii="Arial Narrow" w:hAnsi="Arial Narrow"/>
              </w:rPr>
              <w:t>ppd</w:t>
            </w:r>
            <w:proofErr w:type="spellEnd"/>
            <w:r>
              <w:rPr>
                <w:rFonts w:ascii="Arial Narrow" w:hAnsi="Arial Narrow"/>
              </w:rPr>
              <w:t xml:space="preserve">, and </w:t>
            </w:r>
            <w:proofErr w:type="spellStart"/>
            <w:r>
              <w:rPr>
                <w:rFonts w:ascii="Arial Narrow" w:hAnsi="Arial Narrow"/>
              </w:rPr>
              <w:t>epc</w:t>
            </w:r>
            <w:proofErr w:type="spellEnd"/>
            <w:r>
              <w:rPr>
                <w:rFonts w:ascii="Arial Narrow" w:hAnsi="Arial Narrow"/>
              </w:rPr>
              <w:t xml:space="preserve"> with the flood data</w:t>
            </w:r>
          </w:p>
        </w:tc>
        <w:tc>
          <w:tcPr>
            <w:tcW w:w="4337" w:type="dxa"/>
          </w:tcPr>
          <w:p w14:paraId="3E466A56" w14:textId="77777777" w:rsidR="0017636A" w:rsidRPr="0017636A" w:rsidRDefault="0017636A" w:rsidP="0017636A">
            <w:pPr>
              <w:rPr>
                <w:rFonts w:ascii="Arial Narrow" w:hAnsi="Arial Narrow"/>
                <w:sz w:val="20"/>
                <w:szCs w:val="20"/>
              </w:rPr>
            </w:pPr>
            <w:hyperlink r:id="rId8" w:history="1">
              <w:proofErr w:type="spellStart"/>
              <w:r w:rsidRPr="0017636A">
                <w:rPr>
                  <w:rStyle w:val="Hyperlink"/>
                  <w:rFonts w:ascii="Arial Narrow" w:hAnsi="Arial Narrow"/>
                  <w:sz w:val="20"/>
                  <w:szCs w:val="20"/>
                </w:rPr>
                <w:t>merged_with_</w:t>
              </w:r>
              <w:proofErr w:type="gramStart"/>
              <w:r w:rsidRPr="0017636A">
                <w:rPr>
                  <w:rStyle w:val="Hyperlink"/>
                  <w:rFonts w:ascii="Arial Narrow" w:hAnsi="Arial Narrow"/>
                  <w:sz w:val="20"/>
                  <w:szCs w:val="20"/>
                </w:rPr>
                <w:t>flood.gpkg</w:t>
              </w:r>
              <w:proofErr w:type="spellEnd"/>
              <w:proofErr w:type="gramEnd"/>
            </w:hyperlink>
          </w:p>
          <w:p w14:paraId="0947DB92" w14:textId="77777777" w:rsidR="006510BA" w:rsidRPr="00761EB0" w:rsidRDefault="006510BA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7636A" w:rsidRPr="006510BA" w14:paraId="38A3CAF3" w14:textId="77777777" w:rsidTr="00761EB0">
        <w:trPr>
          <w:trHeight w:val="820"/>
        </w:trPr>
        <w:tc>
          <w:tcPr>
            <w:tcW w:w="2689" w:type="dxa"/>
          </w:tcPr>
          <w:p w14:paraId="75C72857" w14:textId="356BACE4" w:rsidR="0017636A" w:rsidRDefault="00761EB0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Merged_bdp_analysis</w:t>
            </w:r>
            <w:proofErr w:type="spellEnd"/>
            <w:r>
              <w:rPr>
                <w:rFonts w:ascii="Arial Narrow" w:hAnsi="Arial Narrow"/>
              </w:rPr>
              <w:t xml:space="preserve"> ready</w:t>
            </w:r>
          </w:p>
        </w:tc>
        <w:tc>
          <w:tcPr>
            <w:tcW w:w="6922" w:type="dxa"/>
          </w:tcPr>
          <w:p w14:paraId="74638B23" w14:textId="3E758907" w:rsidR="0017636A" w:rsidRDefault="00761EB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This further cleans the data, contains the calculated running var variable. It is the final cleaned data for article 1</w:t>
            </w:r>
          </w:p>
        </w:tc>
        <w:tc>
          <w:tcPr>
            <w:tcW w:w="4337" w:type="dxa"/>
          </w:tcPr>
          <w:p w14:paraId="64B0E40E" w14:textId="77777777" w:rsidR="00761EB0" w:rsidRPr="00761EB0" w:rsidRDefault="00761EB0" w:rsidP="00761EB0">
            <w:pPr>
              <w:rPr>
                <w:rFonts w:ascii="Arial Narrow" w:hAnsi="Arial Narrow"/>
                <w:sz w:val="20"/>
                <w:szCs w:val="20"/>
              </w:rPr>
            </w:pPr>
            <w:hyperlink r:id="rId9" w:history="1">
              <w:proofErr w:type="spellStart"/>
              <w:r w:rsidRPr="00761EB0">
                <w:rPr>
                  <w:rStyle w:val="Hyperlink"/>
                  <w:rFonts w:ascii="Arial Narrow" w:hAnsi="Arial Narrow"/>
                  <w:sz w:val="20"/>
                  <w:szCs w:val="20"/>
                </w:rPr>
                <w:t>matched_bdp_analysis_</w:t>
              </w:r>
              <w:proofErr w:type="gramStart"/>
              <w:r w:rsidRPr="00761EB0">
                <w:rPr>
                  <w:rStyle w:val="Hyperlink"/>
                  <w:rFonts w:ascii="Arial Narrow" w:hAnsi="Arial Narrow"/>
                  <w:sz w:val="20"/>
                  <w:szCs w:val="20"/>
                </w:rPr>
                <w:t>ready.gpkg</w:t>
              </w:r>
              <w:proofErr w:type="spellEnd"/>
              <w:proofErr w:type="gramEnd"/>
            </w:hyperlink>
          </w:p>
          <w:p w14:paraId="29DDAF88" w14:textId="77777777" w:rsidR="0017636A" w:rsidRPr="00761EB0" w:rsidRDefault="0017636A" w:rsidP="0017636A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D470D" w:rsidRPr="006510BA" w14:paraId="6F3AA72A" w14:textId="77777777" w:rsidTr="00E01FBF">
        <w:trPr>
          <w:trHeight w:val="277"/>
        </w:trPr>
        <w:tc>
          <w:tcPr>
            <w:tcW w:w="13948" w:type="dxa"/>
            <w:gridSpan w:val="3"/>
          </w:tcPr>
          <w:p w14:paraId="0F2DE86F" w14:textId="5B1BAB8D" w:rsidR="003D470D" w:rsidRPr="00E01FBF" w:rsidRDefault="003D470D" w:rsidP="00761EB0">
            <w:pPr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E01FBF">
              <w:rPr>
                <w:rFonts w:ascii="Arial Narrow" w:hAnsi="Arial Narrow"/>
                <w:b/>
                <w:bCs/>
                <w:sz w:val="22"/>
                <w:szCs w:val="22"/>
              </w:rPr>
              <w:t>Article 2: Data Sets</w:t>
            </w:r>
          </w:p>
        </w:tc>
      </w:tr>
      <w:tr w:rsidR="008A5761" w:rsidRPr="006510BA" w14:paraId="3AFF1484" w14:textId="77777777" w:rsidTr="00761EB0">
        <w:trPr>
          <w:trHeight w:val="820"/>
        </w:trPr>
        <w:tc>
          <w:tcPr>
            <w:tcW w:w="2689" w:type="dxa"/>
          </w:tcPr>
          <w:p w14:paraId="079C3114" w14:textId="5BA53660" w:rsidR="008A5761" w:rsidRDefault="009E763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Ascii files</w:t>
            </w:r>
          </w:p>
        </w:tc>
        <w:tc>
          <w:tcPr>
            <w:tcW w:w="6922" w:type="dxa"/>
          </w:tcPr>
          <w:p w14:paraId="0E13934D" w14:textId="429AF856" w:rsidR="008A5761" w:rsidRDefault="00B40FF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This folder contains the </w:t>
            </w:r>
            <w:r w:rsidR="009E7637">
              <w:rPr>
                <w:rFonts w:ascii="Arial Narrow" w:hAnsi="Arial Narrow"/>
              </w:rPr>
              <w:t>elevation data</w:t>
            </w:r>
          </w:p>
        </w:tc>
        <w:tc>
          <w:tcPr>
            <w:tcW w:w="4337" w:type="dxa"/>
          </w:tcPr>
          <w:p w14:paraId="3331D3CA" w14:textId="77777777" w:rsidR="003D470D" w:rsidRPr="003D470D" w:rsidRDefault="003D470D" w:rsidP="003D470D">
            <w:pPr>
              <w:rPr>
                <w:rFonts w:ascii="Arial Narrow" w:hAnsi="Arial Narrow"/>
                <w:sz w:val="20"/>
                <w:szCs w:val="20"/>
              </w:rPr>
            </w:pPr>
            <w:hyperlink r:id="rId10" w:history="1">
              <w:r w:rsidRPr="003D470D">
                <w:rPr>
                  <w:rStyle w:val="Hyperlink"/>
                  <w:rFonts w:ascii="Arial Narrow" w:hAnsi="Arial Narrow"/>
                  <w:sz w:val="20"/>
                  <w:szCs w:val="20"/>
                </w:rPr>
                <w:t>terr50_extracted_ascii</w:t>
              </w:r>
            </w:hyperlink>
          </w:p>
          <w:p w14:paraId="2006ABF2" w14:textId="77777777" w:rsidR="008A5761" w:rsidRPr="00761EB0" w:rsidRDefault="008A5761" w:rsidP="00761EB0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B5B6B" w:rsidRPr="006510BA" w14:paraId="419C721A" w14:textId="77777777" w:rsidTr="00761EB0">
        <w:trPr>
          <w:trHeight w:val="820"/>
        </w:trPr>
        <w:tc>
          <w:tcPr>
            <w:tcW w:w="2689" w:type="dxa"/>
          </w:tcPr>
          <w:p w14:paraId="2CEC585F" w14:textId="130D7587" w:rsidR="004B5B6B" w:rsidRDefault="009E7637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lastRenderedPageBreak/>
              <w:t>Water_course_link</w:t>
            </w:r>
            <w:proofErr w:type="spellEnd"/>
          </w:p>
        </w:tc>
        <w:tc>
          <w:tcPr>
            <w:tcW w:w="6922" w:type="dxa"/>
          </w:tcPr>
          <w:p w14:paraId="020709DC" w14:textId="1F079673" w:rsidR="004B5B6B" w:rsidRDefault="004B5B6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This </w:t>
            </w:r>
            <w:proofErr w:type="spellStart"/>
            <w:r>
              <w:rPr>
                <w:rFonts w:ascii="Arial Narrow" w:hAnsi="Arial Narrow"/>
              </w:rPr>
              <w:t>shp</w:t>
            </w:r>
            <w:proofErr w:type="spellEnd"/>
            <w:r>
              <w:rPr>
                <w:rFonts w:ascii="Arial Narrow" w:hAnsi="Arial Narrow"/>
              </w:rPr>
              <w:t xml:space="preserve"> file contains the </w:t>
            </w:r>
            <w:r w:rsidR="008E1355">
              <w:rPr>
                <w:rFonts w:ascii="Arial Narrow" w:hAnsi="Arial Narrow"/>
              </w:rPr>
              <w:t xml:space="preserve">elevation and distance to river variables </w:t>
            </w:r>
          </w:p>
        </w:tc>
        <w:tc>
          <w:tcPr>
            <w:tcW w:w="4337" w:type="dxa"/>
          </w:tcPr>
          <w:p w14:paraId="6311EC20" w14:textId="4406EAB0" w:rsidR="004B5B6B" w:rsidRPr="003D470D" w:rsidRDefault="004B5B6B" w:rsidP="003D470D">
            <w:pPr>
              <w:rPr>
                <w:rFonts w:ascii="Arial Narrow" w:hAnsi="Arial Narrow"/>
                <w:sz w:val="20"/>
                <w:szCs w:val="20"/>
              </w:rPr>
            </w:pPr>
            <w:hyperlink r:id="rId11" w:history="1">
              <w:proofErr w:type="spellStart"/>
              <w:r w:rsidRPr="004B5B6B">
                <w:rPr>
                  <w:rStyle w:val="Hyperlink"/>
                  <w:rFonts w:ascii="Arial Narrow" w:hAnsi="Arial Narrow"/>
                  <w:sz w:val="20"/>
                  <w:szCs w:val="20"/>
                </w:rPr>
                <w:t>WatercourseLink.shp</w:t>
              </w:r>
              <w:proofErr w:type="spellEnd"/>
            </w:hyperlink>
          </w:p>
        </w:tc>
      </w:tr>
      <w:tr w:rsidR="004B5B6B" w:rsidRPr="006510BA" w14:paraId="704E54AC" w14:textId="77777777" w:rsidTr="00761EB0">
        <w:trPr>
          <w:trHeight w:val="820"/>
        </w:trPr>
        <w:tc>
          <w:tcPr>
            <w:tcW w:w="2689" w:type="dxa"/>
          </w:tcPr>
          <w:p w14:paraId="4C753B12" w14:textId="6BEBD58C" w:rsidR="004B5B6B" w:rsidRDefault="00144257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df_ml</w:t>
            </w:r>
            <w:proofErr w:type="spellEnd"/>
          </w:p>
        </w:tc>
        <w:tc>
          <w:tcPr>
            <w:tcW w:w="6922" w:type="dxa"/>
          </w:tcPr>
          <w:p w14:paraId="4867FA41" w14:textId="3D5FE6AF" w:rsidR="004B5B6B" w:rsidRDefault="003F220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This data is the </w:t>
            </w:r>
            <w:r w:rsidR="00144257">
              <w:rPr>
                <w:rFonts w:ascii="Arial Narrow" w:hAnsi="Arial Narrow"/>
              </w:rPr>
              <w:t>wrangled dataset for the Machine learning analysis</w:t>
            </w:r>
          </w:p>
        </w:tc>
        <w:tc>
          <w:tcPr>
            <w:tcW w:w="4337" w:type="dxa"/>
          </w:tcPr>
          <w:p w14:paraId="1B5470B6" w14:textId="77777777" w:rsidR="003F220C" w:rsidRPr="003F220C" w:rsidRDefault="003F220C" w:rsidP="003F220C">
            <w:pPr>
              <w:rPr>
                <w:rFonts w:ascii="Arial Narrow" w:hAnsi="Arial Narrow"/>
                <w:sz w:val="20"/>
                <w:szCs w:val="20"/>
              </w:rPr>
            </w:pPr>
            <w:hyperlink r:id="rId12" w:history="1">
              <w:proofErr w:type="spellStart"/>
              <w:r w:rsidRPr="003F220C">
                <w:rPr>
                  <w:rStyle w:val="Hyperlink"/>
                  <w:rFonts w:ascii="Arial Narrow" w:hAnsi="Arial Narrow"/>
                  <w:sz w:val="20"/>
                  <w:szCs w:val="20"/>
                </w:rPr>
                <w:t>df_ml_analysis_</w:t>
              </w:r>
              <w:proofErr w:type="gramStart"/>
              <w:r w:rsidRPr="003F220C">
                <w:rPr>
                  <w:rStyle w:val="Hyperlink"/>
                  <w:rFonts w:ascii="Arial Narrow" w:hAnsi="Arial Narrow"/>
                  <w:sz w:val="20"/>
                  <w:szCs w:val="20"/>
                </w:rPr>
                <w:t>ready.gpkg</w:t>
              </w:r>
              <w:proofErr w:type="spellEnd"/>
              <w:proofErr w:type="gramEnd"/>
            </w:hyperlink>
          </w:p>
          <w:p w14:paraId="57F86BD9" w14:textId="77777777" w:rsidR="004B5B6B" w:rsidRPr="003D470D" w:rsidRDefault="004B5B6B" w:rsidP="003D470D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01FBF" w:rsidRPr="006510BA" w14:paraId="6560A554" w14:textId="77777777" w:rsidTr="00E01FBF">
        <w:trPr>
          <w:trHeight w:val="311"/>
        </w:trPr>
        <w:tc>
          <w:tcPr>
            <w:tcW w:w="13948" w:type="dxa"/>
            <w:gridSpan w:val="3"/>
          </w:tcPr>
          <w:p w14:paraId="3109F09E" w14:textId="5F28A735" w:rsidR="00E01FBF" w:rsidRPr="00E01FBF" w:rsidRDefault="00E01FBF" w:rsidP="003F220C">
            <w:pPr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E01FBF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Article 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3</w:t>
            </w:r>
            <w:r w:rsidRPr="00E01FBF">
              <w:rPr>
                <w:rFonts w:ascii="Arial Narrow" w:hAnsi="Arial Narrow"/>
                <w:b/>
                <w:bCs/>
                <w:sz w:val="22"/>
                <w:szCs w:val="22"/>
              </w:rPr>
              <w:t>: Includes variables for the GWR analysis</w:t>
            </w:r>
          </w:p>
        </w:tc>
      </w:tr>
      <w:tr w:rsidR="004B5B6B" w:rsidRPr="006510BA" w14:paraId="109C4642" w14:textId="77777777" w:rsidTr="00761EB0">
        <w:trPr>
          <w:trHeight w:val="820"/>
        </w:trPr>
        <w:tc>
          <w:tcPr>
            <w:tcW w:w="2689" w:type="dxa"/>
          </w:tcPr>
          <w:p w14:paraId="4AE5B325" w14:textId="351569E2" w:rsidR="004B5B6B" w:rsidRDefault="00154A0E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Income_df</w:t>
            </w:r>
            <w:proofErr w:type="spellEnd"/>
          </w:p>
        </w:tc>
        <w:tc>
          <w:tcPr>
            <w:tcW w:w="6922" w:type="dxa"/>
          </w:tcPr>
          <w:p w14:paraId="69165C9E" w14:textId="587933FF" w:rsidR="004B5B6B" w:rsidRDefault="004A174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This data is the disposable net income data for each household</w:t>
            </w:r>
            <w:r w:rsidR="00154A0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4337" w:type="dxa"/>
          </w:tcPr>
          <w:p w14:paraId="19EC12DC" w14:textId="41B60279" w:rsidR="004B5B6B" w:rsidRPr="003D470D" w:rsidRDefault="004A1746" w:rsidP="003D470D">
            <w:pPr>
              <w:rPr>
                <w:rFonts w:ascii="Arial Narrow" w:hAnsi="Arial Narrow"/>
                <w:sz w:val="20"/>
                <w:szCs w:val="20"/>
              </w:rPr>
            </w:pPr>
            <w:hyperlink r:id="rId13" w:history="1">
              <w:r w:rsidRPr="004A1746">
                <w:rPr>
                  <w:rStyle w:val="Hyperlink"/>
                  <w:rFonts w:ascii="Arial Narrow" w:hAnsi="Arial Narrow"/>
                  <w:sz w:val="20"/>
                  <w:szCs w:val="20"/>
                </w:rPr>
                <w:t>datasetfinal.xlsx</w:t>
              </w:r>
            </w:hyperlink>
          </w:p>
        </w:tc>
      </w:tr>
      <w:tr w:rsidR="004B5B6B" w:rsidRPr="006510BA" w14:paraId="19E62404" w14:textId="77777777" w:rsidTr="00761EB0">
        <w:trPr>
          <w:trHeight w:val="820"/>
        </w:trPr>
        <w:tc>
          <w:tcPr>
            <w:tcW w:w="2689" w:type="dxa"/>
          </w:tcPr>
          <w:p w14:paraId="66A256DC" w14:textId="7D415A7B" w:rsidR="004B5B6B" w:rsidRDefault="00714A7C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Travel_time_df</w:t>
            </w:r>
            <w:proofErr w:type="spellEnd"/>
          </w:p>
        </w:tc>
        <w:tc>
          <w:tcPr>
            <w:tcW w:w="6922" w:type="dxa"/>
          </w:tcPr>
          <w:p w14:paraId="7CEB1C1F" w14:textId="5DF76101" w:rsidR="004B5B6B" w:rsidRDefault="00154A0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This data is the average distance (walking/by public transport) to an employment centre</w:t>
            </w:r>
          </w:p>
        </w:tc>
        <w:tc>
          <w:tcPr>
            <w:tcW w:w="4337" w:type="dxa"/>
          </w:tcPr>
          <w:p w14:paraId="1A381B1E" w14:textId="77777777" w:rsidR="00714A7C" w:rsidRPr="00714A7C" w:rsidRDefault="00714A7C" w:rsidP="00714A7C">
            <w:pPr>
              <w:rPr>
                <w:rFonts w:ascii="Arial Narrow" w:hAnsi="Arial Narrow"/>
                <w:sz w:val="20"/>
                <w:szCs w:val="20"/>
              </w:rPr>
            </w:pPr>
            <w:hyperlink r:id="rId14" w:history="1">
              <w:r w:rsidRPr="00714A7C">
                <w:rPr>
                  <w:rStyle w:val="Hyperlink"/>
                  <w:rFonts w:ascii="Arial Narrow" w:hAnsi="Arial Narrow"/>
                  <w:sz w:val="20"/>
                  <w:szCs w:val="20"/>
                </w:rPr>
                <w:t>travel_time_df.xlsx</w:t>
              </w:r>
            </w:hyperlink>
          </w:p>
          <w:p w14:paraId="62A2C82C" w14:textId="77777777" w:rsidR="004B5B6B" w:rsidRPr="003D470D" w:rsidRDefault="004B5B6B" w:rsidP="003D470D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B5B6B" w:rsidRPr="006510BA" w14:paraId="3EB0CD59" w14:textId="77777777" w:rsidTr="00761EB0">
        <w:trPr>
          <w:trHeight w:val="820"/>
        </w:trPr>
        <w:tc>
          <w:tcPr>
            <w:tcW w:w="2689" w:type="dxa"/>
          </w:tcPr>
          <w:p w14:paraId="6131B872" w14:textId="3EBDC5FF" w:rsidR="004B5B6B" w:rsidRDefault="008840C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Themes_estuary_master</w:t>
            </w:r>
          </w:p>
        </w:tc>
        <w:tc>
          <w:tcPr>
            <w:tcW w:w="6922" w:type="dxa"/>
          </w:tcPr>
          <w:p w14:paraId="4B7DCBC0" w14:textId="11618A40" w:rsidR="004B5B6B" w:rsidRDefault="0081628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This data harmonises all the variables from article 1-3, including the </w:t>
            </w:r>
            <w:r w:rsidR="008840C2">
              <w:rPr>
                <w:rFonts w:ascii="Arial Narrow" w:hAnsi="Arial Narrow"/>
              </w:rPr>
              <w:t>travel time and average annual income after tax. It is used to produce the geographically weighted regression outputs.</w:t>
            </w:r>
          </w:p>
        </w:tc>
        <w:tc>
          <w:tcPr>
            <w:tcW w:w="4337" w:type="dxa"/>
          </w:tcPr>
          <w:p w14:paraId="33FE5287" w14:textId="349B47EE" w:rsidR="004B5B6B" w:rsidRPr="003D470D" w:rsidRDefault="00816286" w:rsidP="003D470D">
            <w:pPr>
              <w:rPr>
                <w:rFonts w:ascii="Arial Narrow" w:hAnsi="Arial Narrow"/>
                <w:sz w:val="20"/>
                <w:szCs w:val="20"/>
              </w:rPr>
            </w:pPr>
            <w:hyperlink r:id="rId15" w:history="1">
              <w:r w:rsidRPr="00816286">
                <w:rPr>
                  <w:rStyle w:val="Hyperlink"/>
                  <w:rFonts w:ascii="Arial Narrow" w:hAnsi="Arial Narrow"/>
                  <w:sz w:val="20"/>
                  <w:szCs w:val="20"/>
                </w:rPr>
                <w:t>Thames_Estuary_Master.csv</w:t>
              </w:r>
            </w:hyperlink>
          </w:p>
        </w:tc>
      </w:tr>
      <w:tr w:rsidR="00E01FBF" w:rsidRPr="006510BA" w14:paraId="4C0FC2E9" w14:textId="77777777" w:rsidTr="00EE4522">
        <w:trPr>
          <w:trHeight w:val="820"/>
        </w:trPr>
        <w:tc>
          <w:tcPr>
            <w:tcW w:w="13948" w:type="dxa"/>
            <w:gridSpan w:val="3"/>
          </w:tcPr>
          <w:p w14:paraId="64632F05" w14:textId="6A3FF738" w:rsidR="00E01FBF" w:rsidRPr="00583EFE" w:rsidRDefault="00E01FBF" w:rsidP="003D470D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83EFE">
              <w:rPr>
                <w:rFonts w:ascii="Arial Narrow" w:hAnsi="Arial Narrow"/>
                <w:b/>
                <w:bCs/>
                <w:sz w:val="20"/>
                <w:szCs w:val="20"/>
              </w:rPr>
              <w:t>Article 4</w:t>
            </w:r>
            <w:r w:rsidR="00583EFE" w:rsidRPr="00583EFE">
              <w:rPr>
                <w:rFonts w:ascii="Arial Narrow" w:hAnsi="Arial Narrow"/>
                <w:b/>
                <w:bCs/>
                <w:sz w:val="20"/>
                <w:szCs w:val="20"/>
              </w:rPr>
              <w:t>:</w:t>
            </w:r>
          </w:p>
        </w:tc>
      </w:tr>
      <w:tr w:rsidR="004B5B6B" w:rsidRPr="006510BA" w14:paraId="4C32C273" w14:textId="77777777" w:rsidTr="00761EB0">
        <w:trPr>
          <w:trHeight w:val="820"/>
        </w:trPr>
        <w:tc>
          <w:tcPr>
            <w:tcW w:w="2689" w:type="dxa"/>
          </w:tcPr>
          <w:p w14:paraId="627F19E2" w14:textId="77777777" w:rsidR="004B5B6B" w:rsidRDefault="004B5B6B">
            <w:pPr>
              <w:rPr>
                <w:rFonts w:ascii="Arial Narrow" w:hAnsi="Arial Narrow"/>
              </w:rPr>
            </w:pPr>
          </w:p>
        </w:tc>
        <w:tc>
          <w:tcPr>
            <w:tcW w:w="6922" w:type="dxa"/>
          </w:tcPr>
          <w:p w14:paraId="4110E092" w14:textId="77777777" w:rsidR="004B5B6B" w:rsidRDefault="004B5B6B">
            <w:pPr>
              <w:rPr>
                <w:rFonts w:ascii="Arial Narrow" w:hAnsi="Arial Narrow"/>
              </w:rPr>
            </w:pPr>
          </w:p>
        </w:tc>
        <w:tc>
          <w:tcPr>
            <w:tcW w:w="4337" w:type="dxa"/>
          </w:tcPr>
          <w:p w14:paraId="3F842957" w14:textId="77777777" w:rsidR="004B5B6B" w:rsidRPr="003D470D" w:rsidRDefault="004B5B6B" w:rsidP="003D470D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B5B6B" w:rsidRPr="006510BA" w14:paraId="08A30D76" w14:textId="77777777" w:rsidTr="00761EB0">
        <w:trPr>
          <w:trHeight w:val="820"/>
        </w:trPr>
        <w:tc>
          <w:tcPr>
            <w:tcW w:w="2689" w:type="dxa"/>
          </w:tcPr>
          <w:p w14:paraId="430526AF" w14:textId="77777777" w:rsidR="004B5B6B" w:rsidRDefault="004B5B6B">
            <w:pPr>
              <w:rPr>
                <w:rFonts w:ascii="Arial Narrow" w:hAnsi="Arial Narrow"/>
              </w:rPr>
            </w:pPr>
          </w:p>
        </w:tc>
        <w:tc>
          <w:tcPr>
            <w:tcW w:w="6922" w:type="dxa"/>
          </w:tcPr>
          <w:p w14:paraId="37A9D8F2" w14:textId="77777777" w:rsidR="004B5B6B" w:rsidRDefault="004B5B6B">
            <w:pPr>
              <w:rPr>
                <w:rFonts w:ascii="Arial Narrow" w:hAnsi="Arial Narrow"/>
              </w:rPr>
            </w:pPr>
          </w:p>
        </w:tc>
        <w:tc>
          <w:tcPr>
            <w:tcW w:w="4337" w:type="dxa"/>
          </w:tcPr>
          <w:p w14:paraId="09F49FCC" w14:textId="77777777" w:rsidR="004B5B6B" w:rsidRPr="003D470D" w:rsidRDefault="004B5B6B" w:rsidP="003D470D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B5B6B" w:rsidRPr="006510BA" w14:paraId="7D1E99B7" w14:textId="77777777" w:rsidTr="00761EB0">
        <w:trPr>
          <w:trHeight w:val="820"/>
        </w:trPr>
        <w:tc>
          <w:tcPr>
            <w:tcW w:w="2689" w:type="dxa"/>
          </w:tcPr>
          <w:p w14:paraId="6295B417" w14:textId="77777777" w:rsidR="004B5B6B" w:rsidRDefault="004B5B6B">
            <w:pPr>
              <w:rPr>
                <w:rFonts w:ascii="Arial Narrow" w:hAnsi="Arial Narrow"/>
              </w:rPr>
            </w:pPr>
          </w:p>
        </w:tc>
        <w:tc>
          <w:tcPr>
            <w:tcW w:w="6922" w:type="dxa"/>
          </w:tcPr>
          <w:p w14:paraId="242ABF8F" w14:textId="77777777" w:rsidR="004B5B6B" w:rsidRDefault="004B5B6B">
            <w:pPr>
              <w:rPr>
                <w:rFonts w:ascii="Arial Narrow" w:hAnsi="Arial Narrow"/>
              </w:rPr>
            </w:pPr>
          </w:p>
        </w:tc>
        <w:tc>
          <w:tcPr>
            <w:tcW w:w="4337" w:type="dxa"/>
          </w:tcPr>
          <w:p w14:paraId="17038554" w14:textId="77777777" w:rsidR="004B5B6B" w:rsidRPr="003D470D" w:rsidRDefault="004B5B6B" w:rsidP="003D470D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58FFD10D" w14:textId="77777777" w:rsidR="006510BA" w:rsidRDefault="006510BA"/>
    <w:sectPr w:rsidR="006510BA" w:rsidSect="00761EB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BA"/>
    <w:rsid w:val="000C5EF7"/>
    <w:rsid w:val="00144257"/>
    <w:rsid w:val="00154A0E"/>
    <w:rsid w:val="0017636A"/>
    <w:rsid w:val="001D50D4"/>
    <w:rsid w:val="003D470D"/>
    <w:rsid w:val="003F220C"/>
    <w:rsid w:val="00427731"/>
    <w:rsid w:val="004A1746"/>
    <w:rsid w:val="004B5B6B"/>
    <w:rsid w:val="004E4E66"/>
    <w:rsid w:val="00583EFE"/>
    <w:rsid w:val="006510BA"/>
    <w:rsid w:val="00714A7C"/>
    <w:rsid w:val="00722F2E"/>
    <w:rsid w:val="00761EB0"/>
    <w:rsid w:val="00816286"/>
    <w:rsid w:val="008840C2"/>
    <w:rsid w:val="008A5761"/>
    <w:rsid w:val="008D3459"/>
    <w:rsid w:val="008E1355"/>
    <w:rsid w:val="009E7637"/>
    <w:rsid w:val="00B40FF9"/>
    <w:rsid w:val="00E0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DF6E"/>
  <w15:chartTrackingRefBased/>
  <w15:docId w15:val="{1A1A69AD-4673-459B-B8B9-AC8A5114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0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1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1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0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77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atlanticuniversity-my.sharepoint.com/:u:/g/personal/pugwu_pau_edu_ng/IQBMXOGAt9nPTbpdlEQXbW5gAQSDi-nxBSoeMkTyqXSRw1E?e=ur1Utg" TargetMode="External"/><Relationship Id="rId13" Type="http://schemas.openxmlformats.org/officeDocument/2006/relationships/hyperlink" Target="https://panatlanticuniversity-my.sharepoint.com/:x:/g/personal/pugwu_pau_edu_ng/IQBruNqV7gBUTKoJf05sTX7wAfkGy6Pe45LQSr5h8uSo5CM?e=n4XLM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anatlanticuniversity-my.sharepoint.com/:u:/g/personal/pugwu_pau_edu_ng/IQBzAUzXg7JOSZzTvzoUU8lKAXiBd4M9H916Wh4l9ElkBxw?e=hZ7aC6" TargetMode="External"/><Relationship Id="rId12" Type="http://schemas.openxmlformats.org/officeDocument/2006/relationships/hyperlink" Target="https://panatlanticuniversity-my.sharepoint.com/:u:/g/personal/pugwu_pau_edu_ng/IQBw26Y8T4h2SIn0a_jNDYxeAT67Km8Rm4_VJv3PouCCaBc?e=cr604u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anatlanticuniversity-my.sharepoint.com/:f:/g/personal/pugwu_pau_edu_ng/IgD1pgIrzubjSL-TqE9oKS3-AVPJDuEudz96tK3pr6bIHIQ?e=q0OL2B" TargetMode="External"/><Relationship Id="rId11" Type="http://schemas.openxmlformats.org/officeDocument/2006/relationships/hyperlink" Target="https://panatlanticuniversity-my.sharepoint.com/:u:/g/personal/pugwu_pau_edu_ng/IQCitTFJ7FYyRZmKf5V210gTAUePI7tgtF5xIJbOQ7eJa3s?e=Bqd7Tz" TargetMode="External"/><Relationship Id="rId5" Type="http://schemas.openxmlformats.org/officeDocument/2006/relationships/hyperlink" Target="https://panatlanticuniversity-my.sharepoint.com/:x:/g/personal/pugwu_pau_edu_ng/IQD5GZUaM11US6kkRsox5HoAARsv_nm4L1JPXj-lu_r64Lo?e=TxbNXz" TargetMode="External"/><Relationship Id="rId15" Type="http://schemas.openxmlformats.org/officeDocument/2006/relationships/hyperlink" Target="https://panatlanticuniversity-my.sharepoint.com/:x:/g/personal/pugwu_pau_edu_ng/IQDavH40ZEvUQoZYXEJYdlsnAcDl3s9JOLiGSb1W2InguNo?e=fNQT1o" TargetMode="External"/><Relationship Id="rId10" Type="http://schemas.openxmlformats.org/officeDocument/2006/relationships/hyperlink" Target="https://panatlanticuniversity-my.sharepoint.com/:f:/g/personal/pugwu_pau_edu_ng/IgAzeQGsaKLvTIp1doRVKOQuAQ8DL1aVzomxodMuvmxgF5A?e=6z9ftC" TargetMode="External"/><Relationship Id="rId4" Type="http://schemas.openxmlformats.org/officeDocument/2006/relationships/hyperlink" Target="https://panatlanticuniversity-my.sharepoint.com/:x:/g/personal/pugwu_pau_edu_ng/IQD5GZUaM11US6kkRsox5HoAARsv_nm4L1JPXj-lu_r64Lo?e=TxbNXz" TargetMode="External"/><Relationship Id="rId9" Type="http://schemas.openxmlformats.org/officeDocument/2006/relationships/hyperlink" Target="https://panatlanticuniversity-my.sharepoint.com/:u:/g/personal/pugwu_pau_edu_ng/IQDFixmiROeVTrpHpk-TVPG6AQAWFst5GdW-mcrTfHgP1oE?e=t7ubmJ" TargetMode="External"/><Relationship Id="rId14" Type="http://schemas.openxmlformats.org/officeDocument/2006/relationships/hyperlink" Target="https://panatlanticuniversity-my.sharepoint.com/:x:/g/personal/pugwu_pau_edu_ng/IQDPajPOyyRiSoBxhAjFBJMzAQ31j1NMjZaYG4YHe0himeM?e=cyuL1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548</Words>
  <Characters>3338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Paulinus Ugwu</dc:creator>
  <cp:keywords/>
  <dc:description/>
  <cp:lastModifiedBy>Paulinus Ugwu</cp:lastModifiedBy>
  <cp:revision>17</cp:revision>
  <cp:lastPrinted>2026-03-29T07:09:00Z</cp:lastPrinted>
  <dcterms:created xsi:type="dcterms:W3CDTF">2026-03-29T06:17:00Z</dcterms:created>
  <dcterms:modified xsi:type="dcterms:W3CDTF">2026-03-29T08:57:00Z</dcterms:modified>
</cp:coreProperties>
</file>