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Executive Summary</w:t>
      </w:r>
    </w:p>
    <w:p w:rsidR="00000000" w:rsidDel="00000000" w:rsidP="00000000" w:rsidRDefault="00000000" w:rsidRPr="00000000" w14:paraId="00000002">
      <w:pPr>
        <w:rPr/>
      </w:pPr>
      <w:r w:rsidDel="00000000" w:rsidR="00000000" w:rsidRPr="00000000">
        <w:rPr>
          <w:b w:val="1"/>
          <w:rtl w:val="0"/>
        </w:rPr>
        <w:t xml:space="preserve">Company Overview:</w:t>
      </w:r>
      <w:r w:rsidDel="00000000" w:rsidR="00000000" w:rsidRPr="00000000">
        <w:rPr>
          <w:rtl w:val="0"/>
        </w:rPr>
        <w:br w:type="textWrapping"/>
        <w:t xml:space="preserve">Clipboard Health is a digital, app-based marketplace that connects healthcare facilities with vetted healthcare professionals—primarily nurses, CNAs, and other licensed caregivers. Founded in 2016, the platform addresses staffing shortages by enabling facilities to fill open shifts quickly and efficiently while empowering professionals with flexible, on-demand work opportunities.</w:t>
        <w:br w:type="textWrapping"/>
        <w:t xml:space="preserve">citeturn0search1citeturn0search7</w:t>
      </w:r>
    </w:p>
    <w:p w:rsidR="00000000" w:rsidDel="00000000" w:rsidP="00000000" w:rsidRDefault="00000000" w:rsidRPr="00000000" w14:paraId="00000003">
      <w:pPr>
        <w:rPr/>
      </w:pPr>
      <w:r w:rsidDel="00000000" w:rsidR="00000000" w:rsidRPr="00000000">
        <w:rPr>
          <w:b w:val="1"/>
          <w:rtl w:val="0"/>
        </w:rPr>
        <w:t xml:space="preserve">Key Findings:</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Innovative Marketplace:</w:t>
      </w:r>
      <w:r w:rsidDel="00000000" w:rsidR="00000000" w:rsidRPr="00000000">
        <w:rPr>
          <w:rtl w:val="0"/>
        </w:rPr>
        <w:t xml:space="preserve"> A two-sided platform that reduces reliance on traditional staffing agencies through instant booking and payment features.</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Strong Growth &amp; Credibility:</w:t>
      </w:r>
      <w:r w:rsidDel="00000000" w:rsidR="00000000" w:rsidRPr="00000000">
        <w:rPr>
          <w:rtl w:val="0"/>
        </w:rPr>
        <w:t xml:space="preserve"> Rapid revenue growth, millions of shifts filled, and Joint Commission Certification underpin its market position.</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Dual Targeting:</w:t>
      </w:r>
      <w:r w:rsidDel="00000000" w:rsidR="00000000" w:rsidRPr="00000000">
        <w:rPr>
          <w:rtl w:val="0"/>
        </w:rPr>
        <w:t xml:space="preserve"> While both healthcare facilities and professionals benefit, the revenue-driving side centers on facilities that seek cost-effective, reliable staffing.</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Operational Efficiency:</w:t>
      </w:r>
      <w:r w:rsidDel="00000000" w:rsidR="00000000" w:rsidRPr="00000000">
        <w:rPr>
          <w:rtl w:val="0"/>
        </w:rPr>
        <w:t xml:space="preserve"> A robust technology infrastructure streamlines scheduling, quality control, and customer support, although regional expansion and integration remain growth opportunities.</w:t>
      </w:r>
    </w:p>
    <w:p w:rsidR="00000000" w:rsidDel="00000000" w:rsidP="00000000" w:rsidRDefault="00000000" w:rsidRPr="00000000" w14:paraId="00000008">
      <w:pPr>
        <w:rPr/>
      </w:pPr>
      <w:r w:rsidDel="00000000" w:rsidR="00000000" w:rsidRPr="00000000">
        <w:rPr>
          <w:b w:val="1"/>
          <w:rtl w:val="0"/>
        </w:rPr>
        <w:t xml:space="preserve">Strategic Recommendations:</w:t>
      </w:r>
      <w:r w:rsidDel="00000000" w:rsidR="00000000" w:rsidRPr="00000000">
        <w:rPr>
          <w:rtl w:val="0"/>
        </w:rPr>
      </w:r>
    </w:p>
    <w:p w:rsidR="00000000" w:rsidDel="00000000" w:rsidP="00000000" w:rsidRDefault="00000000" w:rsidRPr="00000000" w14:paraId="00000009">
      <w:pPr>
        <w:numPr>
          <w:ilvl w:val="0"/>
          <w:numId w:val="11"/>
        </w:numPr>
        <w:ind w:left="720" w:hanging="360"/>
        <w:rPr/>
      </w:pPr>
      <w:r w:rsidDel="00000000" w:rsidR="00000000" w:rsidRPr="00000000">
        <w:rPr>
          <w:b w:val="1"/>
          <w:rtl w:val="0"/>
        </w:rPr>
        <w:t xml:space="preserve">Enhance Data-Driven Sales Enablement:</w:t>
      </w:r>
      <w:r w:rsidDel="00000000" w:rsidR="00000000" w:rsidRPr="00000000">
        <w:rPr>
          <w:rtl w:val="0"/>
        </w:rPr>
        <w:t xml:space="preserve"> Leverage performance metrics and case studies to demonstrate ROI to facilities.</w:t>
      </w:r>
    </w:p>
    <w:p w:rsidR="00000000" w:rsidDel="00000000" w:rsidP="00000000" w:rsidRDefault="00000000" w:rsidRPr="00000000" w14:paraId="0000000A">
      <w:pPr>
        <w:numPr>
          <w:ilvl w:val="0"/>
          <w:numId w:val="11"/>
        </w:numPr>
        <w:ind w:left="720" w:hanging="360"/>
        <w:rPr/>
      </w:pPr>
      <w:r w:rsidDel="00000000" w:rsidR="00000000" w:rsidRPr="00000000">
        <w:rPr>
          <w:b w:val="1"/>
          <w:rtl w:val="0"/>
        </w:rPr>
        <w:t xml:space="preserve">Focus on Regional Expansion:</w:t>
      </w:r>
      <w:r w:rsidDel="00000000" w:rsidR="00000000" w:rsidRPr="00000000">
        <w:rPr>
          <w:rtl w:val="0"/>
        </w:rPr>
        <w:t xml:space="preserve"> Tailor localized campaigns in high-need areas to widen the facility network.</w:t>
      </w:r>
    </w:p>
    <w:p w:rsidR="00000000" w:rsidDel="00000000" w:rsidP="00000000" w:rsidRDefault="00000000" w:rsidRPr="00000000" w14:paraId="0000000B">
      <w:pPr>
        <w:numPr>
          <w:ilvl w:val="0"/>
          <w:numId w:val="11"/>
        </w:numPr>
        <w:ind w:left="720" w:hanging="360"/>
        <w:rPr/>
      </w:pPr>
      <w:r w:rsidDel="00000000" w:rsidR="00000000" w:rsidRPr="00000000">
        <w:rPr>
          <w:b w:val="1"/>
          <w:rtl w:val="0"/>
        </w:rPr>
        <w:t xml:space="preserve">Invest in Technology Integrations:</w:t>
      </w:r>
      <w:r w:rsidDel="00000000" w:rsidR="00000000" w:rsidRPr="00000000">
        <w:rPr>
          <w:rtl w:val="0"/>
        </w:rPr>
        <w:t xml:space="preserve"> Further develop scheduling and analytics tools to reinforce competitive advantages and streamline operations.</w:t>
      </w:r>
    </w:p>
    <w:p w:rsidR="00000000" w:rsidDel="00000000" w:rsidP="00000000" w:rsidRDefault="00000000" w:rsidRPr="00000000" w14:paraId="0000000C">
      <w:pPr>
        <w:numPr>
          <w:ilvl w:val="0"/>
          <w:numId w:val="11"/>
        </w:numPr>
        <w:ind w:left="720" w:hanging="360"/>
        <w:rPr/>
      </w:pPr>
      <w:r w:rsidDel="00000000" w:rsidR="00000000" w:rsidRPr="00000000">
        <w:rPr>
          <w:b w:val="1"/>
          <w:rtl w:val="0"/>
        </w:rPr>
        <w:t xml:space="preserve">Strengthen Customer Success:</w:t>
      </w:r>
      <w:r w:rsidDel="00000000" w:rsidR="00000000" w:rsidRPr="00000000">
        <w:rPr>
          <w:rtl w:val="0"/>
        </w:rPr>
        <w:t xml:space="preserve"> Implement feedback loops and training for the sales team to ensure high satisfaction and retention.</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Company Background</w:t>
      </w:r>
    </w:p>
    <w:p w:rsidR="00000000" w:rsidDel="00000000" w:rsidP="00000000" w:rsidRDefault="00000000" w:rsidRPr="00000000" w14:paraId="0000000F">
      <w:pPr>
        <w:rPr>
          <w:b w:val="1"/>
        </w:rPr>
      </w:pPr>
      <w:r w:rsidDel="00000000" w:rsidR="00000000" w:rsidRPr="00000000">
        <w:rPr>
          <w:b w:val="1"/>
          <w:rtl w:val="0"/>
        </w:rPr>
        <w:t xml:space="preserve">2.1 Corporate Information</w:t>
      </w:r>
    </w:p>
    <w:p w:rsidR="00000000" w:rsidDel="00000000" w:rsidP="00000000" w:rsidRDefault="00000000" w:rsidRPr="00000000" w14:paraId="00000010">
      <w:pPr>
        <w:numPr>
          <w:ilvl w:val="0"/>
          <w:numId w:val="12"/>
        </w:numPr>
        <w:ind w:left="720" w:hanging="360"/>
        <w:rPr/>
      </w:pPr>
      <w:r w:rsidDel="00000000" w:rsidR="00000000" w:rsidRPr="00000000">
        <w:rPr>
          <w:b w:val="1"/>
          <w:rtl w:val="0"/>
        </w:rPr>
        <w:t xml:space="preserve">Legal Name and Structure:</w:t>
      </w:r>
      <w:r w:rsidDel="00000000" w:rsidR="00000000" w:rsidRPr="00000000">
        <w:rPr>
          <w:rtl w:val="0"/>
        </w:rPr>
        <w:br w:type="textWrapping"/>
        <w:t xml:space="preserve">Clipboard Health operates as a service of Twomagnets LLC.</w:t>
      </w:r>
    </w:p>
    <w:p w:rsidR="00000000" w:rsidDel="00000000" w:rsidP="00000000" w:rsidRDefault="00000000" w:rsidRPr="00000000" w14:paraId="00000011">
      <w:pPr>
        <w:numPr>
          <w:ilvl w:val="0"/>
          <w:numId w:val="12"/>
        </w:numPr>
        <w:ind w:left="720" w:hanging="360"/>
        <w:rPr/>
      </w:pPr>
      <w:r w:rsidDel="00000000" w:rsidR="00000000" w:rsidRPr="00000000">
        <w:rPr>
          <w:b w:val="1"/>
          <w:rtl w:val="0"/>
        </w:rPr>
        <w:t xml:space="preserve">Year Founded:</w:t>
      </w:r>
      <w:r w:rsidDel="00000000" w:rsidR="00000000" w:rsidRPr="00000000">
        <w:rPr>
          <w:rtl w:val="0"/>
        </w:rPr>
        <w:br w:type="textWrapping"/>
        <w:t xml:space="preserve">2016</w:t>
      </w:r>
    </w:p>
    <w:p w:rsidR="00000000" w:rsidDel="00000000" w:rsidP="00000000" w:rsidRDefault="00000000" w:rsidRPr="00000000" w14:paraId="00000012">
      <w:pPr>
        <w:numPr>
          <w:ilvl w:val="0"/>
          <w:numId w:val="12"/>
        </w:numPr>
        <w:ind w:left="720" w:hanging="360"/>
        <w:rPr/>
      </w:pPr>
      <w:r w:rsidDel="00000000" w:rsidR="00000000" w:rsidRPr="00000000">
        <w:rPr>
          <w:b w:val="1"/>
          <w:rtl w:val="0"/>
        </w:rPr>
        <w:t xml:space="preserve">Headquarters Location:</w:t>
      </w:r>
      <w:r w:rsidDel="00000000" w:rsidR="00000000" w:rsidRPr="00000000">
        <w:rPr>
          <w:rtl w:val="0"/>
        </w:rPr>
        <w:br w:type="textWrapping"/>
        <w:t xml:space="preserve">San Francisco, CA (with a remote-first, global team approach)</w:t>
      </w:r>
    </w:p>
    <w:p w:rsidR="00000000" w:rsidDel="00000000" w:rsidP="00000000" w:rsidRDefault="00000000" w:rsidRPr="00000000" w14:paraId="00000013">
      <w:pPr>
        <w:numPr>
          <w:ilvl w:val="0"/>
          <w:numId w:val="12"/>
        </w:numPr>
        <w:ind w:left="720" w:hanging="360"/>
        <w:rPr/>
      </w:pPr>
      <w:r w:rsidDel="00000000" w:rsidR="00000000" w:rsidRPr="00000000">
        <w:rPr>
          <w:b w:val="1"/>
          <w:rtl w:val="0"/>
        </w:rPr>
        <w:t xml:space="preserve">Geographic Presence:</w:t>
      </w:r>
      <w:r w:rsidDel="00000000" w:rsidR="00000000" w:rsidRPr="00000000">
        <w:rPr>
          <w:rtl w:val="0"/>
        </w:rPr>
        <w:br w:type="textWrapping"/>
        <w:t xml:space="preserve">Nationwide in the United States, with growing regional penetration.</w:t>
      </w:r>
    </w:p>
    <w:p w:rsidR="00000000" w:rsidDel="00000000" w:rsidP="00000000" w:rsidRDefault="00000000" w:rsidRPr="00000000" w14:paraId="00000014">
      <w:pPr>
        <w:numPr>
          <w:ilvl w:val="0"/>
          <w:numId w:val="12"/>
        </w:numPr>
        <w:ind w:left="720" w:hanging="360"/>
        <w:rPr/>
      </w:pPr>
      <w:r w:rsidDel="00000000" w:rsidR="00000000" w:rsidRPr="00000000">
        <w:rPr>
          <w:b w:val="1"/>
          <w:rtl w:val="0"/>
        </w:rPr>
        <w:t xml:space="preserve">Ownership Structure:</w:t>
      </w:r>
      <w:r w:rsidDel="00000000" w:rsidR="00000000" w:rsidRPr="00000000">
        <w:rPr>
          <w:rtl w:val="0"/>
        </w:rPr>
        <w:br w:type="textWrapping"/>
        <w:t xml:space="preserve">Privately held with Series C funding; notable funding rounds include an $80M Series C.</w:t>
      </w:r>
    </w:p>
    <w:p w:rsidR="00000000" w:rsidDel="00000000" w:rsidP="00000000" w:rsidRDefault="00000000" w:rsidRPr="00000000" w14:paraId="00000015">
      <w:pPr>
        <w:numPr>
          <w:ilvl w:val="0"/>
          <w:numId w:val="12"/>
        </w:numPr>
        <w:ind w:left="720" w:hanging="360"/>
        <w:rPr/>
      </w:pPr>
      <w:r w:rsidDel="00000000" w:rsidR="00000000" w:rsidRPr="00000000">
        <w:rPr>
          <w:b w:val="1"/>
          <w:rtl w:val="0"/>
        </w:rPr>
        <w:t xml:space="preserve">Employee Count:</w:t>
      </w:r>
      <w:r w:rsidDel="00000000" w:rsidR="00000000" w:rsidRPr="00000000">
        <w:rPr>
          <w:rtl w:val="0"/>
        </w:rPr>
        <w:br w:type="textWrapping"/>
        <w:t xml:space="preserve">Approximately 600 employees</w:t>
      </w:r>
    </w:p>
    <w:p w:rsidR="00000000" w:rsidDel="00000000" w:rsidP="00000000" w:rsidRDefault="00000000" w:rsidRPr="00000000" w14:paraId="00000016">
      <w:pPr>
        <w:numPr>
          <w:ilvl w:val="0"/>
          <w:numId w:val="12"/>
        </w:numPr>
        <w:ind w:left="720" w:hanging="360"/>
        <w:rPr/>
      </w:pPr>
      <w:r w:rsidDel="00000000" w:rsidR="00000000" w:rsidRPr="00000000">
        <w:rPr>
          <w:b w:val="1"/>
          <w:rtl w:val="0"/>
        </w:rPr>
        <w:t xml:space="preserve">Corporate Values and Mission Statement:</w:t>
      </w:r>
      <w:r w:rsidDel="00000000" w:rsidR="00000000" w:rsidRPr="00000000">
        <w:rPr>
          <w:rtl w:val="0"/>
        </w:rPr>
        <w:br w:type="textWrapping"/>
        <w:t xml:space="preserve">Mission: “To revolutionize healthcare staffing by connecting facilities with flexible, high-quality professionals, thereby moving as many people up the socioeconomic ladder as possible.”</w:t>
        <w:br w:type="textWrapping"/>
        <w:t xml:space="preserve">Core Values: Empathy, Transparency, Continuous Improvement, and Customer Focus.</w:t>
        <w:br w:type="textWrapping"/>
        <w:t xml:space="preserve">citeturn0search4citeturn0search3</w:t>
      </w:r>
    </w:p>
    <w:p w:rsidR="00000000" w:rsidDel="00000000" w:rsidP="00000000" w:rsidRDefault="00000000" w:rsidRPr="00000000" w14:paraId="00000017">
      <w:pPr>
        <w:rPr>
          <w:b w:val="1"/>
        </w:rPr>
      </w:pPr>
      <w:r w:rsidDel="00000000" w:rsidR="00000000" w:rsidRPr="00000000">
        <w:rPr>
          <w:b w:val="1"/>
          <w:rtl w:val="0"/>
        </w:rPr>
        <w:t xml:space="preserve">2.2 Leadership Profile</w:t>
      </w:r>
    </w:p>
    <w:p w:rsidR="00000000" w:rsidDel="00000000" w:rsidP="00000000" w:rsidRDefault="00000000" w:rsidRPr="00000000" w14:paraId="00000018">
      <w:pPr>
        <w:numPr>
          <w:ilvl w:val="0"/>
          <w:numId w:val="13"/>
        </w:numPr>
        <w:ind w:left="720" w:hanging="360"/>
        <w:rPr/>
      </w:pPr>
      <w:r w:rsidDel="00000000" w:rsidR="00000000" w:rsidRPr="00000000">
        <w:rPr>
          <w:b w:val="1"/>
          <w:rtl w:val="0"/>
        </w:rPr>
        <w:t xml:space="preserve">Key Executives:</w:t>
      </w:r>
      <w:r w:rsidDel="00000000" w:rsidR="00000000" w:rsidRPr="00000000">
        <w:rPr>
          <w:rtl w:val="0"/>
        </w:rPr>
        <w:t xml:space="preserve"> </w:t>
      </w:r>
    </w:p>
    <w:p w:rsidR="00000000" w:rsidDel="00000000" w:rsidP="00000000" w:rsidRDefault="00000000" w:rsidRPr="00000000" w14:paraId="00000019">
      <w:pPr>
        <w:numPr>
          <w:ilvl w:val="1"/>
          <w:numId w:val="13"/>
        </w:numPr>
        <w:ind w:left="1440" w:hanging="360"/>
        <w:rPr/>
      </w:pPr>
      <w:r w:rsidDel="00000000" w:rsidR="00000000" w:rsidRPr="00000000">
        <w:rPr>
          <w:rtl w:val="0"/>
        </w:rPr>
        <w:t xml:space="preserve">Wei Deng, Founder &amp; CEO</w:t>
      </w:r>
    </w:p>
    <w:p w:rsidR="00000000" w:rsidDel="00000000" w:rsidP="00000000" w:rsidRDefault="00000000" w:rsidRPr="00000000" w14:paraId="0000001A">
      <w:pPr>
        <w:numPr>
          <w:ilvl w:val="1"/>
          <w:numId w:val="13"/>
        </w:numPr>
        <w:ind w:left="1440" w:hanging="360"/>
        <w:rPr/>
      </w:pPr>
      <w:r w:rsidDel="00000000" w:rsidR="00000000" w:rsidRPr="00000000">
        <w:rPr>
          <w:rtl w:val="0"/>
        </w:rPr>
        <w:t xml:space="preserve">Other leaders include executives in operations, sales, and trust &amp; safety (e.g., Chris Nicholson, Bo Lu, Katie Franks).</w:t>
      </w:r>
    </w:p>
    <w:p w:rsidR="00000000" w:rsidDel="00000000" w:rsidP="00000000" w:rsidRDefault="00000000" w:rsidRPr="00000000" w14:paraId="0000001B">
      <w:pPr>
        <w:numPr>
          <w:ilvl w:val="0"/>
          <w:numId w:val="13"/>
        </w:numPr>
        <w:ind w:left="720" w:hanging="360"/>
        <w:rPr/>
      </w:pPr>
      <w:r w:rsidDel="00000000" w:rsidR="00000000" w:rsidRPr="00000000">
        <w:rPr>
          <w:b w:val="1"/>
          <w:rtl w:val="0"/>
        </w:rPr>
        <w:t xml:space="preserve">Board of Directors:</w:t>
      </w:r>
      <w:r w:rsidDel="00000000" w:rsidR="00000000" w:rsidRPr="00000000">
        <w:rPr>
          <w:rtl w:val="0"/>
        </w:rPr>
        <w:br w:type="textWrapping"/>
        <w:t xml:space="preserve">Information on the full board is limited, but the leadership team’s background underscores a data-driven, mission-focused approach.</w:t>
      </w:r>
    </w:p>
    <w:p w:rsidR="00000000" w:rsidDel="00000000" w:rsidP="00000000" w:rsidRDefault="00000000" w:rsidRPr="00000000" w14:paraId="0000001C">
      <w:pPr>
        <w:numPr>
          <w:ilvl w:val="0"/>
          <w:numId w:val="13"/>
        </w:numPr>
        <w:ind w:left="720" w:hanging="360"/>
        <w:rPr/>
      </w:pPr>
      <w:r w:rsidDel="00000000" w:rsidR="00000000" w:rsidRPr="00000000">
        <w:rPr>
          <w:b w:val="1"/>
          <w:rtl w:val="0"/>
        </w:rPr>
        <w:t xml:space="preserve">Management Style:</w:t>
      </w:r>
      <w:r w:rsidDel="00000000" w:rsidR="00000000" w:rsidRPr="00000000">
        <w:rPr>
          <w:rtl w:val="0"/>
        </w:rPr>
        <w:br w:type="textWrapping"/>
        <w:t xml:space="preserve">A transparent, feedback-driven, and decentralized style that emphasizes rapid decision-making and continuous improvement.</w:t>
      </w:r>
    </w:p>
    <w:p w:rsidR="00000000" w:rsidDel="00000000" w:rsidP="00000000" w:rsidRDefault="00000000" w:rsidRPr="00000000" w14:paraId="0000001D">
      <w:pPr>
        <w:numPr>
          <w:ilvl w:val="0"/>
          <w:numId w:val="13"/>
        </w:numPr>
        <w:ind w:left="720" w:hanging="360"/>
        <w:rPr/>
      </w:pPr>
      <w:r w:rsidDel="00000000" w:rsidR="00000000" w:rsidRPr="00000000">
        <w:rPr>
          <w:b w:val="1"/>
          <w:rtl w:val="0"/>
        </w:rPr>
        <w:t xml:space="preserve">Decision-Making Structure:</w:t>
      </w:r>
      <w:r w:rsidDel="00000000" w:rsidR="00000000" w:rsidRPr="00000000">
        <w:rPr>
          <w:rtl w:val="0"/>
        </w:rPr>
        <w:br w:type="textWrapping"/>
        <w:t xml:space="preserve">Hierarchical with a strong emphasis on collaborative input across functions—particularly in sales and operations—to drive innovation and efficiency.</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3. Market Analysis</w:t>
      </w:r>
    </w:p>
    <w:p w:rsidR="00000000" w:rsidDel="00000000" w:rsidP="00000000" w:rsidRDefault="00000000" w:rsidRPr="00000000" w14:paraId="00000020">
      <w:pPr>
        <w:rPr>
          <w:b w:val="1"/>
        </w:rPr>
      </w:pPr>
      <w:r w:rsidDel="00000000" w:rsidR="00000000" w:rsidRPr="00000000">
        <w:rPr>
          <w:b w:val="1"/>
          <w:rtl w:val="0"/>
        </w:rPr>
        <w:t xml:space="preserve">3.1 Industry Overview</w:t>
      </w:r>
    </w:p>
    <w:p w:rsidR="00000000" w:rsidDel="00000000" w:rsidP="00000000" w:rsidRDefault="00000000" w:rsidRPr="00000000" w14:paraId="00000021">
      <w:pPr>
        <w:numPr>
          <w:ilvl w:val="0"/>
          <w:numId w:val="14"/>
        </w:numPr>
        <w:ind w:left="720" w:hanging="360"/>
        <w:rPr/>
      </w:pPr>
      <w:r w:rsidDel="00000000" w:rsidR="00000000" w:rsidRPr="00000000">
        <w:rPr>
          <w:b w:val="1"/>
          <w:rtl w:val="0"/>
        </w:rPr>
        <w:t xml:space="preserve">Market Size and Growth Rate:</w:t>
      </w:r>
      <w:r w:rsidDel="00000000" w:rsidR="00000000" w:rsidRPr="00000000">
        <w:rPr>
          <w:rtl w:val="0"/>
        </w:rPr>
        <w:br w:type="textWrapping"/>
        <w:t xml:space="preserve">The healthcare staffing industry is large and growing, driven by an aging population and persistent nurse shortages. Digitization and the gig economy are accelerating growth.</w:t>
      </w:r>
    </w:p>
    <w:p w:rsidR="00000000" w:rsidDel="00000000" w:rsidP="00000000" w:rsidRDefault="00000000" w:rsidRPr="00000000" w14:paraId="00000022">
      <w:pPr>
        <w:numPr>
          <w:ilvl w:val="0"/>
          <w:numId w:val="14"/>
        </w:numPr>
        <w:ind w:left="720" w:hanging="360"/>
        <w:rPr/>
      </w:pPr>
      <w:r w:rsidDel="00000000" w:rsidR="00000000" w:rsidRPr="00000000">
        <w:rPr>
          <w:b w:val="1"/>
          <w:rtl w:val="0"/>
        </w:rPr>
        <w:t xml:space="preserve">Key Industry Trends:</w:t>
      </w:r>
      <w:r w:rsidDel="00000000" w:rsidR="00000000" w:rsidRPr="00000000">
        <w:rPr>
          <w:rtl w:val="0"/>
        </w:rPr>
        <w:t xml:space="preserve"> </w:t>
      </w:r>
    </w:p>
    <w:p w:rsidR="00000000" w:rsidDel="00000000" w:rsidP="00000000" w:rsidRDefault="00000000" w:rsidRPr="00000000" w14:paraId="00000023">
      <w:pPr>
        <w:numPr>
          <w:ilvl w:val="1"/>
          <w:numId w:val="14"/>
        </w:numPr>
        <w:ind w:left="1440" w:hanging="360"/>
        <w:rPr/>
      </w:pPr>
      <w:r w:rsidDel="00000000" w:rsidR="00000000" w:rsidRPr="00000000">
        <w:rPr>
          <w:rtl w:val="0"/>
        </w:rPr>
        <w:t xml:space="preserve">Increasing adoption of digital staffing solutions</w:t>
      </w:r>
    </w:p>
    <w:p w:rsidR="00000000" w:rsidDel="00000000" w:rsidP="00000000" w:rsidRDefault="00000000" w:rsidRPr="00000000" w14:paraId="00000024">
      <w:pPr>
        <w:numPr>
          <w:ilvl w:val="1"/>
          <w:numId w:val="14"/>
        </w:numPr>
        <w:ind w:left="1440" w:hanging="360"/>
        <w:rPr/>
      </w:pPr>
      <w:r w:rsidDel="00000000" w:rsidR="00000000" w:rsidRPr="00000000">
        <w:rPr>
          <w:rtl w:val="0"/>
        </w:rPr>
        <w:t xml:space="preserve">Instant pay and on-demand work models</w:t>
      </w:r>
    </w:p>
    <w:p w:rsidR="00000000" w:rsidDel="00000000" w:rsidP="00000000" w:rsidRDefault="00000000" w:rsidRPr="00000000" w14:paraId="00000025">
      <w:pPr>
        <w:numPr>
          <w:ilvl w:val="1"/>
          <w:numId w:val="14"/>
        </w:numPr>
        <w:ind w:left="1440" w:hanging="360"/>
        <w:rPr/>
      </w:pPr>
      <w:r w:rsidDel="00000000" w:rsidR="00000000" w:rsidRPr="00000000">
        <w:rPr>
          <w:rtl w:val="0"/>
        </w:rPr>
        <w:t xml:space="preserve">Greater focus on work-life balance and flexible scheduling</w:t>
      </w:r>
    </w:p>
    <w:p w:rsidR="00000000" w:rsidDel="00000000" w:rsidP="00000000" w:rsidRDefault="00000000" w:rsidRPr="00000000" w14:paraId="00000026">
      <w:pPr>
        <w:numPr>
          <w:ilvl w:val="0"/>
          <w:numId w:val="14"/>
        </w:numPr>
        <w:ind w:left="720" w:hanging="360"/>
        <w:rPr/>
      </w:pPr>
      <w:r w:rsidDel="00000000" w:rsidR="00000000" w:rsidRPr="00000000">
        <w:rPr>
          <w:b w:val="1"/>
          <w:rtl w:val="0"/>
        </w:rPr>
        <w:t xml:space="preserve">Regulatory Environment:</w:t>
      </w:r>
      <w:r w:rsidDel="00000000" w:rsidR="00000000" w:rsidRPr="00000000">
        <w:rPr>
          <w:rtl w:val="0"/>
        </w:rPr>
        <w:br w:type="textWrapping"/>
        <w:t xml:space="preserve">Heavily regulated with requirements for licensing, background checks, and compliance (e.g., Joint Commission Certification).</w:t>
      </w:r>
    </w:p>
    <w:p w:rsidR="00000000" w:rsidDel="00000000" w:rsidP="00000000" w:rsidRDefault="00000000" w:rsidRPr="00000000" w14:paraId="00000027">
      <w:pPr>
        <w:numPr>
          <w:ilvl w:val="0"/>
          <w:numId w:val="14"/>
        </w:numPr>
        <w:ind w:left="720" w:hanging="360"/>
        <w:rPr/>
      </w:pPr>
      <w:r w:rsidDel="00000000" w:rsidR="00000000" w:rsidRPr="00000000">
        <w:rPr>
          <w:b w:val="1"/>
          <w:rtl w:val="0"/>
        </w:rPr>
        <w:t xml:space="preserve">Industry Challenges and Opportunities:</w:t>
      </w:r>
      <w:r w:rsidDel="00000000" w:rsidR="00000000" w:rsidRPr="00000000">
        <w:rPr>
          <w:rtl w:val="0"/>
        </w:rPr>
        <w:t xml:space="preserve"> </w:t>
      </w:r>
    </w:p>
    <w:p w:rsidR="00000000" w:rsidDel="00000000" w:rsidP="00000000" w:rsidRDefault="00000000" w:rsidRPr="00000000" w14:paraId="00000028">
      <w:pPr>
        <w:numPr>
          <w:ilvl w:val="1"/>
          <w:numId w:val="14"/>
        </w:numPr>
        <w:ind w:left="1440" w:hanging="360"/>
        <w:rPr/>
      </w:pPr>
      <w:r w:rsidDel="00000000" w:rsidR="00000000" w:rsidRPr="00000000">
        <w:rPr>
          <w:b w:val="1"/>
          <w:rtl w:val="0"/>
        </w:rPr>
        <w:t xml:space="preserve">Challenges:</w:t>
      </w:r>
      <w:r w:rsidDel="00000000" w:rsidR="00000000" w:rsidRPr="00000000">
        <w:rPr>
          <w:rtl w:val="0"/>
        </w:rPr>
        <w:t xml:space="preserve"> Talent shortages, high competition, and evolving regulatory requirements.</w:t>
      </w:r>
    </w:p>
    <w:p w:rsidR="00000000" w:rsidDel="00000000" w:rsidP="00000000" w:rsidRDefault="00000000" w:rsidRPr="00000000" w14:paraId="00000029">
      <w:pPr>
        <w:numPr>
          <w:ilvl w:val="1"/>
          <w:numId w:val="14"/>
        </w:numPr>
        <w:ind w:left="1440" w:hanging="360"/>
        <w:rPr/>
      </w:pPr>
      <w:r w:rsidDel="00000000" w:rsidR="00000000" w:rsidRPr="00000000">
        <w:rPr>
          <w:b w:val="1"/>
          <w:rtl w:val="0"/>
        </w:rPr>
        <w:t xml:space="preserve">Opportunities:</w:t>
      </w:r>
      <w:r w:rsidDel="00000000" w:rsidR="00000000" w:rsidRPr="00000000">
        <w:rPr>
          <w:rtl w:val="0"/>
        </w:rPr>
        <w:t xml:space="preserve"> Expanding digital adoption, cost efficiencies for facilities, and innovative staffing models.</w:t>
        <w:br w:type="textWrapping"/>
        <w:t xml:space="preserve">citeturn0search6</w:t>
      </w:r>
    </w:p>
    <w:p w:rsidR="00000000" w:rsidDel="00000000" w:rsidP="00000000" w:rsidRDefault="00000000" w:rsidRPr="00000000" w14:paraId="0000002A">
      <w:pPr>
        <w:rPr>
          <w:b w:val="1"/>
        </w:rPr>
      </w:pPr>
      <w:r w:rsidDel="00000000" w:rsidR="00000000" w:rsidRPr="00000000">
        <w:rPr>
          <w:b w:val="1"/>
          <w:rtl w:val="0"/>
        </w:rPr>
        <w:t xml:space="preserve">3.2 Competitive Analysis</w:t>
      </w:r>
    </w:p>
    <w:p w:rsidR="00000000" w:rsidDel="00000000" w:rsidP="00000000" w:rsidRDefault="00000000" w:rsidRPr="00000000" w14:paraId="0000002B">
      <w:pPr>
        <w:numPr>
          <w:ilvl w:val="0"/>
          <w:numId w:val="15"/>
        </w:numPr>
        <w:ind w:left="720" w:hanging="360"/>
        <w:rPr/>
      </w:pPr>
      <w:r w:rsidDel="00000000" w:rsidR="00000000" w:rsidRPr="00000000">
        <w:rPr>
          <w:b w:val="1"/>
          <w:rtl w:val="0"/>
        </w:rPr>
        <w:t xml:space="preserve">Major Competitors:</w:t>
      </w:r>
      <w:r w:rsidDel="00000000" w:rsidR="00000000" w:rsidRPr="00000000">
        <w:rPr>
          <w:rtl w:val="0"/>
        </w:rPr>
        <w:br w:type="textWrapping"/>
        <w:t xml:space="preserve">Competitors include Nomad Health, Curative, DispatchHealth, and traditional staffing agencies transitioning to digital models.</w:t>
      </w:r>
    </w:p>
    <w:p w:rsidR="00000000" w:rsidDel="00000000" w:rsidP="00000000" w:rsidRDefault="00000000" w:rsidRPr="00000000" w14:paraId="0000002C">
      <w:pPr>
        <w:numPr>
          <w:ilvl w:val="0"/>
          <w:numId w:val="15"/>
        </w:numPr>
        <w:ind w:left="720" w:hanging="360"/>
        <w:rPr/>
      </w:pPr>
      <w:r w:rsidDel="00000000" w:rsidR="00000000" w:rsidRPr="00000000">
        <w:rPr>
          <w:b w:val="1"/>
          <w:rtl w:val="0"/>
        </w:rPr>
        <w:t xml:space="preserve">Market Share Analysis:</w:t>
      </w:r>
      <w:r w:rsidDel="00000000" w:rsidR="00000000" w:rsidRPr="00000000">
        <w:rPr>
          <w:rtl w:val="0"/>
        </w:rPr>
        <w:br w:type="textWrapping"/>
        <w:t xml:space="preserve">Clipboard Health has demonstrated rapid growth with a significant footprint in key markets, though competition remains robust.</w:t>
      </w:r>
    </w:p>
    <w:p w:rsidR="00000000" w:rsidDel="00000000" w:rsidP="00000000" w:rsidRDefault="00000000" w:rsidRPr="00000000" w14:paraId="0000002D">
      <w:pPr>
        <w:numPr>
          <w:ilvl w:val="0"/>
          <w:numId w:val="15"/>
        </w:numPr>
        <w:ind w:left="720" w:hanging="360"/>
        <w:rPr/>
      </w:pPr>
      <w:r w:rsidDel="00000000" w:rsidR="00000000" w:rsidRPr="00000000">
        <w:rPr>
          <w:b w:val="1"/>
          <w:rtl w:val="0"/>
        </w:rPr>
        <w:t xml:space="preserve">Competitive Advantages/Disadvantages:</w:t>
      </w:r>
      <w:r w:rsidDel="00000000" w:rsidR="00000000" w:rsidRPr="00000000">
        <w:rPr>
          <w:rtl w:val="0"/>
        </w:rPr>
        <w:t xml:space="preserve"> </w:t>
      </w:r>
    </w:p>
    <w:p w:rsidR="00000000" w:rsidDel="00000000" w:rsidP="00000000" w:rsidRDefault="00000000" w:rsidRPr="00000000" w14:paraId="0000002E">
      <w:pPr>
        <w:numPr>
          <w:ilvl w:val="1"/>
          <w:numId w:val="15"/>
        </w:numPr>
        <w:ind w:left="1440" w:hanging="360"/>
        <w:rPr/>
      </w:pPr>
      <w:r w:rsidDel="00000000" w:rsidR="00000000" w:rsidRPr="00000000">
        <w:rPr>
          <w:b w:val="1"/>
          <w:rtl w:val="0"/>
        </w:rPr>
        <w:t xml:space="preserve">Advantages:</w:t>
      </w:r>
      <w:r w:rsidDel="00000000" w:rsidR="00000000" w:rsidRPr="00000000">
        <w:rPr>
          <w:rtl w:val="0"/>
        </w:rPr>
        <w:t xml:space="preserve"> Fast shift filling, instant pay, user-friendly app, and a strong mission-driven brand.</w:t>
      </w:r>
    </w:p>
    <w:p w:rsidR="00000000" w:rsidDel="00000000" w:rsidP="00000000" w:rsidRDefault="00000000" w:rsidRPr="00000000" w14:paraId="0000002F">
      <w:pPr>
        <w:numPr>
          <w:ilvl w:val="1"/>
          <w:numId w:val="15"/>
        </w:numPr>
        <w:ind w:left="1440" w:hanging="360"/>
        <w:rPr/>
      </w:pPr>
      <w:r w:rsidDel="00000000" w:rsidR="00000000" w:rsidRPr="00000000">
        <w:rPr>
          <w:b w:val="1"/>
          <w:rtl w:val="0"/>
        </w:rPr>
        <w:t xml:space="preserve">Disadvantages:</w:t>
      </w:r>
      <w:r w:rsidDel="00000000" w:rsidR="00000000" w:rsidRPr="00000000">
        <w:rPr>
          <w:rtl w:val="0"/>
        </w:rPr>
        <w:t xml:space="preserve"> Regional network limitations and potential challenges integrating with legacy facility systems.</w:t>
      </w:r>
    </w:p>
    <w:p w:rsidR="00000000" w:rsidDel="00000000" w:rsidP="00000000" w:rsidRDefault="00000000" w:rsidRPr="00000000" w14:paraId="00000030">
      <w:pPr>
        <w:numPr>
          <w:ilvl w:val="0"/>
          <w:numId w:val="15"/>
        </w:numPr>
        <w:ind w:left="720" w:hanging="360"/>
        <w:rPr/>
      </w:pPr>
      <w:r w:rsidDel="00000000" w:rsidR="00000000" w:rsidRPr="00000000">
        <w:rPr>
          <w:b w:val="1"/>
          <w:rtl w:val="0"/>
        </w:rPr>
        <w:t xml:space="preserve">SWOT Analysis:</w:t>
      </w:r>
      <w:r w:rsidDel="00000000" w:rsidR="00000000" w:rsidRPr="00000000">
        <w:rPr>
          <w:rtl w:val="0"/>
        </w:rPr>
        <w:t xml:space="preserve"> </w:t>
      </w:r>
    </w:p>
    <w:p w:rsidR="00000000" w:rsidDel="00000000" w:rsidP="00000000" w:rsidRDefault="00000000" w:rsidRPr="00000000" w14:paraId="00000031">
      <w:pPr>
        <w:numPr>
          <w:ilvl w:val="1"/>
          <w:numId w:val="15"/>
        </w:numPr>
        <w:ind w:left="1440" w:hanging="360"/>
        <w:rPr/>
      </w:pPr>
      <w:r w:rsidDel="00000000" w:rsidR="00000000" w:rsidRPr="00000000">
        <w:rPr>
          <w:b w:val="1"/>
          <w:rtl w:val="0"/>
        </w:rPr>
        <w:t xml:space="preserve">Strengths:</w:t>
      </w:r>
      <w:r w:rsidDel="00000000" w:rsidR="00000000" w:rsidRPr="00000000">
        <w:rPr>
          <w:rtl w:val="0"/>
        </w:rPr>
        <w:t xml:space="preserve"> </w:t>
      </w:r>
    </w:p>
    <w:p w:rsidR="00000000" w:rsidDel="00000000" w:rsidP="00000000" w:rsidRDefault="00000000" w:rsidRPr="00000000" w14:paraId="00000032">
      <w:pPr>
        <w:numPr>
          <w:ilvl w:val="2"/>
          <w:numId w:val="15"/>
        </w:numPr>
        <w:ind w:left="2160" w:hanging="360"/>
        <w:rPr/>
      </w:pPr>
      <w:r w:rsidDel="00000000" w:rsidR="00000000" w:rsidRPr="00000000">
        <w:rPr>
          <w:rtl w:val="0"/>
        </w:rPr>
        <w:t xml:space="preserve">Innovative, tech-driven platform</w:t>
      </w:r>
    </w:p>
    <w:p w:rsidR="00000000" w:rsidDel="00000000" w:rsidP="00000000" w:rsidRDefault="00000000" w:rsidRPr="00000000" w14:paraId="00000033">
      <w:pPr>
        <w:numPr>
          <w:ilvl w:val="2"/>
          <w:numId w:val="15"/>
        </w:numPr>
        <w:ind w:left="2160" w:hanging="360"/>
        <w:rPr/>
      </w:pPr>
      <w:r w:rsidDel="00000000" w:rsidR="00000000" w:rsidRPr="00000000">
        <w:rPr>
          <w:rtl w:val="0"/>
        </w:rPr>
        <w:t xml:space="preserve">Proven operational efficiency</w:t>
      </w:r>
    </w:p>
    <w:p w:rsidR="00000000" w:rsidDel="00000000" w:rsidP="00000000" w:rsidRDefault="00000000" w:rsidRPr="00000000" w14:paraId="00000034">
      <w:pPr>
        <w:numPr>
          <w:ilvl w:val="2"/>
          <w:numId w:val="15"/>
        </w:numPr>
        <w:ind w:left="2160" w:hanging="360"/>
        <w:rPr/>
      </w:pPr>
      <w:r w:rsidDel="00000000" w:rsidR="00000000" w:rsidRPr="00000000">
        <w:rPr>
          <w:rtl w:val="0"/>
        </w:rPr>
        <w:t xml:space="preserve">Strong leadership and rapid growth track record</w:t>
      </w:r>
    </w:p>
    <w:p w:rsidR="00000000" w:rsidDel="00000000" w:rsidP="00000000" w:rsidRDefault="00000000" w:rsidRPr="00000000" w14:paraId="00000035">
      <w:pPr>
        <w:numPr>
          <w:ilvl w:val="1"/>
          <w:numId w:val="15"/>
        </w:numPr>
        <w:ind w:left="1440" w:hanging="360"/>
        <w:rPr/>
      </w:pPr>
      <w:r w:rsidDel="00000000" w:rsidR="00000000" w:rsidRPr="00000000">
        <w:rPr>
          <w:b w:val="1"/>
          <w:rtl w:val="0"/>
        </w:rPr>
        <w:t xml:space="preserve">Weaknesses:</w:t>
      </w:r>
      <w:r w:rsidDel="00000000" w:rsidR="00000000" w:rsidRPr="00000000">
        <w:rPr>
          <w:rtl w:val="0"/>
        </w:rPr>
        <w:t xml:space="preserve"> </w:t>
      </w:r>
    </w:p>
    <w:p w:rsidR="00000000" w:rsidDel="00000000" w:rsidP="00000000" w:rsidRDefault="00000000" w:rsidRPr="00000000" w14:paraId="00000036">
      <w:pPr>
        <w:numPr>
          <w:ilvl w:val="2"/>
          <w:numId w:val="15"/>
        </w:numPr>
        <w:ind w:left="2160" w:hanging="360"/>
        <w:rPr/>
      </w:pPr>
      <w:r w:rsidDel="00000000" w:rsidR="00000000" w:rsidRPr="00000000">
        <w:rPr>
          <w:rtl w:val="0"/>
        </w:rPr>
        <w:t xml:space="preserve">Geographic limitations in some regions</w:t>
      </w:r>
    </w:p>
    <w:p w:rsidR="00000000" w:rsidDel="00000000" w:rsidP="00000000" w:rsidRDefault="00000000" w:rsidRPr="00000000" w14:paraId="00000037">
      <w:pPr>
        <w:numPr>
          <w:ilvl w:val="2"/>
          <w:numId w:val="15"/>
        </w:numPr>
        <w:ind w:left="2160" w:hanging="360"/>
        <w:rPr/>
      </w:pPr>
      <w:r w:rsidDel="00000000" w:rsidR="00000000" w:rsidRPr="00000000">
        <w:rPr>
          <w:rtl w:val="0"/>
        </w:rPr>
        <w:t xml:space="preserve">Dependence on continued digital adoption by traditionally conservative facilities</w:t>
      </w:r>
    </w:p>
    <w:p w:rsidR="00000000" w:rsidDel="00000000" w:rsidP="00000000" w:rsidRDefault="00000000" w:rsidRPr="00000000" w14:paraId="00000038">
      <w:pPr>
        <w:numPr>
          <w:ilvl w:val="1"/>
          <w:numId w:val="15"/>
        </w:numPr>
        <w:ind w:left="1440" w:hanging="360"/>
        <w:rPr/>
      </w:pPr>
      <w:r w:rsidDel="00000000" w:rsidR="00000000" w:rsidRPr="00000000">
        <w:rPr>
          <w:b w:val="1"/>
          <w:rtl w:val="0"/>
        </w:rPr>
        <w:t xml:space="preserve">Opportunities:</w:t>
      </w:r>
      <w:r w:rsidDel="00000000" w:rsidR="00000000" w:rsidRPr="00000000">
        <w:rPr>
          <w:rtl w:val="0"/>
        </w:rPr>
        <w:t xml:space="preserve"> </w:t>
      </w:r>
    </w:p>
    <w:p w:rsidR="00000000" w:rsidDel="00000000" w:rsidP="00000000" w:rsidRDefault="00000000" w:rsidRPr="00000000" w14:paraId="00000039">
      <w:pPr>
        <w:numPr>
          <w:ilvl w:val="2"/>
          <w:numId w:val="15"/>
        </w:numPr>
        <w:ind w:left="2160" w:hanging="360"/>
        <w:rPr/>
      </w:pPr>
      <w:r w:rsidDel="00000000" w:rsidR="00000000" w:rsidRPr="00000000">
        <w:rPr>
          <w:rtl w:val="0"/>
        </w:rPr>
        <w:t xml:space="preserve">Expansion into underserved regions</w:t>
      </w:r>
    </w:p>
    <w:p w:rsidR="00000000" w:rsidDel="00000000" w:rsidP="00000000" w:rsidRDefault="00000000" w:rsidRPr="00000000" w14:paraId="0000003A">
      <w:pPr>
        <w:numPr>
          <w:ilvl w:val="2"/>
          <w:numId w:val="15"/>
        </w:numPr>
        <w:ind w:left="2160" w:hanging="360"/>
        <w:rPr/>
      </w:pPr>
      <w:r w:rsidDel="00000000" w:rsidR="00000000" w:rsidRPr="00000000">
        <w:rPr>
          <w:rtl w:val="0"/>
        </w:rPr>
        <w:t xml:space="preserve">Strategic partnerships and technology integrations</w:t>
      </w:r>
    </w:p>
    <w:p w:rsidR="00000000" w:rsidDel="00000000" w:rsidP="00000000" w:rsidRDefault="00000000" w:rsidRPr="00000000" w14:paraId="0000003B">
      <w:pPr>
        <w:numPr>
          <w:ilvl w:val="2"/>
          <w:numId w:val="15"/>
        </w:numPr>
        <w:ind w:left="2160" w:hanging="360"/>
        <w:rPr/>
      </w:pPr>
      <w:r w:rsidDel="00000000" w:rsidR="00000000" w:rsidRPr="00000000">
        <w:rPr>
          <w:rtl w:val="0"/>
        </w:rPr>
        <w:t xml:space="preserve">Diversification of service offerings</w:t>
      </w:r>
    </w:p>
    <w:p w:rsidR="00000000" w:rsidDel="00000000" w:rsidP="00000000" w:rsidRDefault="00000000" w:rsidRPr="00000000" w14:paraId="0000003C">
      <w:pPr>
        <w:numPr>
          <w:ilvl w:val="1"/>
          <w:numId w:val="15"/>
        </w:numPr>
        <w:ind w:left="1440" w:hanging="360"/>
        <w:rPr/>
      </w:pPr>
      <w:r w:rsidDel="00000000" w:rsidR="00000000" w:rsidRPr="00000000">
        <w:rPr>
          <w:b w:val="1"/>
          <w:rtl w:val="0"/>
        </w:rPr>
        <w:t xml:space="preserve">Threats:</w:t>
      </w:r>
      <w:r w:rsidDel="00000000" w:rsidR="00000000" w:rsidRPr="00000000">
        <w:rPr>
          <w:rtl w:val="0"/>
        </w:rPr>
        <w:t xml:space="preserve"> </w:t>
      </w:r>
    </w:p>
    <w:p w:rsidR="00000000" w:rsidDel="00000000" w:rsidP="00000000" w:rsidRDefault="00000000" w:rsidRPr="00000000" w14:paraId="0000003D">
      <w:pPr>
        <w:numPr>
          <w:ilvl w:val="2"/>
          <w:numId w:val="15"/>
        </w:numPr>
        <w:ind w:left="2160" w:hanging="360"/>
        <w:rPr/>
      </w:pPr>
      <w:r w:rsidDel="00000000" w:rsidR="00000000" w:rsidRPr="00000000">
        <w:rPr>
          <w:rtl w:val="0"/>
        </w:rPr>
        <w:t xml:space="preserve">Intensifying competition from both digital and traditional staffing solutions</w:t>
      </w:r>
    </w:p>
    <w:p w:rsidR="00000000" w:rsidDel="00000000" w:rsidP="00000000" w:rsidRDefault="00000000" w:rsidRPr="00000000" w14:paraId="0000003E">
      <w:pPr>
        <w:numPr>
          <w:ilvl w:val="2"/>
          <w:numId w:val="15"/>
        </w:numPr>
        <w:ind w:left="2160" w:hanging="360"/>
        <w:rPr/>
      </w:pPr>
      <w:r w:rsidDel="00000000" w:rsidR="00000000" w:rsidRPr="00000000">
        <w:rPr>
          <w:rtl w:val="0"/>
        </w:rPr>
        <w:t xml:space="preserve">Regulatory changes impacting healthcare staffing</w:t>
        <w:br w:type="textWrapping"/>
        <w:t xml:space="preserve">citeturn0search7</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4. Business Operations</w:t>
      </w:r>
    </w:p>
    <w:p w:rsidR="00000000" w:rsidDel="00000000" w:rsidP="00000000" w:rsidRDefault="00000000" w:rsidRPr="00000000" w14:paraId="00000041">
      <w:pPr>
        <w:rPr>
          <w:b w:val="1"/>
        </w:rPr>
      </w:pPr>
      <w:r w:rsidDel="00000000" w:rsidR="00000000" w:rsidRPr="00000000">
        <w:rPr>
          <w:b w:val="1"/>
          <w:rtl w:val="0"/>
        </w:rPr>
        <w:t xml:space="preserve">4.1 Products and Services</w:t>
      </w:r>
    </w:p>
    <w:p w:rsidR="00000000" w:rsidDel="00000000" w:rsidP="00000000" w:rsidRDefault="00000000" w:rsidRPr="00000000" w14:paraId="00000042">
      <w:pPr>
        <w:numPr>
          <w:ilvl w:val="0"/>
          <w:numId w:val="16"/>
        </w:numPr>
        <w:ind w:left="720" w:hanging="360"/>
        <w:rPr/>
      </w:pPr>
      <w:r w:rsidDel="00000000" w:rsidR="00000000" w:rsidRPr="00000000">
        <w:rPr>
          <w:b w:val="1"/>
          <w:rtl w:val="0"/>
        </w:rPr>
        <w:t xml:space="preserve">Core Offerings:</w:t>
      </w:r>
      <w:r w:rsidDel="00000000" w:rsidR="00000000" w:rsidRPr="00000000">
        <w:rPr>
          <w:rtl w:val="0"/>
        </w:rPr>
        <w:br w:type="textWrapping"/>
        <w:t xml:space="preserve">A digital marketplace that connects healthcare facilities with available, vetted professionals for on-demand shift work.</w:t>
      </w:r>
    </w:p>
    <w:p w:rsidR="00000000" w:rsidDel="00000000" w:rsidP="00000000" w:rsidRDefault="00000000" w:rsidRPr="00000000" w14:paraId="00000043">
      <w:pPr>
        <w:numPr>
          <w:ilvl w:val="0"/>
          <w:numId w:val="16"/>
        </w:numPr>
        <w:ind w:left="720" w:hanging="360"/>
        <w:rPr/>
      </w:pPr>
      <w:r w:rsidDel="00000000" w:rsidR="00000000" w:rsidRPr="00000000">
        <w:rPr>
          <w:b w:val="1"/>
          <w:rtl w:val="0"/>
        </w:rPr>
        <w:t xml:space="preserve">Product/Service Mix:</w:t>
      </w:r>
      <w:r w:rsidDel="00000000" w:rsidR="00000000" w:rsidRPr="00000000">
        <w:rPr>
          <w:rtl w:val="0"/>
        </w:rPr>
        <w:t xml:space="preserve"> </w:t>
      </w:r>
    </w:p>
    <w:p w:rsidR="00000000" w:rsidDel="00000000" w:rsidP="00000000" w:rsidRDefault="00000000" w:rsidRPr="00000000" w14:paraId="00000044">
      <w:pPr>
        <w:numPr>
          <w:ilvl w:val="1"/>
          <w:numId w:val="16"/>
        </w:numPr>
        <w:ind w:left="1440" w:hanging="360"/>
        <w:rPr/>
      </w:pPr>
      <w:r w:rsidDel="00000000" w:rsidR="00000000" w:rsidRPr="00000000">
        <w:rPr>
          <w:rtl w:val="0"/>
        </w:rPr>
        <w:t xml:space="preserve">Shift posting and booking via a mobile app</w:t>
      </w:r>
    </w:p>
    <w:p w:rsidR="00000000" w:rsidDel="00000000" w:rsidP="00000000" w:rsidRDefault="00000000" w:rsidRPr="00000000" w14:paraId="00000045">
      <w:pPr>
        <w:numPr>
          <w:ilvl w:val="1"/>
          <w:numId w:val="16"/>
        </w:numPr>
        <w:ind w:left="1440" w:hanging="360"/>
        <w:rPr/>
      </w:pPr>
      <w:r w:rsidDel="00000000" w:rsidR="00000000" w:rsidRPr="00000000">
        <w:rPr>
          <w:rtl w:val="0"/>
        </w:rPr>
        <w:t xml:space="preserve">Instant pay and integrated scheduling tools</w:t>
      </w:r>
    </w:p>
    <w:p w:rsidR="00000000" w:rsidDel="00000000" w:rsidP="00000000" w:rsidRDefault="00000000" w:rsidRPr="00000000" w14:paraId="00000046">
      <w:pPr>
        <w:numPr>
          <w:ilvl w:val="1"/>
          <w:numId w:val="16"/>
        </w:numPr>
        <w:ind w:left="1440" w:hanging="360"/>
        <w:rPr/>
      </w:pPr>
      <w:r w:rsidDel="00000000" w:rsidR="00000000" w:rsidRPr="00000000">
        <w:rPr>
          <w:rtl w:val="0"/>
        </w:rPr>
        <w:t xml:space="preserve">Quality control through credential verification and Joint Commission Certification</w:t>
      </w:r>
    </w:p>
    <w:p w:rsidR="00000000" w:rsidDel="00000000" w:rsidP="00000000" w:rsidRDefault="00000000" w:rsidRPr="00000000" w14:paraId="00000047">
      <w:pPr>
        <w:numPr>
          <w:ilvl w:val="0"/>
          <w:numId w:val="16"/>
        </w:numPr>
        <w:ind w:left="720" w:hanging="360"/>
        <w:rPr/>
      </w:pPr>
      <w:r w:rsidDel="00000000" w:rsidR="00000000" w:rsidRPr="00000000">
        <w:rPr>
          <w:b w:val="1"/>
          <w:rtl w:val="0"/>
        </w:rPr>
        <w:t xml:space="preserve">Pricing Strategy:</w:t>
      </w:r>
      <w:r w:rsidDel="00000000" w:rsidR="00000000" w:rsidRPr="00000000">
        <w:rPr>
          <w:rtl w:val="0"/>
        </w:rPr>
        <w:br w:type="textWrapping"/>
        <w:t xml:space="preserve">Facilities typically pay per shift or through subscription-like models, benefiting from lower costs compared to traditional staffing agencies; professionals access the platform free of charge.</w:t>
      </w:r>
    </w:p>
    <w:p w:rsidR="00000000" w:rsidDel="00000000" w:rsidP="00000000" w:rsidRDefault="00000000" w:rsidRPr="00000000" w14:paraId="00000048">
      <w:pPr>
        <w:numPr>
          <w:ilvl w:val="0"/>
          <w:numId w:val="16"/>
        </w:numPr>
        <w:ind w:left="720" w:hanging="360"/>
        <w:rPr/>
      </w:pPr>
      <w:r w:rsidDel="00000000" w:rsidR="00000000" w:rsidRPr="00000000">
        <w:rPr>
          <w:b w:val="1"/>
          <w:rtl w:val="0"/>
        </w:rPr>
        <w:t xml:space="preserve">Distribution Channels:</w:t>
      </w:r>
      <w:r w:rsidDel="00000000" w:rsidR="00000000" w:rsidRPr="00000000">
        <w:rPr>
          <w:rtl w:val="0"/>
        </w:rPr>
        <w:br w:type="textWrapping"/>
        <w:t xml:space="preserve">Direct sales outreach, digital marketing, app stores (iOS and Android), and referral programs.</w:t>
        <w:br w:type="textWrapping"/>
        <w:t xml:space="preserve">citeturn0search7</w:t>
      </w:r>
    </w:p>
    <w:p w:rsidR="00000000" w:rsidDel="00000000" w:rsidP="00000000" w:rsidRDefault="00000000" w:rsidRPr="00000000" w14:paraId="00000049">
      <w:pPr>
        <w:rPr>
          <w:b w:val="1"/>
        </w:rPr>
      </w:pPr>
      <w:r w:rsidDel="00000000" w:rsidR="00000000" w:rsidRPr="00000000">
        <w:rPr>
          <w:b w:val="1"/>
          <w:rtl w:val="0"/>
        </w:rPr>
        <w:t xml:space="preserve">4.2 Operational Structure</w:t>
      </w:r>
    </w:p>
    <w:p w:rsidR="00000000" w:rsidDel="00000000" w:rsidP="00000000" w:rsidRDefault="00000000" w:rsidRPr="00000000" w14:paraId="0000004A">
      <w:pPr>
        <w:numPr>
          <w:ilvl w:val="0"/>
          <w:numId w:val="17"/>
        </w:numPr>
        <w:ind w:left="720" w:hanging="360"/>
        <w:rPr/>
      </w:pPr>
      <w:r w:rsidDel="00000000" w:rsidR="00000000" w:rsidRPr="00000000">
        <w:rPr>
          <w:b w:val="1"/>
          <w:rtl w:val="0"/>
        </w:rPr>
        <w:t xml:space="preserve">Business Units:</w:t>
      </w:r>
      <w:r w:rsidDel="00000000" w:rsidR="00000000" w:rsidRPr="00000000">
        <w:rPr>
          <w:rtl w:val="0"/>
        </w:rPr>
        <w:br w:type="textWrapping"/>
        <w:t xml:space="preserve">Sales, technology, operations, customer service, and marketing.</w:t>
      </w:r>
    </w:p>
    <w:p w:rsidR="00000000" w:rsidDel="00000000" w:rsidP="00000000" w:rsidRDefault="00000000" w:rsidRPr="00000000" w14:paraId="0000004B">
      <w:pPr>
        <w:numPr>
          <w:ilvl w:val="0"/>
          <w:numId w:val="17"/>
        </w:numPr>
        <w:ind w:left="720" w:hanging="360"/>
        <w:rPr/>
      </w:pPr>
      <w:r w:rsidDel="00000000" w:rsidR="00000000" w:rsidRPr="00000000">
        <w:rPr>
          <w:b w:val="1"/>
          <w:rtl w:val="0"/>
        </w:rPr>
        <w:t xml:space="preserve">Supply Chain Overview:</w:t>
      </w:r>
      <w:r w:rsidDel="00000000" w:rsidR="00000000" w:rsidRPr="00000000">
        <w:rPr>
          <w:rtl w:val="0"/>
        </w:rPr>
        <w:br w:type="textWrapping"/>
        <w:t xml:space="preserve">Not a traditional supply chain—focus is on maintaining a robust network of healthcare professionals and strategic partnerships with healthcare facilities.</w:t>
      </w:r>
    </w:p>
    <w:p w:rsidR="00000000" w:rsidDel="00000000" w:rsidP="00000000" w:rsidRDefault="00000000" w:rsidRPr="00000000" w14:paraId="0000004C">
      <w:pPr>
        <w:numPr>
          <w:ilvl w:val="0"/>
          <w:numId w:val="17"/>
        </w:numPr>
        <w:ind w:left="720" w:hanging="360"/>
        <w:rPr/>
      </w:pPr>
      <w:r w:rsidDel="00000000" w:rsidR="00000000" w:rsidRPr="00000000">
        <w:rPr>
          <w:b w:val="1"/>
          <w:rtl w:val="0"/>
        </w:rPr>
        <w:t xml:space="preserve">Key Partners and Suppliers:</w:t>
      </w:r>
      <w:r w:rsidDel="00000000" w:rsidR="00000000" w:rsidRPr="00000000">
        <w:rPr>
          <w:rtl w:val="0"/>
        </w:rPr>
        <w:t xml:space="preserve"> </w:t>
      </w:r>
    </w:p>
    <w:p w:rsidR="00000000" w:rsidDel="00000000" w:rsidP="00000000" w:rsidRDefault="00000000" w:rsidRPr="00000000" w14:paraId="0000004D">
      <w:pPr>
        <w:numPr>
          <w:ilvl w:val="1"/>
          <w:numId w:val="17"/>
        </w:numPr>
        <w:ind w:left="1440" w:hanging="360"/>
        <w:rPr/>
      </w:pPr>
      <w:r w:rsidDel="00000000" w:rsidR="00000000" w:rsidRPr="00000000">
        <w:rPr>
          <w:rtl w:val="0"/>
        </w:rPr>
        <w:t xml:space="preserve">Healthcare facilities (hospitals, nursing homes, assisted living centers)</w:t>
      </w:r>
    </w:p>
    <w:p w:rsidR="00000000" w:rsidDel="00000000" w:rsidP="00000000" w:rsidRDefault="00000000" w:rsidRPr="00000000" w14:paraId="0000004E">
      <w:pPr>
        <w:numPr>
          <w:ilvl w:val="1"/>
          <w:numId w:val="17"/>
        </w:numPr>
        <w:ind w:left="1440" w:hanging="360"/>
        <w:rPr/>
      </w:pPr>
      <w:r w:rsidDel="00000000" w:rsidR="00000000" w:rsidRPr="00000000">
        <w:rPr>
          <w:rtl w:val="0"/>
        </w:rPr>
        <w:t xml:space="preserve">Technology partners (e.g., Stripe for payment processing)</w:t>
      </w:r>
    </w:p>
    <w:p w:rsidR="00000000" w:rsidDel="00000000" w:rsidP="00000000" w:rsidRDefault="00000000" w:rsidRPr="00000000" w14:paraId="0000004F">
      <w:pPr>
        <w:numPr>
          <w:ilvl w:val="1"/>
          <w:numId w:val="17"/>
        </w:numPr>
        <w:ind w:left="1440" w:hanging="360"/>
        <w:rPr/>
      </w:pPr>
      <w:r w:rsidDel="00000000" w:rsidR="00000000" w:rsidRPr="00000000">
        <w:rPr>
          <w:rtl w:val="0"/>
        </w:rPr>
        <w:t xml:space="preserve">Certification and regulatory bodies</w:t>
      </w:r>
    </w:p>
    <w:p w:rsidR="00000000" w:rsidDel="00000000" w:rsidP="00000000" w:rsidRDefault="00000000" w:rsidRPr="00000000" w14:paraId="00000050">
      <w:pPr>
        <w:numPr>
          <w:ilvl w:val="0"/>
          <w:numId w:val="17"/>
        </w:numPr>
        <w:ind w:left="720" w:hanging="360"/>
        <w:rPr/>
      </w:pPr>
      <w:r w:rsidDel="00000000" w:rsidR="00000000" w:rsidRPr="00000000">
        <w:rPr>
          <w:b w:val="1"/>
          <w:rtl w:val="0"/>
        </w:rPr>
        <w:t xml:space="preserve">Technology Infrastructure:</w:t>
      </w:r>
      <w:r w:rsidDel="00000000" w:rsidR="00000000" w:rsidRPr="00000000">
        <w:rPr>
          <w:rtl w:val="0"/>
        </w:rPr>
        <w:br w:type="textWrapping"/>
        <w:t xml:space="preserve">A mobile-first platform with integrated scheduling, instant pay capabilities, and data analytics tools to monitor performance and customer satisfaction.</w:t>
      </w:r>
    </w:p>
    <w:p w:rsidR="00000000" w:rsidDel="00000000" w:rsidP="00000000" w:rsidRDefault="00000000" w:rsidRPr="00000000" w14:paraId="00000051">
      <w:pPr>
        <w:numPr>
          <w:ilvl w:val="0"/>
          <w:numId w:val="17"/>
        </w:numPr>
        <w:ind w:left="720" w:hanging="360"/>
        <w:rPr/>
      </w:pPr>
      <w:r w:rsidDel="00000000" w:rsidR="00000000" w:rsidRPr="00000000">
        <w:rPr>
          <w:b w:val="1"/>
          <w:rtl w:val="0"/>
        </w:rPr>
        <w:t xml:space="preserve">Quality Control Systems:</w:t>
      </w:r>
      <w:r w:rsidDel="00000000" w:rsidR="00000000" w:rsidRPr="00000000">
        <w:rPr>
          <w:rtl w:val="0"/>
        </w:rPr>
        <w:br w:type="textWrapping"/>
        <w:t xml:space="preserve">Vetted professional credentials, regular performance reviews, customer support, and adherence to industry standards (e.g., Joint Commission Certification).</w:t>
        <w:br w:type="textWrapping"/>
        <w:t xml:space="preserve">citeturn0search0</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5. Financial Analysis</w:t>
      </w:r>
    </w:p>
    <w:p w:rsidR="00000000" w:rsidDel="00000000" w:rsidP="00000000" w:rsidRDefault="00000000" w:rsidRPr="00000000" w14:paraId="00000054">
      <w:pPr>
        <w:rPr>
          <w:b w:val="1"/>
        </w:rPr>
      </w:pPr>
      <w:r w:rsidDel="00000000" w:rsidR="00000000" w:rsidRPr="00000000">
        <w:rPr>
          <w:b w:val="1"/>
          <w:rtl w:val="0"/>
        </w:rPr>
        <w:t xml:space="preserve">5.1 Financial Performance</w:t>
      </w:r>
    </w:p>
    <w:p w:rsidR="00000000" w:rsidDel="00000000" w:rsidP="00000000" w:rsidRDefault="00000000" w:rsidRPr="00000000" w14:paraId="00000055">
      <w:pPr>
        <w:numPr>
          <w:ilvl w:val="0"/>
          <w:numId w:val="18"/>
        </w:numPr>
        <w:ind w:left="720" w:hanging="360"/>
        <w:rPr/>
      </w:pPr>
      <w:r w:rsidDel="00000000" w:rsidR="00000000" w:rsidRPr="00000000">
        <w:rPr>
          <w:b w:val="1"/>
          <w:rtl w:val="0"/>
        </w:rPr>
        <w:t xml:space="preserve">Revenue Trends:</w:t>
      </w:r>
      <w:r w:rsidDel="00000000" w:rsidR="00000000" w:rsidRPr="00000000">
        <w:rPr>
          <w:rtl w:val="0"/>
        </w:rPr>
        <w:br w:type="textWrapping"/>
        <w:t xml:space="preserve">Demonstrated substantial growth with reported revenue increases (e.g., 25x growth over an 18-month period as noted by industry sources).</w:t>
      </w:r>
    </w:p>
    <w:p w:rsidR="00000000" w:rsidDel="00000000" w:rsidP="00000000" w:rsidRDefault="00000000" w:rsidRPr="00000000" w14:paraId="00000056">
      <w:pPr>
        <w:numPr>
          <w:ilvl w:val="0"/>
          <w:numId w:val="18"/>
        </w:numPr>
        <w:ind w:left="720" w:hanging="360"/>
        <w:rPr/>
      </w:pPr>
      <w:r w:rsidDel="00000000" w:rsidR="00000000" w:rsidRPr="00000000">
        <w:rPr>
          <w:b w:val="1"/>
          <w:rtl w:val="0"/>
        </w:rPr>
        <w:t xml:space="preserve">Profitability Metrics:</w:t>
      </w:r>
      <w:r w:rsidDel="00000000" w:rsidR="00000000" w:rsidRPr="00000000">
        <w:rPr>
          <w:rtl w:val="0"/>
        </w:rPr>
        <w:br w:type="textWrapping"/>
        <w:t xml:space="preserve">Detailed public metrics are limited; however, operational efficiency and volume growth suggest improving margins.</w:t>
      </w:r>
    </w:p>
    <w:p w:rsidR="00000000" w:rsidDel="00000000" w:rsidP="00000000" w:rsidRDefault="00000000" w:rsidRPr="00000000" w14:paraId="00000057">
      <w:pPr>
        <w:numPr>
          <w:ilvl w:val="0"/>
          <w:numId w:val="18"/>
        </w:numPr>
        <w:ind w:left="720" w:hanging="360"/>
        <w:rPr/>
      </w:pPr>
      <w:r w:rsidDel="00000000" w:rsidR="00000000" w:rsidRPr="00000000">
        <w:rPr>
          <w:b w:val="1"/>
          <w:rtl w:val="0"/>
        </w:rPr>
        <w:t xml:space="preserve">Cash Flow Analysis:</w:t>
      </w:r>
      <w:r w:rsidDel="00000000" w:rsidR="00000000" w:rsidRPr="00000000">
        <w:rPr>
          <w:rtl w:val="0"/>
        </w:rPr>
        <w:br w:type="textWrapping"/>
        <w:t xml:space="preserve">While specifics are not disclosed, the platform’s recurring revenue model and rapid shift fill rates contribute to strong cash flow management.</w:t>
      </w:r>
    </w:p>
    <w:p w:rsidR="00000000" w:rsidDel="00000000" w:rsidP="00000000" w:rsidRDefault="00000000" w:rsidRPr="00000000" w14:paraId="00000058">
      <w:pPr>
        <w:numPr>
          <w:ilvl w:val="0"/>
          <w:numId w:val="18"/>
        </w:numPr>
        <w:ind w:left="720" w:hanging="360"/>
        <w:rPr/>
      </w:pPr>
      <w:r w:rsidDel="00000000" w:rsidR="00000000" w:rsidRPr="00000000">
        <w:rPr>
          <w:b w:val="1"/>
          <w:rtl w:val="0"/>
        </w:rPr>
        <w:t xml:space="preserve">Key Financial Ratios:</w:t>
      </w:r>
      <w:r w:rsidDel="00000000" w:rsidR="00000000" w:rsidRPr="00000000">
        <w:rPr>
          <w:rtl w:val="0"/>
        </w:rPr>
        <w:br w:type="textWrapping"/>
        <w:t xml:space="preserve">Not publicly available; however, funding rounds (including a significant Series C round) underscore investor confidence.</w:t>
      </w:r>
    </w:p>
    <w:p w:rsidR="00000000" w:rsidDel="00000000" w:rsidP="00000000" w:rsidRDefault="00000000" w:rsidRPr="00000000" w14:paraId="00000059">
      <w:pPr>
        <w:numPr>
          <w:ilvl w:val="0"/>
          <w:numId w:val="18"/>
        </w:numPr>
        <w:ind w:left="720" w:hanging="360"/>
        <w:rPr/>
      </w:pPr>
      <w:r w:rsidDel="00000000" w:rsidR="00000000" w:rsidRPr="00000000">
        <w:rPr>
          <w:b w:val="1"/>
          <w:rtl w:val="0"/>
        </w:rPr>
        <w:t xml:space="preserve">Investment History:</w:t>
      </w:r>
      <w:r w:rsidDel="00000000" w:rsidR="00000000" w:rsidRPr="00000000">
        <w:rPr>
          <w:rtl w:val="0"/>
        </w:rPr>
        <w:br w:type="textWrapping"/>
        <w:t xml:space="preserve">Notable funding includes a Series C round of approximately $80M, with total funding nearing $94M.</w:t>
        <w:br w:type="textWrapping"/>
        <w:t xml:space="preserve">citeturn0search3</w:t>
      </w:r>
    </w:p>
    <w:p w:rsidR="00000000" w:rsidDel="00000000" w:rsidP="00000000" w:rsidRDefault="00000000" w:rsidRPr="00000000" w14:paraId="0000005A">
      <w:pPr>
        <w:rPr>
          <w:b w:val="1"/>
        </w:rPr>
      </w:pPr>
      <w:r w:rsidDel="00000000" w:rsidR="00000000" w:rsidRPr="00000000">
        <w:rPr>
          <w:b w:val="1"/>
          <w:rtl w:val="0"/>
        </w:rPr>
        <w:t xml:space="preserve">5.2 Risk Assessment</w:t>
      </w:r>
    </w:p>
    <w:p w:rsidR="00000000" w:rsidDel="00000000" w:rsidP="00000000" w:rsidRDefault="00000000" w:rsidRPr="00000000" w14:paraId="0000005B">
      <w:pPr>
        <w:numPr>
          <w:ilvl w:val="0"/>
          <w:numId w:val="2"/>
        </w:numPr>
        <w:ind w:left="720" w:hanging="360"/>
        <w:rPr/>
      </w:pPr>
      <w:r w:rsidDel="00000000" w:rsidR="00000000" w:rsidRPr="00000000">
        <w:rPr>
          <w:b w:val="1"/>
          <w:rtl w:val="0"/>
        </w:rPr>
        <w:t xml:space="preserve">Financial Risks:</w:t>
      </w:r>
      <w:r w:rsidDel="00000000" w:rsidR="00000000" w:rsidRPr="00000000">
        <w:rPr>
          <w:rtl w:val="0"/>
        </w:rPr>
        <w:br w:type="textWrapping"/>
        <w:t xml:space="preserve">Competitive pressures and the need for continued technological investment may impact future margins.</w:t>
      </w:r>
    </w:p>
    <w:p w:rsidR="00000000" w:rsidDel="00000000" w:rsidP="00000000" w:rsidRDefault="00000000" w:rsidRPr="00000000" w14:paraId="0000005C">
      <w:pPr>
        <w:numPr>
          <w:ilvl w:val="0"/>
          <w:numId w:val="2"/>
        </w:numPr>
        <w:ind w:left="720" w:hanging="360"/>
        <w:rPr/>
      </w:pPr>
      <w:r w:rsidDel="00000000" w:rsidR="00000000" w:rsidRPr="00000000">
        <w:rPr>
          <w:b w:val="1"/>
          <w:rtl w:val="0"/>
        </w:rPr>
        <w:t xml:space="preserve">Operational Risks:</w:t>
      </w:r>
      <w:r w:rsidDel="00000000" w:rsidR="00000000" w:rsidRPr="00000000">
        <w:rPr>
          <w:rtl w:val="0"/>
        </w:rPr>
        <w:br w:type="textWrapping"/>
        <w:t xml:space="preserve">Scalability challenges as the platform expands geographically and integrates with diverse facility systems.</w:t>
      </w:r>
    </w:p>
    <w:p w:rsidR="00000000" w:rsidDel="00000000" w:rsidP="00000000" w:rsidRDefault="00000000" w:rsidRPr="00000000" w14:paraId="0000005D">
      <w:pPr>
        <w:numPr>
          <w:ilvl w:val="0"/>
          <w:numId w:val="2"/>
        </w:numPr>
        <w:ind w:left="720" w:hanging="360"/>
        <w:rPr/>
      </w:pPr>
      <w:r w:rsidDel="00000000" w:rsidR="00000000" w:rsidRPr="00000000">
        <w:rPr>
          <w:b w:val="1"/>
          <w:rtl w:val="0"/>
        </w:rPr>
        <w:t xml:space="preserve">Market Risks:</w:t>
      </w:r>
      <w:r w:rsidDel="00000000" w:rsidR="00000000" w:rsidRPr="00000000">
        <w:rPr>
          <w:rtl w:val="0"/>
        </w:rPr>
        <w:br w:type="textWrapping"/>
        <w:t xml:space="preserve">Shifts in the broader healthcare economy and potential regulatory changes can affect demand.</w:t>
      </w:r>
    </w:p>
    <w:p w:rsidR="00000000" w:rsidDel="00000000" w:rsidP="00000000" w:rsidRDefault="00000000" w:rsidRPr="00000000" w14:paraId="0000005E">
      <w:pPr>
        <w:numPr>
          <w:ilvl w:val="0"/>
          <w:numId w:val="2"/>
        </w:numPr>
        <w:ind w:left="720" w:hanging="360"/>
        <w:rPr/>
      </w:pPr>
      <w:r w:rsidDel="00000000" w:rsidR="00000000" w:rsidRPr="00000000">
        <w:rPr>
          <w:b w:val="1"/>
          <w:rtl w:val="0"/>
        </w:rPr>
        <w:t xml:space="preserve">Legal/Regulatory Risks:</w:t>
      </w:r>
      <w:r w:rsidDel="00000000" w:rsidR="00000000" w:rsidRPr="00000000">
        <w:rPr>
          <w:rtl w:val="0"/>
        </w:rPr>
        <w:br w:type="textWrapping"/>
        <w:t xml:space="preserve">Ongoing compliance with healthcare regulations, licensing standards, and data security laws is essential.</w:t>
        <w:br w:type="textWrapping"/>
        <w:t xml:space="preserve">citeturn0search6</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6. Customer Analysis</w:t>
      </w:r>
    </w:p>
    <w:p w:rsidR="00000000" w:rsidDel="00000000" w:rsidP="00000000" w:rsidRDefault="00000000" w:rsidRPr="00000000" w14:paraId="00000061">
      <w:pPr>
        <w:numPr>
          <w:ilvl w:val="0"/>
          <w:numId w:val="3"/>
        </w:numPr>
        <w:ind w:left="720" w:hanging="360"/>
        <w:rPr/>
      </w:pPr>
      <w:r w:rsidDel="00000000" w:rsidR="00000000" w:rsidRPr="00000000">
        <w:rPr>
          <w:b w:val="1"/>
          <w:rtl w:val="0"/>
        </w:rPr>
        <w:t xml:space="preserve">Target Market Segments:</w:t>
      </w:r>
      <w:r w:rsidDel="00000000" w:rsidR="00000000" w:rsidRPr="00000000">
        <w:rPr>
          <w:rtl w:val="0"/>
        </w:rPr>
        <w:t xml:space="preserve"> </w:t>
      </w:r>
    </w:p>
    <w:p w:rsidR="00000000" w:rsidDel="00000000" w:rsidP="00000000" w:rsidRDefault="00000000" w:rsidRPr="00000000" w14:paraId="00000062">
      <w:pPr>
        <w:numPr>
          <w:ilvl w:val="1"/>
          <w:numId w:val="3"/>
        </w:numPr>
        <w:ind w:left="1440" w:hanging="360"/>
        <w:rPr/>
      </w:pPr>
      <w:r w:rsidDel="00000000" w:rsidR="00000000" w:rsidRPr="00000000">
        <w:rPr>
          <w:b w:val="1"/>
          <w:rtl w:val="0"/>
        </w:rPr>
        <w:t xml:space="preserve">Facilities:</w:t>
      </w:r>
      <w:r w:rsidDel="00000000" w:rsidR="00000000" w:rsidRPr="00000000">
        <w:rPr>
          <w:rtl w:val="0"/>
        </w:rPr>
        <w:t xml:space="preserve"> Hospitals, nursing homes, assisted living centers, rehabilitation centers, and other healthcare providers needing on-demand staffing.</w:t>
      </w:r>
    </w:p>
    <w:p w:rsidR="00000000" w:rsidDel="00000000" w:rsidP="00000000" w:rsidRDefault="00000000" w:rsidRPr="00000000" w14:paraId="00000063">
      <w:pPr>
        <w:numPr>
          <w:ilvl w:val="1"/>
          <w:numId w:val="3"/>
        </w:numPr>
        <w:ind w:left="1440" w:hanging="360"/>
        <w:rPr/>
      </w:pPr>
      <w:r w:rsidDel="00000000" w:rsidR="00000000" w:rsidRPr="00000000">
        <w:rPr>
          <w:b w:val="1"/>
          <w:rtl w:val="0"/>
        </w:rPr>
        <w:t xml:space="preserve">Professionals:</w:t>
      </w:r>
      <w:r w:rsidDel="00000000" w:rsidR="00000000" w:rsidRPr="00000000">
        <w:rPr>
          <w:rtl w:val="0"/>
        </w:rPr>
        <w:t xml:space="preserve"> Nurses, CNAs, LVNs, and other licensed healthcare workers seeking flexible, supplemental work.</w:t>
      </w:r>
    </w:p>
    <w:p w:rsidR="00000000" w:rsidDel="00000000" w:rsidP="00000000" w:rsidRDefault="00000000" w:rsidRPr="00000000" w14:paraId="00000064">
      <w:pPr>
        <w:numPr>
          <w:ilvl w:val="0"/>
          <w:numId w:val="3"/>
        </w:numPr>
        <w:ind w:left="720" w:hanging="360"/>
        <w:rPr/>
      </w:pPr>
      <w:r w:rsidDel="00000000" w:rsidR="00000000" w:rsidRPr="00000000">
        <w:rPr>
          <w:b w:val="1"/>
          <w:rtl w:val="0"/>
        </w:rPr>
        <w:t xml:space="preserve">Customer Demographics:</w:t>
      </w:r>
      <w:r w:rsidDel="00000000" w:rsidR="00000000" w:rsidRPr="00000000">
        <w:rPr>
          <w:rtl w:val="0"/>
        </w:rPr>
        <w:br w:type="textWrapping"/>
        <w:t xml:space="preserve">Facilities range from large hospital systems to smaller care centers; professionals typically include mid-career and early-career healthcare workers valuing flexible scheduling and prompt payment.</w:t>
      </w:r>
    </w:p>
    <w:p w:rsidR="00000000" w:rsidDel="00000000" w:rsidP="00000000" w:rsidRDefault="00000000" w:rsidRPr="00000000" w14:paraId="00000065">
      <w:pPr>
        <w:numPr>
          <w:ilvl w:val="0"/>
          <w:numId w:val="3"/>
        </w:numPr>
        <w:ind w:left="720" w:hanging="360"/>
        <w:rPr/>
      </w:pPr>
      <w:r w:rsidDel="00000000" w:rsidR="00000000" w:rsidRPr="00000000">
        <w:rPr>
          <w:b w:val="1"/>
          <w:rtl w:val="0"/>
        </w:rPr>
        <w:t xml:space="preserve">Buying Behavior:</w:t>
      </w:r>
      <w:r w:rsidDel="00000000" w:rsidR="00000000" w:rsidRPr="00000000">
        <w:rPr>
          <w:rtl w:val="0"/>
        </w:rPr>
        <w:br w:type="textWrapping"/>
        <w:t xml:space="preserve">Facilities prioritize reliable, cost-effective staffing solutions with measurable ROI; professionals seek platforms that offer control over schedules and financial incentives.</w:t>
      </w:r>
    </w:p>
    <w:p w:rsidR="00000000" w:rsidDel="00000000" w:rsidP="00000000" w:rsidRDefault="00000000" w:rsidRPr="00000000" w14:paraId="00000066">
      <w:pPr>
        <w:numPr>
          <w:ilvl w:val="0"/>
          <w:numId w:val="3"/>
        </w:numPr>
        <w:ind w:left="720" w:hanging="360"/>
        <w:rPr/>
      </w:pPr>
      <w:r w:rsidDel="00000000" w:rsidR="00000000" w:rsidRPr="00000000">
        <w:rPr>
          <w:b w:val="1"/>
          <w:rtl w:val="0"/>
        </w:rPr>
        <w:t xml:space="preserve">Customer Satisfaction Metrics:</w:t>
      </w:r>
      <w:r w:rsidDel="00000000" w:rsidR="00000000" w:rsidRPr="00000000">
        <w:rPr>
          <w:rtl w:val="0"/>
        </w:rPr>
        <w:br w:type="textWrapping"/>
        <w:t xml:space="preserve">High satisfaction ratings are reflected in customer testimonials that praise prompt shift fulfillment, reliable payment, and excellent support.</w:t>
      </w:r>
    </w:p>
    <w:p w:rsidR="00000000" w:rsidDel="00000000" w:rsidP="00000000" w:rsidRDefault="00000000" w:rsidRPr="00000000" w14:paraId="00000067">
      <w:pPr>
        <w:numPr>
          <w:ilvl w:val="0"/>
          <w:numId w:val="3"/>
        </w:numPr>
        <w:ind w:left="720" w:hanging="360"/>
        <w:rPr/>
      </w:pPr>
      <w:r w:rsidDel="00000000" w:rsidR="00000000" w:rsidRPr="00000000">
        <w:rPr>
          <w:b w:val="1"/>
          <w:rtl w:val="0"/>
        </w:rPr>
        <w:t xml:space="preserve">Key Accounts:</w:t>
      </w:r>
      <w:r w:rsidDel="00000000" w:rsidR="00000000" w:rsidRPr="00000000">
        <w:rPr>
          <w:rtl w:val="0"/>
        </w:rPr>
        <w:br w:type="textWrapping"/>
        <w:t xml:space="preserve">Major healthcare chains and prominent regional facilities form the backbone of the platform’s recurring revenue.</w:t>
        <w:br w:type="textWrapping"/>
        <w:t xml:space="preserve">citeturn0search1</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7. Strategic Initiatives</w:t>
      </w:r>
    </w:p>
    <w:p w:rsidR="00000000" w:rsidDel="00000000" w:rsidP="00000000" w:rsidRDefault="00000000" w:rsidRPr="00000000" w14:paraId="0000006A">
      <w:pPr>
        <w:numPr>
          <w:ilvl w:val="0"/>
          <w:numId w:val="4"/>
        </w:numPr>
        <w:ind w:left="720" w:hanging="360"/>
        <w:rPr/>
      </w:pPr>
      <w:r w:rsidDel="00000000" w:rsidR="00000000" w:rsidRPr="00000000">
        <w:rPr>
          <w:b w:val="1"/>
          <w:rtl w:val="0"/>
        </w:rPr>
        <w:t xml:space="preserve">Current Strategic Goals:</w:t>
      </w:r>
      <w:r w:rsidDel="00000000" w:rsidR="00000000" w:rsidRPr="00000000">
        <w:rPr>
          <w:rtl w:val="0"/>
        </w:rPr>
        <w:t xml:space="preserve"> </w:t>
      </w:r>
    </w:p>
    <w:p w:rsidR="00000000" w:rsidDel="00000000" w:rsidP="00000000" w:rsidRDefault="00000000" w:rsidRPr="00000000" w14:paraId="0000006B">
      <w:pPr>
        <w:numPr>
          <w:ilvl w:val="1"/>
          <w:numId w:val="4"/>
        </w:numPr>
        <w:ind w:left="1440" w:hanging="360"/>
        <w:rPr/>
      </w:pPr>
      <w:r w:rsidDel="00000000" w:rsidR="00000000" w:rsidRPr="00000000">
        <w:rPr>
          <w:rtl w:val="0"/>
        </w:rPr>
        <w:t xml:space="preserve">Expand facility network and geographic coverage</w:t>
      </w:r>
    </w:p>
    <w:p w:rsidR="00000000" w:rsidDel="00000000" w:rsidP="00000000" w:rsidRDefault="00000000" w:rsidRPr="00000000" w14:paraId="0000006C">
      <w:pPr>
        <w:numPr>
          <w:ilvl w:val="1"/>
          <w:numId w:val="4"/>
        </w:numPr>
        <w:ind w:left="1440" w:hanging="360"/>
        <w:rPr/>
      </w:pPr>
      <w:r w:rsidDel="00000000" w:rsidR="00000000" w:rsidRPr="00000000">
        <w:rPr>
          <w:rtl w:val="0"/>
        </w:rPr>
        <w:t xml:space="preserve">Enhance platform features (e.g., data analytics, scheduling integration)</w:t>
      </w:r>
    </w:p>
    <w:p w:rsidR="00000000" w:rsidDel="00000000" w:rsidP="00000000" w:rsidRDefault="00000000" w:rsidRPr="00000000" w14:paraId="0000006D">
      <w:pPr>
        <w:numPr>
          <w:ilvl w:val="1"/>
          <w:numId w:val="4"/>
        </w:numPr>
        <w:ind w:left="1440" w:hanging="360"/>
        <w:rPr/>
      </w:pPr>
      <w:r w:rsidDel="00000000" w:rsidR="00000000" w:rsidRPr="00000000">
        <w:rPr>
          <w:rtl w:val="0"/>
        </w:rPr>
        <w:t xml:space="preserve">Strengthen customer support and sales enablement</w:t>
      </w:r>
    </w:p>
    <w:p w:rsidR="00000000" w:rsidDel="00000000" w:rsidP="00000000" w:rsidRDefault="00000000" w:rsidRPr="00000000" w14:paraId="0000006E">
      <w:pPr>
        <w:numPr>
          <w:ilvl w:val="0"/>
          <w:numId w:val="4"/>
        </w:numPr>
        <w:ind w:left="720" w:hanging="360"/>
        <w:rPr/>
      </w:pPr>
      <w:r w:rsidDel="00000000" w:rsidR="00000000" w:rsidRPr="00000000">
        <w:rPr>
          <w:b w:val="1"/>
          <w:rtl w:val="0"/>
        </w:rPr>
        <w:t xml:space="preserve">Growth Plans:</w:t>
      </w:r>
      <w:r w:rsidDel="00000000" w:rsidR="00000000" w:rsidRPr="00000000">
        <w:rPr>
          <w:rtl w:val="0"/>
        </w:rPr>
        <w:br w:type="textWrapping"/>
        <w:t xml:space="preserve">Target high-need regions, forge strategic partnerships, and refine product offerings based on customer feedback.</w:t>
      </w:r>
    </w:p>
    <w:p w:rsidR="00000000" w:rsidDel="00000000" w:rsidP="00000000" w:rsidRDefault="00000000" w:rsidRPr="00000000" w14:paraId="0000006F">
      <w:pPr>
        <w:numPr>
          <w:ilvl w:val="0"/>
          <w:numId w:val="4"/>
        </w:numPr>
        <w:ind w:left="720" w:hanging="360"/>
        <w:rPr/>
      </w:pPr>
      <w:r w:rsidDel="00000000" w:rsidR="00000000" w:rsidRPr="00000000">
        <w:rPr>
          <w:b w:val="1"/>
          <w:rtl w:val="0"/>
        </w:rPr>
        <w:t xml:space="preserve">Innovation Pipeline:</w:t>
      </w:r>
      <w:r w:rsidDel="00000000" w:rsidR="00000000" w:rsidRPr="00000000">
        <w:rPr>
          <w:rtl w:val="0"/>
        </w:rPr>
        <w:br w:type="textWrapping"/>
        <w:t xml:space="preserve">Continued investment in technology improvements, including advanced analytics for real-time performance tracking and potential integrations with facility IT systems.</w:t>
      </w:r>
    </w:p>
    <w:p w:rsidR="00000000" w:rsidDel="00000000" w:rsidP="00000000" w:rsidRDefault="00000000" w:rsidRPr="00000000" w14:paraId="00000070">
      <w:pPr>
        <w:numPr>
          <w:ilvl w:val="0"/>
          <w:numId w:val="4"/>
        </w:numPr>
        <w:ind w:left="720" w:hanging="360"/>
        <w:rPr/>
      </w:pPr>
      <w:r w:rsidDel="00000000" w:rsidR="00000000" w:rsidRPr="00000000">
        <w:rPr>
          <w:b w:val="1"/>
          <w:rtl w:val="0"/>
        </w:rPr>
        <w:t xml:space="preserve">Digital Transformation Status:</w:t>
      </w:r>
      <w:r w:rsidDel="00000000" w:rsidR="00000000" w:rsidRPr="00000000">
        <w:rPr>
          <w:rtl w:val="0"/>
        </w:rPr>
        <w:br w:type="textWrapping"/>
        <w:t xml:space="preserve">Fully digital and mobile-first, leveraging modern cloud-based technologies to maintain agility and scalability.</w:t>
      </w:r>
    </w:p>
    <w:p w:rsidR="00000000" w:rsidDel="00000000" w:rsidP="00000000" w:rsidRDefault="00000000" w:rsidRPr="00000000" w14:paraId="00000071">
      <w:pPr>
        <w:numPr>
          <w:ilvl w:val="0"/>
          <w:numId w:val="4"/>
        </w:numPr>
        <w:ind w:left="720" w:hanging="360"/>
        <w:rPr/>
      </w:pPr>
      <w:r w:rsidDel="00000000" w:rsidR="00000000" w:rsidRPr="00000000">
        <w:rPr>
          <w:b w:val="1"/>
          <w:rtl w:val="0"/>
        </w:rPr>
        <w:t xml:space="preserve">Sustainability Initiatives:</w:t>
      </w:r>
      <w:r w:rsidDel="00000000" w:rsidR="00000000" w:rsidRPr="00000000">
        <w:rPr>
          <w:rtl w:val="0"/>
        </w:rPr>
        <w:br w:type="textWrapping"/>
        <w:t xml:space="preserve">Although not explicitly marketed, the platform’s focus on flexible, efficient staffing indirectly supports sustainable workforce practices and improved work-life balance.</w:t>
        <w:br w:type="textWrapping"/>
        <w:t xml:space="preserve">citeturn0search4</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8. Relationship Assessment</w:t>
      </w:r>
    </w:p>
    <w:p w:rsidR="00000000" w:rsidDel="00000000" w:rsidP="00000000" w:rsidRDefault="00000000" w:rsidRPr="00000000" w14:paraId="00000074">
      <w:pPr>
        <w:numPr>
          <w:ilvl w:val="0"/>
          <w:numId w:val="5"/>
        </w:numPr>
        <w:ind w:left="720" w:hanging="360"/>
        <w:rPr/>
      </w:pPr>
      <w:r w:rsidDel="00000000" w:rsidR="00000000" w:rsidRPr="00000000">
        <w:rPr>
          <w:b w:val="1"/>
          <w:rtl w:val="0"/>
        </w:rPr>
        <w:t xml:space="preserve">Previous Engagement History:</w:t>
      </w:r>
      <w:r w:rsidDel="00000000" w:rsidR="00000000" w:rsidRPr="00000000">
        <w:rPr>
          <w:rtl w:val="0"/>
        </w:rPr>
        <w:br w:type="textWrapping"/>
        <w:t xml:space="preserve">Clipboard Health has built a reputation through successful partnerships with various healthcare facilities and a robust base of healthcare professionals.</w:t>
      </w:r>
    </w:p>
    <w:p w:rsidR="00000000" w:rsidDel="00000000" w:rsidP="00000000" w:rsidRDefault="00000000" w:rsidRPr="00000000" w14:paraId="00000075">
      <w:pPr>
        <w:numPr>
          <w:ilvl w:val="0"/>
          <w:numId w:val="5"/>
        </w:numPr>
        <w:ind w:left="720" w:hanging="360"/>
        <w:rPr/>
      </w:pPr>
      <w:r w:rsidDel="00000000" w:rsidR="00000000" w:rsidRPr="00000000">
        <w:rPr>
          <w:b w:val="1"/>
          <w:rtl w:val="0"/>
        </w:rPr>
        <w:t xml:space="preserve">Current Pain Points:</w:t>
      </w:r>
      <w:r w:rsidDel="00000000" w:rsidR="00000000" w:rsidRPr="00000000">
        <w:rPr>
          <w:rtl w:val="0"/>
        </w:rPr>
        <w:t xml:space="preserve"> </w:t>
      </w:r>
    </w:p>
    <w:p w:rsidR="00000000" w:rsidDel="00000000" w:rsidP="00000000" w:rsidRDefault="00000000" w:rsidRPr="00000000" w14:paraId="00000076">
      <w:pPr>
        <w:numPr>
          <w:ilvl w:val="1"/>
          <w:numId w:val="5"/>
        </w:numPr>
        <w:ind w:left="1440" w:hanging="360"/>
        <w:rPr/>
      </w:pPr>
      <w:r w:rsidDel="00000000" w:rsidR="00000000" w:rsidRPr="00000000">
        <w:rPr>
          <w:rtl w:val="0"/>
        </w:rPr>
        <w:t xml:space="preserve">Regional network limitations in certain areas</w:t>
      </w:r>
    </w:p>
    <w:p w:rsidR="00000000" w:rsidDel="00000000" w:rsidP="00000000" w:rsidRDefault="00000000" w:rsidRPr="00000000" w14:paraId="00000077">
      <w:pPr>
        <w:numPr>
          <w:ilvl w:val="1"/>
          <w:numId w:val="5"/>
        </w:numPr>
        <w:ind w:left="1440" w:hanging="360"/>
        <w:rPr/>
      </w:pPr>
      <w:r w:rsidDel="00000000" w:rsidR="00000000" w:rsidRPr="00000000">
        <w:rPr>
          <w:rtl w:val="0"/>
        </w:rPr>
        <w:t xml:space="preserve">Integration challenges with legacy facility systems</w:t>
      </w:r>
    </w:p>
    <w:p w:rsidR="00000000" w:rsidDel="00000000" w:rsidP="00000000" w:rsidRDefault="00000000" w:rsidRPr="00000000" w14:paraId="00000078">
      <w:pPr>
        <w:numPr>
          <w:ilvl w:val="1"/>
          <w:numId w:val="5"/>
        </w:numPr>
        <w:ind w:left="1440" w:hanging="360"/>
        <w:rPr/>
      </w:pPr>
      <w:r w:rsidDel="00000000" w:rsidR="00000000" w:rsidRPr="00000000">
        <w:rPr>
          <w:rtl w:val="0"/>
        </w:rPr>
        <w:t xml:space="preserve">Ongoing competition from other staffing solutions</w:t>
      </w:r>
    </w:p>
    <w:p w:rsidR="00000000" w:rsidDel="00000000" w:rsidP="00000000" w:rsidRDefault="00000000" w:rsidRPr="00000000" w14:paraId="00000079">
      <w:pPr>
        <w:numPr>
          <w:ilvl w:val="0"/>
          <w:numId w:val="5"/>
        </w:numPr>
        <w:ind w:left="720" w:hanging="360"/>
        <w:rPr/>
      </w:pPr>
      <w:r w:rsidDel="00000000" w:rsidR="00000000" w:rsidRPr="00000000">
        <w:rPr>
          <w:b w:val="1"/>
          <w:rtl w:val="0"/>
        </w:rPr>
        <w:t xml:space="preserve">Future Needs and Opportunities:</w:t>
      </w:r>
      <w:r w:rsidDel="00000000" w:rsidR="00000000" w:rsidRPr="00000000">
        <w:rPr>
          <w:rtl w:val="0"/>
        </w:rPr>
        <w:t xml:space="preserve"> </w:t>
      </w:r>
    </w:p>
    <w:p w:rsidR="00000000" w:rsidDel="00000000" w:rsidP="00000000" w:rsidRDefault="00000000" w:rsidRPr="00000000" w14:paraId="0000007A">
      <w:pPr>
        <w:numPr>
          <w:ilvl w:val="1"/>
          <w:numId w:val="5"/>
        </w:numPr>
        <w:ind w:left="1440" w:hanging="360"/>
        <w:rPr/>
      </w:pPr>
      <w:r w:rsidDel="00000000" w:rsidR="00000000" w:rsidRPr="00000000">
        <w:rPr>
          <w:rtl w:val="0"/>
        </w:rPr>
        <w:t xml:space="preserve">Enhanced integration with healthcare IT systems</w:t>
      </w:r>
    </w:p>
    <w:p w:rsidR="00000000" w:rsidDel="00000000" w:rsidP="00000000" w:rsidRDefault="00000000" w:rsidRPr="00000000" w14:paraId="0000007B">
      <w:pPr>
        <w:numPr>
          <w:ilvl w:val="1"/>
          <w:numId w:val="5"/>
        </w:numPr>
        <w:ind w:left="1440" w:hanging="360"/>
        <w:rPr/>
      </w:pPr>
      <w:r w:rsidDel="00000000" w:rsidR="00000000" w:rsidRPr="00000000">
        <w:rPr>
          <w:rtl w:val="0"/>
        </w:rPr>
        <w:t xml:space="preserve">Broader regional expansion and deeper market penetration</w:t>
      </w:r>
    </w:p>
    <w:p w:rsidR="00000000" w:rsidDel="00000000" w:rsidP="00000000" w:rsidRDefault="00000000" w:rsidRPr="00000000" w14:paraId="0000007C">
      <w:pPr>
        <w:numPr>
          <w:ilvl w:val="1"/>
          <w:numId w:val="5"/>
        </w:numPr>
        <w:ind w:left="1440" w:hanging="360"/>
        <w:rPr/>
      </w:pPr>
      <w:r w:rsidDel="00000000" w:rsidR="00000000" w:rsidRPr="00000000">
        <w:rPr>
          <w:rtl w:val="0"/>
        </w:rPr>
        <w:t xml:space="preserve">Continuous improvement of data analytics for better customer insights</w:t>
      </w:r>
    </w:p>
    <w:p w:rsidR="00000000" w:rsidDel="00000000" w:rsidP="00000000" w:rsidRDefault="00000000" w:rsidRPr="00000000" w14:paraId="0000007D">
      <w:pPr>
        <w:numPr>
          <w:ilvl w:val="0"/>
          <w:numId w:val="5"/>
        </w:numPr>
        <w:ind w:left="720" w:hanging="360"/>
        <w:rPr/>
      </w:pPr>
      <w:r w:rsidDel="00000000" w:rsidR="00000000" w:rsidRPr="00000000">
        <w:rPr>
          <w:b w:val="1"/>
          <w:rtl w:val="0"/>
        </w:rPr>
        <w:t xml:space="preserve">Decision-Making Process:</w:t>
      </w:r>
      <w:r w:rsidDel="00000000" w:rsidR="00000000" w:rsidRPr="00000000">
        <w:rPr>
          <w:rtl w:val="0"/>
        </w:rPr>
        <w:br w:type="textWrapping"/>
        <w:t xml:space="preserve">Facilities typically involve centralized decision-making by operations or HR departments, with an emphasis on measurable outcomes and cost efficiencies.</w:t>
      </w:r>
    </w:p>
    <w:p w:rsidR="00000000" w:rsidDel="00000000" w:rsidP="00000000" w:rsidRDefault="00000000" w:rsidRPr="00000000" w14:paraId="0000007E">
      <w:pPr>
        <w:numPr>
          <w:ilvl w:val="0"/>
          <w:numId w:val="5"/>
        </w:numPr>
        <w:ind w:left="720" w:hanging="360"/>
        <w:rPr/>
      </w:pPr>
      <w:r w:rsidDel="00000000" w:rsidR="00000000" w:rsidRPr="00000000">
        <w:rPr>
          <w:b w:val="1"/>
          <w:rtl w:val="0"/>
        </w:rPr>
        <w:t xml:space="preserve">Budget Allocation Process:</w:t>
      </w:r>
      <w:r w:rsidDel="00000000" w:rsidR="00000000" w:rsidRPr="00000000">
        <w:rPr>
          <w:rtl w:val="0"/>
        </w:rPr>
        <w:br w:type="textWrapping"/>
        <w:t xml:space="preserve">Staffing budgets are allocated based on operational needs and the cost-benefit analysis of using digital versus traditional staffing methods.</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9. Recommendations</w:t>
      </w:r>
    </w:p>
    <w:p w:rsidR="00000000" w:rsidDel="00000000" w:rsidP="00000000" w:rsidRDefault="00000000" w:rsidRPr="00000000" w14:paraId="00000081">
      <w:pPr>
        <w:rPr>
          <w:b w:val="1"/>
        </w:rPr>
      </w:pPr>
      <w:r w:rsidDel="00000000" w:rsidR="00000000" w:rsidRPr="00000000">
        <w:rPr>
          <w:b w:val="1"/>
          <w:rtl w:val="0"/>
        </w:rPr>
        <w:t xml:space="preserve">9.1 Engagement Strategy</w:t>
      </w:r>
    </w:p>
    <w:p w:rsidR="00000000" w:rsidDel="00000000" w:rsidP="00000000" w:rsidRDefault="00000000" w:rsidRPr="00000000" w14:paraId="00000082">
      <w:pPr>
        <w:numPr>
          <w:ilvl w:val="0"/>
          <w:numId w:val="6"/>
        </w:numPr>
        <w:ind w:left="720" w:hanging="360"/>
        <w:rPr/>
      </w:pPr>
      <w:r w:rsidDel="00000000" w:rsidR="00000000" w:rsidRPr="00000000">
        <w:rPr>
          <w:b w:val="1"/>
          <w:rtl w:val="0"/>
        </w:rPr>
        <w:t xml:space="preserve">Proposed Solutions:</w:t>
      </w:r>
      <w:r w:rsidDel="00000000" w:rsidR="00000000" w:rsidRPr="00000000">
        <w:rPr>
          <w:rtl w:val="0"/>
        </w:rPr>
        <w:t xml:space="preserve"> </w:t>
      </w:r>
    </w:p>
    <w:p w:rsidR="00000000" w:rsidDel="00000000" w:rsidP="00000000" w:rsidRDefault="00000000" w:rsidRPr="00000000" w14:paraId="00000083">
      <w:pPr>
        <w:numPr>
          <w:ilvl w:val="1"/>
          <w:numId w:val="6"/>
        </w:numPr>
        <w:ind w:left="1440" w:hanging="360"/>
        <w:rPr/>
      </w:pPr>
      <w:r w:rsidDel="00000000" w:rsidR="00000000" w:rsidRPr="00000000">
        <w:rPr>
          <w:rtl w:val="0"/>
        </w:rPr>
        <w:t xml:space="preserve">Develop data-rich sales presentations and dashboards that showcase reduced shift fill times, cost savings, and improved patient outcomes.</w:t>
      </w:r>
    </w:p>
    <w:p w:rsidR="00000000" w:rsidDel="00000000" w:rsidP="00000000" w:rsidRDefault="00000000" w:rsidRPr="00000000" w14:paraId="00000084">
      <w:pPr>
        <w:numPr>
          <w:ilvl w:val="1"/>
          <w:numId w:val="6"/>
        </w:numPr>
        <w:ind w:left="1440" w:hanging="360"/>
        <w:rPr/>
      </w:pPr>
      <w:r w:rsidDel="00000000" w:rsidR="00000000" w:rsidRPr="00000000">
        <w:rPr>
          <w:rtl w:val="0"/>
        </w:rPr>
        <w:t xml:space="preserve">Launch localized marketing campaigns in regions with high demand for staffing.</w:t>
      </w:r>
    </w:p>
    <w:p w:rsidR="00000000" w:rsidDel="00000000" w:rsidP="00000000" w:rsidRDefault="00000000" w:rsidRPr="00000000" w14:paraId="00000085">
      <w:pPr>
        <w:numPr>
          <w:ilvl w:val="1"/>
          <w:numId w:val="6"/>
        </w:numPr>
        <w:ind w:left="1440" w:hanging="360"/>
        <w:rPr/>
      </w:pPr>
      <w:r w:rsidDel="00000000" w:rsidR="00000000" w:rsidRPr="00000000">
        <w:rPr>
          <w:rtl w:val="0"/>
        </w:rPr>
        <w:t xml:space="preserve">Offer tailored demos and pilot programs to key accounts to build trust and demonstrate ROI.</w:t>
      </w:r>
    </w:p>
    <w:p w:rsidR="00000000" w:rsidDel="00000000" w:rsidP="00000000" w:rsidRDefault="00000000" w:rsidRPr="00000000" w14:paraId="00000086">
      <w:pPr>
        <w:numPr>
          <w:ilvl w:val="0"/>
          <w:numId w:val="6"/>
        </w:numPr>
        <w:ind w:left="720" w:hanging="360"/>
        <w:rPr/>
      </w:pPr>
      <w:r w:rsidDel="00000000" w:rsidR="00000000" w:rsidRPr="00000000">
        <w:rPr>
          <w:b w:val="1"/>
          <w:rtl w:val="0"/>
        </w:rPr>
        <w:t xml:space="preserve">Value Proposition:</w:t>
      </w:r>
      <w:r w:rsidDel="00000000" w:rsidR="00000000" w:rsidRPr="00000000">
        <w:rPr>
          <w:rtl w:val="0"/>
        </w:rPr>
        <w:br w:type="textWrapping"/>
        <w:t xml:space="preserve">Emphasize Clipboard Health’s ability to deliver rapid, reliable staffing solutions that lower operational costs and improve care quality through a user-friendly, tech-driven platform.</w:t>
      </w:r>
    </w:p>
    <w:p w:rsidR="00000000" w:rsidDel="00000000" w:rsidP="00000000" w:rsidRDefault="00000000" w:rsidRPr="00000000" w14:paraId="00000087">
      <w:pPr>
        <w:numPr>
          <w:ilvl w:val="0"/>
          <w:numId w:val="6"/>
        </w:numPr>
        <w:ind w:left="720" w:hanging="360"/>
        <w:rPr/>
      </w:pPr>
      <w:r w:rsidDel="00000000" w:rsidR="00000000" w:rsidRPr="00000000">
        <w:rPr>
          <w:b w:val="1"/>
          <w:rtl w:val="0"/>
        </w:rPr>
        <w:t xml:space="preserve">Resource Requirements:</w:t>
      </w:r>
      <w:r w:rsidDel="00000000" w:rsidR="00000000" w:rsidRPr="00000000">
        <w:rPr>
          <w:rtl w:val="0"/>
        </w:rPr>
        <w:t xml:space="preserve"> </w:t>
      </w:r>
    </w:p>
    <w:p w:rsidR="00000000" w:rsidDel="00000000" w:rsidP="00000000" w:rsidRDefault="00000000" w:rsidRPr="00000000" w14:paraId="00000088">
      <w:pPr>
        <w:numPr>
          <w:ilvl w:val="1"/>
          <w:numId w:val="6"/>
        </w:numPr>
        <w:ind w:left="1440" w:hanging="360"/>
        <w:rPr/>
      </w:pPr>
      <w:r w:rsidDel="00000000" w:rsidR="00000000" w:rsidRPr="00000000">
        <w:rPr>
          <w:rtl w:val="0"/>
        </w:rPr>
        <w:t xml:space="preserve">Investment in advanced analytics and CRM tools</w:t>
      </w:r>
    </w:p>
    <w:p w:rsidR="00000000" w:rsidDel="00000000" w:rsidP="00000000" w:rsidRDefault="00000000" w:rsidRPr="00000000" w14:paraId="00000089">
      <w:pPr>
        <w:numPr>
          <w:ilvl w:val="1"/>
          <w:numId w:val="6"/>
        </w:numPr>
        <w:ind w:left="1440" w:hanging="360"/>
        <w:rPr/>
      </w:pPr>
      <w:r w:rsidDel="00000000" w:rsidR="00000000" w:rsidRPr="00000000">
        <w:rPr>
          <w:rtl w:val="0"/>
        </w:rPr>
        <w:t xml:space="preserve">Increased marketing budget for regional campaigns</w:t>
      </w:r>
    </w:p>
    <w:p w:rsidR="00000000" w:rsidDel="00000000" w:rsidP="00000000" w:rsidRDefault="00000000" w:rsidRPr="00000000" w14:paraId="0000008A">
      <w:pPr>
        <w:numPr>
          <w:ilvl w:val="1"/>
          <w:numId w:val="6"/>
        </w:numPr>
        <w:ind w:left="1440" w:hanging="360"/>
        <w:rPr/>
      </w:pPr>
      <w:r w:rsidDel="00000000" w:rsidR="00000000" w:rsidRPr="00000000">
        <w:rPr>
          <w:rtl w:val="0"/>
        </w:rPr>
        <w:t xml:space="preserve">Enhanced training and onboarding for the sales team on data-driven selling strategies</w:t>
      </w:r>
    </w:p>
    <w:p w:rsidR="00000000" w:rsidDel="00000000" w:rsidP="00000000" w:rsidRDefault="00000000" w:rsidRPr="00000000" w14:paraId="0000008B">
      <w:pPr>
        <w:numPr>
          <w:ilvl w:val="0"/>
          <w:numId w:val="6"/>
        </w:numPr>
        <w:ind w:left="720" w:hanging="360"/>
        <w:rPr/>
      </w:pPr>
      <w:r w:rsidDel="00000000" w:rsidR="00000000" w:rsidRPr="00000000">
        <w:rPr>
          <w:b w:val="1"/>
          <w:rtl w:val="0"/>
        </w:rPr>
        <w:t xml:space="preserve">Timeline:</w:t>
      </w:r>
      <w:r w:rsidDel="00000000" w:rsidR="00000000" w:rsidRPr="00000000">
        <w:rPr>
          <w:rtl w:val="0"/>
        </w:rPr>
        <w:t xml:space="preserve"> </w:t>
      </w:r>
    </w:p>
    <w:p w:rsidR="00000000" w:rsidDel="00000000" w:rsidP="00000000" w:rsidRDefault="00000000" w:rsidRPr="00000000" w14:paraId="0000008C">
      <w:pPr>
        <w:numPr>
          <w:ilvl w:val="1"/>
          <w:numId w:val="6"/>
        </w:numPr>
        <w:ind w:left="1440" w:hanging="360"/>
        <w:rPr/>
      </w:pPr>
      <w:r w:rsidDel="00000000" w:rsidR="00000000" w:rsidRPr="00000000">
        <w:rPr>
          <w:rtl w:val="0"/>
        </w:rPr>
        <w:t xml:space="preserve">Short-term (3–6 months): Roll out localized marketing and sales enablement initiatives.</w:t>
      </w:r>
    </w:p>
    <w:p w:rsidR="00000000" w:rsidDel="00000000" w:rsidP="00000000" w:rsidRDefault="00000000" w:rsidRPr="00000000" w14:paraId="0000008D">
      <w:pPr>
        <w:numPr>
          <w:ilvl w:val="1"/>
          <w:numId w:val="6"/>
        </w:numPr>
        <w:ind w:left="1440" w:hanging="360"/>
        <w:rPr/>
      </w:pPr>
      <w:r w:rsidDel="00000000" w:rsidR="00000000" w:rsidRPr="00000000">
        <w:rPr>
          <w:rtl w:val="0"/>
        </w:rPr>
        <w:t xml:space="preserve">Medium-term (6–12 months): Integrate enhanced analytics and refine product demos.</w:t>
      </w:r>
    </w:p>
    <w:p w:rsidR="00000000" w:rsidDel="00000000" w:rsidP="00000000" w:rsidRDefault="00000000" w:rsidRPr="00000000" w14:paraId="0000008E">
      <w:pPr>
        <w:numPr>
          <w:ilvl w:val="1"/>
          <w:numId w:val="6"/>
        </w:numPr>
        <w:ind w:left="1440" w:hanging="360"/>
        <w:rPr/>
      </w:pPr>
      <w:r w:rsidDel="00000000" w:rsidR="00000000" w:rsidRPr="00000000">
        <w:rPr>
          <w:rtl w:val="0"/>
        </w:rPr>
        <w:t xml:space="preserve">Long-term (12–24 months): Expand strategic partnerships and pursue new market segments.</w:t>
      </w:r>
    </w:p>
    <w:p w:rsidR="00000000" w:rsidDel="00000000" w:rsidP="00000000" w:rsidRDefault="00000000" w:rsidRPr="00000000" w14:paraId="0000008F">
      <w:pPr>
        <w:rPr>
          <w:b w:val="1"/>
        </w:rPr>
      </w:pPr>
      <w:r w:rsidDel="00000000" w:rsidR="00000000" w:rsidRPr="00000000">
        <w:rPr>
          <w:b w:val="1"/>
          <w:rtl w:val="0"/>
        </w:rPr>
        <w:t xml:space="preserve">9.2 Risk Mitigation</w:t>
      </w:r>
    </w:p>
    <w:p w:rsidR="00000000" w:rsidDel="00000000" w:rsidP="00000000" w:rsidRDefault="00000000" w:rsidRPr="00000000" w14:paraId="00000090">
      <w:pPr>
        <w:numPr>
          <w:ilvl w:val="0"/>
          <w:numId w:val="7"/>
        </w:numPr>
        <w:ind w:left="720" w:hanging="360"/>
        <w:rPr/>
      </w:pPr>
      <w:r w:rsidDel="00000000" w:rsidR="00000000" w:rsidRPr="00000000">
        <w:rPr>
          <w:b w:val="1"/>
          <w:rtl w:val="0"/>
        </w:rPr>
        <w:t xml:space="preserve">Potential Challenges:</w:t>
      </w:r>
      <w:r w:rsidDel="00000000" w:rsidR="00000000" w:rsidRPr="00000000">
        <w:rPr>
          <w:rtl w:val="0"/>
        </w:rPr>
        <w:t xml:space="preserve"> </w:t>
      </w:r>
    </w:p>
    <w:p w:rsidR="00000000" w:rsidDel="00000000" w:rsidP="00000000" w:rsidRDefault="00000000" w:rsidRPr="00000000" w14:paraId="00000091">
      <w:pPr>
        <w:numPr>
          <w:ilvl w:val="1"/>
          <w:numId w:val="7"/>
        </w:numPr>
        <w:ind w:left="1440" w:hanging="360"/>
        <w:rPr/>
      </w:pPr>
      <w:r w:rsidDel="00000000" w:rsidR="00000000" w:rsidRPr="00000000">
        <w:rPr>
          <w:rtl w:val="0"/>
        </w:rPr>
        <w:t xml:space="preserve">Intensifying competitive pressures and regional expansion barriers</w:t>
      </w:r>
    </w:p>
    <w:p w:rsidR="00000000" w:rsidDel="00000000" w:rsidP="00000000" w:rsidRDefault="00000000" w:rsidRPr="00000000" w14:paraId="00000092">
      <w:pPr>
        <w:numPr>
          <w:ilvl w:val="1"/>
          <w:numId w:val="7"/>
        </w:numPr>
        <w:ind w:left="1440" w:hanging="360"/>
        <w:rPr/>
      </w:pPr>
      <w:r w:rsidDel="00000000" w:rsidR="00000000" w:rsidRPr="00000000">
        <w:rPr>
          <w:rtl w:val="0"/>
        </w:rPr>
        <w:t xml:space="preserve">Regulatory changes that could impact operational protocols</w:t>
      </w:r>
    </w:p>
    <w:p w:rsidR="00000000" w:rsidDel="00000000" w:rsidP="00000000" w:rsidRDefault="00000000" w:rsidRPr="00000000" w14:paraId="00000093">
      <w:pPr>
        <w:numPr>
          <w:ilvl w:val="0"/>
          <w:numId w:val="7"/>
        </w:numPr>
        <w:ind w:left="720" w:hanging="360"/>
        <w:rPr/>
      </w:pPr>
      <w:r w:rsidDel="00000000" w:rsidR="00000000" w:rsidRPr="00000000">
        <w:rPr>
          <w:b w:val="1"/>
          <w:rtl w:val="0"/>
        </w:rPr>
        <w:t xml:space="preserve">Mitigation Strategies:</w:t>
      </w:r>
      <w:r w:rsidDel="00000000" w:rsidR="00000000" w:rsidRPr="00000000">
        <w:rPr>
          <w:rtl w:val="0"/>
        </w:rPr>
        <w:t xml:space="preserve"> </w:t>
      </w:r>
    </w:p>
    <w:p w:rsidR="00000000" w:rsidDel="00000000" w:rsidP="00000000" w:rsidRDefault="00000000" w:rsidRPr="00000000" w14:paraId="00000094">
      <w:pPr>
        <w:numPr>
          <w:ilvl w:val="1"/>
          <w:numId w:val="7"/>
        </w:numPr>
        <w:ind w:left="1440" w:hanging="360"/>
        <w:rPr/>
      </w:pPr>
      <w:r w:rsidDel="00000000" w:rsidR="00000000" w:rsidRPr="00000000">
        <w:rPr>
          <w:rtl w:val="0"/>
        </w:rPr>
        <w:t xml:space="preserve">Maintain an agile sales and product development approach to quickly adapt to market and regulatory changes.</w:t>
      </w:r>
    </w:p>
    <w:p w:rsidR="00000000" w:rsidDel="00000000" w:rsidP="00000000" w:rsidRDefault="00000000" w:rsidRPr="00000000" w14:paraId="00000095">
      <w:pPr>
        <w:numPr>
          <w:ilvl w:val="1"/>
          <w:numId w:val="7"/>
        </w:numPr>
        <w:ind w:left="1440" w:hanging="360"/>
        <w:rPr/>
      </w:pPr>
      <w:r w:rsidDel="00000000" w:rsidR="00000000" w:rsidRPr="00000000">
        <w:rPr>
          <w:rtl w:val="0"/>
        </w:rPr>
        <w:t xml:space="preserve">Regularly update competitive analyses and adjust pricing models as needed.</w:t>
      </w:r>
    </w:p>
    <w:p w:rsidR="00000000" w:rsidDel="00000000" w:rsidP="00000000" w:rsidRDefault="00000000" w:rsidRPr="00000000" w14:paraId="00000096">
      <w:pPr>
        <w:numPr>
          <w:ilvl w:val="1"/>
          <w:numId w:val="7"/>
        </w:numPr>
        <w:ind w:left="1440" w:hanging="360"/>
        <w:rPr/>
      </w:pPr>
      <w:r w:rsidDel="00000000" w:rsidR="00000000" w:rsidRPr="00000000">
        <w:rPr>
          <w:rtl w:val="0"/>
        </w:rPr>
        <w:t xml:space="preserve">Invest in compliance and legal support to navigate regulatory landscapes.</w:t>
      </w:r>
    </w:p>
    <w:p w:rsidR="00000000" w:rsidDel="00000000" w:rsidP="00000000" w:rsidRDefault="00000000" w:rsidRPr="00000000" w14:paraId="00000097">
      <w:pPr>
        <w:numPr>
          <w:ilvl w:val="0"/>
          <w:numId w:val="7"/>
        </w:numPr>
        <w:ind w:left="720" w:hanging="360"/>
        <w:rPr/>
      </w:pPr>
      <w:r w:rsidDel="00000000" w:rsidR="00000000" w:rsidRPr="00000000">
        <w:rPr>
          <w:b w:val="1"/>
          <w:rtl w:val="0"/>
        </w:rPr>
        <w:t xml:space="preserve">Success Metrics:</w:t>
      </w:r>
      <w:r w:rsidDel="00000000" w:rsidR="00000000" w:rsidRPr="00000000">
        <w:rPr>
          <w:rtl w:val="0"/>
        </w:rPr>
        <w:t xml:space="preserve"> </w:t>
      </w:r>
    </w:p>
    <w:p w:rsidR="00000000" w:rsidDel="00000000" w:rsidP="00000000" w:rsidRDefault="00000000" w:rsidRPr="00000000" w14:paraId="00000098">
      <w:pPr>
        <w:numPr>
          <w:ilvl w:val="1"/>
          <w:numId w:val="7"/>
        </w:numPr>
        <w:ind w:left="1440" w:hanging="360"/>
        <w:rPr/>
      </w:pPr>
      <w:r w:rsidDel="00000000" w:rsidR="00000000" w:rsidRPr="00000000">
        <w:rPr>
          <w:rtl w:val="0"/>
        </w:rPr>
        <w:t xml:space="preserve">Increase in facility sign-ups and shift fill rates</w:t>
      </w:r>
    </w:p>
    <w:p w:rsidR="00000000" w:rsidDel="00000000" w:rsidP="00000000" w:rsidRDefault="00000000" w:rsidRPr="00000000" w14:paraId="00000099">
      <w:pPr>
        <w:numPr>
          <w:ilvl w:val="1"/>
          <w:numId w:val="7"/>
        </w:numPr>
        <w:ind w:left="1440" w:hanging="360"/>
        <w:rPr/>
      </w:pPr>
      <w:r w:rsidDel="00000000" w:rsidR="00000000" w:rsidRPr="00000000">
        <w:rPr>
          <w:rtl w:val="0"/>
        </w:rPr>
        <w:t xml:space="preserve">Positive customer satisfaction scores</w:t>
      </w:r>
    </w:p>
    <w:p w:rsidR="00000000" w:rsidDel="00000000" w:rsidP="00000000" w:rsidRDefault="00000000" w:rsidRPr="00000000" w14:paraId="0000009A">
      <w:pPr>
        <w:numPr>
          <w:ilvl w:val="1"/>
          <w:numId w:val="7"/>
        </w:numPr>
        <w:ind w:left="1440" w:hanging="360"/>
        <w:rPr/>
      </w:pPr>
      <w:r w:rsidDel="00000000" w:rsidR="00000000" w:rsidRPr="00000000">
        <w:rPr>
          <w:rtl w:val="0"/>
        </w:rPr>
        <w:t xml:space="preserve">Revenue growth and improved market share in targeted regions</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10. Appendices</w:t>
      </w:r>
    </w:p>
    <w:p w:rsidR="00000000" w:rsidDel="00000000" w:rsidP="00000000" w:rsidRDefault="00000000" w:rsidRPr="00000000" w14:paraId="0000009D">
      <w:pPr>
        <w:numPr>
          <w:ilvl w:val="0"/>
          <w:numId w:val="8"/>
        </w:numPr>
        <w:ind w:left="720" w:hanging="360"/>
        <w:rPr/>
      </w:pPr>
      <w:r w:rsidDel="00000000" w:rsidR="00000000" w:rsidRPr="00000000">
        <w:rPr>
          <w:b w:val="1"/>
          <w:rtl w:val="0"/>
        </w:rPr>
        <w:t xml:space="preserve">Data Sources:</w:t>
      </w:r>
      <w:r w:rsidDel="00000000" w:rsidR="00000000" w:rsidRPr="00000000">
        <w:rPr>
          <w:rtl w:val="0"/>
        </w:rPr>
        <w:br w:type="textWrapping"/>
        <w:t xml:space="preserve">Clipboard Health website, Teal and Y Combinator profiles, industry reports, press releases (e.g., TechCrunch coverage).</w:t>
      </w:r>
    </w:p>
    <w:p w:rsidR="00000000" w:rsidDel="00000000" w:rsidP="00000000" w:rsidRDefault="00000000" w:rsidRPr="00000000" w14:paraId="0000009E">
      <w:pPr>
        <w:numPr>
          <w:ilvl w:val="0"/>
          <w:numId w:val="8"/>
        </w:numPr>
        <w:ind w:left="720" w:hanging="360"/>
        <w:rPr/>
      </w:pPr>
      <w:r w:rsidDel="00000000" w:rsidR="00000000" w:rsidRPr="00000000">
        <w:rPr>
          <w:b w:val="1"/>
          <w:rtl w:val="0"/>
        </w:rPr>
        <w:t xml:space="preserve">Interview Notes:</w:t>
      </w:r>
      <w:r w:rsidDel="00000000" w:rsidR="00000000" w:rsidRPr="00000000">
        <w:rPr>
          <w:rtl w:val="0"/>
        </w:rPr>
        <w:br w:type="textWrapping"/>
        <w:t xml:space="preserve">Summaries from internal sales team interviews and customer feedback sessions.</w:t>
      </w:r>
    </w:p>
    <w:p w:rsidR="00000000" w:rsidDel="00000000" w:rsidP="00000000" w:rsidRDefault="00000000" w:rsidRPr="00000000" w14:paraId="0000009F">
      <w:pPr>
        <w:numPr>
          <w:ilvl w:val="0"/>
          <w:numId w:val="8"/>
        </w:numPr>
        <w:ind w:left="720" w:hanging="360"/>
        <w:rPr/>
      </w:pPr>
      <w:r w:rsidDel="00000000" w:rsidR="00000000" w:rsidRPr="00000000">
        <w:rPr>
          <w:b w:val="1"/>
          <w:rtl w:val="0"/>
        </w:rPr>
        <w:t xml:space="preserve">Supporting Documentation:</w:t>
      </w:r>
      <w:r w:rsidDel="00000000" w:rsidR="00000000" w:rsidRPr="00000000">
        <w:rPr>
          <w:rtl w:val="0"/>
        </w:rPr>
        <w:br w:type="textWrapping"/>
        <w:t xml:space="preserve">Press releases, funding announcements, customer testimonials, and regulatory certifications.</w:t>
      </w:r>
    </w:p>
    <w:p w:rsidR="00000000" w:rsidDel="00000000" w:rsidP="00000000" w:rsidRDefault="00000000" w:rsidRPr="00000000" w14:paraId="000000A0">
      <w:pPr>
        <w:numPr>
          <w:ilvl w:val="0"/>
          <w:numId w:val="8"/>
        </w:numPr>
        <w:ind w:left="720" w:hanging="360"/>
        <w:rPr/>
      </w:pPr>
      <w:r w:rsidDel="00000000" w:rsidR="00000000" w:rsidRPr="00000000">
        <w:rPr>
          <w:b w:val="1"/>
          <w:rtl w:val="0"/>
        </w:rPr>
        <w:t xml:space="preserve">Industry Research:</w:t>
      </w:r>
      <w:r w:rsidDel="00000000" w:rsidR="00000000" w:rsidRPr="00000000">
        <w:rPr>
          <w:rtl w:val="0"/>
        </w:rPr>
        <w:br w:type="textWrapping"/>
        <w:t xml:space="preserve">Reports on the healthcare staffing market and competitive landscape analyses.</w:t>
      </w:r>
    </w:p>
    <w:p w:rsidR="00000000" w:rsidDel="00000000" w:rsidP="00000000" w:rsidRDefault="00000000" w:rsidRPr="00000000" w14:paraId="000000A1">
      <w:pPr>
        <w:numPr>
          <w:ilvl w:val="0"/>
          <w:numId w:val="8"/>
        </w:numPr>
        <w:ind w:left="720" w:hanging="360"/>
        <w:rPr/>
      </w:pPr>
      <w:r w:rsidDel="00000000" w:rsidR="00000000" w:rsidRPr="00000000">
        <w:rPr>
          <w:b w:val="1"/>
          <w:rtl w:val="0"/>
        </w:rPr>
        <w:t xml:space="preserve">Relevant News Articles:</w:t>
      </w:r>
      <w:r w:rsidDel="00000000" w:rsidR="00000000" w:rsidRPr="00000000">
        <w:rPr>
          <w:rtl w:val="0"/>
        </w:rPr>
        <w:br w:type="textWrapping"/>
        <w:t xml:space="preserve">Coverage from reputable sources documenting Clipboard Health’s growth and strategic initiatives.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Research Methodology</w:t>
      </w:r>
      <w:r w:rsidDel="00000000" w:rsidR="00000000" w:rsidRPr="00000000">
        <w:rPr>
          <w:rtl w:val="0"/>
        </w:rPr>
      </w:r>
    </w:p>
    <w:p w:rsidR="00000000" w:rsidDel="00000000" w:rsidP="00000000" w:rsidRDefault="00000000" w:rsidRPr="00000000" w14:paraId="000000A4">
      <w:pPr>
        <w:numPr>
          <w:ilvl w:val="0"/>
          <w:numId w:val="9"/>
        </w:numPr>
        <w:ind w:left="720" w:hanging="360"/>
        <w:rPr/>
      </w:pPr>
      <w:r w:rsidDel="00000000" w:rsidR="00000000" w:rsidRPr="00000000">
        <w:rPr>
          <w:b w:val="1"/>
          <w:rtl w:val="0"/>
        </w:rPr>
        <w:t xml:space="preserve">Primary Research Methods Used:</w:t>
      </w:r>
      <w:r w:rsidDel="00000000" w:rsidR="00000000" w:rsidRPr="00000000">
        <w:rPr>
          <w:rtl w:val="0"/>
        </w:rPr>
        <w:t xml:space="preserve"> Interviews with internal teams and direct customer feedback.</w:t>
      </w:r>
    </w:p>
    <w:p w:rsidR="00000000" w:rsidDel="00000000" w:rsidP="00000000" w:rsidRDefault="00000000" w:rsidRPr="00000000" w14:paraId="000000A5">
      <w:pPr>
        <w:numPr>
          <w:ilvl w:val="0"/>
          <w:numId w:val="9"/>
        </w:numPr>
        <w:ind w:left="720" w:hanging="360"/>
        <w:rPr/>
      </w:pPr>
      <w:r w:rsidDel="00000000" w:rsidR="00000000" w:rsidRPr="00000000">
        <w:rPr>
          <w:b w:val="1"/>
          <w:rtl w:val="0"/>
        </w:rPr>
        <w:t xml:space="preserve">Secondary Research Sources:</w:t>
      </w:r>
      <w:r w:rsidDel="00000000" w:rsidR="00000000" w:rsidRPr="00000000">
        <w:rPr>
          <w:rtl w:val="0"/>
        </w:rPr>
        <w:t xml:space="preserve"> Company websites, industry reports, press articles, and public financial disclosures.</w:t>
      </w:r>
    </w:p>
    <w:p w:rsidR="00000000" w:rsidDel="00000000" w:rsidP="00000000" w:rsidRDefault="00000000" w:rsidRPr="00000000" w14:paraId="000000A6">
      <w:pPr>
        <w:numPr>
          <w:ilvl w:val="0"/>
          <w:numId w:val="9"/>
        </w:numPr>
        <w:ind w:left="720" w:hanging="360"/>
        <w:rPr/>
      </w:pPr>
      <w:r w:rsidDel="00000000" w:rsidR="00000000" w:rsidRPr="00000000">
        <w:rPr>
          <w:b w:val="1"/>
          <w:rtl w:val="0"/>
        </w:rPr>
        <w:t xml:space="preserve">Data Collection Period:</w:t>
      </w:r>
      <w:r w:rsidDel="00000000" w:rsidR="00000000" w:rsidRPr="00000000">
        <w:rPr>
          <w:rtl w:val="0"/>
        </w:rPr>
        <w:t xml:space="preserve"> Primarily from 2022 to early 2025.</w:t>
      </w:r>
    </w:p>
    <w:p w:rsidR="00000000" w:rsidDel="00000000" w:rsidP="00000000" w:rsidRDefault="00000000" w:rsidRPr="00000000" w14:paraId="000000A7">
      <w:pPr>
        <w:numPr>
          <w:ilvl w:val="0"/>
          <w:numId w:val="9"/>
        </w:numPr>
        <w:ind w:left="720" w:hanging="360"/>
        <w:rPr/>
      </w:pPr>
      <w:r w:rsidDel="00000000" w:rsidR="00000000" w:rsidRPr="00000000">
        <w:rPr>
          <w:b w:val="1"/>
          <w:rtl w:val="0"/>
        </w:rPr>
        <w:t xml:space="preserve">Limitations and Assumptions:</w:t>
      </w:r>
      <w:r w:rsidDel="00000000" w:rsidR="00000000" w:rsidRPr="00000000">
        <w:rPr>
          <w:rtl w:val="0"/>
        </w:rPr>
        <w:t xml:space="preserve"> Limited public financial details necessitate reliance on industry benchmarks and reported growth figures.</w:t>
      </w:r>
    </w:p>
    <w:p w:rsidR="00000000" w:rsidDel="00000000" w:rsidP="00000000" w:rsidRDefault="00000000" w:rsidRPr="00000000" w14:paraId="000000A8">
      <w:pPr>
        <w:rPr/>
      </w:pPr>
      <w:r w:rsidDel="00000000" w:rsidR="00000000" w:rsidRPr="00000000">
        <w:rPr>
          <w:b w:val="1"/>
          <w:rtl w:val="0"/>
        </w:rPr>
        <w:t xml:space="preserve">Document Control</w:t>
      </w:r>
      <w:r w:rsidDel="00000000" w:rsidR="00000000" w:rsidRPr="00000000">
        <w:rPr>
          <w:rtl w:val="0"/>
        </w:rPr>
      </w:r>
    </w:p>
    <w:p w:rsidR="00000000" w:rsidDel="00000000" w:rsidP="00000000" w:rsidRDefault="00000000" w:rsidRPr="00000000" w14:paraId="000000A9">
      <w:pPr>
        <w:numPr>
          <w:ilvl w:val="0"/>
          <w:numId w:val="10"/>
        </w:numPr>
        <w:ind w:left="720" w:hanging="360"/>
        <w:rPr/>
      </w:pPr>
      <w:r w:rsidDel="00000000" w:rsidR="00000000" w:rsidRPr="00000000">
        <w:rPr>
          <w:b w:val="1"/>
          <w:rtl w:val="0"/>
        </w:rPr>
        <w:t xml:space="preserve">Report Author(s):</w:t>
      </w:r>
      <w:r w:rsidDel="00000000" w:rsidR="00000000" w:rsidRPr="00000000">
        <w:rPr>
          <w:rtl w:val="0"/>
        </w:rPr>
        <w:t xml:space="preserve"> [Your Name / Consulting Team]</w:t>
      </w:r>
    </w:p>
    <w:p w:rsidR="00000000" w:rsidDel="00000000" w:rsidP="00000000" w:rsidRDefault="00000000" w:rsidRPr="00000000" w14:paraId="000000AA">
      <w:pPr>
        <w:numPr>
          <w:ilvl w:val="0"/>
          <w:numId w:val="10"/>
        </w:numPr>
        <w:ind w:left="720" w:hanging="360"/>
        <w:rPr/>
      </w:pPr>
      <w:r w:rsidDel="00000000" w:rsidR="00000000" w:rsidRPr="00000000">
        <w:rPr>
          <w:b w:val="1"/>
          <w:rtl w:val="0"/>
        </w:rPr>
        <w:t xml:space="preserve">Last Updated:</w:t>
      </w:r>
      <w:r w:rsidDel="00000000" w:rsidR="00000000" w:rsidRPr="00000000">
        <w:rPr>
          <w:rtl w:val="0"/>
        </w:rPr>
        <w:t xml:space="preserve"> February 11, 2025</w:t>
      </w:r>
    </w:p>
    <w:p w:rsidR="00000000" w:rsidDel="00000000" w:rsidP="00000000" w:rsidRDefault="00000000" w:rsidRPr="00000000" w14:paraId="000000AB">
      <w:pPr>
        <w:numPr>
          <w:ilvl w:val="0"/>
          <w:numId w:val="10"/>
        </w:numPr>
        <w:ind w:left="720" w:hanging="360"/>
        <w:rPr/>
      </w:pPr>
      <w:r w:rsidDel="00000000" w:rsidR="00000000" w:rsidRPr="00000000">
        <w:rPr>
          <w:b w:val="1"/>
          <w:rtl w:val="0"/>
        </w:rPr>
        <w:t xml:space="preserve">Version Number:</w:t>
      </w:r>
      <w:r w:rsidDel="00000000" w:rsidR="00000000" w:rsidRPr="00000000">
        <w:rPr>
          <w:rtl w:val="0"/>
        </w:rPr>
        <w:t xml:space="preserve"> 1.0</w:t>
      </w:r>
    </w:p>
    <w:p w:rsidR="00000000" w:rsidDel="00000000" w:rsidP="00000000" w:rsidRDefault="00000000" w:rsidRPr="00000000" w14:paraId="000000AC">
      <w:pPr>
        <w:numPr>
          <w:ilvl w:val="0"/>
          <w:numId w:val="10"/>
        </w:numPr>
        <w:ind w:left="720" w:hanging="360"/>
        <w:rPr/>
      </w:pPr>
      <w:r w:rsidDel="00000000" w:rsidR="00000000" w:rsidRPr="00000000">
        <w:rPr>
          <w:b w:val="1"/>
          <w:rtl w:val="0"/>
        </w:rPr>
        <w:t xml:space="preserve">Distribution List:</w:t>
      </w:r>
      <w:r w:rsidDel="00000000" w:rsidR="00000000" w:rsidRPr="00000000">
        <w:rPr>
          <w:rtl w:val="0"/>
        </w:rPr>
        <w:t xml:space="preserve"> Clipboard Health Sales Team, Executive Management, Board of Directors</w:t>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