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9CFB3" w14:textId="11904CE8" w:rsidR="00254454" w:rsidRDefault="00254454" w:rsidP="00254454">
      <w:pPr>
        <w:spacing w:after="0" w:line="240" w:lineRule="auto"/>
        <w:ind w:left="80" w:right="23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</w:pPr>
      <w:r w:rsidRPr="00254454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>INSTRUMENTO PARTICULAR DE CONTRATO DE PRESTAÇÃO DE SERVIÇOS PROFISSIONAIS CONTÁBEIS </w:t>
      </w:r>
    </w:p>
    <w:p w14:paraId="67E3200B" w14:textId="0F5135F1" w:rsidR="0009304A" w:rsidRDefault="0009304A" w:rsidP="00254454">
      <w:pPr>
        <w:spacing w:after="0" w:line="240" w:lineRule="auto"/>
        <w:ind w:left="80" w:right="23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</w:pPr>
    </w:p>
    <w:p w14:paraId="398F2043" w14:textId="77777777" w:rsidR="0009304A" w:rsidRPr="00254454" w:rsidRDefault="0009304A" w:rsidP="00254454">
      <w:pPr>
        <w:spacing w:after="0" w:line="240" w:lineRule="auto"/>
        <w:ind w:left="80" w:right="23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81F0287" w14:textId="3EA9898C" w:rsidR="0009304A" w:rsidRDefault="00254454" w:rsidP="0009304A">
      <w:pPr>
        <w:spacing w:after="0" w:line="240" w:lineRule="auto"/>
        <w:ind w:left="11" w:right="-6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CONTRATADA: </w:t>
      </w:r>
      <w:r w:rsidRPr="00254454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 xml:space="preserve">CONTTY </w:t>
      </w:r>
      <w:r w:rsidR="00FD3C28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 xml:space="preserve">FINANÇAS </w:t>
      </w:r>
      <w:r w:rsidR="00372660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>CORPORATIVAS</w:t>
      </w:r>
      <w:r w:rsidRPr="00254454">
        <w:rPr>
          <w:rFonts w:eastAsia="Times New Roman" w:cstheme="minorHAnsi"/>
          <w:b/>
          <w:bCs/>
          <w:color w:val="000000" w:themeColor="text1"/>
          <w:shd w:val="clear" w:color="auto" w:fill="F5F5F5"/>
          <w:lang w:eastAsia="pt-BR"/>
        </w:rPr>
        <w:t xml:space="preserve"> LTDA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situada à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RUA DOUTOR JOSÉ PEROBA, NO 149, EDF. CENTRO EMPRESARIAL ELDORADO, SALA 602, STIEP, SALVADOR- BA, CEP.: 41770235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inscrita no CNPJ sob o no </w:t>
      </w:r>
      <w:r w:rsidR="00FA6206">
        <w:rPr>
          <w:rFonts w:eastAsia="Times New Roman" w:cstheme="minorHAnsi"/>
          <w:color w:val="000000" w:themeColor="text1"/>
          <w:lang w:eastAsia="pt-BR"/>
        </w:rPr>
        <w:t>43</w:t>
      </w:r>
      <w:r w:rsidRPr="00254454">
        <w:rPr>
          <w:rFonts w:eastAsia="Times New Roman" w:cstheme="minorHAnsi"/>
          <w:color w:val="000000" w:themeColor="text1"/>
          <w:lang w:eastAsia="pt-BR"/>
        </w:rPr>
        <w:t>.</w:t>
      </w:r>
      <w:r w:rsidR="00FA6206">
        <w:rPr>
          <w:rFonts w:eastAsia="Times New Roman" w:cstheme="minorHAnsi"/>
          <w:color w:val="000000" w:themeColor="text1"/>
          <w:lang w:eastAsia="pt-BR"/>
        </w:rPr>
        <w:t>806</w:t>
      </w:r>
      <w:r w:rsidRPr="00254454">
        <w:rPr>
          <w:rFonts w:eastAsia="Times New Roman" w:cstheme="minorHAnsi"/>
          <w:color w:val="000000" w:themeColor="text1"/>
          <w:lang w:eastAsia="pt-BR"/>
        </w:rPr>
        <w:t>.</w:t>
      </w:r>
      <w:r w:rsidR="00FA6206">
        <w:rPr>
          <w:rFonts w:eastAsia="Times New Roman" w:cstheme="minorHAnsi"/>
          <w:color w:val="000000" w:themeColor="text1"/>
          <w:lang w:eastAsia="pt-BR"/>
        </w:rPr>
        <w:t>410</w:t>
      </w:r>
      <w:r w:rsidRPr="00254454">
        <w:rPr>
          <w:rFonts w:eastAsia="Times New Roman" w:cstheme="minorHAnsi"/>
          <w:color w:val="000000" w:themeColor="text1"/>
          <w:lang w:eastAsia="pt-BR"/>
        </w:rPr>
        <w:t>/0001-</w:t>
      </w:r>
      <w:r w:rsidR="00FD076D">
        <w:rPr>
          <w:rFonts w:eastAsia="Times New Roman" w:cstheme="minorHAnsi"/>
          <w:color w:val="000000" w:themeColor="text1"/>
          <w:lang w:eastAsia="pt-BR"/>
        </w:rPr>
        <w:t>3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7, Inscrição Municipal no </w:t>
      </w:r>
      <w:r w:rsidR="00085011">
        <w:rPr>
          <w:rFonts w:eastAsia="Times New Roman" w:cstheme="minorHAnsi"/>
          <w:color w:val="000000" w:themeColor="text1"/>
          <w:lang w:eastAsia="pt-BR"/>
        </w:rPr>
        <w:t>00</w:t>
      </w:r>
      <w:r w:rsidRPr="00254454">
        <w:rPr>
          <w:rFonts w:eastAsia="Times New Roman" w:cstheme="minorHAnsi"/>
          <w:color w:val="000000" w:themeColor="text1"/>
          <w:lang w:eastAsia="pt-BR"/>
        </w:rPr>
        <w:t>.</w:t>
      </w:r>
      <w:r w:rsidR="00085011">
        <w:rPr>
          <w:rFonts w:eastAsia="Times New Roman" w:cstheme="minorHAnsi"/>
          <w:color w:val="000000" w:themeColor="text1"/>
          <w:lang w:eastAsia="pt-BR"/>
        </w:rPr>
        <w:t>835.850/001-81</w:t>
      </w:r>
      <w:r w:rsidRPr="00254454">
        <w:rPr>
          <w:rFonts w:eastAsia="Times New Roman" w:cstheme="minorHAnsi"/>
          <w:color w:val="000000" w:themeColor="text1"/>
          <w:lang w:eastAsia="pt-BR"/>
        </w:rPr>
        <w:t>, representada neste ato pelo sócio administrador Sr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. LUCIANO SANTANA SILVA</w:t>
      </w:r>
      <w:r w:rsidRPr="00254454">
        <w:rPr>
          <w:rFonts w:eastAsia="Times New Roman" w:cstheme="minorHAnsi"/>
          <w:color w:val="000000" w:themeColor="text1"/>
          <w:lang w:eastAsia="pt-BR"/>
        </w:rPr>
        <w:t>, inscrito no CPF (MF) 016.942.305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-03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e portador da cédula de Identidade no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07.779.338-29</w:t>
      </w:r>
      <w:r w:rsidRPr="00254454">
        <w:rPr>
          <w:rFonts w:eastAsia="Times New Roman" w:cstheme="minorHAnsi"/>
          <w:color w:val="000000" w:themeColor="text1"/>
          <w:lang w:eastAsia="pt-BR"/>
        </w:rPr>
        <w:t>, aqui denominado CONTRATADO. </w:t>
      </w:r>
    </w:p>
    <w:p w14:paraId="5EC39D75" w14:textId="77777777" w:rsidR="0009304A" w:rsidRPr="00254454" w:rsidRDefault="0009304A" w:rsidP="0009304A">
      <w:pPr>
        <w:spacing w:after="0" w:line="240" w:lineRule="auto"/>
        <w:ind w:left="11" w:right="-6" w:firstLine="2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562A8948" w14:textId="768EFDB5" w:rsidR="00254454" w:rsidRPr="00862500" w:rsidRDefault="00254454" w:rsidP="00862500">
      <w:pPr>
        <w:jc w:val="both"/>
        <w:rPr>
          <w:b/>
          <w:bCs/>
          <w:color w:val="000000" w:themeColor="text1"/>
        </w:rPr>
      </w:pPr>
      <w:r w:rsidRPr="00D10683">
        <w:rPr>
          <w:b/>
          <w:bCs/>
          <w:color w:val="000000" w:themeColor="text1"/>
          <w:highlight w:val="yellow"/>
        </w:rPr>
        <w:t xml:space="preserve">CONTRATANTE: EMPRESA TESTE LTDA, inscrita no CNPJ: 11.222.333/0001-81, estabelecida na Rua de Teste, 100, Centro, Salvador/BA, CEP: 40000-000, representada neste ato por MARIA DA SILVA, CPF: 529.982.247-25, nacionalidade brasileira, empresária, aqui denominada CONTRATANTE.</w:t>
      </w:r>
      <w:r w:rsidR="003978A5" w:rsidRPr="00D10683">
        <w:rPr>
          <w:b/>
          <w:bCs/>
          <w:color w:val="000000" w:themeColor="text1"/>
          <w:highlight w:val="yellow"/>
        </w:rPr>
      </w:r>
      <w:r w:rsidR="00473473" w:rsidRPr="00D10683">
        <w:rPr>
          <w:b/>
          <w:bCs/>
          <w:color w:val="000000" w:themeColor="text1"/>
          <w:highlight w:val="yellow"/>
        </w:rPr>
      </w:r>
      <w:r w:rsidR="003978A5" w:rsidRPr="00D10683">
        <w:rPr>
          <w:b/>
          <w:bCs/>
          <w:color w:val="000000" w:themeColor="text1"/>
          <w:highlight w:val="yellow"/>
        </w:rPr>
      </w:r>
      <w:r w:rsidRPr="00D10683">
        <w:rPr>
          <w:b/>
          <w:bCs/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Pr="00D10683">
        <w:rPr>
          <w:b/>
          <w:bCs/>
          <w:color w:val="000000" w:themeColor="text1"/>
          <w:highlight w:val="yellow"/>
        </w:rPr>
      </w:r>
      <w:r w:rsidR="00473473" w:rsidRPr="00D10683">
        <w:rPr>
          <w:b/>
          <w:bCs/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Pr="00D10683">
        <w:rPr>
          <w:b/>
          <w:bCs/>
          <w:color w:val="000000" w:themeColor="text1"/>
          <w:highlight w:val="yellow"/>
        </w:rPr>
      </w:r>
      <w:r w:rsidR="0056770E" w:rsidRPr="00D10683">
        <w:rPr>
          <w:b/>
          <w:bCs/>
          <w:color w:val="000000" w:themeColor="text1"/>
          <w:highlight w:val="yellow"/>
        </w:rPr>
      </w:r>
      <w:r w:rsidR="00403755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="00403755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b/>
          <w:bCs/>
          <w:color w:val="000000" w:themeColor="text1"/>
          <w:highlight w:val="yellow"/>
        </w:rPr>
      </w:r>
      <w:r w:rsidR="00403755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b/>
          <w:bCs/>
          <w:color w:val="000000" w:themeColor="text1"/>
          <w:highlight w:val="yellow"/>
        </w:rPr>
      </w:r>
      <w:r w:rsidR="0009304A" w:rsidRPr="00D10683">
        <w:rPr>
          <w:color w:val="000000" w:themeColor="text1"/>
          <w:highlight w:val="yellow"/>
        </w:rPr>
      </w:r>
      <w:r w:rsidRPr="00D10683">
        <w:rPr>
          <w:color w:val="000000" w:themeColor="text1"/>
          <w:highlight w:val="yellow"/>
        </w:rPr>
      </w:r>
      <w:r w:rsidRPr="0009304A">
        <w:rPr>
          <w:color w:val="000000" w:themeColor="text1"/>
        </w:rPr>
      </w:r>
    </w:p>
    <w:p w14:paraId="38E182C5" w14:textId="40B45DEF" w:rsidR="00254454" w:rsidRPr="00254454" w:rsidRDefault="00254454" w:rsidP="00254454">
      <w:pPr>
        <w:spacing w:before="252" w:after="0" w:line="240" w:lineRule="auto"/>
        <w:ind w:left="14" w:right="-3" w:firstLine="9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Pelo presente instrumento particular, as partes acima devidamente qualificadas, doravante denominadas simplesmente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CONTRATADA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e 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CONTRATANTE</w:t>
      </w:r>
      <w:r w:rsidRPr="00254454">
        <w:rPr>
          <w:rFonts w:eastAsia="Times New Roman" w:cstheme="minorHAnsi"/>
          <w:color w:val="000000" w:themeColor="text1"/>
          <w:lang w:eastAsia="pt-BR"/>
        </w:rPr>
        <w:t>, na melhor forma de direito, ajustam e contratam a prestação de serviços profissionais, segundo as cláusulas e condições adiante arroladas. </w:t>
      </w:r>
    </w:p>
    <w:p w14:paraId="3E62A3D2" w14:textId="77777777" w:rsidR="00254454" w:rsidRPr="00254454" w:rsidRDefault="00254454" w:rsidP="00254454">
      <w:pPr>
        <w:spacing w:before="255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PRIMEIRA - OBJETO DO CONTRATO: </w:t>
      </w:r>
    </w:p>
    <w:p w14:paraId="69338A79" w14:textId="15D2C121" w:rsidR="00254454" w:rsidRPr="00254454" w:rsidRDefault="00254454" w:rsidP="00254454">
      <w:pPr>
        <w:spacing w:before="388" w:after="0" w:line="240" w:lineRule="auto"/>
        <w:ind w:left="13" w:right="-5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O objeto do presente consiste na prestação pela CONTRATADA à CONTRATANTE, dos seguintes serviços profissionais contábeis nas seguintes áreas: </w:t>
      </w:r>
    </w:p>
    <w:p w14:paraId="79544654" w14:textId="77777777" w:rsidR="00254454" w:rsidRPr="00254454" w:rsidRDefault="00254454" w:rsidP="00254454">
      <w:pPr>
        <w:spacing w:before="351" w:after="0" w:line="240" w:lineRule="auto"/>
        <w:ind w:left="8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A. Trabalhista </w:t>
      </w:r>
    </w:p>
    <w:p w14:paraId="311B06D1" w14:textId="77777777" w:rsidR="00254454" w:rsidRPr="00254454" w:rsidRDefault="00254454" w:rsidP="00254454">
      <w:pPr>
        <w:spacing w:before="52" w:after="0" w:line="240" w:lineRule="auto"/>
        <w:ind w:left="2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B. Fiscal </w:t>
      </w:r>
    </w:p>
    <w:p w14:paraId="74E154F7" w14:textId="77777777" w:rsidR="00254454" w:rsidRPr="00254454" w:rsidRDefault="00254454" w:rsidP="00254454">
      <w:pPr>
        <w:spacing w:before="50" w:after="0" w:line="240" w:lineRule="auto"/>
        <w:ind w:left="1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C. Contábil </w:t>
      </w:r>
    </w:p>
    <w:p w14:paraId="03858E28" w14:textId="77777777" w:rsidR="00254454" w:rsidRPr="00254454" w:rsidRDefault="00254454" w:rsidP="00254454">
      <w:pPr>
        <w:spacing w:before="52" w:after="0" w:line="240" w:lineRule="auto"/>
        <w:ind w:left="2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D. Paralegais </w:t>
      </w:r>
    </w:p>
    <w:p w14:paraId="35AB42EA" w14:textId="77777777" w:rsidR="00254454" w:rsidRPr="00254454" w:rsidRDefault="00254454" w:rsidP="00254454">
      <w:pPr>
        <w:spacing w:before="292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SEGUNDA - DAS OBRIGAÇÕES DA CONTRATADA: </w:t>
      </w:r>
    </w:p>
    <w:p w14:paraId="0632CF32" w14:textId="77777777" w:rsidR="00254454" w:rsidRPr="00254454" w:rsidRDefault="00254454" w:rsidP="00254454">
      <w:pPr>
        <w:spacing w:before="290" w:after="0" w:line="480" w:lineRule="auto"/>
        <w:ind w:left="7" w:right="42" w:firstLine="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 contratada obriga-se a prestar os seguintes serviços, nos prazos e condições descritos abaixo: </w:t>
      </w: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A) Obrigações trabalhistas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 </w:t>
      </w:r>
    </w:p>
    <w:p w14:paraId="66436FE1" w14:textId="35F689FE" w:rsidR="00254454" w:rsidRPr="00254454" w:rsidRDefault="00254454" w:rsidP="00254454">
      <w:pPr>
        <w:spacing w:before="304" w:after="0" w:line="240" w:lineRule="auto"/>
        <w:ind w:left="8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Geração dos adiantamentos quinzenais dos colaboradores, da folha de pagamento mensal </w:t>
      </w:r>
      <w:r w:rsidRPr="00254454">
        <w:rPr>
          <w:rFonts w:eastAsia="Times New Roman" w:cstheme="minorHAnsi"/>
          <w:color w:val="000000" w:themeColor="text1"/>
          <w:lang w:eastAsia="pt-BR"/>
        </w:rPr>
        <w:t>dos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colaboradores e do pró-labore dos sócios. O processamento, cálculo e geração das provisões </w:t>
      </w:r>
      <w:r w:rsidRPr="00254454">
        <w:rPr>
          <w:rFonts w:eastAsia="Times New Roman" w:cstheme="minorHAnsi"/>
          <w:color w:val="000000" w:themeColor="text1"/>
          <w:lang w:eastAsia="pt-BR"/>
        </w:rPr>
        <w:t>para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férias e décimo terceiro salário e os respectivos encargos que incidem sobre tais provisões </w:t>
      </w:r>
      <w:r w:rsidRPr="00254454">
        <w:rPr>
          <w:rFonts w:eastAsia="Times New Roman" w:cstheme="minorHAnsi"/>
          <w:color w:val="000000" w:themeColor="text1"/>
          <w:lang w:eastAsia="pt-BR"/>
        </w:rPr>
        <w:t>ao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final de cada mês. A geração do cálculo da rescisão, sempre que solicitada e com uma </w:t>
      </w:r>
      <w:r w:rsidRPr="00254454">
        <w:rPr>
          <w:rFonts w:eastAsia="Times New Roman" w:cstheme="minorHAnsi"/>
          <w:color w:val="000000" w:themeColor="text1"/>
          <w:lang w:eastAsia="pt-BR"/>
        </w:rPr>
        <w:t>antecedência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mínima de 12 horas. A geração do cálculo do custo de desmobilização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além da emissão de declarações e guias de recolhimento de tributos decorrentes e demais obrigações trabalhistas e previdenciárias, como o e-Social, com entrega em até́ quarenta e oito horas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antes do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vencimento de cada obrigação, mediante o envio dos eventos variáveis até́ o dia trinta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do mês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corrente.</w:t>
      </w:r>
    </w:p>
    <w:p w14:paraId="15F47699" w14:textId="77777777" w:rsidR="0009304A" w:rsidRDefault="0009304A" w:rsidP="0009304A">
      <w:pPr>
        <w:spacing w:after="0" w:line="240" w:lineRule="auto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4427E5DA" w14:textId="5E769443" w:rsidR="00254454" w:rsidRPr="00254454" w:rsidRDefault="0009304A" w:rsidP="0009304A">
      <w:pPr>
        <w:spacing w:after="0" w:line="240" w:lineRule="auto"/>
        <w:jc w:val="both"/>
        <w:rPr>
          <w:rFonts w:eastAsia="Times New Roman" w:cstheme="minorHAnsi"/>
          <w:color w:val="000000" w:themeColor="text1"/>
          <w:lang w:eastAsia="pt-BR"/>
        </w:rPr>
      </w:pPr>
      <w:r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254454"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 xml:space="preserve">B) </w:t>
      </w: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Obrigações</w:t>
      </w:r>
      <w:r w:rsidR="00254454"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 xml:space="preserve"> fiscais</w:t>
      </w:r>
      <w:r w:rsidR="00254454" w:rsidRPr="00254454">
        <w:rPr>
          <w:rFonts w:eastAsia="Times New Roman" w:cstheme="minorHAnsi"/>
          <w:b/>
          <w:bCs/>
          <w:color w:val="000000" w:themeColor="text1"/>
          <w:lang w:eastAsia="pt-BR"/>
        </w:rPr>
        <w:t> </w:t>
      </w:r>
    </w:p>
    <w:p w14:paraId="49A9B13D" w14:textId="2198DD16" w:rsidR="00254454" w:rsidRPr="00254454" w:rsidRDefault="00254454" w:rsidP="00254454">
      <w:pPr>
        <w:spacing w:before="602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Escrituração dos registros fiscais,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guias de recolhimento dos tributos devidos, com entrega em até́ quarenta e oito horas antes do vencimento de cada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obrigação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mediante o envio dos arquivos digitais dos documentos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fisco-contábeis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antecedência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mínima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sete dias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úteis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relação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ao vencimento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obrigações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0E015139" w14:textId="4FDF0FD7" w:rsidR="00254454" w:rsidRPr="00254454" w:rsidRDefault="00254454" w:rsidP="00254454">
      <w:pPr>
        <w:spacing w:before="563" w:after="0" w:line="240" w:lineRule="auto"/>
        <w:ind w:left="19" w:right="-5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Orientação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acerca do cumprimento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obrigações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acessórias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natureza fiscal, como informar 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código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nas NFS-e e CFOP nas NF-e 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NFC-e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6395A5F0" w14:textId="4E6B9730" w:rsidR="00254454" w:rsidRPr="00254454" w:rsidRDefault="00254454" w:rsidP="00254454">
      <w:pPr>
        <w:spacing w:before="252" w:after="0" w:line="240" w:lineRule="auto"/>
        <w:ind w:left="14" w:right="-4" w:hanging="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c) A emissão de até 15 notas fiscais de prestação de serviço, por mês, mediante solicitação prévia </w:t>
      </w:r>
      <w:r w:rsidRPr="00254454">
        <w:rPr>
          <w:rFonts w:eastAsia="Times New Roman" w:cstheme="minorHAnsi"/>
          <w:color w:val="000000" w:themeColor="text1"/>
          <w:lang w:eastAsia="pt-BR"/>
        </w:rPr>
        <w:t>do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Contratante de no mínimo 12 horas. </w:t>
      </w:r>
    </w:p>
    <w:p w14:paraId="7F0BC4CC" w14:textId="5381B6AE" w:rsidR="00254454" w:rsidRPr="00254454" w:rsidRDefault="00254454" w:rsidP="00254454">
      <w:pPr>
        <w:spacing w:before="558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C) Obrigações contábeis</w:t>
      </w: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 </w:t>
      </w:r>
    </w:p>
    <w:p w14:paraId="0189B36F" w14:textId="5A4C3B43" w:rsidR="00254454" w:rsidRPr="00254454" w:rsidRDefault="00254454" w:rsidP="00254454">
      <w:pPr>
        <w:spacing w:before="599" w:after="0" w:line="240" w:lineRule="auto"/>
        <w:ind w:left="8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Classificação da contabilidade de acordo com as normas e princípios contábeis vigentes dentro do padrão ITG 1000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e de acordo com o fluxo contábil a ser definido entre as partes com </w:t>
      </w:r>
      <w:r w:rsidRPr="00254454">
        <w:rPr>
          <w:rFonts w:eastAsia="Times New Roman" w:cstheme="minorHAnsi"/>
          <w:color w:val="000000" w:themeColor="text1"/>
          <w:lang w:eastAsia="pt-BR"/>
        </w:rPr>
        <w:t>vistas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a separar as atividades da Contratante das atividades de terceiros que se utilizam do seu </w:t>
      </w:r>
      <w:r w:rsidRPr="00254454">
        <w:rPr>
          <w:rFonts w:eastAsia="Times New Roman" w:cstheme="minorHAnsi"/>
          <w:color w:val="000000" w:themeColor="text1"/>
          <w:lang w:eastAsia="pt-BR"/>
        </w:rPr>
        <w:t>plano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de contas</w:t>
      </w:r>
      <w:r w:rsidRPr="00254454">
        <w:rPr>
          <w:rFonts w:eastAsia="Times New Roman" w:cstheme="minorHAnsi"/>
          <w:color w:val="000000" w:themeColor="text1"/>
          <w:lang w:eastAsia="pt-BR"/>
        </w:rPr>
        <w:t>, até́ o dia trinta e um de março do ano subsequente, mediante a entrega de todos os documentos descritos nas obrigações da contratante. </w:t>
      </w:r>
    </w:p>
    <w:p w14:paraId="1AB55D67" w14:textId="0B18CAC6" w:rsidR="00254454" w:rsidRPr="00254454" w:rsidRDefault="00254454" w:rsidP="00254454">
      <w:pPr>
        <w:spacing w:before="255" w:after="0" w:line="240" w:lineRule="auto"/>
        <w:ind w:left="14" w:right="-4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Mensalmente, entrega do balancete contábil, do Balanço Patrimonial e da Demonstração do </w:t>
      </w:r>
      <w:r w:rsidRPr="00254454">
        <w:rPr>
          <w:rFonts w:eastAsia="Times New Roman" w:cstheme="minorHAnsi"/>
          <w:color w:val="000000" w:themeColor="text1"/>
          <w:lang w:eastAsia="pt-BR"/>
        </w:rPr>
        <w:t>Resultado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do exercício - no modelo de apresentação - até o dia 20 do mês subsequente ao da </w:t>
      </w:r>
      <w:r w:rsidRPr="00254454">
        <w:rPr>
          <w:rFonts w:eastAsia="Times New Roman" w:cstheme="minorHAnsi"/>
          <w:color w:val="000000" w:themeColor="text1"/>
          <w:lang w:eastAsia="pt-BR"/>
        </w:rPr>
        <w:t>competência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>. </w:t>
      </w:r>
    </w:p>
    <w:p w14:paraId="3ACCF51D" w14:textId="530263D4" w:rsidR="00254454" w:rsidRPr="00254454" w:rsidRDefault="00254454" w:rsidP="00254454">
      <w:pPr>
        <w:spacing w:before="256" w:after="0" w:line="240" w:lineRule="auto"/>
        <w:ind w:left="14" w:right="-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c) A regra prevista na letra b anterior, não se aplica ao mês de dezembro, cujo prazo para a </w:t>
      </w:r>
      <w:r w:rsidRPr="00254454">
        <w:rPr>
          <w:rFonts w:eastAsia="Times New Roman" w:cstheme="minorHAnsi"/>
          <w:color w:val="000000" w:themeColor="text1"/>
          <w:lang w:eastAsia="pt-BR"/>
        </w:rPr>
        <w:t>entrega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e o 15° dia útil do mês de janeiro do ano subsequente. 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63E41D75" w14:textId="7DC41E41" w:rsidR="00254454" w:rsidRPr="00254454" w:rsidRDefault="00254454" w:rsidP="00254454">
      <w:pPr>
        <w:spacing w:before="252" w:after="0" w:line="240" w:lineRule="auto"/>
        <w:ind w:left="15" w:right="-4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d) O cumprimento das obrigações acima estabelecidas está diretamente associado à entrega de </w:t>
      </w:r>
      <w:r w:rsidRPr="00254454">
        <w:rPr>
          <w:rFonts w:eastAsia="Times New Roman" w:cstheme="minorHAnsi"/>
          <w:color w:val="000000" w:themeColor="text1"/>
          <w:lang w:eastAsia="pt-BR"/>
        </w:rPr>
        <w:t>documentos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, arquivos e informações por parte do Contratante. As obrigações das partes e as </w:t>
      </w:r>
      <w:r w:rsidRPr="00254454">
        <w:rPr>
          <w:rFonts w:eastAsia="Times New Roman" w:cstheme="minorHAnsi"/>
          <w:color w:val="000000" w:themeColor="text1"/>
          <w:lang w:eastAsia="pt-BR"/>
        </w:rPr>
        <w:t>respectivas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datas de execução serão definidas em um cronograma de fechamento mensal que </w:t>
      </w:r>
      <w:r w:rsidRPr="00254454">
        <w:rPr>
          <w:rFonts w:eastAsia="Times New Roman" w:cstheme="minorHAnsi"/>
          <w:color w:val="000000" w:themeColor="text1"/>
          <w:lang w:eastAsia="pt-BR"/>
        </w:rPr>
        <w:t>passará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a fazer parte deste contrato.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414AF16A" w14:textId="1305163E" w:rsidR="00254454" w:rsidRPr="00254454" w:rsidRDefault="00254454" w:rsidP="00254454">
      <w:pPr>
        <w:spacing w:before="255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e) Emissão do balanço patrimonial e da demonstração do resultado do exercício, a ser realizada até́ o dia trinta e um de março do ano subsequente. </w:t>
      </w:r>
    </w:p>
    <w:p w14:paraId="731C362A" w14:textId="50A3F60A" w:rsidR="00254454" w:rsidRPr="00254454" w:rsidRDefault="00254454" w:rsidP="00254454">
      <w:pPr>
        <w:spacing w:before="253" w:after="0" w:line="240" w:lineRule="auto"/>
        <w:ind w:left="8" w:right="-6" w:hanging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f) Apresentação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anuais, como o SPED ECD e ECF, a ser realizada até́ a data limite definida pelo governo.</w:t>
      </w:r>
    </w:p>
    <w:p w14:paraId="04322072" w14:textId="77777777" w:rsidR="00254454" w:rsidRPr="00254454" w:rsidRDefault="00254454" w:rsidP="00254454">
      <w:pPr>
        <w:spacing w:before="253" w:after="0" w:line="240" w:lineRule="auto"/>
        <w:ind w:left="8" w:right="-6" w:hanging="6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1C56CE1D" w14:textId="7BA2A38F" w:rsidR="00254454" w:rsidRPr="00254454" w:rsidRDefault="00254454" w:rsidP="00254454">
      <w:pPr>
        <w:spacing w:after="0" w:line="240" w:lineRule="auto"/>
        <w:ind w:left="20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u w:val="single"/>
          <w:lang w:eastAsia="pt-BR"/>
        </w:rPr>
        <w:t>D) Obrigações paralegais </w:t>
      </w:r>
    </w:p>
    <w:p w14:paraId="492DF4E5" w14:textId="2A45DB38" w:rsidR="00254454" w:rsidRPr="00254454" w:rsidRDefault="00254454" w:rsidP="00254454">
      <w:pPr>
        <w:spacing w:before="599" w:after="0" w:line="240" w:lineRule="auto"/>
        <w:ind w:left="8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Controle de vencimento de renovação dos alvarás do Corpo de Bombeiros, sanitário, ambiental, de localização e de funcionamento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serão enviados, a pessoa designada pela </w:t>
      </w:r>
      <w:r w:rsidRPr="00254454">
        <w:rPr>
          <w:rFonts w:eastAsia="Times New Roman" w:cstheme="minorHAnsi"/>
          <w:color w:val="000000" w:themeColor="text1"/>
          <w:lang w:eastAsia="pt-BR"/>
        </w:rPr>
        <w:t>contratante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avisos de vencimento com antecedência de 30 dias, 15 dias e 5 dias da data do </w:t>
      </w: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>vencimento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, solicitando o envio de documentos, regularização de pendências ou pagamento de </w:t>
      </w:r>
      <w:r w:rsidRPr="00254454">
        <w:rPr>
          <w:rFonts w:eastAsia="Times New Roman" w:cstheme="minorHAnsi"/>
          <w:color w:val="000000" w:themeColor="text1"/>
          <w:lang w:eastAsia="pt-BR"/>
        </w:rPr>
        <w:t>guias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de renovação.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0318BE2D" w14:textId="107818DC" w:rsidR="00254454" w:rsidRPr="00254454" w:rsidRDefault="00254454" w:rsidP="00254454">
      <w:pPr>
        <w:spacing w:before="255" w:after="0" w:line="240" w:lineRule="auto"/>
        <w:ind w:left="14" w:right="-5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Controle de vencimento de renovação das certidões negativas de débitos federais, estaduais e municipais,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serão enviados, a pessoa designada pela contratante avisos de vencimento com </w:t>
      </w:r>
      <w:r w:rsidRPr="00254454">
        <w:rPr>
          <w:rFonts w:eastAsia="Times New Roman" w:cstheme="minorHAnsi"/>
          <w:color w:val="000000" w:themeColor="text1"/>
          <w:lang w:eastAsia="pt-BR"/>
        </w:rPr>
        <w:t>antecedência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de 30 dias, 15 dias e 5 dias da data do vencimento, solicitando o envio de </w:t>
      </w:r>
      <w:r w:rsidRPr="00254454">
        <w:rPr>
          <w:rFonts w:eastAsia="Times New Roman" w:cstheme="minorHAnsi"/>
          <w:color w:val="000000" w:themeColor="text1"/>
          <w:lang w:eastAsia="pt-BR"/>
        </w:rPr>
        <w:t>documentos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>, regularização de pendências ou pagamento de guias de renovação.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674474AD" w14:textId="3B854C2D" w:rsidR="00254454" w:rsidRPr="00254454" w:rsidRDefault="00254454" w:rsidP="00254454">
      <w:pPr>
        <w:spacing w:before="256" w:after="0" w:line="240" w:lineRule="auto"/>
        <w:ind w:left="8" w:right="-6" w:firstLine="12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contratada desempenhará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descritos em suas obrigações com todo zelo, diligência e honestidade, observada a legislação vigente, resguardando os interesses da contratante, sem prejuízo da dignidade e independência profissionais, sujeitando-se, ainda,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normas do Novo Código de Ética Profissional do Contador, aprovado pela NBC PG N° 001, de 07 de fevereiro de 2019. </w:t>
      </w:r>
    </w:p>
    <w:p w14:paraId="483CF0C2" w14:textId="69E86C7B" w:rsidR="00254454" w:rsidRPr="00254454" w:rsidRDefault="00254454" w:rsidP="00254454">
      <w:pPr>
        <w:spacing w:before="256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execução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fica condicionada à entrega correta e em tempo hábil de todos os arquivos digitais dos documentos 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descritos nas obrigações da contratante, não cabendo nenhuma responsabilidade à contratada no caso de recebimento intempestivo dos documentos e sendo facultado a ela cobrar honorários adicionais para realizar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depois dos prazos avençados. </w:t>
      </w:r>
    </w:p>
    <w:p w14:paraId="64ED2023" w14:textId="0DCD648B" w:rsidR="00254454" w:rsidRPr="00254454" w:rsidRDefault="00254454" w:rsidP="00254454">
      <w:pPr>
        <w:spacing w:before="253"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contratada se limitam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atividades econômicas previstas em contrato, não sendo estendidos para outros segmentos ou empresas sem a realização de um novo diagnostico e a assinatura de contrato de prestação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77F6BA80" w14:textId="3479879A" w:rsidR="00254454" w:rsidRPr="00254454" w:rsidRDefault="00254454" w:rsidP="00254454">
      <w:pPr>
        <w:spacing w:before="252" w:after="0" w:line="240" w:lineRule="auto"/>
        <w:ind w:left="8" w:right="-6" w:firstLine="12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Quarto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O presente contrato tem escopo fechado, ou seja, a contratada se compromete a realizar estritamente 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que estão descritos em suas obrigações. Outros  tipos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mesmo que correlatos, como a escrituração contábil e fiscal de período  anterior à vigência do contrato; a regularização de pendências anteriores ao início do contrato,  recálculo de guias de recolhimento tributário, mesmo que dentro do período de vigência do  contrato; emissão de certidões de nada consta anteriores ao contrato; acompanhamento de  funcionário em homologação de rescisão contratual; simulação de cálculo de rescisão e férias  de funcionários; constituição, alteração ou extinção de empresa; a renovação de PPRA, PCMSO  e PPP; a defesa de fiscalizações tributárias ou trabalhistas; e a participação em audiências  administrativas e judiciais; encadernação, autenticação e registro e de livros; declaração de  imposto de renda pessoa física dos sócios; preenchimento de fichas cadastrais e do IBGE; são de  responsabilidade exclusiva da contratante e não estão contemplados no pacote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  podendo ser cotados à parte junto à contratada ou terceiros. </w:t>
      </w:r>
    </w:p>
    <w:p w14:paraId="4F5DADE5" w14:textId="01D168FF" w:rsidR="00254454" w:rsidRPr="00254454" w:rsidRDefault="00254454" w:rsidP="00254454">
      <w:pPr>
        <w:spacing w:before="253" w:after="0" w:line="240" w:lineRule="auto"/>
        <w:ind w:left="15" w:right="-5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Quinto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contratada assumirá a responsabilidade por eventuais multas fiscais decorrentes de imperfeições ou atrasos nos seus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 excetuando-se as que forem </w:t>
      </w:r>
    </w:p>
    <w:p w14:paraId="57E50B86" w14:textId="2E9B3519" w:rsidR="00254454" w:rsidRPr="00254454" w:rsidRDefault="00254454" w:rsidP="00254454">
      <w:pPr>
        <w:spacing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ocasionadas por motivo de força maior ou caso fortuito, além dos casos de interpretações dúbias da legislação, depois de esgotados os procedimentos de defesa administrativa. 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Todos os </w:t>
      </w:r>
      <w:r w:rsidRPr="00254454">
        <w:rPr>
          <w:rFonts w:eastAsia="Times New Roman" w:cstheme="minorHAnsi"/>
          <w:color w:val="000000" w:themeColor="text1"/>
          <w:lang w:eastAsia="pt-BR"/>
        </w:rPr>
        <w:t>casos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conhecidos como "casos de interpretações dúbias da legislação" serão previamente </w:t>
      </w:r>
      <w:r w:rsidRPr="00254454">
        <w:rPr>
          <w:rFonts w:eastAsia="Times New Roman" w:cstheme="minorHAnsi"/>
          <w:color w:val="000000" w:themeColor="text1"/>
          <w:lang w:eastAsia="pt-BR"/>
        </w:rPr>
        <w:t>discutidos</w:t>
      </w:r>
      <w:r w:rsidRPr="00254454">
        <w:rPr>
          <w:rFonts w:eastAsia="Times New Roman" w:cstheme="minorHAnsi"/>
          <w:color w:val="000000" w:themeColor="text1"/>
          <w:shd w:val="clear" w:color="auto" w:fill="FFFFFF"/>
          <w:lang w:eastAsia="pt-BR"/>
        </w:rPr>
        <w:t xml:space="preserve"> com a contratante, antes que ocorram os recolhimentos.</w:t>
      </w:r>
      <w:r w:rsidRPr="00254454">
        <w:rPr>
          <w:rFonts w:eastAsia="Times New Roman" w:cstheme="minorHAnsi"/>
          <w:color w:val="000000" w:themeColor="text1"/>
          <w:lang w:eastAsia="pt-BR"/>
        </w:rPr>
        <w:t> </w:t>
      </w:r>
    </w:p>
    <w:p w14:paraId="08F7EBA6" w14:textId="526C10C3" w:rsidR="00254454" w:rsidRPr="00254454" w:rsidRDefault="00254454" w:rsidP="00254454">
      <w:pPr>
        <w:spacing w:before="300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Sexto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contratada não assumirá a responsabilidade pelas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consequências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ou documentos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inidôneos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ou incompletos que lhe forem apresentados; por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omissões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contratante ou de seus prepostos; pelo desrespeito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orientações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técnicas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prestadas; ou por juros 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correção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monetária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qualquer natureza. Exceto nas obrigações relativas ao parágrafo anterior. </w:t>
      </w:r>
    </w:p>
    <w:p w14:paraId="2A17FC39" w14:textId="77777777" w:rsidR="00254454" w:rsidRPr="00254454" w:rsidRDefault="00254454" w:rsidP="00254454">
      <w:pPr>
        <w:spacing w:before="802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lastRenderedPageBreak/>
        <w:t>CLÁUSULA TERCEIRA – DAS OBRIGAÇÕES DA CONTRATANTE </w:t>
      </w:r>
    </w:p>
    <w:p w14:paraId="7533E408" w14:textId="79B3D890" w:rsidR="00254454" w:rsidRPr="00254454" w:rsidRDefault="00254454" w:rsidP="00254454">
      <w:pPr>
        <w:spacing w:before="290" w:after="0" w:line="240" w:lineRule="auto"/>
        <w:ind w:left="8" w:right="-6" w:hanging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A contratante obriga-se a atender os seguintes requisitos, além dos prazos e observações descritos na clausula acima e no código civil: </w:t>
      </w:r>
    </w:p>
    <w:p w14:paraId="62BFF220" w14:textId="6C072D73" w:rsidR="00254454" w:rsidRPr="00254454" w:rsidRDefault="00254454" w:rsidP="00254454">
      <w:pPr>
        <w:spacing w:before="322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Efetuar o pagamento em dia dos honorários ordinários mensais e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extraordinários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contratados. </w:t>
      </w:r>
    </w:p>
    <w:p w14:paraId="78B8B320" w14:textId="17AC92CF" w:rsidR="00254454" w:rsidRPr="00254454" w:rsidRDefault="00254454" w:rsidP="00254454">
      <w:pPr>
        <w:spacing w:before="15" w:after="0" w:line="240" w:lineRule="auto"/>
        <w:ind w:left="15" w:right="-4" w:firstLine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Fazer solicitações à contratada através de e-mail, WhatsApp corporativo, sistemas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contty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Onvio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ou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Gestta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60BCDC57" w14:textId="34D216E4" w:rsidR="00254454" w:rsidRPr="00254454" w:rsidRDefault="00254454" w:rsidP="00254454">
      <w:pPr>
        <w:spacing w:before="326" w:after="0" w:line="240" w:lineRule="auto"/>
        <w:ind w:left="14" w:right="-4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c)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Fornecer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todas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arquivos eletrônicos dos documentos solicitados para a execução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a serem disponibilizados por meio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compartilhamento de arquivos digitais, nos prazos ajustados, de forma organizada, sendo compostos por: </w:t>
      </w:r>
    </w:p>
    <w:p w14:paraId="485DF06A" w14:textId="1A1E4A0E" w:rsidR="00254454" w:rsidRPr="00254454" w:rsidRDefault="00254454" w:rsidP="00254454">
      <w:pPr>
        <w:spacing w:before="256" w:after="0" w:line="240" w:lineRule="auto"/>
        <w:ind w:left="383" w:right="-6" w:hanging="34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1. Extratos de todas as contas bancárias, acessos secundários de todas as contas, inclusive cartões de crédito, poupança e aplicações, e arquivos digitalizados dos documentos relativos aos movimentos financeiros, tais como notas fiscais de compra, notas fiscais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tomados, recibos de pagamentos, boletos bancários, borderôs de cobrança, títulos descontados e contratos de crédito, em até́ o quinto dia útil do mês subsequente; </w:t>
      </w:r>
    </w:p>
    <w:p w14:paraId="56DCE12E" w14:textId="5B4B1031" w:rsidR="00254454" w:rsidRPr="00254454" w:rsidRDefault="00254454" w:rsidP="00254454">
      <w:pPr>
        <w:spacing w:before="563" w:after="0" w:line="240" w:lineRule="auto"/>
        <w:ind w:left="377" w:right="-6" w:hanging="358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2. Relatório de movimentação financeira de todas as contas bancárias e caixa, devidamente conciliadas, identificando a cliente/fornecedor, categoria do recebimento/pagamento, descrição, data de emissão, data de vencimento, data de pagamento e valor, em até́ vinte e quatro horas após a sua realização; </w:t>
      </w:r>
    </w:p>
    <w:p w14:paraId="72B79745" w14:textId="2822ECFF" w:rsidR="00254454" w:rsidRPr="00254454" w:rsidRDefault="00254454" w:rsidP="00254454">
      <w:pPr>
        <w:spacing w:before="323" w:after="0" w:line="240" w:lineRule="auto"/>
        <w:ind w:left="375" w:right="-5" w:hanging="359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3. Arquivo XML das notas fiscais de entrada e de saída, no caso de empresas com atividade de comércio e indústria, em até́ cinco dias após o encerramento do mês. </w:t>
      </w:r>
    </w:p>
    <w:p w14:paraId="0833320C" w14:textId="7240D963" w:rsidR="00254454" w:rsidRPr="00254454" w:rsidRDefault="00254454" w:rsidP="00254454">
      <w:pPr>
        <w:spacing w:before="322" w:after="0" w:line="240" w:lineRule="auto"/>
        <w:ind w:left="369" w:right="-3" w:hanging="36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4. Notas fiscais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tomados que tenham impostos retidos destacados na nota, em até́ vinte e quatro horas úteis depois de recebida a nota fiscal. </w:t>
      </w:r>
    </w:p>
    <w:p w14:paraId="2F13B321" w14:textId="57507370" w:rsidR="00254454" w:rsidRPr="00254454" w:rsidRDefault="00254454" w:rsidP="00254454">
      <w:pPr>
        <w:spacing w:before="322" w:after="0" w:line="240" w:lineRule="auto"/>
        <w:ind w:left="375" w:right="-6" w:hanging="364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5. Inventario anual de estoques, no caso de empresas com atividade de comércio e indústria, em até́ trinta dias após o encerramento do ano.</w:t>
      </w:r>
    </w:p>
    <w:p w14:paraId="21CBB861" w14:textId="1AC8B44E" w:rsidR="00254454" w:rsidRPr="00254454" w:rsidRDefault="00254454" w:rsidP="00254454">
      <w:pPr>
        <w:spacing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d) Seguir rigorosamente todas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orientações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técnicas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fornecidas pela contratada, eximindo-se esta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consequências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do seu descumprimento. </w:t>
      </w:r>
    </w:p>
    <w:p w14:paraId="1F6D2E58" w14:textId="623C8EBC" w:rsidR="00254454" w:rsidRPr="00254454" w:rsidRDefault="00254454" w:rsidP="00254454">
      <w:pPr>
        <w:spacing w:before="254"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e) Somente efetuar os pagamentos mediante a apresentação do documento fiscal idôneo, como a nota fiscal ou recibo de pagamento de autônomo com retenções tributárias. </w:t>
      </w:r>
    </w:p>
    <w:p w14:paraId="3A9795EC" w14:textId="3C0943DF" w:rsidR="00254454" w:rsidRPr="00254454" w:rsidRDefault="00254454" w:rsidP="00254454">
      <w:pPr>
        <w:spacing w:before="257" w:after="0" w:line="240" w:lineRule="auto"/>
        <w:ind w:left="8" w:right="-6" w:hanging="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f) Contratar a realização de PCMSO, PPRA e PPP com empresa especializada e homologada ao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eSocial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 dentro dos prazos previstos em lei. </w:t>
      </w:r>
    </w:p>
    <w:p w14:paraId="645F622A" w14:textId="2BE3ED32" w:rsidR="00254454" w:rsidRPr="00254454" w:rsidRDefault="00254454" w:rsidP="00254454">
      <w:pPr>
        <w:spacing w:before="255" w:after="0" w:line="240" w:lineRule="auto"/>
        <w:ind w:left="10" w:right="-5" w:hanging="1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g) </w:t>
      </w:r>
      <w:proofErr w:type="gramStart"/>
      <w:r w:rsidRPr="00254454">
        <w:rPr>
          <w:rFonts w:eastAsia="Times New Roman" w:cstheme="minorHAnsi"/>
          <w:color w:val="000000" w:themeColor="text1"/>
          <w:lang w:eastAsia="pt-BR"/>
        </w:rPr>
        <w:t>Comparecer pessoalmente</w:t>
      </w:r>
      <w:proofErr w:type="gramEnd"/>
      <w:r w:rsidRPr="00254454">
        <w:rPr>
          <w:rFonts w:eastAsia="Times New Roman" w:cstheme="minorHAnsi"/>
          <w:color w:val="000000" w:themeColor="text1"/>
          <w:lang w:eastAsia="pt-BR"/>
        </w:rPr>
        <w:t xml:space="preserve"> em todos os atos que dependam da presença do administrador, no prazo determinado, como para a emissão de certificados digitais. </w:t>
      </w:r>
    </w:p>
    <w:p w14:paraId="3A45C085" w14:textId="78EF2774" w:rsidR="00254454" w:rsidRPr="00254454" w:rsidRDefault="00254454" w:rsidP="00254454">
      <w:pPr>
        <w:spacing w:before="257" w:after="0" w:line="240" w:lineRule="auto"/>
        <w:ind w:left="14" w:right="-6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h) Providenciar um certificado digital para a empresa no formato A1, para que seja possível cumprir as obrigações acessórias do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eSocial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EFD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Reinf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20F7914D" w14:textId="0E17FA12" w:rsidR="00254454" w:rsidRPr="00254454" w:rsidRDefault="00254454" w:rsidP="00254454">
      <w:pPr>
        <w:spacing w:before="253" w:after="0" w:line="240" w:lineRule="auto"/>
        <w:ind w:left="19" w:right="-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>i) Informar caso tenha ocorrido o recebimento em espécie de valor superior a R$ 30.000,00 (trinta mil reais) até́ o dia cinco do mês subsequente, para que a contratada possa entregar a DME (Declaração de Operações Liquidadas com Moeda em Espécie) no prazo legal; </w:t>
      </w:r>
    </w:p>
    <w:p w14:paraId="548DE86D" w14:textId="51869AAA" w:rsidR="00254454" w:rsidRPr="00254454" w:rsidRDefault="00254454" w:rsidP="00254454">
      <w:pPr>
        <w:spacing w:before="322" w:after="0" w:line="240" w:lineRule="auto"/>
        <w:ind w:right="-6" w:hanging="8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j) Informar caso a contratante pretenda prestar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em município diferente do seu domicílio fiscal ou pretenda contratar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empresa sediada em outro município, até́ setenta e duas horas úteis antes da contratação, para obter orientação se haverá́ necessidade de destacar ou reter ISS (Imposto Sobre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Qualquer Natureza) e/ou realizar o cadastro no CEPOM (Cadastro de Prestadores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de Outros Municípios). </w:t>
      </w:r>
    </w:p>
    <w:p w14:paraId="631A72F0" w14:textId="73773512" w:rsidR="00254454" w:rsidRPr="00254454" w:rsidRDefault="00254454" w:rsidP="00254454">
      <w:pPr>
        <w:spacing w:before="253" w:after="0" w:line="240" w:lineRule="auto"/>
        <w:ind w:left="21" w:right="-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k) Permitir que a contratada utilize a imagem da marca da empresa e de seus produtos para o posicionamento de mercado e conquista de novos clientes. </w:t>
      </w:r>
    </w:p>
    <w:p w14:paraId="08B85D1F" w14:textId="61EE57FC" w:rsidR="00254454" w:rsidRPr="00254454" w:rsidRDefault="00254454" w:rsidP="00254454">
      <w:pPr>
        <w:spacing w:before="255" w:after="0" w:line="240" w:lineRule="auto"/>
        <w:ind w:left="21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l) Analisar e dar parecer, no prazo máximo de cinco dias, sobre as solicitações feitas por escrito pela contratada, referentes a casos omissos e não previstos neste contrato, cuja solução seja necessária à execução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 Caso não seja dada a resposta no prazo supracitado, presumem-se aceitas as solicitações da contratada. </w:t>
      </w:r>
    </w:p>
    <w:p w14:paraId="23D93260" w14:textId="1000442F" w:rsidR="00254454" w:rsidRPr="00254454" w:rsidRDefault="00254454" w:rsidP="00254454">
      <w:pPr>
        <w:spacing w:before="253" w:after="0" w:line="240" w:lineRule="auto"/>
        <w:ind w:left="8" w:right="-6" w:firstLine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m) Disponibilizar o acesso secundário de todas as contas bancárias empresariais, acesso este que permite apenas o acesso a consulta do extrato bancário sem a permissão de qualquer tipo de transação financeira como por exemplo pagamentos, transferência e solicitações de financiamento ou empréstimo. </w:t>
      </w:r>
    </w:p>
    <w:p w14:paraId="5E6E449F" w14:textId="74D7A7BC" w:rsidR="00254454" w:rsidRPr="00254454" w:rsidRDefault="00254454" w:rsidP="00254454">
      <w:pPr>
        <w:spacing w:before="252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Por se tratar de objeto social da sociedade, sujeita ao controle permanente e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ao COAF, a contratante declara ter pleno conhecimento das obrigações da contratada perante </w:t>
      </w:r>
      <w:proofErr w:type="gramStart"/>
      <w:r w:rsidRPr="00254454">
        <w:rPr>
          <w:rFonts w:eastAsia="Times New Roman" w:cstheme="minorHAnsi"/>
          <w:color w:val="000000" w:themeColor="text1"/>
          <w:lang w:eastAsia="pt-BR"/>
        </w:rPr>
        <w:t>ao</w:t>
      </w:r>
      <w:proofErr w:type="gramEnd"/>
      <w:r w:rsidRPr="00254454">
        <w:rPr>
          <w:rFonts w:eastAsia="Times New Roman" w:cstheme="minorHAnsi"/>
          <w:color w:val="000000" w:themeColor="text1"/>
          <w:lang w:eastAsia="pt-BR"/>
        </w:rPr>
        <w:t xml:space="preserve"> referido órgão de controle e fiscalização, autorizando, desde já́, a contratada a prestar todas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necessárias e previstas nas instruções do COAF.</w:t>
      </w:r>
    </w:p>
    <w:p w14:paraId="0F77AFD0" w14:textId="77777777" w:rsidR="00254454" w:rsidRPr="00254454" w:rsidRDefault="00254454" w:rsidP="00254454">
      <w:pPr>
        <w:spacing w:before="252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474B66FF" w14:textId="77777777" w:rsidR="00254454" w:rsidRPr="00254454" w:rsidRDefault="00254454" w:rsidP="00254454">
      <w:pPr>
        <w:spacing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QUARTA - DA CONFIDENCIALIDADE E SIGILO </w:t>
      </w:r>
    </w:p>
    <w:p w14:paraId="32BB194F" w14:textId="10C244F0" w:rsidR="00254454" w:rsidRPr="00254454" w:rsidRDefault="00254454" w:rsidP="00254454">
      <w:pPr>
        <w:spacing w:before="292" w:after="0" w:line="240" w:lineRule="auto"/>
        <w:ind w:left="8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 CONTRATADA obriga-se, sob as penas da lei, a não utilizar, para quaisquer fins diversos daqueles relacionados a este instrumento, seus anexos, aditamentos e demais contratos vinculados, a divulgar,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e, ou, sigilosas sem a previa e expressa autorização escrita da CONTRATANTE. </w:t>
      </w:r>
    </w:p>
    <w:p w14:paraId="4EC6A8EA" w14:textId="72649A20" w:rsidR="00254454" w:rsidRPr="00254454" w:rsidRDefault="00254454" w:rsidP="00254454">
      <w:pPr>
        <w:spacing w:before="255"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- O compromisso de confidencialidade previsto neste item não é aplicável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que: </w:t>
      </w:r>
    </w:p>
    <w:p w14:paraId="364B0235" w14:textId="119AC84A" w:rsidR="00254454" w:rsidRPr="00254454" w:rsidRDefault="00254454" w:rsidP="00254454">
      <w:pPr>
        <w:spacing w:before="252" w:after="0" w:line="240" w:lineRule="auto"/>
        <w:ind w:left="8" w:right="-3" w:firstLine="1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I - Se tornem públicas sem que a obrigação de confidencialidade aqui assumida tenha sido violada e, ou </w:t>
      </w:r>
    </w:p>
    <w:p w14:paraId="76A085FD" w14:textId="1178BB75" w:rsidR="00254454" w:rsidRPr="00254454" w:rsidRDefault="00254454" w:rsidP="00254454">
      <w:pPr>
        <w:spacing w:before="255" w:after="0" w:line="240" w:lineRule="auto"/>
        <w:ind w:left="2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II - Já́ se encontrem sob domínio público na época de sua divulgação. </w:t>
      </w:r>
    </w:p>
    <w:p w14:paraId="074139D8" w14:textId="1A7D5C09" w:rsidR="00254454" w:rsidRPr="00254454" w:rsidRDefault="00254454" w:rsidP="00254454">
      <w:pPr>
        <w:spacing w:before="290"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- Na hipótese de a CONTRATADA receber uma citação/intimação ou qualquer outra ordem judicial, arbitral ou de qualquer Autoridade Pública solicitando a divulgação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e, ou, sigilosas, a CONTRATADA deverá imediatamente enviar notificação à CONTRATANTE do recebimento de tal citação/intimação. </w:t>
      </w:r>
    </w:p>
    <w:p w14:paraId="6C54BB8E" w14:textId="23467D62" w:rsidR="00254454" w:rsidRPr="00254454" w:rsidRDefault="00254454" w:rsidP="00254454">
      <w:pPr>
        <w:spacing w:before="15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- Caso a CONTRATANTE não obtenha medida judicial para impedir a divulgação das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e, ou, sigilosas, a CONTRATADA compromete a cooperar, podendo fornecer tais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confidenciais, desde que, nos termos da Legislação aplicável, a faca na mínima extensão possível, mediante previa notificação à </w:t>
      </w: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 xml:space="preserve">CONTRATANTE, e as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confidenciais sejam divulgadas com expressa indicação de sua confidencialidade. </w:t>
      </w:r>
    </w:p>
    <w:p w14:paraId="09AC173F" w14:textId="77777777" w:rsidR="00254454" w:rsidRPr="00254454" w:rsidRDefault="00254454" w:rsidP="00254454">
      <w:pPr>
        <w:spacing w:before="326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QUINTA – DA REMUNERAÇÃO </w:t>
      </w:r>
    </w:p>
    <w:p w14:paraId="2A048BA7" w14:textId="263A507D" w:rsidR="00254454" w:rsidRPr="00254454" w:rsidRDefault="00254454" w:rsidP="00254454">
      <w:pPr>
        <w:spacing w:before="388" w:after="0" w:line="240" w:lineRule="auto"/>
        <w:ind w:left="14" w:right="-6" w:firstLine="1"/>
        <w:jc w:val="both"/>
        <w:rPr>
          <w:rFonts w:eastAsia="Times New Roman" w:cstheme="minorHAnsi"/>
          <w:color w:val="000000" w:themeColor="text1"/>
          <w:lang w:eastAsia="pt-BR"/>
        </w:rPr>
      </w:pP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O valor para a execução dos serviços descritos acima é de R$ 1.500,00 (Mil e quinhentos reais) por mês, para o pacote de Assessoria Contábil. O valor do contrato será reajustado todo mês de janeiro, de acordo com a livre negociação entre as partes, não podendo o reajuste ser inferior à variação do índice de inflação do período contratual.</w:t>
      </w:r>
      <w:r w:rsidR="00473473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</w:p>
    <w:p w14:paraId="0B6E4F40" w14:textId="13605D4F" w:rsidR="00254454" w:rsidRPr="00254454" w:rsidRDefault="00254454" w:rsidP="00254454">
      <w:pPr>
        <w:spacing w:before="323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D10683">
        <w:rPr>
          <w:rFonts w:eastAsia="Times New Roman" w:cstheme="minorHAnsi"/>
          <w:b/>
          <w:bCs/>
          <w:color w:val="000000" w:themeColor="text1"/>
          <w:highlight w:val="yellow"/>
          <w:lang w:eastAsia="pt-BR"/>
        </w:rPr>
        <w:t>Parágrafo</w:t>
      </w:r>
      <w:proofErr w:type="spellEnd"/>
      <w:r w:rsidRPr="00D10683">
        <w:rPr>
          <w:rFonts w:eastAsia="Times New Roman" w:cstheme="minorHAnsi"/>
          <w:b/>
          <w:bCs/>
          <w:color w:val="000000" w:themeColor="text1"/>
          <w:highlight w:val="yellow"/>
          <w:lang w:eastAsia="pt-BR"/>
        </w:rPr>
        <w:t xml:space="preserve"> Primeiro 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– O vencimento da fatura será́ no dia 0</w:t>
      </w:r>
      <w:r w:rsidR="00467BC9" w:rsidRPr="00D10683">
        <w:rPr>
          <w:rFonts w:eastAsia="Times New Roman" w:cstheme="minorHAnsi"/>
          <w:color w:val="000000" w:themeColor="text1"/>
          <w:highlight w:val="yellow"/>
          <w:lang w:eastAsia="pt-BR"/>
        </w:rPr>
        <w:t>3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do mês subsequente ao mês da prestação de serviços. A ausência de pagamento até́ a data de vencimento implicará aplicação de multa de 2 % e juros pró- rata de 1 % ao mês, mesmo que devido à insuficiência de saldo financeiro. Caso constem duas ou mais mensalidades em atraso, incluindo os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serviços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extraordinários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, a contratada poderá́ suspender a entrega dos serviços até o pagamento integral dos débitos ou realização de acordo, eximindo-se de qualquer responsabilidade pelas multas e danos causados no período da paralisação, independentemente de notificação judicial ou extrajudicial. Caso constem três ou mais mensalidades em atraso, a contratada poderá́ rescindir o contrato unilateralmente, sem o cumprimento de aviso prévio, além de protestar a obrigação nos cartórios, inscrever o nome da contratante e dos seus sócios nos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serviços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de proteção ao crédito e executar a obrigação judicialmente, em face à pessoa jurídica e </w:t>
      </w:r>
      <w:proofErr w:type="spellStart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>às</w:t>
      </w:r>
      <w:proofErr w:type="spellEnd"/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pessoas físicas dos sócios, solidariamente. A tolerância de qualquer das partes no descumprimento das condições deste contrato, não </w:t>
      </w:r>
      <w:r w:rsidR="009D68CF" w:rsidRPr="00D10683">
        <w:rPr>
          <w:rFonts w:eastAsia="Times New Roman" w:cstheme="minorHAnsi"/>
          <w:color w:val="000000" w:themeColor="text1"/>
          <w:highlight w:val="yellow"/>
          <w:lang w:eastAsia="pt-BR"/>
        </w:rPr>
        <w:t>será</w:t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 considerada novação do que está pactuado.</w:t>
      </w:r>
    </w:p>
    <w:p w14:paraId="21E30BF7" w14:textId="32EDCD3B" w:rsidR="00254454" w:rsidRPr="00254454" w:rsidRDefault="00254454" w:rsidP="00254454">
      <w:pPr>
        <w:spacing w:after="0" w:line="240" w:lineRule="auto"/>
        <w:ind w:left="8" w:right="-6" w:firstLine="12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>– Os honorários mensais foram estabelecidos segundo o número de lançamentos contábeis, de funcionários, de notas fiscais e volume de faturamento apurados. O  preço poderá́ ser revisado pelas partes sempre que a variação da média trimestral dos mesmos  for superior a vinte por cento, ocorrendo um expressivo aumento ou diminuição do volume de  trabalho durante a vigência do contrato, inclusive em caso de modificação do enquadramento  tributário, variação relevante do quadro de funcionários, do volume de lançamentos contábeis  ou do faturamento, visando recompor o equilíbrio econômico-financeiro entre as partes,  independente do reajuste anual do contrato. </w:t>
      </w:r>
    </w:p>
    <w:p w14:paraId="1E4EC1AC" w14:textId="3D0FC2CE" w:rsidR="00254454" w:rsidRPr="00254454" w:rsidRDefault="00254454" w:rsidP="00254454">
      <w:pPr>
        <w:spacing w:before="323" w:after="0" w:line="240" w:lineRule="auto"/>
        <w:ind w:left="14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Como remuneração ao acréscimo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e encargos próprios do  período final de ano, exigidos pela legislação, como a elaboração da demonstração de resultado  do exercício e balanço patrimonial da contabilidade, geração do 13</w:t>
      </w:r>
      <w:r w:rsidR="009D68CF">
        <w:rPr>
          <w:rFonts w:eastAsia="Times New Roman" w:cstheme="minorHAnsi"/>
          <w:color w:val="000000" w:themeColor="text1"/>
          <w:lang w:eastAsia="pt-BR"/>
        </w:rPr>
        <w:t>º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salário e encargos adicionais do departamento pessoal,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declarações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anuais como a RAIS, DIRF, DEFIS e SPED ECD e  ECF do departamento fiscal, </w:t>
      </w:r>
      <w:r w:rsidR="009D68CF">
        <w:rPr>
          <w:rFonts w:eastAsia="Times New Roman" w:cstheme="minorHAnsi"/>
          <w:color w:val="000000" w:themeColor="text1"/>
          <w:lang w:eastAsia="pt-BR"/>
        </w:rPr>
        <w:t xml:space="preserve">será </w:t>
      </w:r>
      <w:r w:rsidRPr="00254454">
        <w:rPr>
          <w:rFonts w:eastAsia="Times New Roman" w:cstheme="minorHAnsi"/>
          <w:color w:val="000000" w:themeColor="text1"/>
          <w:lang w:eastAsia="pt-BR"/>
        </w:rPr>
        <w:t>cobrado o honorário de encerramento de exercício,  correspondente ao valor da última mensalidade gerada, em duas parcelas iguais, juntamente  com as mensalidades que vencem em novembro e dezembro de cada ano. </w:t>
      </w:r>
    </w:p>
    <w:p w14:paraId="4E68AD23" w14:textId="77777777" w:rsidR="00254454" w:rsidRPr="00254454" w:rsidRDefault="00254454" w:rsidP="00254454">
      <w:pPr>
        <w:spacing w:before="325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SEXTA – DOS SERVIÇOS EXTRAORDINÁRIOS </w:t>
      </w:r>
    </w:p>
    <w:p w14:paraId="20C706C3" w14:textId="173D894B" w:rsidR="00254454" w:rsidRPr="00254454" w:rsidRDefault="00254454" w:rsidP="00254454">
      <w:pPr>
        <w:spacing w:before="388" w:after="0" w:line="240" w:lineRule="auto"/>
        <w:ind w:left="8" w:right="-6" w:firstLine="7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contábeis não especificados nas obrigações da contratada são considerados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extraordinários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, devendo ser orçados em separado e aprovados previamente pela contratante, tomando como base a tabela referencial de honorários contábeis atualizada do Sindicato dos Contabilistas do Estado do Bahia (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Sindcontábil-BA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). São considerados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extraordinários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  por exemplo, a escrituração contábil e fiscal de período anterior à vigência do contrato; a  regularização de pendências anteriores ao início do contrato, recálculo de guias de recolhimento  tributário, mesmo que dentro do período de vigência do contrato; emissão de certidões de nada  consta anteriores ao contrato; acompanhamento de funcionário em </w:t>
      </w:r>
      <w:r w:rsidRPr="00254454">
        <w:rPr>
          <w:rFonts w:eastAsia="Times New Roman" w:cstheme="minorHAnsi"/>
          <w:color w:val="000000" w:themeColor="text1"/>
          <w:lang w:eastAsia="pt-BR"/>
        </w:rPr>
        <w:lastRenderedPageBreak/>
        <w:t>homologação de rescisão  contratual; constituição, alteração ou extinção de empresa; a renovação de PPRA, PCMSO e PPP;  a defesa de fiscalizações tributárias ou trabalhistas; e a participação em audiências  administrativas e judiciais; encadernação, autenticação e registro e de livros; declaração de  imposto de renda pessoa física dos sócios; preenchimento de fichas cadastrais e do IBGE. </w:t>
      </w:r>
    </w:p>
    <w:p w14:paraId="0E5B21A9" w14:textId="77777777" w:rsidR="00254454" w:rsidRPr="00254454" w:rsidRDefault="00254454" w:rsidP="00254454">
      <w:pPr>
        <w:spacing w:before="592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SÉTIMA – DA VIGÊNCIA DO CONTRATO </w:t>
      </w:r>
    </w:p>
    <w:p w14:paraId="0E1E8880" w14:textId="55A6452F" w:rsidR="00254454" w:rsidRPr="00254454" w:rsidRDefault="00254454" w:rsidP="00254454">
      <w:pPr>
        <w:spacing w:before="292" w:after="0" w:line="480" w:lineRule="auto"/>
        <w:ind w:left="13" w:right="374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O presente contrato tem a vigência por período indeterminado, a começar em 01/11/2026.</w:t>
      </w:r>
      <w:r w:rsidR="00403755">
        <w:rPr>
          <w:rFonts w:eastAsia="Times New Roman" w:cstheme="minorHAnsi"/>
          <w:color w:val="000000" w:themeColor="text1"/>
          <w:lang w:eastAsia="pt-BR"/>
        </w:rPr>
      </w:r>
      <w:r w:rsidR="00467BC9">
        <w:rPr>
          <w:rFonts w:eastAsia="Times New Roman" w:cstheme="minorHAnsi"/>
          <w:color w:val="000000" w:themeColor="text1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  <w:r w:rsidR="00467BC9">
        <w:rPr>
          <w:rFonts w:eastAsia="Times New Roman" w:cstheme="minorHAnsi"/>
          <w:color w:val="000000" w:themeColor="text1"/>
          <w:lang w:eastAsia="pt-BR"/>
        </w:rPr>
      </w:r>
      <w:r w:rsidR="00473473">
        <w:rPr>
          <w:rFonts w:eastAsia="Times New Roman" w:cstheme="minorHAnsi"/>
          <w:color w:val="000000" w:themeColor="text1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  <w:r w:rsidR="00403755">
        <w:rPr>
          <w:rFonts w:eastAsia="Times New Roman" w:cstheme="minorHAnsi"/>
          <w:color w:val="000000" w:themeColor="text1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</w:p>
    <w:p w14:paraId="59271A6C" w14:textId="7DA06A64" w:rsidR="00254454" w:rsidRPr="00254454" w:rsidRDefault="00254454" w:rsidP="00254454">
      <w:pPr>
        <w:spacing w:before="292" w:after="0" w:line="480" w:lineRule="auto"/>
        <w:ind w:left="13" w:right="374" w:firstLine="2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OITAVA – DA RESCISÃO DO CONTRATO </w:t>
      </w:r>
    </w:p>
    <w:p w14:paraId="4C2D8CC2" w14:textId="68C39E36" w:rsidR="00254454" w:rsidRPr="00254454" w:rsidRDefault="00254454" w:rsidP="00254454">
      <w:pPr>
        <w:spacing w:before="150" w:after="0" w:line="240" w:lineRule="auto"/>
        <w:ind w:left="14" w:right="-6" w:firstLine="1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O presente contrato poderá́ ser rescindido por qualquer das partes, através de notificação por e-mail a outra contratante, com antecedência mínima de trinta dias, não existindo, nesta hipótese, qualquer incidência de multa.</w:t>
      </w:r>
    </w:p>
    <w:p w14:paraId="0A7DBB0F" w14:textId="59631BF8" w:rsidR="00254454" w:rsidRPr="00254454" w:rsidRDefault="00254454" w:rsidP="00254454">
      <w:pPr>
        <w:spacing w:after="0" w:line="240" w:lineRule="auto"/>
        <w:ind w:left="14" w:right="-6" w:firstLine="5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Primeiro </w:t>
      </w:r>
      <w:r w:rsidRPr="00254454">
        <w:rPr>
          <w:rFonts w:eastAsia="Times New Roman" w:cstheme="minorHAnsi"/>
          <w:color w:val="000000" w:themeColor="text1"/>
          <w:lang w:eastAsia="pt-BR"/>
        </w:rPr>
        <w:t>– A denúncia do contrato por qualquer das partes, seja qual for a razão, não a desobriga de cumprir seus deveres e exigir os seus direitos durante o período do aviso prévio. </w:t>
      </w:r>
    </w:p>
    <w:p w14:paraId="147DD3FE" w14:textId="3EDBEED4" w:rsidR="00254454" w:rsidRPr="00254454" w:rsidRDefault="00254454" w:rsidP="00254454">
      <w:pPr>
        <w:spacing w:before="252" w:after="0" w:line="240" w:lineRule="auto"/>
        <w:ind w:left="13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Segundo </w:t>
      </w:r>
      <w:r w:rsidRPr="00254454">
        <w:rPr>
          <w:rFonts w:eastAsia="Times New Roman" w:cstheme="minorHAnsi"/>
          <w:color w:val="000000" w:themeColor="text1"/>
          <w:lang w:eastAsia="pt-BR"/>
        </w:rPr>
        <w:t>– A parte que não comunicar por escrito a rescisão ou efetuá-lá de maneira sumária, desrespeitando o prazo de aviso prévio, ficará obrigada ao pagamento de multa compensatória no valor equivalente a dois honorários mensais vigentes à época da rescisão. </w:t>
      </w:r>
    </w:p>
    <w:p w14:paraId="3A3A6AD3" w14:textId="3A7C3093" w:rsidR="00254454" w:rsidRPr="00254454" w:rsidRDefault="00254454" w:rsidP="00254454">
      <w:pPr>
        <w:spacing w:before="255" w:after="0" w:line="240" w:lineRule="auto"/>
        <w:ind w:left="13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Terceiro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Encerrado o contrato e quitadas todas as obrigações, a contratada colocará à disposição da contratante, ou a quem ela formalmente indicar, toda a documentação em seu poder, assim como prestar os esclarecimentos necessários à continuidade da prestação de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6E20F94A" w14:textId="5CA393AD" w:rsidR="00254454" w:rsidRPr="00254454" w:rsidRDefault="00254454" w:rsidP="00254454">
      <w:pPr>
        <w:spacing w:before="253" w:after="0" w:line="240" w:lineRule="auto"/>
        <w:ind w:left="13" w:right="-6" w:firstLine="6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Quarto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Ocorrendo a transferência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para outra empresa contábil, a  contratante deverá informar à contratada, por escrito, seu nome, endereço, nome do  responsável e número da inscrição junto ao Conselho Regional de Contabilidade, sem o que não 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será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́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possível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à contratada cumprir as formalidades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ético-profissionais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inclusive 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transmissão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  de dados e informações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necessárias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à continuidade dos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, em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relação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às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que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diante de  eventual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inércia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contratante,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estará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́ desobrigada de cumprimento. Entre os dados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 xml:space="preserve">e </w:t>
      </w:r>
      <w:proofErr w:type="spellStart"/>
      <w:r w:rsidR="0009304A" w:rsidRPr="00254454">
        <w:rPr>
          <w:rFonts w:eastAsia="Times New Roman" w:cstheme="minorHAnsi"/>
          <w:color w:val="000000" w:themeColor="text1"/>
          <w:lang w:eastAsia="pt-BR"/>
        </w:rPr>
        <w:t>informações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a serem fornecidos,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se incluem o banco de dados e detalhes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técnicos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dos sistemas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informática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 contratada, os quais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sua exclusiva propriedade. </w:t>
      </w:r>
    </w:p>
    <w:p w14:paraId="02088785" w14:textId="1D329A46" w:rsidR="00254454" w:rsidRPr="00254454" w:rsidRDefault="00254454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  <w:proofErr w:type="spellStart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Parágrafo</w:t>
      </w:r>
      <w:proofErr w:type="spellEnd"/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 xml:space="preserve"> Quinto 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– A mudança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sócios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falência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ou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recuperação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judicial da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contratante facultará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rescisão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do presente pela contratada, independentemente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notificação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judicial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ou extrajudicial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não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estando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incluídos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nos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serviços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ora pactuados 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elaboração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peças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contábeis arroladas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no artigo 51 da Lei 11.101/2005 e demais decorrentes. </w:t>
      </w:r>
    </w:p>
    <w:p w14:paraId="493D511D" w14:textId="5BD7CA7F" w:rsidR="00254454" w:rsidRDefault="00254454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00805703" w14:textId="5696BEA4" w:rsidR="0009304A" w:rsidRDefault="0009304A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701C8E64" w14:textId="77777777" w:rsidR="0009304A" w:rsidRPr="00254454" w:rsidRDefault="0009304A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32B237CE" w14:textId="77777777" w:rsidR="00254454" w:rsidRPr="00254454" w:rsidRDefault="00254454" w:rsidP="00254454">
      <w:pPr>
        <w:spacing w:before="255" w:after="0" w:line="240" w:lineRule="auto"/>
        <w:ind w:left="8" w:right="-6" w:firstLine="11"/>
        <w:jc w:val="both"/>
        <w:rPr>
          <w:rFonts w:eastAsia="Times New Roman" w:cstheme="minorHAnsi"/>
          <w:color w:val="000000" w:themeColor="text1"/>
          <w:lang w:eastAsia="pt-BR"/>
        </w:rPr>
      </w:pPr>
    </w:p>
    <w:p w14:paraId="1C43A1B5" w14:textId="77777777" w:rsidR="00254454" w:rsidRPr="00254454" w:rsidRDefault="00254454" w:rsidP="00254454">
      <w:pPr>
        <w:spacing w:before="323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lastRenderedPageBreak/>
        <w:t>CLÁUSULA NONA – DA PRIVACIDADE E PROTEÇÃO DE DADOS </w:t>
      </w:r>
    </w:p>
    <w:p w14:paraId="699F4C8F" w14:textId="03EB5C55" w:rsidR="00254454" w:rsidRPr="00254454" w:rsidRDefault="00254454" w:rsidP="00254454">
      <w:pPr>
        <w:spacing w:before="388" w:after="0" w:line="240" w:lineRule="auto"/>
        <w:ind w:left="8" w:right="-5" w:hanging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cláusulas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referentes a Privacidade 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Proteção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Dados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serão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tratadas em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instrumento próprio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apartado, em conformidade com a Lei Geral de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Proteção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Dados, artigo 39 da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lei 13709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/2018, no qual as partes se obrigam </w:t>
      </w:r>
      <w:proofErr w:type="spellStart"/>
      <w:r w:rsidRPr="00254454">
        <w:rPr>
          <w:rFonts w:eastAsia="Times New Roman" w:cstheme="minorHAnsi"/>
          <w:color w:val="000000" w:themeColor="text1"/>
          <w:lang w:eastAsia="pt-BR"/>
        </w:rPr>
        <w:t>na</w:t>
      </w:r>
      <w:proofErr w:type="spellEnd"/>
      <w:r w:rsidRPr="00254454">
        <w:rPr>
          <w:rFonts w:eastAsia="Times New Roman" w:cstheme="minorHAnsi"/>
          <w:color w:val="000000" w:themeColor="text1"/>
          <w:lang w:eastAsia="pt-BR"/>
        </w:rPr>
        <w:t xml:space="preserve">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observância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cumprimento das regras quanto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a privacidade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proteção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de dados, inclusive no tratamento de dados pessoais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sensíveis</w:t>
      </w:r>
      <w:r w:rsidRPr="00254454">
        <w:rPr>
          <w:rFonts w:eastAsia="Times New Roman" w:cstheme="minorHAnsi"/>
          <w:color w:val="000000" w:themeColor="text1"/>
          <w:lang w:eastAsia="pt-BR"/>
        </w:rPr>
        <w:t>. </w:t>
      </w:r>
    </w:p>
    <w:p w14:paraId="1F48F673" w14:textId="77777777" w:rsidR="00254454" w:rsidRPr="00254454" w:rsidRDefault="00254454" w:rsidP="00254454">
      <w:pPr>
        <w:spacing w:before="325" w:after="0" w:line="240" w:lineRule="auto"/>
        <w:ind w:left="13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b/>
          <w:bCs/>
          <w:color w:val="000000" w:themeColor="text1"/>
          <w:lang w:eastAsia="pt-BR"/>
        </w:rPr>
        <w:t>CLÁUSULA DÉCIMA – DO FORO DE ELEIÇÃO </w:t>
      </w:r>
    </w:p>
    <w:p w14:paraId="4D234DDA" w14:textId="5BAB69CA" w:rsidR="00254454" w:rsidRPr="00254454" w:rsidRDefault="00254454" w:rsidP="00254454">
      <w:pPr>
        <w:spacing w:before="359" w:after="0" w:line="240" w:lineRule="auto"/>
        <w:ind w:left="14" w:right="-5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a) Este Contrato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será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́ regido e interpretado de acordo com as leis da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República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Federativa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do Brasil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 as Partes submetem-se à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jurisdição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exclusiva dos tribunais da cidade de Salvador,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estado da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Bahia, para dirimir todas as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dúvidas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que possam surgir a partir de qualquer das cláusulas deste Contrato, com a exclusão de qualquer outro, por mais privilegiado que seja. </w:t>
      </w:r>
    </w:p>
    <w:p w14:paraId="5E6E8740" w14:textId="1AC2C2A0" w:rsidR="00254454" w:rsidRPr="00254454" w:rsidRDefault="00254454" w:rsidP="00254454">
      <w:pPr>
        <w:spacing w:before="323" w:after="0" w:line="240" w:lineRule="auto"/>
        <w:ind w:left="12" w:right="-6" w:firstLine="9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b) Os contratantes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submeterão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eventuais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litígios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oriundos do presente contrato à Comarca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de Salvador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/BA, com </w:t>
      </w:r>
      <w:proofErr w:type="gramStart"/>
      <w:r w:rsidR="0009304A" w:rsidRPr="00254454">
        <w:rPr>
          <w:rFonts w:eastAsia="Times New Roman" w:cstheme="minorHAnsi"/>
          <w:color w:val="000000" w:themeColor="text1"/>
          <w:lang w:eastAsia="pt-BR"/>
        </w:rPr>
        <w:t>renuncia</w:t>
      </w:r>
      <w:proofErr w:type="gramEnd"/>
      <w:r w:rsidRPr="00254454">
        <w:rPr>
          <w:rFonts w:eastAsia="Times New Roman" w:cstheme="minorHAnsi"/>
          <w:color w:val="000000" w:themeColor="text1"/>
          <w:lang w:eastAsia="pt-BR"/>
        </w:rPr>
        <w:t xml:space="preserve"> expressa a todas as demais. </w:t>
      </w:r>
    </w:p>
    <w:p w14:paraId="51478109" w14:textId="77777777" w:rsidR="00254454" w:rsidRPr="00254454" w:rsidRDefault="00254454" w:rsidP="00254454">
      <w:pPr>
        <w:spacing w:before="322" w:after="0" w:line="240" w:lineRule="auto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>E por estarem certos, justos e contratados, as partes assinam o presente contrato, em duas vias </w:t>
      </w:r>
    </w:p>
    <w:p w14:paraId="3F2E077E" w14:textId="739B69EE" w:rsidR="00254454" w:rsidRPr="00254454" w:rsidRDefault="00254454" w:rsidP="00254454">
      <w:pPr>
        <w:spacing w:after="0" w:line="240" w:lineRule="auto"/>
        <w:ind w:left="14" w:right="-6"/>
        <w:jc w:val="both"/>
        <w:rPr>
          <w:rFonts w:eastAsia="Times New Roman" w:cstheme="minorHAnsi"/>
          <w:color w:val="000000" w:themeColor="text1"/>
          <w:lang w:eastAsia="pt-BR"/>
        </w:rPr>
      </w:pPr>
      <w:r w:rsidRPr="00254454">
        <w:rPr>
          <w:rFonts w:eastAsia="Times New Roman" w:cstheme="minorHAnsi"/>
          <w:color w:val="000000" w:themeColor="text1"/>
          <w:lang w:eastAsia="pt-BR"/>
        </w:rPr>
        <w:t xml:space="preserve">de igual teor e forma, na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presença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das testemunhas abaixo, para que produza os seus </w:t>
      </w:r>
      <w:r w:rsidR="0009304A" w:rsidRPr="00254454">
        <w:rPr>
          <w:rFonts w:eastAsia="Times New Roman" w:cstheme="minorHAnsi"/>
          <w:color w:val="000000" w:themeColor="text1"/>
          <w:lang w:eastAsia="pt-BR"/>
        </w:rPr>
        <w:t>jurídicos e</w:t>
      </w:r>
      <w:r w:rsidRPr="00254454">
        <w:rPr>
          <w:rFonts w:eastAsia="Times New Roman" w:cstheme="minorHAnsi"/>
          <w:color w:val="000000" w:themeColor="text1"/>
          <w:lang w:eastAsia="pt-BR"/>
        </w:rPr>
        <w:t xml:space="preserve"> legais efeitos. </w:t>
      </w:r>
    </w:p>
    <w:p w14:paraId="63E242B7" w14:textId="7089B7F8" w:rsidR="00254454" w:rsidRPr="00254454" w:rsidRDefault="00254454" w:rsidP="00254454">
      <w:pPr>
        <w:spacing w:before="586" w:after="0" w:line="240" w:lineRule="auto"/>
        <w:ind w:left="15"/>
        <w:jc w:val="both"/>
        <w:rPr>
          <w:rFonts w:eastAsia="Times New Roman" w:cstheme="minorHAnsi"/>
          <w:color w:val="000000" w:themeColor="text1"/>
          <w:lang w:eastAsia="pt-BR"/>
        </w:rPr>
      </w:pP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  <w:t xml:space="preserve">Salvador (BA), 14 de outubro de 2026.</w:t>
      </w:r>
      <w:r w:rsidR="00473473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="008C3957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="00467BC9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="003100B2"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D10683">
        <w:rPr>
          <w:rFonts w:eastAsia="Times New Roman" w:cstheme="minorHAnsi"/>
          <w:color w:val="000000" w:themeColor="text1"/>
          <w:highlight w:val="yellow"/>
          <w:lang w:eastAsia="pt-BR"/>
        </w:rPr>
      </w:r>
      <w:r w:rsidRPr="00254454">
        <w:rPr>
          <w:rFonts w:eastAsia="Times New Roman" w:cstheme="minorHAnsi"/>
          <w:color w:val="000000" w:themeColor="text1"/>
          <w:lang w:eastAsia="pt-BR"/>
        </w:rPr>
      </w:r>
    </w:p>
    <w:p w14:paraId="176A20F6" w14:textId="73F295B1" w:rsidR="007D29A3" w:rsidRPr="00254454" w:rsidRDefault="007D29A3" w:rsidP="00254454">
      <w:pPr>
        <w:spacing w:line="276" w:lineRule="auto"/>
        <w:jc w:val="both"/>
        <w:rPr>
          <w:rFonts w:cstheme="minorHAnsi"/>
          <w:color w:val="000000" w:themeColor="text1"/>
        </w:rPr>
      </w:pPr>
      <w:r w:rsidRPr="00254454">
        <w:rPr>
          <w:rFonts w:cstheme="minorHAnsi"/>
          <w:color w:val="000000" w:themeColor="text1"/>
        </w:rPr>
        <w:br/>
      </w:r>
    </w:p>
    <w:sectPr w:rsidR="007D29A3" w:rsidRPr="002544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7509"/>
    <w:multiLevelType w:val="multilevel"/>
    <w:tmpl w:val="4EA0DE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204B7"/>
    <w:multiLevelType w:val="multilevel"/>
    <w:tmpl w:val="0F9E8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A2BF9"/>
    <w:multiLevelType w:val="multilevel"/>
    <w:tmpl w:val="458E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AF1E72"/>
    <w:multiLevelType w:val="hybridMultilevel"/>
    <w:tmpl w:val="CBE485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623619">
    <w:abstractNumId w:val="1"/>
    <w:lvlOverride w:ilvl="0">
      <w:lvl w:ilvl="0">
        <w:numFmt w:val="upperLetter"/>
        <w:lvlText w:val="%1."/>
        <w:lvlJc w:val="left"/>
      </w:lvl>
    </w:lvlOverride>
  </w:num>
  <w:num w:numId="2" w16cid:durableId="283082561">
    <w:abstractNumId w:val="2"/>
  </w:num>
  <w:num w:numId="3" w16cid:durableId="2143883503">
    <w:abstractNumId w:val="0"/>
    <w:lvlOverride w:ilvl="0">
      <w:lvl w:ilvl="0">
        <w:numFmt w:val="decimal"/>
        <w:lvlText w:val="%1."/>
        <w:lvlJc w:val="left"/>
      </w:lvl>
    </w:lvlOverride>
  </w:num>
  <w:num w:numId="4" w16cid:durableId="829058976">
    <w:abstractNumId w:val="0"/>
    <w:lvlOverride w:ilvl="0">
      <w:lvl w:ilvl="0">
        <w:numFmt w:val="decimal"/>
        <w:lvlText w:val="%1."/>
        <w:lvlJc w:val="left"/>
      </w:lvl>
    </w:lvlOverride>
  </w:num>
  <w:num w:numId="5" w16cid:durableId="402796995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574658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9A3"/>
    <w:rsid w:val="00057DFC"/>
    <w:rsid w:val="00062D82"/>
    <w:rsid w:val="00085011"/>
    <w:rsid w:val="0009304A"/>
    <w:rsid w:val="000B582A"/>
    <w:rsid w:val="000E193A"/>
    <w:rsid w:val="000E4853"/>
    <w:rsid w:val="00153049"/>
    <w:rsid w:val="001842D0"/>
    <w:rsid w:val="00197FB7"/>
    <w:rsid w:val="001A418D"/>
    <w:rsid w:val="001D1FAE"/>
    <w:rsid w:val="00254454"/>
    <w:rsid w:val="00290B32"/>
    <w:rsid w:val="003100B2"/>
    <w:rsid w:val="00365620"/>
    <w:rsid w:val="00372660"/>
    <w:rsid w:val="003978A5"/>
    <w:rsid w:val="003B601D"/>
    <w:rsid w:val="003C4316"/>
    <w:rsid w:val="003D55F5"/>
    <w:rsid w:val="003F5B0D"/>
    <w:rsid w:val="00403755"/>
    <w:rsid w:val="00420FC8"/>
    <w:rsid w:val="00467BC9"/>
    <w:rsid w:val="0047088F"/>
    <w:rsid w:val="00473473"/>
    <w:rsid w:val="004C600D"/>
    <w:rsid w:val="00535F73"/>
    <w:rsid w:val="00545ED6"/>
    <w:rsid w:val="0056770E"/>
    <w:rsid w:val="00572894"/>
    <w:rsid w:val="005939CE"/>
    <w:rsid w:val="00593BBD"/>
    <w:rsid w:val="005B2B5D"/>
    <w:rsid w:val="006672F7"/>
    <w:rsid w:val="00760FB1"/>
    <w:rsid w:val="00771689"/>
    <w:rsid w:val="007765EA"/>
    <w:rsid w:val="007A0BE3"/>
    <w:rsid w:val="007A115F"/>
    <w:rsid w:val="007B4697"/>
    <w:rsid w:val="007D0B4B"/>
    <w:rsid w:val="007D29A3"/>
    <w:rsid w:val="007F2CFF"/>
    <w:rsid w:val="00810EC2"/>
    <w:rsid w:val="00822240"/>
    <w:rsid w:val="0085689E"/>
    <w:rsid w:val="00857794"/>
    <w:rsid w:val="00862500"/>
    <w:rsid w:val="008940A6"/>
    <w:rsid w:val="008B507B"/>
    <w:rsid w:val="008B7739"/>
    <w:rsid w:val="008C3957"/>
    <w:rsid w:val="008E1A41"/>
    <w:rsid w:val="00910504"/>
    <w:rsid w:val="00933652"/>
    <w:rsid w:val="00960854"/>
    <w:rsid w:val="009835B8"/>
    <w:rsid w:val="00993522"/>
    <w:rsid w:val="009D55F6"/>
    <w:rsid w:val="009D68CF"/>
    <w:rsid w:val="009F44F1"/>
    <w:rsid w:val="009F6ED3"/>
    <w:rsid w:val="00A32010"/>
    <w:rsid w:val="00A52938"/>
    <w:rsid w:val="00A53452"/>
    <w:rsid w:val="00C35083"/>
    <w:rsid w:val="00C36E5F"/>
    <w:rsid w:val="00C75446"/>
    <w:rsid w:val="00CF11E9"/>
    <w:rsid w:val="00CF3D3C"/>
    <w:rsid w:val="00D10683"/>
    <w:rsid w:val="00D1115C"/>
    <w:rsid w:val="00DA7BB8"/>
    <w:rsid w:val="00DB6D69"/>
    <w:rsid w:val="00DC6E93"/>
    <w:rsid w:val="00DF66CC"/>
    <w:rsid w:val="00E45901"/>
    <w:rsid w:val="00EF2154"/>
    <w:rsid w:val="00F40865"/>
    <w:rsid w:val="00F94405"/>
    <w:rsid w:val="00FA6206"/>
    <w:rsid w:val="00FD076D"/>
    <w:rsid w:val="00FD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4A82E"/>
  <w15:chartTrackingRefBased/>
  <w15:docId w15:val="{9ABB67F7-98D2-49E2-8E7B-E2EECF467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2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7D29A3"/>
  </w:style>
  <w:style w:type="paragraph" w:styleId="PargrafodaLista">
    <w:name w:val="List Paragraph"/>
    <w:basedOn w:val="Normal"/>
    <w:uiPriority w:val="34"/>
    <w:qFormat/>
    <w:rsid w:val="0015304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3F5B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80B21E3E082847BDEE7C19A90AAE30" ma:contentTypeVersion="15" ma:contentTypeDescription="Crie um novo documento." ma:contentTypeScope="" ma:versionID="daa380f155106779ac3a611bcc15a115">
  <xsd:schema xmlns:xsd="http://www.w3.org/2001/XMLSchema" xmlns:xs="http://www.w3.org/2001/XMLSchema" xmlns:p="http://schemas.microsoft.com/office/2006/metadata/properties" xmlns:ns2="168aa492-ae3e-4657-a39b-dc7240879a5b" xmlns:ns3="e21cf541-a2a4-4f35-ad45-2e9a28009f97" targetNamespace="http://schemas.microsoft.com/office/2006/metadata/properties" ma:root="true" ma:fieldsID="7fa65bfdcd77c10edb7eafa53a9fd711" ns2:_="" ns3:_="">
    <xsd:import namespace="168aa492-ae3e-4657-a39b-dc7240879a5b"/>
    <xsd:import namespace="e21cf541-a2a4-4f35-ad45-2e9a28009f97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aa492-ae3e-4657-a39b-dc7240879a5b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da6cfce3-6b5e-44e3-a0dc-4f8baf94eaef}" ma:internalName="TaxCatchAll" ma:showField="CatchAllData" ma:web="168aa492-ae3e-4657-a39b-dc7240879a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cf541-a2a4-4f35-ad45-2e9a28009f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278bfe85-037d-40ea-b742-cdac4cd10d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2" nillable="true" ma:displayName="Status de liberação" ma:internalName="_x0024_Resources_x003a_core_x002c_Signoff_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SourceID xmlns="168aa492-ae3e-4657-a39b-dc7240879a5b">1ENKXTfpUcibBztwmYxaurh36TWNOCcoR</MigrationSourceID>
    <TaxCatchAll xmlns="168aa492-ae3e-4657-a39b-dc7240879a5b" xsi:nil="true"/>
    <lcf76f155ced4ddcb4097134ff3c332f xmlns="e21cf541-a2a4-4f35-ad45-2e9a28009f97">
      <Terms xmlns="http://schemas.microsoft.com/office/infopath/2007/PartnerControls"/>
    </lcf76f155ced4ddcb4097134ff3c332f>
    <_Flow_SignoffStatus xmlns="e21cf541-a2a4-4f35-ad45-2e9a28009f9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5AE65-85EC-49D0-9B4F-522C723B64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8aa492-ae3e-4657-a39b-dc7240879a5b"/>
    <ds:schemaRef ds:uri="e21cf541-a2a4-4f35-ad45-2e9a28009f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EE4F09-CCED-4F2C-8ECE-8032F232D7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E129CF-DE0B-47FC-92EC-83A9A6E995A5}">
  <ds:schemaRefs>
    <ds:schemaRef ds:uri="http://schemas.microsoft.com/office/2006/metadata/properties"/>
    <ds:schemaRef ds:uri="http://schemas.microsoft.com/office/infopath/2007/PartnerControls"/>
    <ds:schemaRef ds:uri="168aa492-ae3e-4657-a39b-dc7240879a5b"/>
    <ds:schemaRef ds:uri="e21cf541-a2a4-4f35-ad45-2e9a28009f97"/>
  </ds:schemaRefs>
</ds:datastoreItem>
</file>

<file path=customXml/itemProps4.xml><?xml version="1.0" encoding="utf-8"?>
<ds:datastoreItem xmlns:ds="http://schemas.openxmlformats.org/officeDocument/2006/customXml" ds:itemID="{5F7DAAD3-96D5-408F-8819-F50A2796A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3416</Words>
  <Characters>18448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Oliveira</dc:creator>
  <cp:keywords/>
  <dc:description/>
  <cp:lastModifiedBy>Marcio Pimenta</cp:lastModifiedBy>
  <cp:revision>2</cp:revision>
  <cp:lastPrinted>2026-09-16T14:03:00Z</cp:lastPrinted>
  <dcterms:created xsi:type="dcterms:W3CDTF">2026-10-14T12:53:00Z</dcterms:created>
  <dcterms:modified xsi:type="dcterms:W3CDTF">2026-10-14T12:53:00Z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0x0101008480B21E3E082847BDEE7C19A90AAE30</vt:lpwstr>
  </property>
  <property fmtid="{D5CDD505-2E9C-101B-9397-08002B2CF9AE}" pid="3" name="Order">
    <vt:r8>7400</vt:r8>
  </property>
  <property fmtid="{D5CDD505-2E9C-101B-9397-08002B2CF9AE}" pid="4" name="MediaServiceImageTags">
    <vt:lpwstr/>
  </property>
</Properties>
</file>