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LEONARDO FERREIRA CAMARGO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34 Anos, Brasileiro, Casado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Endereço: Rua Padre Aluísio Boeing,N°498.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Bairro: Barra Do Rio Cerro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Cidade: Jaraguá do Sul-SC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leofcamargo@hotmail.com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Telefones: (47) 992784241/  99239-1688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FORMAÇAO PROFISSIONAL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Graduação de Engenharia Elétrica, UNIC- UNIVERSIDADE DE CUIABÁ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OBJETIVO PROFISSIONAL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Treinne em Engenharia Elétrica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Área de Engenharia Elétrica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Coordenador e Supervisor de Elétrica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Áreas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Manutenção Elétrica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Planejador de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42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disposição da empresa ( Com disponibilidade de mudança de cidade/estado/país)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Luzville Engenharia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Local: Joinville-SC</w:t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10/2006 até 11/ 2011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Eletricista industrial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Bellman Nutrição animal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Local: Cuiabá - MT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08/2012 até 03/2016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Cargo: Eletricista de Manutenção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Confrio Refrigeração e Instalações elétricas.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Local: Várzea Grande-MT</w:t>
      </w:r>
    </w:p>
    <w:p w:rsidR="00000000" w:rsidDel="00000000" w:rsidP="00000000" w:rsidRDefault="00000000" w:rsidRPr="00000000" w14:paraId="00000027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04/2017 á 12/2017</w:t>
      </w:r>
    </w:p>
    <w:p w:rsidR="00000000" w:rsidDel="00000000" w:rsidP="00000000" w:rsidRDefault="00000000" w:rsidRPr="00000000" w14:paraId="00000028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Manutenção </w:t>
      </w:r>
    </w:p>
    <w:p w:rsidR="00000000" w:rsidDel="00000000" w:rsidP="00000000" w:rsidRDefault="00000000" w:rsidRPr="00000000" w14:paraId="00000029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CURSOS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e Gestão de Obras-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Ipog Cuiabá- 20 horas   2019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NR-33 - Espaço Confinado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    Escola: Corpo de Bombeiros- Joinville- SC      2011</w:t>
      </w:r>
    </w:p>
    <w:p w:rsidR="00000000" w:rsidDel="00000000" w:rsidP="00000000" w:rsidRDefault="00000000" w:rsidRPr="00000000" w14:paraId="00000031">
      <w:pPr>
        <w:spacing w:line="36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NR-10 - Segurança em Instalações e Serviços em                                           Eletricidade.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2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Joinville, 03 dezembro 2019</w:t>
      </w:r>
    </w:p>
    <w:p w:rsidR="00000000" w:rsidDel="00000000" w:rsidP="00000000" w:rsidRDefault="00000000" w:rsidRPr="00000000" w14:paraId="00000034">
      <w:pPr>
        <w:spacing w:line="360" w:lineRule="auto"/>
        <w:ind w:left="142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09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NR-18- 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 xml:space="preserve">Condições e Meio Ambiente de Trabalho na Industria da Construção.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2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Joinville, 04 dezembro 2019</w:t>
      </w:r>
    </w:p>
    <w:p w:rsidR="00000000" w:rsidDel="00000000" w:rsidP="00000000" w:rsidRDefault="00000000" w:rsidRPr="00000000" w14:paraId="00000037">
      <w:pPr>
        <w:spacing w:line="360" w:lineRule="auto"/>
        <w:ind w:left="142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09" w:hanging="360"/>
        <w:jc w:val="both"/>
        <w:rPr/>
      </w:pPr>
      <w:r w:rsidDel="00000000" w:rsidR="00000000" w:rsidRPr="00000000">
        <w:rPr>
          <w:rtl w:val="0"/>
        </w:rPr>
        <w:t xml:space="preserve">NR - 35,Trabalho em altura. </w:t>
      </w:r>
    </w:p>
    <w:p w:rsidR="00000000" w:rsidDel="00000000" w:rsidP="00000000" w:rsidRDefault="00000000" w:rsidRPr="00000000" w14:paraId="00000039">
      <w:pPr>
        <w:spacing w:line="360" w:lineRule="auto"/>
        <w:ind w:left="142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Joinville, 05 dezembro 2019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09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Informática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09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Elétrica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hanging="708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2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Arial" w:cs="Arial" w:eastAsia="Arial" w:hAnsi="Arial"/>
          <w:color w:val="000000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Jaraguá do Sul-SC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5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http://www.curriculum.com.br/01_02_02.asp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