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Default="00CE7A6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Estudo de Padrões de Projeto</w:t>
      </w:r>
    </w:p>
    <w:p w:rsidR="00CE7A6C" w:rsidRPr="009E63AC" w:rsidRDefault="00CE7A6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GoF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CE7A6C">
        <w:rPr>
          <w:b/>
          <w:bCs/>
        </w:rPr>
        <w:t>Categorias</w:t>
      </w:r>
    </w:p>
    <w:p w:rsidR="005B0707" w:rsidRDefault="00B84B37" w:rsidP="00090E3B">
      <w:r>
        <w:tab/>
      </w:r>
      <w:r>
        <w:tab/>
      </w:r>
      <w:r w:rsidR="00CE7A6C">
        <w:t>Os padrões de projeto são divididos em três categorias:</w:t>
      </w:r>
    </w:p>
    <w:p w:rsidR="00CE7A6C" w:rsidRDefault="00CE7A6C" w:rsidP="00090E3B">
      <w:r>
        <w:tab/>
      </w:r>
      <w:r>
        <w:tab/>
      </w:r>
      <w:r>
        <w:tab/>
        <w:t xml:space="preserve">*Creational </w:t>
      </w:r>
    </w:p>
    <w:p w:rsidR="00CE7A6C" w:rsidRDefault="00CE7A6C" w:rsidP="00090E3B">
      <w:r>
        <w:tab/>
      </w:r>
      <w:r>
        <w:tab/>
      </w:r>
      <w:r>
        <w:tab/>
      </w:r>
      <w:r>
        <w:tab/>
        <w:t>Visam abstrair o processo de como os objetos são criados na aplicação.</w:t>
      </w:r>
    </w:p>
    <w:p w:rsidR="00CE7A6C" w:rsidRDefault="00CE7A6C" w:rsidP="00090E3B">
      <w:r>
        <w:tab/>
      </w:r>
      <w:r>
        <w:tab/>
      </w:r>
      <w:r>
        <w:tab/>
        <w:t>*Structural</w:t>
      </w:r>
    </w:p>
    <w:p w:rsidR="00CE7A6C" w:rsidRDefault="00CE7A6C" w:rsidP="00090E3B">
      <w:r>
        <w:tab/>
      </w:r>
      <w:r>
        <w:tab/>
      </w:r>
      <w:r>
        <w:tab/>
      </w:r>
      <w:r>
        <w:tab/>
        <w:t>Lidam com a composição de classes e objetos.</w:t>
      </w:r>
    </w:p>
    <w:p w:rsidR="00CE7A6C" w:rsidRDefault="00CE7A6C" w:rsidP="00090E3B">
      <w:r>
        <w:tab/>
      </w:r>
      <w:r>
        <w:tab/>
      </w:r>
      <w:r>
        <w:tab/>
        <w:t>* behavioural</w:t>
      </w:r>
    </w:p>
    <w:p w:rsidR="00CE7A6C" w:rsidRDefault="00CE7A6C" w:rsidP="00090E3B">
      <w:r>
        <w:tab/>
      </w:r>
      <w:r>
        <w:tab/>
      </w:r>
      <w:r>
        <w:tab/>
      </w:r>
      <w:r>
        <w:tab/>
        <w:t>Caracterizam como classes e objetos interagem e distribuem responsabilidade na aplicação.</w:t>
      </w:r>
    </w:p>
    <w:p w:rsidR="00CE7A6C" w:rsidRDefault="00CE7A6C" w:rsidP="00090E3B"/>
    <w:p w:rsidR="003C212B" w:rsidRDefault="00CE7A6C" w:rsidP="00090E3B">
      <w:r>
        <w:tab/>
      </w:r>
      <w:r>
        <w:tab/>
      </w:r>
    </w:p>
    <w:p w:rsidR="003C212B" w:rsidRDefault="003C212B" w:rsidP="00090E3B">
      <w:pPr>
        <w:rPr>
          <w:b/>
          <w:bCs/>
        </w:rPr>
      </w:pPr>
      <w:r>
        <w:tab/>
      </w:r>
      <w:r>
        <w:rPr>
          <w:b/>
          <w:bCs/>
        </w:rPr>
        <w:t>- SOLID</w:t>
      </w:r>
      <w:r w:rsidR="00850DA0">
        <w:rPr>
          <w:b/>
          <w:bCs/>
        </w:rPr>
        <w:t xml:space="preserve"> – princípios do design orientados a objetos</w:t>
      </w:r>
    </w:p>
    <w:p w:rsidR="003C212B" w:rsidRDefault="003C212B" w:rsidP="00090E3B">
      <w:r>
        <w:rPr>
          <w:b/>
          <w:bCs/>
        </w:rPr>
        <w:tab/>
      </w:r>
      <w:r>
        <w:rPr>
          <w:b/>
          <w:bCs/>
        </w:rPr>
        <w:tab/>
        <w:t xml:space="preserve">S – single responsability princíple </w:t>
      </w:r>
      <w:r>
        <w:t>(princípio da responsabilidade única) – uma classe deve ter apenas um motivo para mudar.</w:t>
      </w:r>
    </w:p>
    <w:p w:rsidR="003C212B" w:rsidRDefault="003C212B" w:rsidP="00090E3B">
      <w:r>
        <w:tab/>
      </w:r>
      <w:r>
        <w:tab/>
      </w:r>
      <w:r>
        <w:rPr>
          <w:b/>
          <w:bCs/>
        </w:rPr>
        <w:t xml:space="preserve">O – open/close principle </w:t>
      </w:r>
      <w:r>
        <w:t>(princípio do aberto/fechado) – classes, objetos e métodos devem estar abertos para extensão, mas fechado para modificações.</w:t>
      </w:r>
    </w:p>
    <w:p w:rsidR="003C212B" w:rsidRDefault="003C212B" w:rsidP="00090E3B">
      <w:r>
        <w:tab/>
      </w:r>
      <w:r>
        <w:tab/>
      </w:r>
      <w:r>
        <w:rPr>
          <w:b/>
          <w:bCs/>
        </w:rPr>
        <w:t xml:space="preserve">L – linkov substitution principle </w:t>
      </w:r>
      <w:r>
        <w:t>(princípio de substituição de Linkov) – classes derivadas devem ser capazes de substituir totalmente classes-bases.</w:t>
      </w:r>
    </w:p>
    <w:p w:rsidR="003C212B" w:rsidRDefault="003C212B" w:rsidP="00090E3B">
      <w:r>
        <w:tab/>
      </w:r>
      <w:r>
        <w:tab/>
      </w:r>
      <w:r>
        <w:rPr>
          <w:b/>
          <w:bCs/>
        </w:rPr>
        <w:t xml:space="preserve">I – interface segregation principle </w:t>
      </w:r>
      <w:r>
        <w:t>(</w:t>
      </w:r>
      <w:r w:rsidR="00850DA0">
        <w:t>princípio da segregação de interface) – os clientes não devem ser forçados a depender de interfaces que não utilizam.</w:t>
      </w:r>
    </w:p>
    <w:p w:rsidR="00850DA0" w:rsidRDefault="00850DA0" w:rsidP="00090E3B">
      <w:r>
        <w:tab/>
      </w:r>
      <w:r>
        <w:tab/>
      </w:r>
      <w:r>
        <w:rPr>
          <w:b/>
          <w:bCs/>
        </w:rPr>
        <w:t xml:space="preserve">D – dependecy inversion principle </w:t>
      </w:r>
      <w:r>
        <w:t>(princípio da inversão de dependência) – módulo de alto nível não devem ser dependentes de módulos de baixo nível, ambos devem depender de abstrações. Detalhes devem depender de abstrações e não o inverso.</w:t>
      </w:r>
    </w:p>
    <w:p w:rsidR="003C212B" w:rsidRDefault="000B2BEB" w:rsidP="000B2BEB">
      <w:pPr>
        <w:jc w:val="center"/>
      </w:pPr>
      <w:bookmarkStart w:id="0" w:name="_GoBack"/>
      <w:bookmarkEnd w:id="0"/>
      <w:r w:rsidRPr="000B2BEB">
        <w:lastRenderedPageBreak/>
        <w:drawing>
          <wp:inline distT="0" distB="0" distL="0" distR="0" wp14:anchorId="26DD85EC" wp14:editId="2EA30AB4">
            <wp:extent cx="5518574" cy="267100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210" cy="26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B" w:rsidRDefault="003C212B" w:rsidP="00090E3B">
      <w:pPr>
        <w:rPr>
          <w:b/>
          <w:bCs/>
        </w:rPr>
      </w:pPr>
      <w:r>
        <w:tab/>
      </w:r>
      <w:r>
        <w:rPr>
          <w:b/>
          <w:bCs/>
        </w:rPr>
        <w:t>- Padrão Singleton</w:t>
      </w:r>
      <w:r w:rsidR="00D90E21">
        <w:rPr>
          <w:b/>
          <w:bCs/>
        </w:rPr>
        <w:t xml:space="preserve"> – padrão de criação</w:t>
      </w:r>
    </w:p>
    <w:p w:rsidR="00D90E21" w:rsidRDefault="003C212B" w:rsidP="003C212B">
      <w:r w:rsidRPr="003C212B">
        <w:tab/>
      </w:r>
      <w:r w:rsidRPr="003C212B">
        <w:tab/>
      </w:r>
      <w:r w:rsidR="00D90E21">
        <w:t>Possui apenas uma classe.</w:t>
      </w:r>
    </w:p>
    <w:p w:rsidR="003C212B" w:rsidRDefault="003C212B" w:rsidP="00D90E21">
      <w:pPr>
        <w:ind w:left="708" w:firstLine="708"/>
      </w:pPr>
      <w:r w:rsidRPr="003C212B">
        <w:t>Garante que uma classe tenha somente uma instância e fornece</w:t>
      </w:r>
      <w:r w:rsidRPr="003C212B">
        <w:t xml:space="preserve"> </w:t>
      </w:r>
      <w:r w:rsidRPr="003C212B">
        <w:t>um ponto global de acesso para ela.</w:t>
      </w:r>
      <w:r w:rsidR="00850DA0">
        <w:t xml:space="preserve"> </w:t>
      </w:r>
    </w:p>
    <w:p w:rsidR="00850DA0" w:rsidRDefault="00850DA0" w:rsidP="003C212B">
      <w:r>
        <w:tab/>
      </w:r>
      <w:r>
        <w:tab/>
        <w:t>Geralmente usado para acessar recursos compartilhados, como acesso a base de dados, classes de login, interface gráficas, servidores de impressão e mais.</w:t>
      </w:r>
    </w:p>
    <w:p w:rsidR="00850DA0" w:rsidRDefault="00850DA0" w:rsidP="003C212B">
      <w:r>
        <w:tab/>
      </w:r>
      <w:r>
        <w:tab/>
        <w:t>Também usados para substituir variáveis globais, como o caso de uso de objetos de configuração de sistemas.</w:t>
      </w:r>
    </w:p>
    <w:p w:rsidR="00D90E21" w:rsidRDefault="00D90E21" w:rsidP="003C212B"/>
    <w:p w:rsidR="00D90E21" w:rsidRDefault="00D90E21" w:rsidP="00D90E21">
      <w:pPr>
        <w:rPr>
          <w:b/>
          <w:bCs/>
        </w:rPr>
      </w:pPr>
      <w:r>
        <w:tab/>
      </w:r>
      <w:r>
        <w:rPr>
          <w:b/>
          <w:bCs/>
        </w:rPr>
        <w:t xml:space="preserve">- Padrão </w:t>
      </w:r>
      <w:r w:rsidRPr="00D90E21">
        <w:rPr>
          <w:b/>
          <w:bCs/>
        </w:rPr>
        <w:t>Builder</w:t>
      </w:r>
      <w:r>
        <w:rPr>
          <w:b/>
          <w:bCs/>
        </w:rPr>
        <w:t xml:space="preserve"> – padrão de construção</w:t>
      </w:r>
    </w:p>
    <w:p w:rsidR="00D90E21" w:rsidRPr="00EE5124" w:rsidRDefault="00D90E21" w:rsidP="00D90E21">
      <w:pPr>
        <w:ind w:left="708" w:firstLine="708"/>
      </w:pPr>
      <w:r w:rsidRPr="00EE5124">
        <w:t>Separa a construção de um objeto complexo da sua representação,</w:t>
      </w:r>
      <w:r w:rsidRPr="00EE5124">
        <w:t xml:space="preserve"> </w:t>
      </w:r>
      <w:r w:rsidRPr="00EE5124">
        <w:t>de modo que o mesmo processo de construção possa criar diferentes representações</w:t>
      </w:r>
      <w:r w:rsidR="00C3214A" w:rsidRPr="00EE5124">
        <w:t>.</w:t>
      </w:r>
    </w:p>
    <w:p w:rsidR="00850DA0" w:rsidRDefault="00850DA0" w:rsidP="003C212B">
      <w:r w:rsidRPr="00EE5124">
        <w:tab/>
      </w:r>
      <w:r w:rsidRPr="00EE5124">
        <w:tab/>
      </w:r>
      <w:r w:rsidR="00EE5124">
        <w:t>O padrão sugere a separação do código de cria e o código que usa o objeto.</w:t>
      </w:r>
    </w:p>
    <w:p w:rsidR="00EE5124" w:rsidRDefault="00EE5124" w:rsidP="003C212B">
      <w:r>
        <w:tab/>
      </w:r>
      <w:r>
        <w:tab/>
        <w:t>O código que usa é chamado de código cliente. Visa separar a construção de um código complexo de um código cliente.</w:t>
      </w:r>
    </w:p>
    <w:p w:rsidR="00EE5124" w:rsidRDefault="00EE5124" w:rsidP="003C212B">
      <w:r>
        <w:tab/>
      </w:r>
      <w:r>
        <w:tab/>
        <w:t>Permite criar um objeto complexo por etapas.</w:t>
      </w:r>
    </w:p>
    <w:p w:rsidR="00EE5124" w:rsidRDefault="00EE5124" w:rsidP="003C212B">
      <w:r>
        <w:tab/>
      </w:r>
      <w:r>
        <w:tab/>
      </w:r>
    </w:p>
    <w:p w:rsidR="00202A8B" w:rsidRDefault="00202A8B" w:rsidP="003C212B">
      <w:r>
        <w:tab/>
      </w:r>
    </w:p>
    <w:p w:rsidR="00202A8B" w:rsidRDefault="00202A8B" w:rsidP="00202A8B">
      <w:pPr>
        <w:rPr>
          <w:b/>
          <w:bCs/>
        </w:rPr>
      </w:pPr>
      <w:r>
        <w:tab/>
      </w:r>
      <w:r>
        <w:rPr>
          <w:b/>
          <w:bCs/>
        </w:rPr>
        <w:t xml:space="preserve">- Padrão </w:t>
      </w:r>
      <w:r w:rsidRPr="00202A8B">
        <w:rPr>
          <w:b/>
          <w:bCs/>
        </w:rPr>
        <w:t xml:space="preserve">Prototype </w:t>
      </w:r>
      <w:r>
        <w:rPr>
          <w:b/>
          <w:bCs/>
        </w:rPr>
        <w:t xml:space="preserve"> - padrão de construção</w:t>
      </w:r>
    </w:p>
    <w:p w:rsidR="00202A8B" w:rsidRDefault="00202A8B" w:rsidP="00202A8B">
      <w:pPr>
        <w:ind w:left="708" w:firstLine="708"/>
      </w:pPr>
      <w:r w:rsidRPr="00202A8B">
        <w:t>Especifica os tipos de objetos a serem criados usando uma instância</w:t>
      </w:r>
      <w:r w:rsidRPr="00202A8B">
        <w:t xml:space="preserve"> </w:t>
      </w:r>
      <w:r w:rsidRPr="00202A8B">
        <w:t>prototípica e criar novos objetos copiando esse protótipo.</w:t>
      </w:r>
    </w:p>
    <w:p w:rsidR="00202A8B" w:rsidRDefault="00202A8B" w:rsidP="00202A8B">
      <w:pPr>
        <w:ind w:left="708" w:firstLine="708"/>
      </w:pPr>
      <w:r>
        <w:t>Protótipos são objetos diretamente ligados a outros objetos.</w:t>
      </w:r>
    </w:p>
    <w:p w:rsidR="00202A8B" w:rsidRDefault="006E10D1" w:rsidP="00202A8B">
      <w:pPr>
        <w:ind w:left="708" w:firstLine="708"/>
      </w:pPr>
      <w:r>
        <w:t>Você faz um objeto herdar de outro.</w:t>
      </w:r>
    </w:p>
    <w:p w:rsidR="006E10D1" w:rsidRDefault="006E10D1" w:rsidP="00202A8B">
      <w:pPr>
        <w:ind w:left="708" w:firstLine="708"/>
      </w:pPr>
      <w:r>
        <w:t>O tipo do objeto criada é determinada pelo protótipo.</w:t>
      </w:r>
    </w:p>
    <w:p w:rsidR="006E10D1" w:rsidRDefault="006E10D1" w:rsidP="00202A8B">
      <w:pPr>
        <w:ind w:left="708" w:firstLine="708"/>
      </w:pPr>
      <w:r>
        <w:t>Geralmente é criado por apenas um método.</w:t>
      </w:r>
    </w:p>
    <w:p w:rsidR="006E10D1" w:rsidRDefault="006E10D1" w:rsidP="00202A8B">
      <w:pPr>
        <w:ind w:left="708" w:firstLine="708"/>
      </w:pPr>
      <w:r>
        <w:t>Evita que o cliente conheça as classes que criam o objeto.</w:t>
      </w:r>
    </w:p>
    <w:p w:rsidR="006E10D1" w:rsidRDefault="00401CD0" w:rsidP="00202A8B">
      <w:pPr>
        <w:ind w:left="708" w:firstLine="708"/>
      </w:pPr>
      <w:r>
        <w:t>É usado para evitar recriar objetos caros computacionalmente.</w:t>
      </w:r>
    </w:p>
    <w:p w:rsidR="00401CD0" w:rsidRDefault="00401CD0" w:rsidP="00401CD0"/>
    <w:p w:rsidR="00401CD0" w:rsidRDefault="00401CD0" w:rsidP="00401CD0"/>
    <w:p w:rsidR="00401CD0" w:rsidRDefault="00401CD0" w:rsidP="00401CD0">
      <w:pPr>
        <w:rPr>
          <w:b/>
          <w:bCs/>
        </w:rPr>
      </w:pPr>
      <w:r>
        <w:tab/>
      </w:r>
      <w:r>
        <w:rPr>
          <w:b/>
          <w:bCs/>
        </w:rPr>
        <w:t xml:space="preserve"> - </w:t>
      </w:r>
      <w:r w:rsidRPr="00401CD0">
        <w:rPr>
          <w:b/>
          <w:bCs/>
        </w:rPr>
        <w:t xml:space="preserve">Factory Method </w:t>
      </w:r>
      <w:r>
        <w:rPr>
          <w:b/>
          <w:bCs/>
        </w:rPr>
        <w:t>– método de criação</w:t>
      </w:r>
    </w:p>
    <w:p w:rsidR="00401CD0" w:rsidRDefault="00401CD0" w:rsidP="00401CD0">
      <w:pPr>
        <w:ind w:left="708" w:firstLine="708"/>
      </w:pPr>
      <w:r w:rsidRPr="00401CD0">
        <w:t xml:space="preserve"> Define uma interface para criar um objeto, mas deixa as</w:t>
      </w:r>
      <w:r w:rsidRPr="00401CD0">
        <w:t xml:space="preserve"> </w:t>
      </w:r>
      <w:r w:rsidRPr="00401CD0">
        <w:t>subclasses decidirem qual classe a ser instanciada. O Factory Method</w:t>
      </w:r>
      <w:r w:rsidRPr="00401CD0">
        <w:t xml:space="preserve"> </w:t>
      </w:r>
      <w:r w:rsidRPr="00401CD0">
        <w:t>permite a uma classe postergar (defer) a instanciação às</w:t>
      </w:r>
      <w:r w:rsidRPr="00401CD0">
        <w:t xml:space="preserve"> </w:t>
      </w:r>
      <w:r w:rsidRPr="00401CD0">
        <w:t>subclasses.</w:t>
      </w:r>
    </w:p>
    <w:p w:rsidR="00401CD0" w:rsidRDefault="00401CD0" w:rsidP="00401CD0">
      <w:pPr>
        <w:ind w:left="708" w:firstLine="708"/>
      </w:pPr>
      <w:r>
        <w:t>Factory são geralmente ações que criam objetos.</w:t>
      </w:r>
    </w:p>
    <w:p w:rsidR="00401CD0" w:rsidRDefault="00401CD0" w:rsidP="00401CD0">
      <w:pPr>
        <w:ind w:left="708" w:firstLine="708"/>
      </w:pPr>
      <w:r>
        <w:t>Oculta a lógica de instanciação do código cliente. O método fábrica será responsável por instanciar as classes desejadas.</w:t>
      </w:r>
    </w:p>
    <w:p w:rsidR="00401CD0" w:rsidRDefault="00401CD0" w:rsidP="00401CD0">
      <w:pPr>
        <w:ind w:left="708" w:firstLine="708"/>
      </w:pPr>
      <w:r>
        <w:t xml:space="preserve">É obtido </w:t>
      </w:r>
      <w:r w:rsidR="007316A8">
        <w:t>através de herança.</w:t>
      </w:r>
    </w:p>
    <w:p w:rsidR="007316A8" w:rsidRDefault="007316A8" w:rsidP="007316A8"/>
    <w:p w:rsidR="007316A8" w:rsidRDefault="007316A8" w:rsidP="007316A8"/>
    <w:p w:rsidR="007316A8" w:rsidRDefault="007316A8" w:rsidP="007316A8">
      <w:pPr>
        <w:rPr>
          <w:b/>
          <w:bCs/>
        </w:rPr>
      </w:pPr>
      <w:r>
        <w:tab/>
      </w:r>
      <w:r>
        <w:rPr>
          <w:b/>
          <w:bCs/>
        </w:rPr>
        <w:t xml:space="preserve">- </w:t>
      </w:r>
      <w:r w:rsidRPr="007316A8">
        <w:rPr>
          <w:b/>
          <w:bCs/>
        </w:rPr>
        <w:t xml:space="preserve">Abstract Factory </w:t>
      </w:r>
      <w:r>
        <w:rPr>
          <w:b/>
          <w:bCs/>
        </w:rPr>
        <w:t>– método de criação</w:t>
      </w:r>
    </w:p>
    <w:p w:rsidR="007316A8" w:rsidRDefault="007316A8" w:rsidP="007316A8">
      <w:pPr>
        <w:ind w:left="708" w:firstLine="708"/>
      </w:pPr>
      <w:r w:rsidRPr="007316A8">
        <w:t>Fornece uma interface para criação de famílias de objetos</w:t>
      </w:r>
      <w:r w:rsidRPr="007316A8">
        <w:t xml:space="preserve"> </w:t>
      </w:r>
      <w:r w:rsidRPr="007316A8">
        <w:t>relacionados ou dependentes sem especificar suas classes concretas.</w:t>
      </w:r>
    </w:p>
    <w:p w:rsidR="007316A8" w:rsidRDefault="00F044D7" w:rsidP="00F044D7">
      <w:r>
        <w:tab/>
      </w:r>
      <w:r>
        <w:tab/>
        <w:t>É composto por vários Factory Method.</w:t>
      </w:r>
    </w:p>
    <w:p w:rsidR="00F044D7" w:rsidRDefault="00F044D7" w:rsidP="00F044D7">
      <w:r>
        <w:tab/>
      </w:r>
      <w:r>
        <w:tab/>
      </w:r>
    </w:p>
    <w:p w:rsidR="00F044D7" w:rsidRDefault="00F044D7" w:rsidP="00F044D7"/>
    <w:p w:rsidR="00F044D7" w:rsidRDefault="00F044D7" w:rsidP="00F044D7"/>
    <w:p w:rsidR="00A548EA" w:rsidRDefault="00F044D7" w:rsidP="00A548EA">
      <w:pPr>
        <w:rPr>
          <w:b/>
          <w:bCs/>
        </w:rPr>
      </w:pPr>
      <w:r>
        <w:tab/>
      </w:r>
      <w:r w:rsidR="00A548EA">
        <w:rPr>
          <w:b/>
          <w:bCs/>
        </w:rPr>
        <w:t xml:space="preserve">- </w:t>
      </w:r>
      <w:r w:rsidR="00A548EA" w:rsidRPr="00A548EA">
        <w:rPr>
          <w:b/>
          <w:bCs/>
        </w:rPr>
        <w:t xml:space="preserve">Composite </w:t>
      </w:r>
      <w:r w:rsidR="00A548EA">
        <w:rPr>
          <w:b/>
          <w:bCs/>
        </w:rPr>
        <w:t xml:space="preserve"> - método estrutural</w:t>
      </w:r>
    </w:p>
    <w:p w:rsidR="00F044D7" w:rsidRDefault="00A548EA" w:rsidP="00A548EA">
      <w:pPr>
        <w:ind w:left="708" w:firstLine="708"/>
      </w:pPr>
      <w:r w:rsidRPr="00A548EA">
        <w:t>Compõe objetos em estrutura de árvore para representar hierarquias</w:t>
      </w:r>
      <w:r w:rsidRPr="00A548EA">
        <w:t xml:space="preserve"> </w:t>
      </w:r>
      <w:r w:rsidRPr="00A548EA">
        <w:t>do tipo partes-todo. O Composite permite que os clientes tratem</w:t>
      </w:r>
      <w:r w:rsidRPr="00A548EA">
        <w:t xml:space="preserve"> </w:t>
      </w:r>
      <w:r w:rsidRPr="00A548EA">
        <w:t>objetos individuais e composições de objetos de maneira uniforme.</w:t>
      </w:r>
    </w:p>
    <w:p w:rsidR="00A548EA" w:rsidRDefault="00A548EA" w:rsidP="00A548EA">
      <w:pPr>
        <w:ind w:left="708" w:firstLine="708"/>
      </w:pPr>
      <w:r>
        <w:t>Usado em estruturas que possam ter um tratamento hierárquico, objeto dentro um objeto, como árvores.</w:t>
      </w:r>
    </w:p>
    <w:p w:rsidR="00A548EA" w:rsidRDefault="00A548EA" w:rsidP="00A548EA">
      <w:pPr>
        <w:ind w:left="708" w:firstLine="708"/>
      </w:pPr>
      <w:r>
        <w:t>Pode-se tratar a estrutura inteira de maneira uniforme.</w:t>
      </w:r>
    </w:p>
    <w:p w:rsidR="00A548EA" w:rsidRDefault="00A548EA" w:rsidP="00A548EA">
      <w:pPr>
        <w:ind w:left="708" w:firstLine="708"/>
      </w:pPr>
      <w:r>
        <w:t>Prioriza a composição ao invés de herança.</w:t>
      </w:r>
    </w:p>
    <w:p w:rsidR="00A548EA" w:rsidRPr="00A548EA" w:rsidRDefault="00A548EA" w:rsidP="00A548EA">
      <w:pPr>
        <w:ind w:left="708" w:firstLine="708"/>
      </w:pPr>
    </w:p>
    <w:p w:rsidR="00F044D7" w:rsidRPr="007316A8" w:rsidRDefault="00F044D7" w:rsidP="00F044D7"/>
    <w:sectPr w:rsidR="00F044D7" w:rsidRPr="007316A8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B2BEB"/>
    <w:rsid w:val="000E66E6"/>
    <w:rsid w:val="00102128"/>
    <w:rsid w:val="001149EE"/>
    <w:rsid w:val="00117776"/>
    <w:rsid w:val="001304CE"/>
    <w:rsid w:val="00172D7E"/>
    <w:rsid w:val="001838B5"/>
    <w:rsid w:val="001C2C88"/>
    <w:rsid w:val="001F3EC7"/>
    <w:rsid w:val="00202A8B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C212B"/>
    <w:rsid w:val="003F2E48"/>
    <w:rsid w:val="00401CD0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6E10D1"/>
    <w:rsid w:val="0070159A"/>
    <w:rsid w:val="00710B4A"/>
    <w:rsid w:val="007316A8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50DA0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548EA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3214A"/>
    <w:rsid w:val="00C81AFC"/>
    <w:rsid w:val="00CB6BDC"/>
    <w:rsid w:val="00CC0565"/>
    <w:rsid w:val="00CE7A6C"/>
    <w:rsid w:val="00CF5851"/>
    <w:rsid w:val="00D071B3"/>
    <w:rsid w:val="00D43A7D"/>
    <w:rsid w:val="00D70A11"/>
    <w:rsid w:val="00D7205C"/>
    <w:rsid w:val="00D90E21"/>
    <w:rsid w:val="00D95A0E"/>
    <w:rsid w:val="00DD0EF4"/>
    <w:rsid w:val="00E0130B"/>
    <w:rsid w:val="00E768B5"/>
    <w:rsid w:val="00EE02E9"/>
    <w:rsid w:val="00EE5124"/>
    <w:rsid w:val="00EF472C"/>
    <w:rsid w:val="00F02B97"/>
    <w:rsid w:val="00F044D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49A4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09AB-E9D0-4BA8-ADA9-71F6C707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12</cp:revision>
  <dcterms:created xsi:type="dcterms:W3CDTF">2021-08-31T00:53:00Z</dcterms:created>
  <dcterms:modified xsi:type="dcterms:W3CDTF">2022-01-14T18:50:00Z</dcterms:modified>
</cp:coreProperties>
</file>