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298" w:rsidRDefault="00EF472C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</w:pPr>
      <w:r w:rsidRPr="00EF472C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33439846">
            <wp:simplePos x="0" y="0"/>
            <wp:positionH relativeFrom="column">
              <wp:posOffset>436245</wp:posOffset>
            </wp:positionH>
            <wp:positionV relativeFrom="paragraph">
              <wp:posOffset>-35560</wp:posOffset>
            </wp:positionV>
            <wp:extent cx="940958" cy="944033"/>
            <wp:effectExtent l="0" t="0" r="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958" cy="94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298" w:rsidRPr="00553298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t xml:space="preserve">Introdução a APIs </w:t>
      </w:r>
    </w:p>
    <w:p w:rsidR="00974A56" w:rsidRPr="009E63AC" w:rsidRDefault="00553298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553298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t>e métodos HTTP</w:t>
      </w:r>
    </w:p>
    <w:p w:rsidR="001C2C88" w:rsidRDefault="001C2C88"/>
    <w:p w:rsidR="00BB3361" w:rsidRDefault="00974A56" w:rsidP="00BB3361">
      <w:r>
        <w:t xml:space="preserve"> </w:t>
      </w:r>
      <w:r w:rsidR="00BB3361">
        <w:tab/>
      </w:r>
    </w:p>
    <w:p w:rsidR="00F527D1" w:rsidRPr="005F2BAB" w:rsidRDefault="00A81B61" w:rsidP="00BB3361">
      <w:pPr>
        <w:rPr>
          <w:b/>
          <w:bCs/>
        </w:rPr>
      </w:pPr>
      <w:r w:rsidRPr="005F2BAB">
        <w:rPr>
          <w:b/>
          <w:bCs/>
        </w:rPr>
        <w:tab/>
        <w:t xml:space="preserve">- </w:t>
      </w:r>
      <w:r w:rsidR="00553298">
        <w:rPr>
          <w:b/>
          <w:bCs/>
        </w:rPr>
        <w:t>APIs</w:t>
      </w:r>
    </w:p>
    <w:p w:rsidR="00553298" w:rsidRDefault="00B84B37" w:rsidP="00090E3B">
      <w:r>
        <w:tab/>
      </w:r>
      <w:r>
        <w:tab/>
      </w:r>
      <w:r w:rsidR="00553298">
        <w:t xml:space="preserve">- </w:t>
      </w:r>
      <w:proofErr w:type="spellStart"/>
      <w:r w:rsidR="00553298">
        <w:t>Application</w:t>
      </w:r>
      <w:proofErr w:type="spellEnd"/>
      <w:r w:rsidR="00553298">
        <w:t xml:space="preserve"> </w:t>
      </w:r>
      <w:proofErr w:type="spellStart"/>
      <w:r w:rsidR="00553298">
        <w:t>Program</w:t>
      </w:r>
      <w:proofErr w:type="spellEnd"/>
      <w:r w:rsidR="00553298">
        <w:t xml:space="preserve"> Interface</w:t>
      </w:r>
    </w:p>
    <w:p w:rsidR="00553298" w:rsidRDefault="00553298" w:rsidP="00090E3B">
      <w:r>
        <w:tab/>
      </w:r>
      <w:r>
        <w:tab/>
        <w:t>- É uma camada que contém as regras, de forma transparente, que possibilita a comunicação externa com aplicações.</w:t>
      </w:r>
    </w:p>
    <w:p w:rsidR="00553298" w:rsidRDefault="00553298" w:rsidP="00090E3B">
      <w:r>
        <w:tab/>
      </w:r>
      <w:r>
        <w:tab/>
        <w:t>- Tem por objetivo facilitar a integração em aplicações.</w:t>
      </w:r>
    </w:p>
    <w:p w:rsidR="00553298" w:rsidRDefault="00553298" w:rsidP="00090E3B">
      <w:r>
        <w:tab/>
      </w:r>
      <w:r>
        <w:tab/>
        <w:t>- Pode ser usada em várias metodologias (SOA, REST, SDK).</w:t>
      </w:r>
    </w:p>
    <w:p w:rsidR="00553298" w:rsidRDefault="00553298" w:rsidP="00090E3B">
      <w:r>
        <w:tab/>
      </w:r>
      <w:r>
        <w:tab/>
      </w:r>
    </w:p>
    <w:p w:rsidR="004821BD" w:rsidRDefault="00553298" w:rsidP="00090E3B">
      <w:pPr>
        <w:rPr>
          <w:b/>
          <w:bCs/>
        </w:rPr>
      </w:pPr>
      <w:r>
        <w:tab/>
      </w:r>
      <w:r w:rsidR="004821BD">
        <w:rPr>
          <w:b/>
          <w:bCs/>
        </w:rPr>
        <w:t xml:space="preserve">- Métodos </w:t>
      </w:r>
      <w:proofErr w:type="spellStart"/>
      <w:r w:rsidR="004821BD">
        <w:rPr>
          <w:b/>
          <w:bCs/>
        </w:rPr>
        <w:t>HTTPs</w:t>
      </w:r>
      <w:proofErr w:type="spellEnd"/>
    </w:p>
    <w:p w:rsidR="004821BD" w:rsidRDefault="004821BD" w:rsidP="00090E3B">
      <w:r>
        <w:rPr>
          <w:b/>
          <w:bCs/>
        </w:rPr>
        <w:tab/>
      </w:r>
      <w:r>
        <w:rPr>
          <w:b/>
          <w:bCs/>
        </w:rPr>
        <w:tab/>
      </w:r>
      <w:r>
        <w:t>Possui quatro métodos principais:</w:t>
      </w:r>
    </w:p>
    <w:p w:rsidR="004821BD" w:rsidRDefault="004821BD" w:rsidP="00090E3B">
      <w:r>
        <w:tab/>
      </w:r>
      <w:r>
        <w:tab/>
      </w:r>
      <w:r>
        <w:tab/>
      </w:r>
      <w:proofErr w:type="spellStart"/>
      <w:r>
        <w:t>Get</w:t>
      </w:r>
      <w:proofErr w:type="spellEnd"/>
      <w:r>
        <w:t>: para se obter dados.</w:t>
      </w:r>
    </w:p>
    <w:p w:rsidR="004821BD" w:rsidRDefault="004821BD" w:rsidP="00090E3B">
      <w:r>
        <w:tab/>
      </w:r>
      <w:r>
        <w:tab/>
      </w:r>
      <w:r>
        <w:tab/>
        <w:t xml:space="preserve">Post: </w:t>
      </w:r>
      <w:proofErr w:type="gramStart"/>
      <w:r>
        <w:t>cria um novo</w:t>
      </w:r>
      <w:proofErr w:type="gramEnd"/>
      <w:r>
        <w:t xml:space="preserve"> registro ou recurso.</w:t>
      </w:r>
    </w:p>
    <w:p w:rsidR="004821BD" w:rsidRDefault="004821BD" w:rsidP="00090E3B">
      <w:r>
        <w:tab/>
      </w:r>
      <w:r>
        <w:tab/>
      </w:r>
      <w:r>
        <w:tab/>
      </w:r>
      <w:proofErr w:type="spellStart"/>
      <w:r>
        <w:t>Put</w:t>
      </w:r>
      <w:proofErr w:type="spellEnd"/>
      <w:r>
        <w:t>: atualiza um registro existente.</w:t>
      </w:r>
    </w:p>
    <w:p w:rsidR="004821BD" w:rsidRDefault="004821BD" w:rsidP="00090E3B">
      <w:r>
        <w:tab/>
      </w:r>
      <w:r>
        <w:tab/>
      </w:r>
      <w:r>
        <w:tab/>
        <w:t>Delete: remove um registro existente.</w:t>
      </w:r>
    </w:p>
    <w:p w:rsidR="004821BD" w:rsidRDefault="004821BD" w:rsidP="00090E3B"/>
    <w:p w:rsidR="004821BD" w:rsidRDefault="004821BD" w:rsidP="00090E3B">
      <w:r>
        <w:tab/>
      </w:r>
      <w:r>
        <w:tab/>
        <w:t>Padrões de utilização:</w:t>
      </w:r>
    </w:p>
    <w:p w:rsidR="004821BD" w:rsidRDefault="004821BD" w:rsidP="00090E3B">
      <w:r>
        <w:tab/>
      </w:r>
      <w:r>
        <w:tab/>
      </w:r>
      <w:r>
        <w:tab/>
      </w:r>
      <w:proofErr w:type="spellStart"/>
      <w:r>
        <w:t>Get</w:t>
      </w:r>
      <w:proofErr w:type="spellEnd"/>
      <w:r>
        <w:t>: /</w:t>
      </w:r>
      <w:proofErr w:type="spellStart"/>
      <w:r>
        <w:t>api</w:t>
      </w:r>
      <w:proofErr w:type="spellEnd"/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user</w:t>
      </w:r>
      <w:proofErr w:type="spellEnd"/>
    </w:p>
    <w:p w:rsidR="004821BD" w:rsidRDefault="004821BD" w:rsidP="00090E3B">
      <w:r>
        <w:tab/>
      </w:r>
      <w:r>
        <w:tab/>
      </w:r>
      <w:r>
        <w:tab/>
        <w:t>Post: /</w:t>
      </w:r>
      <w:proofErr w:type="spellStart"/>
      <w:r>
        <w:t>api</w:t>
      </w:r>
      <w:proofErr w:type="spellEnd"/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user</w:t>
      </w:r>
      <w:proofErr w:type="spellEnd"/>
    </w:p>
    <w:p w:rsidR="004821BD" w:rsidRDefault="004821BD" w:rsidP="00090E3B">
      <w:r>
        <w:tab/>
      </w:r>
      <w:r>
        <w:tab/>
      </w:r>
      <w:r>
        <w:tab/>
      </w:r>
      <w:proofErr w:type="spellStart"/>
      <w:r>
        <w:t>Put</w:t>
      </w:r>
      <w:proofErr w:type="spellEnd"/>
      <w:r>
        <w:t>: /</w:t>
      </w:r>
      <w:proofErr w:type="spellStart"/>
      <w:r>
        <w:t>api</w:t>
      </w:r>
      <w:proofErr w:type="spellEnd"/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user</w:t>
      </w:r>
      <w:proofErr w:type="spellEnd"/>
      <w:r>
        <w:t>{id}</w:t>
      </w:r>
    </w:p>
    <w:p w:rsidR="004821BD" w:rsidRDefault="004821BD" w:rsidP="00090E3B">
      <w:r>
        <w:tab/>
      </w:r>
      <w:r>
        <w:tab/>
      </w:r>
      <w:r>
        <w:tab/>
        <w:t>Delete: /</w:t>
      </w:r>
      <w:proofErr w:type="spellStart"/>
      <w:r>
        <w:t>api</w:t>
      </w:r>
      <w:proofErr w:type="spellEnd"/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user</w:t>
      </w:r>
      <w:proofErr w:type="spellEnd"/>
      <w:r>
        <w:t>{id}</w:t>
      </w:r>
    </w:p>
    <w:p w:rsidR="00132AC7" w:rsidRDefault="004821BD" w:rsidP="00090E3B">
      <w:r>
        <w:tab/>
      </w:r>
      <w:r>
        <w:tab/>
      </w:r>
      <w:r w:rsidR="00132AC7">
        <w:t xml:space="preserve">Status </w:t>
      </w:r>
      <w:proofErr w:type="spellStart"/>
      <w:r w:rsidR="00132AC7">
        <w:t>Code</w:t>
      </w:r>
      <w:proofErr w:type="spellEnd"/>
      <w:r w:rsidR="00132AC7">
        <w:t>:</w:t>
      </w:r>
    </w:p>
    <w:p w:rsidR="00132AC7" w:rsidRDefault="00132AC7" w:rsidP="00090E3B">
      <w:r>
        <w:tab/>
      </w:r>
      <w:r>
        <w:tab/>
      </w:r>
      <w:r>
        <w:tab/>
        <w:t>Códigos de retorno das APIs mais comuns: (www.httpstatuses.com)</w:t>
      </w:r>
    </w:p>
    <w:p w:rsidR="00132AC7" w:rsidRDefault="00132AC7" w:rsidP="00090E3B">
      <w:r>
        <w:tab/>
      </w:r>
      <w:r>
        <w:tab/>
      </w:r>
      <w:r>
        <w:tab/>
      </w:r>
      <w:r>
        <w:tab/>
        <w:t>200 = ok</w:t>
      </w:r>
    </w:p>
    <w:p w:rsidR="00132AC7" w:rsidRDefault="00132AC7" w:rsidP="00090E3B">
      <w:r>
        <w:tab/>
      </w:r>
      <w:r>
        <w:tab/>
      </w:r>
      <w:r>
        <w:tab/>
      </w:r>
      <w:r>
        <w:tab/>
        <w:t xml:space="preserve">401 = </w:t>
      </w:r>
      <w:proofErr w:type="spellStart"/>
      <w:r>
        <w:t>Unauthorized</w:t>
      </w:r>
      <w:proofErr w:type="spellEnd"/>
    </w:p>
    <w:p w:rsidR="00132AC7" w:rsidRDefault="00132AC7" w:rsidP="00090E3B">
      <w:r>
        <w:tab/>
      </w:r>
      <w:r>
        <w:tab/>
      </w:r>
      <w:r>
        <w:tab/>
      </w:r>
      <w:r w:rsidR="00B84B37">
        <w:t xml:space="preserve"> </w:t>
      </w:r>
      <w:r>
        <w:tab/>
        <w:t xml:space="preserve">403 = </w:t>
      </w:r>
      <w:proofErr w:type="spellStart"/>
      <w:r>
        <w:t>Forbidden</w:t>
      </w:r>
      <w:proofErr w:type="spellEnd"/>
    </w:p>
    <w:p w:rsidR="00132AC7" w:rsidRDefault="00132AC7" w:rsidP="00090E3B">
      <w:r>
        <w:tab/>
      </w:r>
      <w:r>
        <w:tab/>
      </w:r>
      <w:r>
        <w:tab/>
      </w:r>
      <w:r>
        <w:tab/>
        <w:t xml:space="preserve">404 =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:rsidR="00132AC7" w:rsidRDefault="00132AC7" w:rsidP="00090E3B">
      <w:r>
        <w:tab/>
      </w:r>
      <w:r>
        <w:tab/>
      </w:r>
      <w:r>
        <w:tab/>
      </w:r>
      <w:r>
        <w:tab/>
        <w:t xml:space="preserve">500 = 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</w:p>
    <w:p w:rsidR="00132AC7" w:rsidRDefault="00132AC7" w:rsidP="00090E3B">
      <w:r>
        <w:tab/>
      </w:r>
      <w:r>
        <w:tab/>
      </w:r>
      <w:r>
        <w:tab/>
      </w:r>
      <w:r>
        <w:tab/>
        <w:t>504 = gateway timeout</w:t>
      </w:r>
    </w:p>
    <w:p w:rsidR="00132AC7" w:rsidRDefault="00132AC7" w:rsidP="00090E3B">
      <w:r>
        <w:tab/>
      </w:r>
      <w:r>
        <w:tab/>
      </w:r>
      <w:r>
        <w:tab/>
        <w:t>Normalmente ocorre que:</w:t>
      </w:r>
    </w:p>
    <w:p w:rsidR="00132AC7" w:rsidRDefault="00132AC7" w:rsidP="00090E3B">
      <w:r>
        <w:tab/>
      </w:r>
      <w:r>
        <w:tab/>
      </w:r>
      <w:r>
        <w:tab/>
      </w:r>
      <w:r>
        <w:tab/>
        <w:t>Código começa com 2</w:t>
      </w:r>
      <w:proofErr w:type="gramStart"/>
      <w:r>
        <w:t>xx  =</w:t>
      </w:r>
      <w:proofErr w:type="gramEnd"/>
      <w:r>
        <w:t xml:space="preserve"> Sucesso</w:t>
      </w:r>
    </w:p>
    <w:p w:rsidR="00132AC7" w:rsidRDefault="00132AC7" w:rsidP="00090E3B">
      <w:r>
        <w:tab/>
      </w:r>
      <w:r>
        <w:tab/>
      </w:r>
      <w:r>
        <w:tab/>
      </w:r>
      <w:r>
        <w:tab/>
        <w:t>Código começa com 4xx = Erro no cliente</w:t>
      </w:r>
    </w:p>
    <w:p w:rsidR="00132AC7" w:rsidRDefault="00132AC7" w:rsidP="00090E3B">
      <w:r>
        <w:tab/>
      </w:r>
      <w:r>
        <w:tab/>
      </w:r>
      <w:r>
        <w:tab/>
      </w:r>
      <w:r>
        <w:tab/>
        <w:t>Código começa com 5xx = Erro no servidor</w:t>
      </w:r>
    </w:p>
    <w:p w:rsidR="005B0707" w:rsidRDefault="00132AC7" w:rsidP="00090E3B">
      <w:r>
        <w:lastRenderedPageBreak/>
        <w:tab/>
      </w:r>
    </w:p>
    <w:p w:rsidR="00132AC7" w:rsidRPr="00132AC7" w:rsidRDefault="00132AC7" w:rsidP="00090E3B">
      <w:pPr>
        <w:rPr>
          <w:b/>
          <w:bCs/>
        </w:rPr>
      </w:pPr>
      <w:r>
        <w:tab/>
      </w:r>
      <w:r>
        <w:rPr>
          <w:b/>
          <w:bCs/>
        </w:rPr>
        <w:t xml:space="preserve">- </w:t>
      </w:r>
      <w:bookmarkStart w:id="0" w:name="_GoBack"/>
      <w:bookmarkEnd w:id="0"/>
    </w:p>
    <w:sectPr w:rsidR="00132AC7" w:rsidRPr="00132AC7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0E3B"/>
    <w:rsid w:val="00096564"/>
    <w:rsid w:val="000A36DE"/>
    <w:rsid w:val="000E66E6"/>
    <w:rsid w:val="001149EE"/>
    <w:rsid w:val="00117776"/>
    <w:rsid w:val="001304CE"/>
    <w:rsid w:val="00132AC7"/>
    <w:rsid w:val="00172D7E"/>
    <w:rsid w:val="001838B5"/>
    <w:rsid w:val="001C2C88"/>
    <w:rsid w:val="001F3EC7"/>
    <w:rsid w:val="002302CC"/>
    <w:rsid w:val="00277539"/>
    <w:rsid w:val="00281E0A"/>
    <w:rsid w:val="002B0CA8"/>
    <w:rsid w:val="002D5B2E"/>
    <w:rsid w:val="002D6448"/>
    <w:rsid w:val="002E1505"/>
    <w:rsid w:val="002F5ED4"/>
    <w:rsid w:val="00317C1A"/>
    <w:rsid w:val="003475C5"/>
    <w:rsid w:val="00387741"/>
    <w:rsid w:val="003B0B0B"/>
    <w:rsid w:val="003F2E48"/>
    <w:rsid w:val="0045274E"/>
    <w:rsid w:val="004821BD"/>
    <w:rsid w:val="00482673"/>
    <w:rsid w:val="00491484"/>
    <w:rsid w:val="00497600"/>
    <w:rsid w:val="004C2425"/>
    <w:rsid w:val="004F5EC7"/>
    <w:rsid w:val="00506B26"/>
    <w:rsid w:val="00514900"/>
    <w:rsid w:val="00530C14"/>
    <w:rsid w:val="00535B47"/>
    <w:rsid w:val="00552479"/>
    <w:rsid w:val="00553298"/>
    <w:rsid w:val="00562048"/>
    <w:rsid w:val="005A15CB"/>
    <w:rsid w:val="005B0707"/>
    <w:rsid w:val="005C2BCE"/>
    <w:rsid w:val="005D21BD"/>
    <w:rsid w:val="005D6950"/>
    <w:rsid w:val="005F2BAB"/>
    <w:rsid w:val="005F534F"/>
    <w:rsid w:val="00677F85"/>
    <w:rsid w:val="00695847"/>
    <w:rsid w:val="0069661D"/>
    <w:rsid w:val="006A53ED"/>
    <w:rsid w:val="0070159A"/>
    <w:rsid w:val="00710B4A"/>
    <w:rsid w:val="00740A0D"/>
    <w:rsid w:val="007479D8"/>
    <w:rsid w:val="007729F3"/>
    <w:rsid w:val="0077422C"/>
    <w:rsid w:val="0079348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1306B"/>
    <w:rsid w:val="00952601"/>
    <w:rsid w:val="00974A56"/>
    <w:rsid w:val="009809C4"/>
    <w:rsid w:val="009D0DB7"/>
    <w:rsid w:val="009E63AC"/>
    <w:rsid w:val="00A075F7"/>
    <w:rsid w:val="00A81B61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63A5B"/>
    <w:rsid w:val="00C81AFC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E0130B"/>
    <w:rsid w:val="00E768B5"/>
    <w:rsid w:val="00EE02E9"/>
    <w:rsid w:val="00EF472C"/>
    <w:rsid w:val="00F02B97"/>
    <w:rsid w:val="00F12FEF"/>
    <w:rsid w:val="00F3158C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2A89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3873A-E0A3-42BD-AABD-352A08559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11</cp:revision>
  <dcterms:created xsi:type="dcterms:W3CDTF">2021-08-31T00:53:00Z</dcterms:created>
  <dcterms:modified xsi:type="dcterms:W3CDTF">2022-01-13T21:12:00Z</dcterms:modified>
</cp:coreProperties>
</file>