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jc w:val="center"/>
        <w:rPr/>
      </w:pPr>
      <w:bookmarkStart w:colFirst="0" w:colLast="0" w:name="_46exvil9c8za" w:id="0"/>
      <w:bookmarkEnd w:id="0"/>
      <w:r w:rsidDel="00000000" w:rsidR="00000000" w:rsidRPr="00000000">
        <w:rPr>
          <w:rtl w:val="0"/>
        </w:rPr>
        <w:t xml:space="preserve">Roteiro de exercícios sobre Refatoração, disciplina Engenharia de Software e Sistemas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4twaiq89prqx" w:id="1"/>
      <w:bookmarkEnd w:id="1"/>
      <w:r w:rsidDel="00000000" w:rsidR="00000000" w:rsidRPr="00000000">
        <w:rPr>
          <w:rtl w:val="0"/>
        </w:rPr>
        <w:t xml:space="preserve">Paulo Borba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8064oxrdiwas" w:id="2"/>
      <w:bookmarkEnd w:id="2"/>
      <w:r w:rsidDel="00000000" w:rsidR="00000000" w:rsidRPr="00000000">
        <w:rPr>
          <w:rtl w:val="0"/>
        </w:rPr>
        <w:t xml:space="preserve">Centro de Informática</w:t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frsqorun7lpe" w:id="3"/>
      <w:bookmarkEnd w:id="3"/>
      <w:r w:rsidDel="00000000" w:rsidR="00000000" w:rsidRPr="00000000">
        <w:rPr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as respostas imediatamente após as perguntas, usando uma outra cor. Leia com calma e atenção as instruções, e reflita com cautela sobre as consequências de cada comando. As instruções abaixo assumem que toda a parte de instalação dos roteiros anteriores foram concluídas. É também assumido que todas as referência (manuais, tutoriais, etc.) mencionadas nos roteiros anteriores já foram consultadas, e que os alunos devem estar prontos para rapidamente consultá-las novamente durante o resto do curso, inclusive quando seguindo o roteiro abaixo.</w:t>
      </w:r>
    </w:p>
    <w:p w:rsidR="00000000" w:rsidDel="00000000" w:rsidP="00000000" w:rsidRDefault="00000000" w:rsidRPr="00000000" w14:paraId="00000007">
      <w:pPr>
        <w:pStyle w:val="Heading2"/>
        <w:pageBreakBefore w:val="0"/>
        <w:spacing w:after="160" w:lineRule="auto"/>
        <w:rPr/>
      </w:pPr>
      <w:bookmarkStart w:colFirst="0" w:colLast="0" w:name="_lbpjzdiv3nwj" w:id="4"/>
      <w:bookmarkEnd w:id="4"/>
      <w:r w:rsidDel="00000000" w:rsidR="00000000" w:rsidRPr="00000000">
        <w:rPr>
          <w:rtl w:val="0"/>
        </w:rPr>
        <w:t xml:space="preserve">Aula 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 refatoração do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catálogo de refatorações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(também veja esse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outro catálogo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que tem detalhes adicionais para algumas refatorações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poderia ser utilizada para retirar de uma classe Aluno informações como rua, número, cep, cidade, e estado? Como ficaria o código após a aplicação da refatoração (cole abaixo o novo código)? Quais as vantagens de aplicar essa refatoração nessa situação?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refatoracao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metodo gravar" do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teachingassistant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(selecione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específico do período atual)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desenvolvedor alterou o método gravar. Que refatoração do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catálogo de refatorações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foi utilizada nesse caso? Quais as vantagens de aplicar essa refatoração nessa situação?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(Opcional --&gt;)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Escreva um teste (idealmente de classe) que evidencie que o comportamento foi preservado pela refatoração e cole o código logo abaixo.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Execute esse teste (você vai precisar instalar as dependências e arquivos necessários para execução de testes de classe, já que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em questão ainda não temos isso) e cole abaixo o resultado da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</w:t>
      </w:r>
      <w:r w:rsidDel="00000000" w:rsidR="00000000" w:rsidRPr="00000000">
        <w:rPr>
          <w:sz w:val="23"/>
          <w:szCs w:val="23"/>
          <w:rtl w:val="0"/>
        </w:rPr>
        <w:t xml:space="preserve">versao inicial do servidor, apos extracao de aluno para area comum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", o método clone da classe Aluno foi modificado. Essa modificação pode ser considerada uma refatoração? Por que? Que refatorações do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catálogo de refatorações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foram utilizadas nesse caso? Quais as vantagens de aplicar as mudanças nessa situação?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Compare as refatorações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Extract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Inline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explicando a relação entre elas e em que situações cada uma deve ser aplicada.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1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refatoracao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dos testes de aceitacao", que refatorações do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catálogo de refatorações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foram utilizadas nesse caso? Quais as vantagens de aplicar as mudanças nessa situação?</w:t>
      </w:r>
    </w:p>
    <w:p w:rsidR="00000000" w:rsidDel="00000000" w:rsidP="00000000" w:rsidRDefault="00000000" w:rsidRPr="00000000" w14:paraId="0000000D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6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sz w:val="32"/>
          <w:szCs w:val="32"/>
          <w:rtl w:val="0"/>
        </w:rPr>
        <w:t xml:space="preserve">Aula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Compare as refatorações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Decompose Conditional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Consolidate Conditional Expression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explicando a relação entre elas e em que situações cada uma deve ser aplicada.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Quais as vantagens de aplicar a refatoração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Encapsulate Field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Quais as vantagens de aplicar a refatoração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Replace Subclass with Fields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1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Responda as seguintes perguntas: (a) Quais os principais mau cheiros associados ao código a seguir? (b) Que refatorações você usaria para melhorar este código? (c) Qual o código resultante das refatorações? (d) Por que você acha que o comportamento do sistema seria preservado por essas refatorações? (e) Como você veriﬁcaria isso na prática?</w:t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567363" cy="55316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553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Solicite, a um colega de turma,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a implementação de uma funcionalidade implementada por ele como resposta de um dos exercícios de implementação do projeto do roteiro anterior.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logo abaixo.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Identifique, e liste logo abaixo, que refatorações deveriam ser aplicadas na funcionalidade implementada pelo seu colega.</w:t>
      </w:r>
    </w:p>
    <w:p w:rsidR="00000000" w:rsidDel="00000000" w:rsidP="00000000" w:rsidRDefault="00000000" w:rsidRPr="00000000" w14:paraId="00000017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factoring.com/catalog/index.html" TargetMode="External"/><Relationship Id="rId10" Type="http://schemas.openxmlformats.org/officeDocument/2006/relationships/hyperlink" Target="https://www.refactoring.com/catalog/index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refactoring.com/catalog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factoring.com/catalog/index.html" TargetMode="External"/><Relationship Id="rId7" Type="http://schemas.openxmlformats.org/officeDocument/2006/relationships/hyperlink" Target="https://refactoring.guru/refactoring/techniques" TargetMode="External"/><Relationship Id="rId8" Type="http://schemas.openxmlformats.org/officeDocument/2006/relationships/hyperlink" Target="https://github.com/pauloborba/teachingassi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