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5692BD" w14:textId="77777777" w:rsidR="00057292" w:rsidRPr="00057292" w:rsidRDefault="00057292" w:rsidP="00057292">
      <w:pPr>
        <w:jc w:val="center"/>
        <w:rPr>
          <w:rFonts w:ascii="Times New Roman" w:hAnsi="Times New Roman" w:cs="Times New Roman"/>
          <w:sz w:val="22"/>
          <w:szCs w:val="22"/>
        </w:rPr>
      </w:pPr>
      <w:r w:rsidRPr="00057292">
        <w:rPr>
          <w:rFonts w:ascii="Times New Roman" w:hAnsi="Times New Roman" w:cs="Times New Roman"/>
          <w:sz w:val="22"/>
          <w:szCs w:val="22"/>
        </w:rPr>
        <w:t>Resumo</w:t>
      </w:r>
    </w:p>
    <w:p w14:paraId="3BBA6FED" w14:textId="77777777" w:rsidR="00057292" w:rsidRPr="00057292" w:rsidRDefault="00057292" w:rsidP="0005729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57292">
        <w:rPr>
          <w:rFonts w:ascii="Times New Roman" w:hAnsi="Times New Roman" w:cs="Times New Roman"/>
          <w:b/>
          <w:bCs/>
          <w:sz w:val="32"/>
          <w:szCs w:val="32"/>
        </w:rPr>
        <w:t>A relevância da contabilidade para o setor musical</w:t>
      </w:r>
    </w:p>
    <w:p w14:paraId="7F9D9DA5" w14:textId="578245BE" w:rsidR="00057292" w:rsidRPr="00057292" w:rsidRDefault="00057292" w:rsidP="00057292">
      <w:pPr>
        <w:rPr>
          <w:rFonts w:ascii="Times New Roman" w:hAnsi="Times New Roman" w:cs="Times New Roman"/>
        </w:rPr>
      </w:pPr>
      <w:r w:rsidRPr="00057292">
        <w:rPr>
          <w:rFonts w:ascii="Times New Roman" w:hAnsi="Times New Roman" w:cs="Times New Roman"/>
        </w:rPr>
        <w:t xml:space="preserve"> </w:t>
      </w:r>
      <w:r w:rsidRPr="00057292">
        <w:rPr>
          <w:rFonts w:ascii="Times New Roman" w:hAnsi="Times New Roman" w:cs="Times New Roman"/>
        </w:rPr>
        <w:t xml:space="preserve">O presente trabalho </w:t>
      </w:r>
      <w:r w:rsidRPr="00057292">
        <w:rPr>
          <w:rFonts w:ascii="Times New Roman" w:hAnsi="Times New Roman" w:cs="Times New Roman"/>
        </w:rPr>
        <w:t>não só explora</w:t>
      </w:r>
      <w:r w:rsidRPr="00057292">
        <w:rPr>
          <w:rFonts w:ascii="Times New Roman" w:hAnsi="Times New Roman" w:cs="Times New Roman"/>
        </w:rPr>
        <w:t xml:space="preserve"> a relevância da contabilidade no setor da música digital,</w:t>
      </w:r>
      <w:r w:rsidRPr="00057292">
        <w:rPr>
          <w:rFonts w:ascii="Times New Roman" w:hAnsi="Times New Roman" w:cs="Times New Roman"/>
        </w:rPr>
        <w:t xml:space="preserve">  </w:t>
      </w:r>
      <w:r w:rsidRPr="00057292">
        <w:rPr>
          <w:rFonts w:ascii="Times New Roman" w:hAnsi="Times New Roman" w:cs="Times New Roman"/>
        </w:rPr>
        <w:t xml:space="preserve">como </w:t>
      </w:r>
      <w:r w:rsidRPr="00057292">
        <w:rPr>
          <w:rFonts w:ascii="Times New Roman" w:hAnsi="Times New Roman" w:cs="Times New Roman"/>
        </w:rPr>
        <w:t xml:space="preserve">também </w:t>
      </w:r>
      <w:r w:rsidRPr="00057292">
        <w:rPr>
          <w:rFonts w:ascii="Times New Roman" w:hAnsi="Times New Roman" w:cs="Times New Roman"/>
        </w:rPr>
        <w:t xml:space="preserve">relata as atividades desenvolvidas durante o estágio curricular realizado na Bright </w:t>
      </w:r>
      <w:proofErr w:type="spellStart"/>
      <w:r w:rsidRPr="00057292">
        <w:rPr>
          <w:rFonts w:ascii="Times New Roman" w:hAnsi="Times New Roman" w:cs="Times New Roman"/>
        </w:rPr>
        <w:t>Assets</w:t>
      </w:r>
      <w:proofErr w:type="spellEnd"/>
      <w:r w:rsidRPr="00057292">
        <w:rPr>
          <w:rFonts w:ascii="Times New Roman" w:hAnsi="Times New Roman" w:cs="Times New Roman"/>
        </w:rPr>
        <w:t xml:space="preserve"> – </w:t>
      </w:r>
      <w:proofErr w:type="spellStart"/>
      <w:r w:rsidRPr="00057292">
        <w:rPr>
          <w:rFonts w:ascii="Times New Roman" w:hAnsi="Times New Roman" w:cs="Times New Roman"/>
        </w:rPr>
        <w:t>Consulting</w:t>
      </w:r>
      <w:proofErr w:type="spellEnd"/>
      <w:r w:rsidRPr="00057292">
        <w:rPr>
          <w:rFonts w:ascii="Times New Roman" w:hAnsi="Times New Roman" w:cs="Times New Roman"/>
        </w:rPr>
        <w:t xml:space="preserve">, Lda. A investigação teve como ponto de partida a crescente complexidade da indústria musical, impulsionada por transformações tecnológicas como o </w:t>
      </w:r>
      <w:proofErr w:type="spellStart"/>
      <w:r w:rsidRPr="00057292">
        <w:rPr>
          <w:rFonts w:ascii="Times New Roman" w:hAnsi="Times New Roman" w:cs="Times New Roman"/>
          <w:i/>
          <w:iCs/>
        </w:rPr>
        <w:t>streaming</w:t>
      </w:r>
      <w:proofErr w:type="spellEnd"/>
      <w:r w:rsidRPr="00057292">
        <w:rPr>
          <w:rFonts w:ascii="Times New Roman" w:hAnsi="Times New Roman" w:cs="Times New Roman"/>
        </w:rPr>
        <w:t xml:space="preserve"> e o potencial da blockchain, que </w:t>
      </w:r>
      <w:proofErr w:type="gramStart"/>
      <w:r w:rsidRPr="00057292">
        <w:rPr>
          <w:rFonts w:ascii="Times New Roman" w:hAnsi="Times New Roman" w:cs="Times New Roman"/>
        </w:rPr>
        <w:t>criam</w:t>
      </w:r>
      <w:r w:rsidRPr="00057292">
        <w:rPr>
          <w:rFonts w:ascii="Times New Roman" w:hAnsi="Times New Roman" w:cs="Times New Roman"/>
        </w:rPr>
        <w:t xml:space="preserve"> novos</w:t>
      </w:r>
      <w:proofErr w:type="gramEnd"/>
      <w:r w:rsidRPr="00057292">
        <w:rPr>
          <w:rFonts w:ascii="Times New Roman" w:hAnsi="Times New Roman" w:cs="Times New Roman"/>
        </w:rPr>
        <w:t xml:space="preserve"> desafios </w:t>
      </w:r>
      <w:r w:rsidRPr="00057292">
        <w:rPr>
          <w:rFonts w:ascii="Times New Roman" w:hAnsi="Times New Roman" w:cs="Times New Roman"/>
        </w:rPr>
        <w:t>referentes ao</w:t>
      </w:r>
      <w:r w:rsidRPr="00057292">
        <w:rPr>
          <w:rFonts w:ascii="Times New Roman" w:hAnsi="Times New Roman" w:cs="Times New Roman"/>
        </w:rPr>
        <w:t xml:space="preserve"> reconhecimento de receitas, avaliação de ativos intangíveis e distribuição de royalties.</w:t>
      </w:r>
    </w:p>
    <w:p w14:paraId="5CB5CEFB" w14:textId="77777777" w:rsidR="00057292" w:rsidRPr="00057292" w:rsidRDefault="00057292" w:rsidP="00057292">
      <w:pPr>
        <w:rPr>
          <w:rFonts w:ascii="Times New Roman" w:hAnsi="Times New Roman" w:cs="Times New Roman"/>
        </w:rPr>
      </w:pPr>
      <w:r w:rsidRPr="00057292">
        <w:rPr>
          <w:rFonts w:ascii="Times New Roman" w:hAnsi="Times New Roman" w:cs="Times New Roman"/>
        </w:rPr>
        <w:t>Através de uma revisão de literatura abrangente, foram analisadas normas contabilísticas, como a IFRS 15, com foco na distinção entre venda e licenciamento, e em como estas impactam a apresentação das demonstrações financeiras no contexto musical. Também se abordaram aspetos de fiscalidade internacional e nacional, evidenciando as dificuldades enfrentadas pelos artistas em relação à dupla tributação, variações no IVA e retenções na fonte. A nível cultural, foi explorado o modo como a contabilidade é retratada na música, ilustrando o potencial da disciplina para apoiar e proteger carreiras artísticas.</w:t>
      </w:r>
    </w:p>
    <w:p w14:paraId="45D25FC1" w14:textId="364E94E2" w:rsidR="00057292" w:rsidRPr="00057292" w:rsidRDefault="00057292" w:rsidP="00057292">
      <w:pPr>
        <w:rPr>
          <w:rFonts w:ascii="Times New Roman" w:hAnsi="Times New Roman" w:cs="Times New Roman"/>
        </w:rPr>
      </w:pPr>
      <w:r w:rsidRPr="00057292">
        <w:rPr>
          <w:rFonts w:ascii="Times New Roman" w:hAnsi="Times New Roman" w:cs="Times New Roman"/>
        </w:rPr>
        <w:t xml:space="preserve">O estágio decorreu na Bright </w:t>
      </w:r>
      <w:proofErr w:type="spellStart"/>
      <w:r w:rsidRPr="00057292">
        <w:rPr>
          <w:rFonts w:ascii="Times New Roman" w:hAnsi="Times New Roman" w:cs="Times New Roman"/>
        </w:rPr>
        <w:t>Assets</w:t>
      </w:r>
      <w:proofErr w:type="spellEnd"/>
      <w:r w:rsidRPr="00057292">
        <w:rPr>
          <w:rFonts w:ascii="Times New Roman" w:hAnsi="Times New Roman" w:cs="Times New Roman"/>
        </w:rPr>
        <w:t xml:space="preserve"> – </w:t>
      </w:r>
      <w:proofErr w:type="spellStart"/>
      <w:r w:rsidRPr="00057292">
        <w:rPr>
          <w:rFonts w:ascii="Times New Roman" w:hAnsi="Times New Roman" w:cs="Times New Roman"/>
        </w:rPr>
        <w:t>Consulting</w:t>
      </w:r>
      <w:proofErr w:type="spellEnd"/>
      <w:r w:rsidRPr="00057292">
        <w:rPr>
          <w:rFonts w:ascii="Times New Roman" w:hAnsi="Times New Roman" w:cs="Times New Roman"/>
        </w:rPr>
        <w:t xml:space="preserve">, Lda., uma empresa de contabilidade e consultoria com sede em Braga, especializada no apoio a pequenas e microempresas. As atividades desenvolvidas incluíram a organização </w:t>
      </w:r>
      <w:r w:rsidRPr="00057292">
        <w:rPr>
          <w:rFonts w:ascii="Times New Roman" w:hAnsi="Times New Roman" w:cs="Times New Roman"/>
        </w:rPr>
        <w:t>de documentos</w:t>
      </w:r>
      <w:r w:rsidRPr="00057292">
        <w:rPr>
          <w:rFonts w:ascii="Times New Roman" w:hAnsi="Times New Roman" w:cs="Times New Roman"/>
        </w:rPr>
        <w:t xml:space="preserve">, lançamento contabilístico com recurso ao ERP </w:t>
      </w:r>
      <w:proofErr w:type="spellStart"/>
      <w:r w:rsidRPr="00057292">
        <w:rPr>
          <w:rFonts w:ascii="Times New Roman" w:hAnsi="Times New Roman" w:cs="Times New Roman"/>
        </w:rPr>
        <w:t>CentralGest</w:t>
      </w:r>
      <w:proofErr w:type="spellEnd"/>
      <w:r w:rsidRPr="00057292">
        <w:rPr>
          <w:rFonts w:ascii="Times New Roman" w:hAnsi="Times New Roman" w:cs="Times New Roman"/>
        </w:rPr>
        <w:t xml:space="preserve"> e tecnologias OCR, conciliações com o portal e-fatura, apuramento e submissão de obrigações fiscais (IVA, IRC, DMR, Modelo 22 e 10), processamento salarial completo e encerramento de contas. Destacou-se ainda a elaboração de demonstrações financeiras e relatórios de gestão, fundamentais para a tomada de decisão dos clientes.</w:t>
      </w:r>
    </w:p>
    <w:p w14:paraId="32B05085" w14:textId="2B8FD6F1" w:rsidR="00057292" w:rsidRPr="00057292" w:rsidRDefault="00057292" w:rsidP="00057292">
      <w:pPr>
        <w:rPr>
          <w:rFonts w:ascii="Times New Roman" w:hAnsi="Times New Roman" w:cs="Times New Roman"/>
        </w:rPr>
      </w:pPr>
      <w:r w:rsidRPr="00057292">
        <w:rPr>
          <w:rFonts w:ascii="Times New Roman" w:hAnsi="Times New Roman" w:cs="Times New Roman"/>
        </w:rPr>
        <w:t xml:space="preserve">Durante o estágio, foi evidente o compromisso da Bright </w:t>
      </w:r>
      <w:proofErr w:type="spellStart"/>
      <w:r w:rsidRPr="00057292">
        <w:rPr>
          <w:rFonts w:ascii="Times New Roman" w:hAnsi="Times New Roman" w:cs="Times New Roman"/>
        </w:rPr>
        <w:t>Assets</w:t>
      </w:r>
      <w:proofErr w:type="spellEnd"/>
      <w:r w:rsidRPr="00057292">
        <w:rPr>
          <w:rFonts w:ascii="Times New Roman" w:hAnsi="Times New Roman" w:cs="Times New Roman"/>
        </w:rPr>
        <w:t xml:space="preserve"> com a sustentabilidade, através da digitalização de processos e da adoção de soluções em </w:t>
      </w:r>
      <w:proofErr w:type="spellStart"/>
      <w:r w:rsidRPr="00057292">
        <w:rPr>
          <w:rFonts w:ascii="Times New Roman" w:hAnsi="Times New Roman" w:cs="Times New Roman"/>
        </w:rPr>
        <w:t>cloud</w:t>
      </w:r>
      <w:proofErr w:type="spellEnd"/>
      <w:r w:rsidRPr="00057292">
        <w:rPr>
          <w:rFonts w:ascii="Times New Roman" w:hAnsi="Times New Roman" w:cs="Times New Roman"/>
        </w:rPr>
        <w:t>. Esta experiência permitiu consolidar competências práticas, reforçar o rigor técnico e compreender a importância da ética profissional e da inovação na prática contabilístic</w:t>
      </w:r>
      <w:r w:rsidRPr="00057292">
        <w:rPr>
          <w:rFonts w:ascii="Times New Roman" w:hAnsi="Times New Roman" w:cs="Times New Roman"/>
        </w:rPr>
        <w:t>a</w:t>
      </w:r>
      <w:r w:rsidRPr="00057292">
        <w:rPr>
          <w:rFonts w:ascii="Times New Roman" w:hAnsi="Times New Roman" w:cs="Times New Roman"/>
        </w:rPr>
        <w:t>.</w:t>
      </w:r>
    </w:p>
    <w:p w14:paraId="0F019D5D" w14:textId="77777777" w:rsidR="007D28F2" w:rsidRPr="00057292" w:rsidRDefault="007D28F2">
      <w:pPr>
        <w:rPr>
          <w:rFonts w:ascii="Times New Roman" w:hAnsi="Times New Roman" w:cs="Times New Roman"/>
        </w:rPr>
      </w:pPr>
    </w:p>
    <w:p w14:paraId="0412B6CB" w14:textId="171EAF2E" w:rsidR="00057292" w:rsidRPr="00057292" w:rsidRDefault="00057292">
      <w:pPr>
        <w:rPr>
          <w:rFonts w:ascii="Times New Roman" w:hAnsi="Times New Roman" w:cs="Times New Roman"/>
        </w:rPr>
      </w:pPr>
      <w:r w:rsidRPr="00057292">
        <w:rPr>
          <w:rFonts w:ascii="Times New Roman" w:hAnsi="Times New Roman" w:cs="Times New Roman"/>
        </w:rPr>
        <w:t>Paulo Maria Monteiro, A105027, Universidade do Minho</w:t>
      </w:r>
      <w:r>
        <w:rPr>
          <w:rFonts w:ascii="Times New Roman" w:hAnsi="Times New Roman" w:cs="Times New Roman"/>
        </w:rPr>
        <w:t xml:space="preserve"> </w:t>
      </w:r>
    </w:p>
    <w:sectPr w:rsidR="00057292" w:rsidRPr="000572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292"/>
    <w:rsid w:val="00057292"/>
    <w:rsid w:val="001A1D08"/>
    <w:rsid w:val="00674C0C"/>
    <w:rsid w:val="007D28F2"/>
    <w:rsid w:val="00AD0AB7"/>
    <w:rsid w:val="00C84517"/>
    <w:rsid w:val="00E60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CDBDC"/>
  <w15:chartTrackingRefBased/>
  <w15:docId w15:val="{19EE1578-3756-4061-ABFE-988F5487B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0572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0572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0572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0572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0572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0572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0572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0572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0572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0572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0572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0572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05729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057292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05729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057292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05729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05729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0572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0572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0572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0572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0572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05729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57292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05729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0572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057292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0572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124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1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2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343</Words>
  <Characters>1858</Characters>
  <Application>Microsoft Office Word</Application>
  <DocSecurity>0</DocSecurity>
  <Lines>15</Lines>
  <Paragraphs>4</Paragraphs>
  <ScaleCrop>false</ScaleCrop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Maria Brito da Lança Fonseca Monteiro</dc:creator>
  <cp:keywords/>
  <dc:description/>
  <cp:lastModifiedBy>Paulo Maria Brito da Lança Fonseca Monteiro</cp:lastModifiedBy>
  <cp:revision>4</cp:revision>
  <dcterms:created xsi:type="dcterms:W3CDTF">2025-07-12T13:21:00Z</dcterms:created>
  <dcterms:modified xsi:type="dcterms:W3CDTF">2025-07-12T13:30:00Z</dcterms:modified>
</cp:coreProperties>
</file>