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 xml:space="preserve">12902 Magnolia </w:t>
      </w:r>
      <w:proofErr w:type="spellStart"/>
      <w:proofErr w:type="gramStart"/>
      <w:r w:rsidRPr="003C49F6">
        <w:rPr>
          <w:rFonts w:ascii="Arial" w:hAnsi="Arial" w:cs="Arial"/>
          <w:sz w:val="22"/>
          <w:szCs w:val="22"/>
        </w:rPr>
        <w:t>Dr.,Tampa</w:t>
      </w:r>
      <w:proofErr w:type="spellEnd"/>
      <w:proofErr w:type="gramEnd"/>
      <w:r w:rsidRPr="003C49F6">
        <w:rPr>
          <w:rFonts w:ascii="Arial" w:hAnsi="Arial" w:cs="Arial"/>
          <w:sz w:val="22"/>
          <w:szCs w:val="22"/>
        </w:rPr>
        <w:t>,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 xml:space="preserve">Escola Superior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Santa Casa de </w:t>
      </w:r>
      <w:proofErr w:type="spellStart"/>
      <w:r w:rsidRPr="003C49F6">
        <w:rPr>
          <w:rFonts w:ascii="Arial" w:hAnsi="Arial" w:cs="Arial"/>
          <w:sz w:val="22"/>
          <w:szCs w:val="22"/>
        </w:rPr>
        <w:t>Misericórdia</w:t>
      </w:r>
      <w:proofErr w:type="spellEnd"/>
      <w:r w:rsidRPr="003C49F6">
        <w:rPr>
          <w:rFonts w:ascii="Arial" w:hAnsi="Arial" w:cs="Arial"/>
          <w:sz w:val="22"/>
          <w:szCs w:val="22"/>
        </w:rPr>
        <w:t xml:space="preserve">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w:t>
      </w:r>
      <w:proofErr w:type="spellStart"/>
      <w:r w:rsidRPr="003C49F6">
        <w:rPr>
          <w:rFonts w:ascii="Arial" w:hAnsi="Arial" w:cs="Arial"/>
          <w:sz w:val="22"/>
          <w:szCs w:val="22"/>
        </w:rPr>
        <w:t>Luíza</w:t>
      </w:r>
      <w:proofErr w:type="spellEnd"/>
      <w:r w:rsidRPr="003C49F6">
        <w:rPr>
          <w:rFonts w:ascii="Arial" w:hAnsi="Arial" w:cs="Arial"/>
          <w:sz w:val="22"/>
          <w:szCs w:val="22"/>
        </w:rPr>
        <w:t xml:space="preserve">,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proofErr w:type="spellStart"/>
      <w:r w:rsidR="00F33F1E" w:rsidRPr="003C49F6">
        <w:rPr>
          <w:rFonts w:ascii="Arial" w:hAnsi="Arial" w:cs="Arial"/>
          <w:i/>
          <w:iCs/>
          <w:sz w:val="22"/>
          <w:szCs w:val="22"/>
        </w:rPr>
        <w:t>T</w:t>
      </w:r>
      <w:r w:rsidRPr="003C49F6">
        <w:rPr>
          <w:rFonts w:ascii="Arial" w:hAnsi="Arial" w:cs="Arial"/>
          <w:i/>
          <w:iCs/>
          <w:sz w:val="22"/>
          <w:szCs w:val="22"/>
        </w:rPr>
        <w:t>ecnologia</w:t>
      </w:r>
      <w:proofErr w:type="spellEnd"/>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w:t>
      </w:r>
      <w:proofErr w:type="spellStart"/>
      <w:r w:rsidRPr="003C49F6">
        <w:rPr>
          <w:rFonts w:ascii="Arial" w:hAnsi="Arial" w:cs="Arial"/>
          <w:i/>
          <w:iCs/>
          <w:sz w:val="22"/>
          <w:szCs w:val="22"/>
        </w:rPr>
        <w:t>Enseada</w:t>
      </w:r>
      <w:proofErr w:type="spellEnd"/>
      <w:r w:rsidRPr="003C49F6">
        <w:rPr>
          <w:rFonts w:ascii="Arial" w:hAnsi="Arial" w:cs="Arial"/>
          <w:i/>
          <w:iCs/>
          <w:sz w:val="22"/>
          <w:szCs w:val="22"/>
        </w:rPr>
        <w:t xml:space="preserve">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w:t>
      </w:r>
      <w:proofErr w:type="spellStart"/>
      <w:r w:rsidRPr="003C49F6">
        <w:rPr>
          <w:rFonts w:ascii="Arial" w:hAnsi="Arial" w:cs="Arial"/>
          <w:i/>
          <w:iCs/>
          <w:sz w:val="22"/>
          <w:szCs w:val="22"/>
        </w:rPr>
        <w:t>Machadinho</w:t>
      </w:r>
      <w:proofErr w:type="spellEnd"/>
      <w:r w:rsidRPr="003C49F6">
        <w:rPr>
          <w:rFonts w:ascii="Arial" w:hAnsi="Arial" w:cs="Arial"/>
          <w:i/>
          <w:iCs/>
          <w:sz w:val="22"/>
          <w:szCs w:val="22"/>
        </w:rPr>
        <w:t xml:space="preserve">, 4349, </w:t>
      </w:r>
      <w:proofErr w:type="spellStart"/>
      <w:r w:rsidR="00C20B0D" w:rsidRPr="003C49F6">
        <w:rPr>
          <w:rFonts w:ascii="Arial" w:hAnsi="Arial" w:cs="Arial"/>
          <w:i/>
          <w:iCs/>
          <w:sz w:val="22"/>
          <w:szCs w:val="22"/>
        </w:rPr>
        <w:t>Ariquemes</w:t>
      </w:r>
      <w:proofErr w:type="spellEnd"/>
      <w:r w:rsidR="00C20B0D" w:rsidRPr="003C49F6">
        <w:rPr>
          <w:rFonts w:ascii="Arial" w:hAnsi="Arial" w:cs="Arial"/>
          <w:i/>
          <w:iCs/>
          <w:sz w:val="22"/>
          <w:szCs w:val="22"/>
        </w:rPr>
        <w:t xml:space="preserve">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proofErr w:type="spellStart"/>
      <w:r w:rsidRPr="003C49F6">
        <w:rPr>
          <w:rFonts w:ascii="Arial" w:hAnsi="Arial" w:cs="Arial"/>
          <w:i/>
          <w:iCs/>
          <w:sz w:val="22"/>
          <w:szCs w:val="22"/>
        </w:rPr>
        <w:t>Evangelico</w:t>
      </w:r>
      <w:proofErr w:type="spellEnd"/>
      <w:r w:rsidRPr="003C49F6">
        <w:rPr>
          <w:rFonts w:ascii="Arial" w:hAnsi="Arial" w:cs="Arial"/>
          <w:i/>
          <w:iCs/>
          <w:sz w:val="22"/>
          <w:szCs w:val="22"/>
        </w:rPr>
        <w:t xml:space="preserve">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w:t>
      </w:r>
      <w:proofErr w:type="spellStart"/>
      <w:r w:rsidRPr="003C49F6">
        <w:rPr>
          <w:rFonts w:ascii="Arial" w:hAnsi="Arial" w:cs="Arial"/>
          <w:i/>
          <w:iCs/>
          <w:sz w:val="22"/>
          <w:szCs w:val="22"/>
        </w:rPr>
        <w:t>Laranjeiras</w:t>
      </w:r>
      <w:proofErr w:type="spellEnd"/>
      <w:r w:rsidRPr="003C49F6">
        <w:rPr>
          <w:rFonts w:ascii="Arial" w:hAnsi="Arial" w:cs="Arial"/>
          <w:i/>
          <w:iCs/>
          <w:sz w:val="22"/>
          <w:szCs w:val="22"/>
        </w:rPr>
        <w:t xml:space="preserve">,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Serra - ES, 29166-828, </w:t>
      </w:r>
      <w:proofErr w:type="spellStart"/>
      <w:r w:rsidRPr="003C49F6">
        <w:rPr>
          <w:rFonts w:ascii="Arial" w:hAnsi="Arial" w:cs="Arial"/>
          <w:i/>
          <w:iCs/>
          <w:sz w:val="22"/>
          <w:szCs w:val="22"/>
        </w:rPr>
        <w:t>Brasil</w:t>
      </w:r>
      <w:proofErr w:type="spellEnd"/>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proofErr w:type="spellStart"/>
      <w:r w:rsidRPr="003C49F6">
        <w:rPr>
          <w:rFonts w:ascii="Arial" w:hAnsi="Arial" w:cs="Arial"/>
          <w:i/>
          <w:iCs/>
          <w:sz w:val="22"/>
          <w:szCs w:val="22"/>
        </w:rPr>
        <w:t>Faculdade</w:t>
      </w:r>
      <w:proofErr w:type="spellEnd"/>
      <w:r w:rsidRPr="003C49F6">
        <w:rPr>
          <w:rFonts w:ascii="Arial" w:hAnsi="Arial" w:cs="Arial"/>
          <w:i/>
          <w:iCs/>
          <w:sz w:val="22"/>
          <w:szCs w:val="22"/>
        </w:rPr>
        <w:t xml:space="preserve"> de Filosofia, </w:t>
      </w:r>
      <w:proofErr w:type="spellStart"/>
      <w:r w:rsidRPr="003C49F6">
        <w:rPr>
          <w:rFonts w:ascii="Arial" w:hAnsi="Arial" w:cs="Arial"/>
          <w:i/>
          <w:iCs/>
          <w:sz w:val="22"/>
          <w:szCs w:val="22"/>
        </w:rPr>
        <w:t>Ciencias</w:t>
      </w:r>
      <w:proofErr w:type="spellEnd"/>
      <w:r w:rsidRPr="003C49F6">
        <w:rPr>
          <w:rFonts w:ascii="Arial" w:hAnsi="Arial" w:cs="Arial"/>
          <w:i/>
          <w:iCs/>
          <w:sz w:val="22"/>
          <w:szCs w:val="22"/>
        </w:rPr>
        <w:t xml:space="preserve">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498B22C0" w14:textId="77777777" w:rsidR="00C878F3" w:rsidRDefault="00C878F3" w:rsidP="00C878F3">
      <w:r w:rsidRPr="003C49F6">
        <w:rPr>
          <w:rFonts w:ascii="Arial" w:hAnsi="Arial" w:cs="Arial"/>
          <w:sz w:val="22"/>
          <w:szCs w:val="22"/>
        </w:rPr>
        <w:t xml:space="preserve">Google </w:t>
      </w:r>
      <w:proofErr w:type="gramStart"/>
      <w:r w:rsidRPr="003C49F6">
        <w:rPr>
          <w:rFonts w:ascii="Arial" w:hAnsi="Arial" w:cs="Arial"/>
          <w:sz w:val="22"/>
          <w:szCs w:val="22"/>
        </w:rPr>
        <w:t>Scholar :</w:t>
      </w:r>
      <w:proofErr w:type="gramEnd"/>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1FD2031" w14:textId="77777777" w:rsidR="00D374FA" w:rsidRPr="003C49F6" w:rsidRDefault="00D374FA" w:rsidP="00C878F3">
      <w:pPr>
        <w:rPr>
          <w:rFonts w:ascii="Arial" w:hAnsi="Arial" w:cs="Arial"/>
          <w:color w:val="4C2C92"/>
          <w:sz w:val="22"/>
          <w:szCs w:val="22"/>
          <w:u w:val="single"/>
        </w:rPr>
      </w:pPr>
    </w:p>
    <w:p w14:paraId="79C102BA" w14:textId="20E67983" w:rsidR="00C878F3" w:rsidRPr="003C49F6" w:rsidRDefault="00D374FA" w:rsidP="00E30174">
      <w:pPr>
        <w:jc w:val="center"/>
        <w:rPr>
          <w:rFonts w:ascii="Arial" w:hAnsi="Arial" w:cs="Arial"/>
          <w:color w:val="4C2C92"/>
          <w:sz w:val="22"/>
          <w:szCs w:val="22"/>
          <w:u w:val="single"/>
        </w:rPr>
      </w:pPr>
      <w:r>
        <w:rPr>
          <w:rFonts w:ascii="Arial" w:hAnsi="Arial" w:cs="Arial"/>
          <w:noProof/>
          <w:color w:val="4C2C92"/>
          <w:sz w:val="22"/>
          <w:szCs w:val="22"/>
          <w:u w:val="single"/>
        </w:rPr>
        <w:drawing>
          <wp:inline distT="0" distB="0" distL="0" distR="0" wp14:anchorId="44D05442" wp14:editId="41646AA1">
            <wp:extent cx="1598212" cy="1852927"/>
            <wp:effectExtent l="0" t="0" r="2540" b="1905"/>
            <wp:docPr id="1549227337"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27337" name="Picture 1" descr="A graph on a white backgroun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642074" cy="1903780"/>
                    </a:xfrm>
                    <a:prstGeom prst="rect">
                      <a:avLst/>
                    </a:prstGeom>
                  </pic:spPr>
                </pic:pic>
              </a:graphicData>
            </a:graphic>
          </wp:inline>
        </w:drawing>
      </w:r>
    </w:p>
    <w:p w14:paraId="5BBE18DE" w14:textId="504574D8" w:rsidR="00C20B0D" w:rsidRPr="003C49F6" w:rsidRDefault="00C20B0D" w:rsidP="00C20B0D">
      <w:pPr>
        <w:jc w:val="center"/>
        <w:rPr>
          <w:rFonts w:ascii="Arial" w:hAnsi="Arial" w:cs="Arial"/>
          <w:sz w:val="22"/>
          <w:szCs w:val="22"/>
          <w:vertAlign w:val="superscript"/>
        </w:rPr>
      </w:pPr>
    </w:p>
    <w:p w14:paraId="1ED47618" w14:textId="13EF3B2E" w:rsidR="00C878F3" w:rsidRPr="003C49F6" w:rsidRDefault="00C878F3" w:rsidP="00C878F3">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6C230710" w14:textId="177F33EB" w:rsidR="00E30174" w:rsidRPr="003C49F6" w:rsidRDefault="00E30174"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Guimarães IDS, Dos Santos DZ, Henriques TB, </w:t>
      </w:r>
      <w:r w:rsidRPr="003C49F6">
        <w:rPr>
          <w:rFonts w:ascii="Arial" w:eastAsia="Times New Roman" w:hAnsi="Arial" w:cs="Arial"/>
          <w:b/>
          <w:bCs/>
        </w:rPr>
        <w:t>Lyra-Junior PCM</w:t>
      </w:r>
      <w:r w:rsidRPr="003C49F6">
        <w:rPr>
          <w:rFonts w:ascii="Arial" w:eastAsia="Times New Roman" w:hAnsi="Arial" w:cs="Arial"/>
        </w:rPr>
        <w:t xml:space="preserve">, Carlos de Souza J, Pimenta TM, Martins BDS,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Padilha JMS, Maciel LLF, Almeida JCA, Silva IV, Rangel LBA. Phosphodiesterase 7: a potential novel therapeutic target in ovarian cancer. Front </w:t>
      </w:r>
      <w:proofErr w:type="spellStart"/>
      <w:r w:rsidRPr="003C49F6">
        <w:rPr>
          <w:rFonts w:ascii="Arial" w:eastAsia="Times New Roman" w:hAnsi="Arial" w:cs="Arial"/>
        </w:rPr>
        <w:t>Pharmacol</w:t>
      </w:r>
      <w:proofErr w:type="spellEnd"/>
      <w:r w:rsidRPr="003C49F6">
        <w:rPr>
          <w:rFonts w:ascii="Arial" w:eastAsia="Times New Roman" w:hAnsi="Arial" w:cs="Arial"/>
        </w:rPr>
        <w:t>. 2025 Jun 4</w:t>
      </w:r>
      <w:r w:rsidR="009C0D15">
        <w:rPr>
          <w:rFonts w:ascii="Arial" w:eastAsia="Times New Roman" w:hAnsi="Arial" w:cs="Arial"/>
        </w:rPr>
        <w:t>,</w:t>
      </w:r>
      <w:r w:rsidRPr="003C49F6">
        <w:rPr>
          <w:rFonts w:ascii="Arial" w:eastAsia="Times New Roman" w:hAnsi="Arial" w:cs="Arial"/>
        </w:rPr>
        <w:t>16:1566330. 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Nathanson KL,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lastRenderedPageBreak/>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Holdren MA, Rao TJ, Karam R,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Weyandt JD, </w:t>
      </w:r>
      <w:proofErr w:type="spellStart"/>
      <w:r w:rsidRPr="003C49F6">
        <w:rPr>
          <w:rFonts w:ascii="Arial" w:eastAsia="Times New Roman" w:hAnsi="Arial" w:cs="Arial"/>
        </w:rPr>
        <w:t>Csuy</w:t>
      </w:r>
      <w:proofErr w:type="spellEnd"/>
      <w:r w:rsidRPr="003C49F6">
        <w:rPr>
          <w:rFonts w:ascii="Arial" w:eastAsia="Times New Roman" w:hAnsi="Arial" w:cs="Arial"/>
        </w:rPr>
        <w:t xml:space="preserve"> CM, </w:t>
      </w:r>
      <w:proofErr w:type="spellStart"/>
      <w:r w:rsidRPr="003C49F6">
        <w:rPr>
          <w:rFonts w:ascii="Arial" w:eastAsia="Times New Roman" w:hAnsi="Arial" w:cs="Arial"/>
        </w:rPr>
        <w:t>Seelaus</w:t>
      </w:r>
      <w:proofErr w:type="spellEnd"/>
      <w:r w:rsidRPr="003C49F6">
        <w:rPr>
          <w:rFonts w:ascii="Arial" w:eastAsia="Times New Roman" w:hAnsi="Arial" w:cs="Arial"/>
        </w:rPr>
        <w:t xml:space="preserve">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Boddicker NJ, Monteiro ANA,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Richardson ME, Couch FJ. 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Boddicker N, Chen W, Richardson ME, Couch FJ. Saturation genome editing-based functional evaluation and clinical classification of BRCA2 single nucleotide variants. </w:t>
      </w:r>
      <w:proofErr w:type="spellStart"/>
      <w:r w:rsidRPr="003C49F6">
        <w:rPr>
          <w:rFonts w:ascii="Arial" w:eastAsia="Times New Roman" w:hAnsi="Arial" w:cs="Arial"/>
        </w:rPr>
        <w:t>bioRxiv</w:t>
      </w:r>
      <w:proofErr w:type="spellEnd"/>
      <w:r w:rsidRPr="003C49F6">
        <w:rPr>
          <w:rFonts w:ascii="Arial" w:eastAsia="Times New Roman" w:hAnsi="Arial" w:cs="Arial"/>
        </w:rPr>
        <w:t xml:space="preserve">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Zipinotti</w:t>
      </w:r>
      <w:proofErr w:type="spellEnd"/>
      <w:r w:rsidRPr="003C49F6">
        <w:rPr>
          <w:rFonts w:ascii="Arial" w:eastAsia="Times New Roman" w:hAnsi="Arial" w:cs="Arial"/>
        </w:rPr>
        <w:t xml:space="preserve"> Dos Santos D, de Souza JC, Pimenta TM, Martins BS, Ribeiro Junior RS,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w:t>
      </w:r>
      <w:proofErr w:type="spellStart"/>
      <w:r w:rsidRPr="003C49F6">
        <w:rPr>
          <w:rFonts w:ascii="Arial" w:hAnsi="Arial" w:cs="Arial"/>
        </w:rPr>
        <w:t>Tessarolo</w:t>
      </w:r>
      <w:proofErr w:type="spellEnd"/>
      <w:r w:rsidRPr="003C49F6">
        <w:rPr>
          <w:rFonts w:ascii="Arial" w:hAnsi="Arial" w:cs="Arial"/>
        </w:rPr>
        <w:t xml:space="preserve">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w:t>
      </w:r>
      <w:proofErr w:type="spellStart"/>
      <w:r w:rsidRPr="003C49F6">
        <w:rPr>
          <w:rFonts w:ascii="Arial" w:hAnsi="Arial" w:cs="Arial"/>
        </w:rPr>
        <w:t>Fehm</w:t>
      </w:r>
      <w:proofErr w:type="spellEnd"/>
      <w:r w:rsidRPr="003C49F6">
        <w:rPr>
          <w:rFonts w:ascii="Arial" w:hAnsi="Arial" w:cs="Arial"/>
        </w:rPr>
        <w:t xml:space="preserve"> TN, Heinrich G, Beckmann MW, </w:t>
      </w:r>
      <w:proofErr w:type="spellStart"/>
      <w:r w:rsidRPr="003C49F6">
        <w:rPr>
          <w:rFonts w:ascii="Arial" w:hAnsi="Arial" w:cs="Arial"/>
        </w:rPr>
        <w:t>Ruebner</w:t>
      </w:r>
      <w:proofErr w:type="spellEnd"/>
      <w:r w:rsidRPr="003C49F6">
        <w:rPr>
          <w:rFonts w:ascii="Arial" w:hAnsi="Arial" w:cs="Arial"/>
        </w:rPr>
        <w:t xml:space="preserve">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w:t>
      </w:r>
      <w:proofErr w:type="spellStart"/>
      <w:r w:rsidRPr="003C49F6">
        <w:rPr>
          <w:rFonts w:ascii="Arial" w:hAnsi="Arial" w:cs="Arial"/>
        </w:rPr>
        <w:t>Eur</w:t>
      </w:r>
      <w:proofErr w:type="spellEnd"/>
      <w:r w:rsidRPr="003C49F6">
        <w:rPr>
          <w:rFonts w:ascii="Arial" w:hAnsi="Arial" w:cs="Arial"/>
        </w:rPr>
        <w:t xml:space="preserve">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Nepomuceno TC, de Souza MLM, Machado GF, Veloso MF, Henriques TB, dos Santos DZ, Ribeiro IG, Ribeiro-Jr RSR, Rangel LBA, Richardson M, Iversen ES, </w:t>
      </w:r>
      <w:proofErr w:type="spellStart"/>
      <w:r w:rsidRPr="003C49F6">
        <w:rPr>
          <w:rFonts w:ascii="Arial" w:eastAsia="Times New Roman" w:hAnsi="Arial" w:cs="Arial"/>
        </w:rPr>
        <w:t>Goldgar</w:t>
      </w:r>
      <w:proofErr w:type="spellEnd"/>
      <w:r w:rsidRPr="003C49F6">
        <w:rPr>
          <w:rFonts w:ascii="Arial" w:eastAsia="Times New Roman" w:hAnsi="Arial" w:cs="Arial"/>
        </w:rPr>
        <w:t xml:space="preserve">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w:t>
      </w: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w:t>
      </w:r>
      <w:proofErr w:type="spellStart"/>
      <w:r w:rsidRPr="003C49F6">
        <w:rPr>
          <w:rFonts w:ascii="Arial" w:eastAsia="Times New Roman" w:hAnsi="Arial" w:cs="Arial"/>
        </w:rPr>
        <w:t>Segato</w:t>
      </w:r>
      <w:proofErr w:type="spellEnd"/>
      <w:r w:rsidRPr="003C49F6">
        <w:rPr>
          <w:rFonts w:ascii="Arial" w:eastAsia="Times New Roman" w:hAnsi="Arial" w:cs="Arial"/>
        </w:rPr>
        <w:t xml:space="preserve"> F, Fonseca MAS, Lee JM, </w:t>
      </w:r>
      <w:proofErr w:type="spellStart"/>
      <w:r w:rsidRPr="003C49F6">
        <w:rPr>
          <w:rFonts w:ascii="Arial" w:eastAsia="Times New Roman" w:hAnsi="Arial" w:cs="Arial"/>
        </w:rPr>
        <w:t>Pejovic</w:t>
      </w:r>
      <w:proofErr w:type="spellEnd"/>
      <w:r w:rsidRPr="003C49F6">
        <w:rPr>
          <w:rFonts w:ascii="Arial" w:eastAsia="Times New Roman" w:hAnsi="Arial" w:cs="Arial"/>
        </w:rPr>
        <w:t xml:space="preserve"> T, Liu G, Ovarian Cancer Association Consortium, Karlan BY, Freedman ML,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Monteiro ANA, Pharoah PDP, </w:t>
      </w:r>
      <w:proofErr w:type="spellStart"/>
      <w:r w:rsidRPr="003C49F6">
        <w:rPr>
          <w:rFonts w:ascii="Arial" w:eastAsia="Times New Roman" w:hAnsi="Arial" w:cs="Arial"/>
        </w:rPr>
        <w:t>Pasaniuc</w:t>
      </w:r>
      <w:proofErr w:type="spellEnd"/>
      <w:r w:rsidRPr="003C49F6">
        <w:rPr>
          <w:rFonts w:ascii="Arial" w:eastAsia="Times New Roman" w:hAnsi="Arial" w:cs="Arial"/>
        </w:rPr>
        <w:t xml:space="preserve"> B,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w:t>
      </w:r>
      <w:proofErr w:type="spellStart"/>
      <w:r w:rsidRPr="003C49F6">
        <w:rPr>
          <w:rFonts w:ascii="Arial" w:eastAsia="Times New Roman" w:hAnsi="Arial" w:cs="Arial"/>
        </w:rPr>
        <w:t>Najafabadi</w:t>
      </w:r>
      <w:proofErr w:type="spellEnd"/>
      <w:r w:rsidRPr="003C49F6">
        <w:rPr>
          <w:rFonts w:ascii="Arial" w:eastAsia="Times New Roman" w:hAnsi="Arial" w:cs="Arial"/>
        </w:rPr>
        <w:t xml:space="preserve"> HS, </w:t>
      </w:r>
      <w:proofErr w:type="spellStart"/>
      <w:r w:rsidRPr="003C49F6">
        <w:rPr>
          <w:rFonts w:ascii="Arial" w:eastAsia="Times New Roman" w:hAnsi="Arial" w:cs="Arial"/>
        </w:rPr>
        <w:t>Gjyshi</w:t>
      </w:r>
      <w:proofErr w:type="spellEnd"/>
      <w:r w:rsidRPr="003C49F6">
        <w:rPr>
          <w:rFonts w:ascii="Arial" w:eastAsia="Times New Roman" w:hAnsi="Arial" w:cs="Arial"/>
        </w:rPr>
        <w:t xml:space="preserve"> A, Carvalho RS, </w:t>
      </w:r>
      <w:r w:rsidRPr="003C49F6">
        <w:rPr>
          <w:rFonts w:ascii="Arial" w:eastAsia="Times New Roman" w:hAnsi="Arial" w:cs="Arial"/>
          <w:b/>
          <w:bCs/>
        </w:rPr>
        <w:t>Lyra-Jr PC</w:t>
      </w:r>
      <w:r w:rsidRPr="003C49F6">
        <w:rPr>
          <w:rFonts w:ascii="Arial" w:eastAsia="Times New Roman" w:hAnsi="Arial" w:cs="Arial"/>
        </w:rPr>
        <w:t xml:space="preserve">, Coetzee SG, Shen HC, Yang AW, Earp MA, Yoder SJ, Risch H, </w:t>
      </w:r>
      <w:proofErr w:type="spellStart"/>
      <w:r w:rsidRPr="003C49F6">
        <w:rPr>
          <w:rFonts w:ascii="Arial" w:eastAsia="Times New Roman" w:hAnsi="Arial" w:cs="Arial"/>
        </w:rPr>
        <w:t>Chenevix</w:t>
      </w:r>
      <w:proofErr w:type="spellEnd"/>
      <w:r w:rsidRPr="003C49F6">
        <w:rPr>
          <w:rFonts w:ascii="Arial" w:eastAsia="Times New Roman" w:hAnsi="Arial" w:cs="Arial"/>
        </w:rPr>
        <w:t xml:space="preserve"> Trench G, Ramus SJ, Phelan CM, Coetzee GA,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Hughes TR, Sellers TA, Goode EL, Pharoah PDP,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lastRenderedPageBreak/>
        <w:t xml:space="preserve">Phelan CM, </w:t>
      </w:r>
      <w:proofErr w:type="spellStart"/>
      <w:r w:rsidRPr="003C49F6">
        <w:rPr>
          <w:rFonts w:ascii="Arial" w:eastAsia="Times New Roman" w:hAnsi="Arial" w:cs="Arial"/>
        </w:rPr>
        <w:t>Kuchenbaecker</w:t>
      </w:r>
      <w:proofErr w:type="spellEnd"/>
      <w:r w:rsidRPr="003C49F6">
        <w:rPr>
          <w:rFonts w:ascii="Arial" w:eastAsia="Times New Roman" w:hAnsi="Arial" w:cs="Arial"/>
        </w:rPr>
        <w:t xml:space="preserve"> KB, Tyrer JP, Kar SP, Lawrenson K, Winham SJ, Dennis J, Pirie A, Riggan MJ, </w:t>
      </w:r>
      <w:proofErr w:type="spellStart"/>
      <w:r w:rsidRPr="003C49F6">
        <w:rPr>
          <w:rFonts w:ascii="Arial" w:eastAsia="Times New Roman" w:hAnsi="Arial" w:cs="Arial"/>
        </w:rPr>
        <w:t>Chornokur</w:t>
      </w:r>
      <w:proofErr w:type="spellEnd"/>
      <w:r w:rsidRPr="003C49F6">
        <w:rPr>
          <w:rFonts w:ascii="Arial" w:eastAsia="Times New Roman" w:hAnsi="Arial" w:cs="Arial"/>
        </w:rPr>
        <w:t xml:space="preserve"> G, Earp MA, </w:t>
      </w:r>
      <w:r w:rsidRPr="003C49F6">
        <w:rPr>
          <w:rFonts w:ascii="Arial" w:eastAsia="Times New Roman" w:hAnsi="Arial" w:cs="Arial"/>
          <w:b/>
          <w:bCs/>
        </w:rPr>
        <w:t>Lyra-Jr PC</w:t>
      </w:r>
      <w:r w:rsidRPr="003C49F6">
        <w:rPr>
          <w:rFonts w:ascii="Arial" w:eastAsia="Times New Roman" w:hAnsi="Arial" w:cs="Arial"/>
        </w:rPr>
        <w:t xml:space="preserve"> …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Antoniou AC, Pharoah PDP. Identification of 12 new susceptibility loci for different </w:t>
      </w:r>
      <w:proofErr w:type="spellStart"/>
      <w:r w:rsidRPr="003C49F6">
        <w:rPr>
          <w:rFonts w:ascii="Arial" w:eastAsia="Times New Roman" w:hAnsi="Arial" w:cs="Arial"/>
        </w:rPr>
        <w:t>histotypes</w:t>
      </w:r>
      <w:proofErr w:type="spellEnd"/>
      <w:r w:rsidRPr="003C49F6">
        <w:rPr>
          <w:rFonts w:ascii="Arial" w:eastAsia="Times New Roman" w:hAnsi="Arial" w:cs="Arial"/>
        </w:rPr>
        <w:t xml:space="preserve">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1461BCA5"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Zampier</w:t>
      </w:r>
      <w:proofErr w:type="spellEnd"/>
      <w:r w:rsidRPr="003C49F6">
        <w:rPr>
          <w:rFonts w:ascii="Arial" w:hAnsi="Arial" w:cs="Arial"/>
          <w:bCs/>
        </w:rPr>
        <w:t>,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w:t>
      </w:r>
      <w:proofErr w:type="spellStart"/>
      <w:r w:rsidRPr="003C49F6">
        <w:rPr>
          <w:rFonts w:ascii="Arial" w:hAnsi="Arial" w:cs="Arial"/>
          <w:bCs/>
        </w:rPr>
        <w:t>Krislayne</w:t>
      </w:r>
      <w:proofErr w:type="spellEnd"/>
      <w:r w:rsidRPr="003C49F6">
        <w:rPr>
          <w:rFonts w:ascii="Arial" w:hAnsi="Arial" w:cs="Arial"/>
          <w:bCs/>
        </w:rPr>
        <w:t xml:space="preserv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w:t>
      </w:r>
      <w:proofErr w:type="spellStart"/>
      <w:r w:rsidRPr="003C49F6">
        <w:rPr>
          <w:rFonts w:ascii="Arial" w:hAnsi="Arial" w:cs="Arial"/>
          <w:bCs/>
        </w:rPr>
        <w:t>InTech</w:t>
      </w:r>
      <w:proofErr w:type="spellEnd"/>
      <w:r w:rsidRPr="003C49F6">
        <w:rPr>
          <w:rFonts w:ascii="Arial" w:hAnsi="Arial" w:cs="Arial"/>
          <w:bCs/>
        </w:rPr>
        <w:t>,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 xml:space="preserve">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P,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w:t>
      </w:r>
      <w:proofErr w:type="spellStart"/>
      <w:r w:rsidRPr="003C49F6">
        <w:rPr>
          <w:rFonts w:ascii="Arial" w:hAnsi="Arial" w:cs="Arial"/>
          <w:bCs/>
        </w:rPr>
        <w:t>InTech</w:t>
      </w:r>
      <w:proofErr w:type="spellEnd"/>
      <w:r w:rsidRPr="003C49F6">
        <w:rPr>
          <w:rFonts w:ascii="Arial" w:hAnsi="Arial" w:cs="Arial"/>
          <w:bCs/>
        </w:rPr>
        <w:t>,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Dalmaschio</w:t>
      </w:r>
      <w:proofErr w:type="spellEnd"/>
      <w:r w:rsidRPr="003C49F6">
        <w:rPr>
          <w:rFonts w:ascii="Arial" w:hAnsi="Arial" w:cs="Arial"/>
          <w:bCs/>
        </w:rPr>
        <w:t>, Renata</w:t>
      </w:r>
      <w:r w:rsidR="009C0D15">
        <w:rPr>
          <w:rFonts w:ascii="Arial" w:hAnsi="Arial" w:cs="Arial"/>
          <w:bCs/>
        </w:rPr>
        <w:t>,</w:t>
      </w:r>
      <w:r w:rsidRPr="003C49F6">
        <w:rPr>
          <w:rFonts w:ascii="Arial" w:hAnsi="Arial" w:cs="Arial"/>
          <w:bCs/>
        </w:rPr>
        <w:t xml:space="preserve"> Herlinger, Alice </w:t>
      </w:r>
      <w:proofErr w:type="spellStart"/>
      <w:r w:rsidRPr="003C49F6">
        <w:rPr>
          <w:rFonts w:ascii="Arial" w:hAnsi="Arial" w:cs="Arial"/>
          <w:bCs/>
        </w:rPr>
        <w:t>Laschuk</w:t>
      </w:r>
      <w:proofErr w:type="spellEnd"/>
      <w:r w:rsidR="009C0D15">
        <w:rPr>
          <w:rFonts w:ascii="Arial" w:hAnsi="Arial" w:cs="Arial"/>
          <w:bCs/>
        </w:rPr>
        <w:t>,</w:t>
      </w:r>
      <w:r w:rsidRPr="003C49F6">
        <w:rPr>
          <w:rFonts w:ascii="Arial" w:hAnsi="Arial" w:cs="Arial"/>
          <w:bCs/>
        </w:rPr>
        <w:t xml:space="preserve"> Pirola,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w:t>
      </w:r>
      <w:proofErr w:type="spellStart"/>
      <w:r w:rsidRPr="003C49F6">
        <w:rPr>
          <w:rFonts w:ascii="Arial" w:hAnsi="Arial" w:cs="Arial"/>
          <w:bCs/>
        </w:rPr>
        <w:t>Zipinotti</w:t>
      </w:r>
      <w:proofErr w:type="spellEnd"/>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w:t>
      </w:r>
      <w:proofErr w:type="spellStart"/>
      <w:r w:rsidRPr="003C49F6">
        <w:rPr>
          <w:rFonts w:ascii="Arial" w:hAnsi="Arial" w:cs="Arial"/>
          <w:bCs/>
        </w:rPr>
        <w:t>InTech</w:t>
      </w:r>
      <w:proofErr w:type="spellEnd"/>
      <w:r w:rsidRPr="003C49F6">
        <w:rPr>
          <w:rFonts w:ascii="Arial" w:hAnsi="Arial" w:cs="Arial"/>
          <w:bCs/>
        </w:rPr>
        <w:t>,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Daltoe</w:t>
      </w:r>
      <w:proofErr w:type="spellEnd"/>
      <w:r w:rsidRPr="003C49F6">
        <w:rPr>
          <w:rFonts w:ascii="Arial" w:hAnsi="Arial" w:cs="Arial"/>
          <w:bCs/>
        </w:rPr>
        <w:t>,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w:t>
      </w:r>
      <w:proofErr w:type="spellStart"/>
      <w:r w:rsidRPr="003C49F6">
        <w:rPr>
          <w:rFonts w:ascii="Arial" w:hAnsi="Arial" w:cs="Arial"/>
          <w:bCs/>
          <w:sz w:val="22"/>
          <w:szCs w:val="22"/>
        </w:rPr>
        <w:t>Kirubamani</w:t>
      </w:r>
      <w:proofErr w:type="spellEnd"/>
      <w:r w:rsidRPr="003C49F6">
        <w:rPr>
          <w:rFonts w:ascii="Arial" w:hAnsi="Arial" w:cs="Arial"/>
          <w:bCs/>
          <w:sz w:val="22"/>
          <w:szCs w:val="22"/>
        </w:rPr>
        <w:t>,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xml:space="preserve">. Hormone Therapy and Replacement in Cancer and Aging-related Diseases. </w:t>
      </w:r>
      <w:proofErr w:type="spellStart"/>
      <w:r w:rsidRPr="003C49F6">
        <w:rPr>
          <w:rFonts w:ascii="Arial" w:hAnsi="Arial" w:cs="Arial"/>
          <w:bCs/>
          <w:sz w:val="22"/>
          <w:szCs w:val="22"/>
        </w:rPr>
        <w:t>IntechOpen</w:t>
      </w:r>
      <w:proofErr w:type="spellEnd"/>
      <w:r w:rsidRPr="003C49F6">
        <w:rPr>
          <w:rFonts w:ascii="Arial" w:hAnsi="Arial" w:cs="Arial"/>
          <w:bCs/>
          <w:sz w:val="22"/>
          <w:szCs w:val="22"/>
        </w:rPr>
        <w:t>.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 xml:space="preserve">Building the LORIS LLR6 </w:t>
      </w:r>
      <w:proofErr w:type="spellStart"/>
      <w:r w:rsidRPr="003C49F6">
        <w:rPr>
          <w:rFonts w:ascii="Arial" w:hAnsi="Arial" w:cs="Arial"/>
        </w:rPr>
        <w:t>PanCancer</w:t>
      </w:r>
      <w:proofErr w:type="spellEnd"/>
      <w:r w:rsidRPr="003C49F6">
        <w:rPr>
          <w:rFonts w:ascii="Arial" w:hAnsi="Arial" w:cs="Arial"/>
        </w:rPr>
        <w:t xml:space="preserve"> Model Using </w:t>
      </w:r>
      <w:proofErr w:type="spellStart"/>
      <w:r w:rsidRPr="003C49F6">
        <w:rPr>
          <w:rFonts w:ascii="Arial" w:hAnsi="Arial" w:cs="Arial"/>
        </w:rPr>
        <w:t>PyCaret</w:t>
      </w:r>
      <w:proofErr w:type="spellEnd"/>
      <w:r w:rsidRPr="003C49F6">
        <w:rPr>
          <w:rFonts w:ascii="Arial" w:hAnsi="Arial" w:cs="Arial"/>
        </w:rPr>
        <w:t xml:space="preserve">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1"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w:t>
      </w:r>
      <w:proofErr w:type="spellStart"/>
      <w:r>
        <w:rPr>
          <w:rFonts w:ascii="Arial" w:hAnsi="Arial" w:cs="Arial"/>
          <w:iCs/>
          <w:sz w:val="22"/>
          <w:szCs w:val="22"/>
        </w:rPr>
        <w:t>AnVIL</w:t>
      </w:r>
      <w:proofErr w:type="spellEnd"/>
      <w:r>
        <w:rPr>
          <w:rFonts w:ascii="Arial" w:hAnsi="Arial" w:cs="Arial"/>
          <w:iCs/>
          <w:sz w:val="22"/>
          <w:szCs w:val="22"/>
        </w:rPr>
        <w:t xml:space="preserve">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w:t>
      </w:r>
      <w:proofErr w:type="spellStart"/>
      <w:r w:rsidRPr="003C49F6">
        <w:rPr>
          <w:rFonts w:ascii="Arial" w:hAnsi="Arial" w:cs="Arial"/>
          <w:sz w:val="22"/>
          <w:szCs w:val="22"/>
        </w:rPr>
        <w:t>praticar</w:t>
      </w:r>
      <w:proofErr w:type="spellEnd"/>
      <w:r w:rsidRPr="003C49F6">
        <w:rPr>
          <w:rFonts w:ascii="Arial" w:hAnsi="Arial" w:cs="Arial"/>
          <w:sz w:val="22"/>
          <w:szCs w:val="22"/>
        </w:rPr>
        <w:t xml:space="preserve"> </w:t>
      </w:r>
      <w:proofErr w:type="spellStart"/>
      <w:r w:rsidRPr="003C49F6">
        <w:rPr>
          <w:rFonts w:ascii="Arial" w:hAnsi="Arial" w:cs="Arial"/>
          <w:sz w:val="22"/>
          <w:szCs w:val="22"/>
        </w:rPr>
        <w:t>ciência</w:t>
      </w:r>
      <w:proofErr w:type="spellEnd"/>
      <w:r w:rsidRPr="003C49F6">
        <w:rPr>
          <w:rFonts w:ascii="Arial" w:hAnsi="Arial" w:cs="Arial"/>
          <w:sz w:val="22"/>
          <w:szCs w:val="22"/>
        </w:rPr>
        <w:t xml:space="preserve"> e </w:t>
      </w:r>
      <w:proofErr w:type="spellStart"/>
      <w:r w:rsidRPr="003C49F6">
        <w:rPr>
          <w:rFonts w:ascii="Arial" w:hAnsi="Arial" w:cs="Arial"/>
          <w:sz w:val="22"/>
          <w:szCs w:val="22"/>
        </w:rPr>
        <w:t>pesquisa</w:t>
      </w:r>
      <w:proofErr w:type="spellEnd"/>
      <w:r w:rsidRPr="003C49F6">
        <w:rPr>
          <w:rFonts w:ascii="Arial" w:hAnsi="Arial" w:cs="Arial"/>
          <w:sz w:val="22"/>
          <w:szCs w:val="22"/>
        </w:rPr>
        <w:t xml:space="preserve"> no </w:t>
      </w:r>
      <w:proofErr w:type="spellStart"/>
      <w:r w:rsidRPr="003C49F6">
        <w:rPr>
          <w:rFonts w:ascii="Arial" w:hAnsi="Arial" w:cs="Arial"/>
          <w:sz w:val="22"/>
          <w:szCs w:val="22"/>
        </w:rPr>
        <w:t>trabalho</w:t>
      </w:r>
      <w:proofErr w:type="spellEnd"/>
      <w:r w:rsidRPr="003C49F6">
        <w:rPr>
          <w:rFonts w:ascii="Arial" w:hAnsi="Arial" w:cs="Arial"/>
          <w:sz w:val="22"/>
          <w:szCs w:val="22"/>
        </w:rPr>
        <w:t xml:space="preserve">. </w:t>
      </w:r>
      <w:r w:rsidR="00687A2A" w:rsidRPr="003C49F6">
        <w:rPr>
          <w:rFonts w:ascii="Arial" w:hAnsi="Arial" w:cs="Arial"/>
          <w:sz w:val="22"/>
          <w:szCs w:val="22"/>
        </w:rPr>
        <w:t xml:space="preserve">III </w:t>
      </w:r>
      <w:proofErr w:type="spellStart"/>
      <w:r w:rsidR="00687A2A" w:rsidRPr="003C49F6">
        <w:rPr>
          <w:rFonts w:ascii="Arial" w:hAnsi="Arial" w:cs="Arial"/>
          <w:sz w:val="22"/>
          <w:szCs w:val="22"/>
        </w:rPr>
        <w:t>Encontro</w:t>
      </w:r>
      <w:proofErr w:type="spellEnd"/>
      <w:r w:rsidR="00687A2A" w:rsidRPr="003C49F6">
        <w:rPr>
          <w:rFonts w:ascii="Arial" w:hAnsi="Arial" w:cs="Arial"/>
          <w:sz w:val="22"/>
          <w:szCs w:val="22"/>
        </w:rPr>
        <w:t xml:space="preserve"> de </w:t>
      </w:r>
      <w:proofErr w:type="spellStart"/>
      <w:r w:rsidR="00687A2A" w:rsidRPr="003C49F6">
        <w:rPr>
          <w:rFonts w:ascii="Arial" w:hAnsi="Arial" w:cs="Arial"/>
          <w:sz w:val="22"/>
          <w:szCs w:val="22"/>
        </w:rPr>
        <w:t>Analises</w:t>
      </w:r>
      <w:proofErr w:type="spellEnd"/>
      <w:r w:rsidR="00687A2A" w:rsidRPr="003C49F6">
        <w:rPr>
          <w:rFonts w:ascii="Arial" w:hAnsi="Arial" w:cs="Arial"/>
          <w:sz w:val="22"/>
          <w:szCs w:val="22"/>
        </w:rPr>
        <w:t xml:space="preserve">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II </w:t>
      </w:r>
      <w:proofErr w:type="spellStart"/>
      <w:r w:rsidRPr="003C49F6">
        <w:rPr>
          <w:rFonts w:ascii="Arial" w:hAnsi="Arial" w:cs="Arial"/>
          <w:sz w:val="22"/>
          <w:szCs w:val="22"/>
        </w:rPr>
        <w:t>Encontro</w:t>
      </w:r>
      <w:proofErr w:type="spellEnd"/>
      <w:r w:rsidRPr="003C49F6">
        <w:rPr>
          <w:rFonts w:ascii="Arial" w:hAnsi="Arial" w:cs="Arial"/>
          <w:sz w:val="22"/>
          <w:szCs w:val="22"/>
        </w:rPr>
        <w:t xml:space="preserve"> de </w:t>
      </w:r>
      <w:proofErr w:type="spellStart"/>
      <w:r w:rsidRPr="003C49F6">
        <w:rPr>
          <w:rFonts w:ascii="Arial" w:hAnsi="Arial" w:cs="Arial"/>
          <w:sz w:val="22"/>
          <w:szCs w:val="22"/>
        </w:rPr>
        <w:t>Analises</w:t>
      </w:r>
      <w:proofErr w:type="spellEnd"/>
      <w:r w:rsidRPr="003C49F6">
        <w:rPr>
          <w:rFonts w:ascii="Arial" w:hAnsi="Arial" w:cs="Arial"/>
          <w:sz w:val="22"/>
          <w:szCs w:val="22"/>
        </w:rPr>
        <w:t xml:space="preserve">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w:t>
      </w:r>
      <w:proofErr w:type="spellStart"/>
      <w:r w:rsidRPr="003C49F6">
        <w:rPr>
          <w:rFonts w:ascii="Arial" w:hAnsi="Arial" w:cs="Arial"/>
          <w:sz w:val="22"/>
          <w:szCs w:val="22"/>
        </w:rPr>
        <w:t>Faculdade</w:t>
      </w:r>
      <w:proofErr w:type="spellEnd"/>
      <w:r w:rsidRPr="003C49F6">
        <w:rPr>
          <w:rFonts w:ascii="Arial" w:hAnsi="Arial" w:cs="Arial"/>
          <w:sz w:val="22"/>
          <w:szCs w:val="22"/>
        </w:rPr>
        <w:t xml:space="preserve"> </w:t>
      </w:r>
      <w:proofErr w:type="spellStart"/>
      <w:r w:rsidRPr="003C49F6">
        <w:rPr>
          <w:rFonts w:ascii="Arial" w:hAnsi="Arial" w:cs="Arial"/>
          <w:sz w:val="22"/>
          <w:szCs w:val="22"/>
        </w:rPr>
        <w:t>Pitagoras</w:t>
      </w:r>
      <w:proofErr w:type="spellEnd"/>
      <w:r w:rsidRPr="003C49F6">
        <w:rPr>
          <w:rFonts w:ascii="Arial" w:hAnsi="Arial" w:cs="Arial"/>
          <w:sz w:val="22"/>
          <w:szCs w:val="22"/>
        </w:rPr>
        <w:t>, ES – Brazil.</w:t>
      </w:r>
    </w:p>
    <w:p w14:paraId="11F7D4F5" w14:textId="77777777" w:rsidR="0061541C" w:rsidRPr="003C49F6" w:rsidRDefault="008B24FC" w:rsidP="0061541C">
      <w:pPr>
        <w:ind w:left="2160" w:hanging="2160"/>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proofErr w:type="spellStart"/>
      <w:r w:rsidRPr="003C49F6">
        <w:rPr>
          <w:rFonts w:ascii="Arial" w:hAnsi="Arial" w:cs="Arial"/>
          <w:sz w:val="22"/>
          <w:szCs w:val="22"/>
        </w:rPr>
        <w:t>Análise</w:t>
      </w:r>
      <w:proofErr w:type="spellEnd"/>
      <w:r w:rsidRPr="003C49F6">
        <w:rPr>
          <w:rFonts w:ascii="Arial" w:hAnsi="Arial" w:cs="Arial"/>
          <w:sz w:val="22"/>
          <w:szCs w:val="22"/>
        </w:rPr>
        <w:t xml:space="preserve"> </w:t>
      </w:r>
      <w:proofErr w:type="spellStart"/>
      <w:r w:rsidRPr="003C49F6">
        <w:rPr>
          <w:rFonts w:ascii="Arial" w:hAnsi="Arial" w:cs="Arial"/>
          <w:sz w:val="22"/>
          <w:szCs w:val="22"/>
        </w:rPr>
        <w:t>toxicológicas</w:t>
      </w:r>
      <w:proofErr w:type="spellEnd"/>
      <w:r w:rsidRPr="003C49F6">
        <w:rPr>
          <w:rFonts w:ascii="Arial" w:hAnsi="Arial" w:cs="Arial"/>
          <w:sz w:val="22"/>
          <w:szCs w:val="22"/>
        </w:rPr>
        <w:t xml:space="preserve"> </w:t>
      </w:r>
      <w:proofErr w:type="spellStart"/>
      <w:r w:rsidRPr="003C49F6">
        <w:rPr>
          <w:rFonts w:ascii="Arial" w:hAnsi="Arial" w:cs="Arial"/>
          <w:sz w:val="22"/>
          <w:szCs w:val="22"/>
        </w:rPr>
        <w:t>como</w:t>
      </w:r>
      <w:proofErr w:type="spellEnd"/>
      <w:r w:rsidRPr="003C49F6">
        <w:rPr>
          <w:rFonts w:ascii="Arial" w:hAnsi="Arial" w:cs="Arial"/>
          <w:sz w:val="22"/>
          <w:szCs w:val="22"/>
        </w:rPr>
        <w:t xml:space="preserve"> campo de </w:t>
      </w:r>
      <w:proofErr w:type="spellStart"/>
      <w:r w:rsidRPr="003C49F6">
        <w:rPr>
          <w:rFonts w:ascii="Arial" w:hAnsi="Arial" w:cs="Arial"/>
          <w:sz w:val="22"/>
          <w:szCs w:val="22"/>
        </w:rPr>
        <w:t>atuação</w:t>
      </w:r>
      <w:proofErr w:type="spellEnd"/>
      <w:r w:rsidRPr="003C49F6">
        <w:rPr>
          <w:rFonts w:ascii="Arial" w:hAnsi="Arial" w:cs="Arial"/>
          <w:sz w:val="22"/>
          <w:szCs w:val="22"/>
        </w:rPr>
        <w:t xml:space="preserve">: </w:t>
      </w:r>
      <w:proofErr w:type="spellStart"/>
      <w:r w:rsidRPr="003C49F6">
        <w:rPr>
          <w:rFonts w:ascii="Arial" w:hAnsi="Arial" w:cs="Arial"/>
          <w:sz w:val="22"/>
          <w:szCs w:val="22"/>
        </w:rPr>
        <w:t>Desafios</w:t>
      </w:r>
      <w:proofErr w:type="spellEnd"/>
      <w:r w:rsidRPr="003C49F6">
        <w:rPr>
          <w:rFonts w:ascii="Arial" w:hAnsi="Arial" w:cs="Arial"/>
          <w:sz w:val="22"/>
          <w:szCs w:val="22"/>
        </w:rPr>
        <w:t xml:space="preserve"> e </w:t>
      </w:r>
      <w:proofErr w:type="spellStart"/>
      <w:r w:rsidRPr="003C49F6">
        <w:rPr>
          <w:rFonts w:ascii="Arial" w:hAnsi="Arial" w:cs="Arial"/>
          <w:sz w:val="22"/>
          <w:szCs w:val="22"/>
        </w:rPr>
        <w:t>perspectivas</w:t>
      </w:r>
      <w:proofErr w:type="spellEnd"/>
      <w:r w:rsidRPr="003C49F6">
        <w:rPr>
          <w:rFonts w:ascii="Arial" w:hAnsi="Arial" w:cs="Arial"/>
          <w:sz w:val="22"/>
          <w:szCs w:val="22"/>
        </w:rPr>
        <w:t xml:space="preserve"> </w:t>
      </w:r>
      <w:proofErr w:type="spellStart"/>
      <w:r w:rsidRPr="003C49F6">
        <w:rPr>
          <w:rFonts w:ascii="Arial" w:hAnsi="Arial" w:cs="Arial"/>
          <w:sz w:val="22"/>
          <w:szCs w:val="22"/>
        </w:rPr>
        <w:t>frente</w:t>
      </w:r>
      <w:proofErr w:type="spellEnd"/>
      <w:r w:rsidRPr="003C49F6">
        <w:rPr>
          <w:rFonts w:ascii="Arial" w:hAnsi="Arial" w:cs="Arial"/>
          <w:sz w:val="22"/>
          <w:szCs w:val="22"/>
        </w:rPr>
        <w:t xml:space="preserve"> aos </w:t>
      </w:r>
      <w:proofErr w:type="spellStart"/>
      <w:r w:rsidRPr="003C49F6">
        <w:rPr>
          <w:rFonts w:ascii="Arial" w:hAnsi="Arial" w:cs="Arial"/>
          <w:sz w:val="22"/>
          <w:szCs w:val="22"/>
        </w:rPr>
        <w:t>grandes</w:t>
      </w:r>
      <w:proofErr w:type="spellEnd"/>
      <w:r w:rsidRPr="003C49F6">
        <w:rPr>
          <w:rFonts w:ascii="Arial" w:hAnsi="Arial" w:cs="Arial"/>
          <w:sz w:val="22"/>
          <w:szCs w:val="22"/>
        </w:rPr>
        <w:t xml:space="preserve"> </w:t>
      </w:r>
      <w:proofErr w:type="spellStart"/>
      <w:r w:rsidRPr="003C49F6">
        <w:rPr>
          <w:rFonts w:ascii="Arial" w:hAnsi="Arial" w:cs="Arial"/>
          <w:sz w:val="22"/>
          <w:szCs w:val="22"/>
        </w:rPr>
        <w:t>eventos</w:t>
      </w:r>
      <w:proofErr w:type="spellEnd"/>
    </w:p>
    <w:p w14:paraId="6819FC76" w14:textId="0F039928" w:rsidR="008B24FC" w:rsidRPr="003C49F6" w:rsidRDefault="0061541C" w:rsidP="0061541C">
      <w:pPr>
        <w:ind w:left="2160" w:hanging="2160"/>
        <w:rPr>
          <w:rFonts w:ascii="Arial" w:hAnsi="Arial" w:cs="Arial"/>
          <w:sz w:val="22"/>
          <w:szCs w:val="22"/>
        </w:rPr>
      </w:pPr>
      <w:r w:rsidRPr="003C49F6">
        <w:rPr>
          <w:rFonts w:ascii="Arial" w:hAnsi="Arial" w:cs="Arial"/>
          <w:sz w:val="22"/>
          <w:szCs w:val="22"/>
        </w:rPr>
        <w:t xml:space="preserve">           </w:t>
      </w:r>
      <w:proofErr w:type="spellStart"/>
      <w:r w:rsidR="008B24FC" w:rsidRPr="003C49F6">
        <w:rPr>
          <w:rFonts w:ascii="Arial" w:hAnsi="Arial" w:cs="Arial"/>
          <w:sz w:val="22"/>
          <w:szCs w:val="22"/>
        </w:rPr>
        <w:t>copa</w:t>
      </w:r>
      <w:proofErr w:type="spellEnd"/>
      <w:r w:rsidR="008B24FC" w:rsidRPr="003C49F6">
        <w:rPr>
          <w:rFonts w:ascii="Arial" w:hAnsi="Arial" w:cs="Arial"/>
          <w:sz w:val="22"/>
          <w:szCs w:val="22"/>
        </w:rPr>
        <w:t xml:space="preserve"> do </w:t>
      </w:r>
      <w:proofErr w:type="spellStart"/>
      <w:r w:rsidR="008B24FC" w:rsidRPr="003C49F6">
        <w:rPr>
          <w:rFonts w:ascii="Arial" w:hAnsi="Arial" w:cs="Arial"/>
          <w:sz w:val="22"/>
          <w:szCs w:val="22"/>
        </w:rPr>
        <w:t>mundo</w:t>
      </w:r>
      <w:proofErr w:type="spellEnd"/>
      <w:r w:rsidR="008B24FC" w:rsidRPr="003C49F6">
        <w:rPr>
          <w:rFonts w:ascii="Arial" w:hAnsi="Arial" w:cs="Arial"/>
          <w:sz w:val="22"/>
          <w:szCs w:val="22"/>
        </w:rPr>
        <w:t xml:space="preserve"> e </w:t>
      </w:r>
      <w:proofErr w:type="spellStart"/>
      <w:r w:rsidR="008B24FC" w:rsidRPr="003C49F6">
        <w:rPr>
          <w:rFonts w:ascii="Arial" w:hAnsi="Arial" w:cs="Arial"/>
          <w:sz w:val="22"/>
          <w:szCs w:val="22"/>
        </w:rPr>
        <w:t>olipíadas</w:t>
      </w:r>
      <w:proofErr w:type="spellEnd"/>
      <w:r w:rsidR="008B24FC" w:rsidRPr="003C49F6">
        <w:rPr>
          <w:rFonts w:ascii="Arial" w:hAnsi="Arial" w:cs="Arial"/>
          <w:sz w:val="22"/>
          <w:szCs w:val="22"/>
        </w:rPr>
        <w:t>. I Pharma Campos, RJ – Brazil.</w:t>
      </w:r>
    </w:p>
    <w:p w14:paraId="303E2409" w14:textId="23EBD4A9" w:rsidR="002F165A" w:rsidRPr="003C49F6" w:rsidRDefault="002F165A" w:rsidP="00681B28">
      <w:pPr>
        <w:spacing w:before="120" w:after="60"/>
        <w:rPr>
          <w:rFonts w:ascii="Arial" w:hAnsi="Arial" w:cs="Arial"/>
          <w:i/>
          <w:sz w:val="22"/>
          <w:szCs w:val="22"/>
          <w:u w:val="single"/>
        </w:rPr>
      </w:pPr>
      <w:r w:rsidRPr="003C49F6">
        <w:rPr>
          <w:rFonts w:ascii="Arial" w:hAnsi="Arial" w:cs="Arial"/>
          <w:i/>
          <w:sz w:val="22"/>
          <w:szCs w:val="22"/>
          <w:u w:val="single"/>
        </w:rPr>
        <w:t>Participation in Academic Committees:</w:t>
      </w:r>
    </w:p>
    <w:p w14:paraId="168764E3"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lastRenderedPageBreak/>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 xml:space="preserve">Higor </w:t>
      </w:r>
      <w:proofErr w:type="spellStart"/>
      <w:r w:rsidRPr="003C49F6">
        <w:rPr>
          <w:rFonts w:ascii="Arial" w:hAnsi="Arial" w:cs="Arial"/>
        </w:rPr>
        <w:t>Scardini</w:t>
      </w:r>
      <w:proofErr w:type="spellEnd"/>
      <w:r w:rsidRPr="003C49F6">
        <w:rPr>
          <w:rFonts w:ascii="Arial" w:hAnsi="Arial" w:cs="Arial"/>
        </w:rPr>
        <w:t xml:space="preserve"> Santana: Evaluation of APOE and Osteocalcin as Secondary Risk Factors Associated with Menopause. 2020. </w:t>
      </w:r>
      <w:proofErr w:type="gramStart"/>
      <w:r w:rsidRPr="003C49F6">
        <w:rPr>
          <w:rFonts w:ascii="Arial" w:hAnsi="Arial" w:cs="Arial"/>
        </w:rPr>
        <w:t>Master's</w:t>
      </w:r>
      <w:proofErr w:type="gramEnd"/>
      <w:r w:rsidRPr="003C49F6">
        <w:rPr>
          <w:rFonts w:ascii="Arial" w:hAnsi="Arial" w:cs="Arial"/>
        </w:rPr>
        <w:t xml:space="preserve"> in Biochemistry and Pharmacology. Federal University of Espírito Santo</w:t>
      </w:r>
      <w:r w:rsidR="00522818" w:rsidRPr="003C49F6">
        <w:rPr>
          <w:rFonts w:ascii="Arial" w:hAnsi="Arial" w:cs="Arial"/>
        </w:rPr>
        <w:t>.</w:t>
      </w:r>
    </w:p>
    <w:p w14:paraId="3937A8BF"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Doctoral Defense Committees</w:t>
      </w:r>
    </w:p>
    <w:p w14:paraId="31E9A48F" w14:textId="77777777" w:rsidR="0061541C" w:rsidRPr="003C49F6" w:rsidRDefault="002F165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Taciane</w:t>
      </w:r>
      <w:proofErr w:type="spellEnd"/>
      <w:r w:rsidRPr="003C49F6">
        <w:rPr>
          <w:rFonts w:ascii="Arial" w:hAnsi="Arial" w:cs="Arial"/>
        </w:rPr>
        <w:t xml:space="preserve"> Barbosa Henriques: The Role of CXCR2 in Pan-</w:t>
      </w:r>
      <w:proofErr w:type="spellStart"/>
      <w:r w:rsidRPr="003C49F6">
        <w:rPr>
          <w:rFonts w:ascii="Arial" w:hAnsi="Arial" w:cs="Arial"/>
        </w:rPr>
        <w:t>Chemoresistant</w:t>
      </w:r>
      <w:proofErr w:type="spellEnd"/>
      <w:r w:rsidRPr="003C49F6">
        <w:rPr>
          <w:rFonts w:ascii="Arial" w:hAnsi="Arial" w:cs="Arial"/>
        </w:rPr>
        <w:t xml:space="preserve">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248C3568" w:rsidR="002916FA" w:rsidRPr="003C49F6" w:rsidRDefault="002916FA" w:rsidP="0061541C">
      <w:pPr>
        <w:pStyle w:val="ListParagraph"/>
        <w:spacing w:afterLines="60" w:after="144" w:line="240" w:lineRule="auto"/>
        <w:ind w:left="144"/>
        <w:rPr>
          <w:rFonts w:ascii="Arial" w:hAnsi="Arial" w:cs="Arial"/>
        </w:rPr>
      </w:pPr>
      <w:r w:rsidRPr="003C49F6">
        <w:rPr>
          <w:rFonts w:ascii="Arial" w:hAnsi="Arial" w:cs="Arial"/>
          <w:b/>
          <w:bCs/>
        </w:rPr>
        <w:t>Undergraduate Thesis Committees</w:t>
      </w:r>
    </w:p>
    <w:p w14:paraId="0C728D0B" w14:textId="50EC4C00"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Deisielle</w:t>
      </w:r>
      <w:proofErr w:type="spellEnd"/>
      <w:r w:rsidRPr="003C49F6">
        <w:rPr>
          <w:rFonts w:ascii="Arial" w:hAnsi="Arial" w:cs="Arial"/>
        </w:rPr>
        <w:t xml:space="preserve"> Batista </w:t>
      </w:r>
      <w:proofErr w:type="spellStart"/>
      <w:r w:rsidRPr="003C49F6">
        <w:rPr>
          <w:rFonts w:ascii="Arial" w:hAnsi="Arial" w:cs="Arial"/>
        </w:rPr>
        <w:t>Sabará</w:t>
      </w:r>
      <w:proofErr w:type="spellEnd"/>
      <w:r w:rsidRPr="003C49F6">
        <w:rPr>
          <w:rFonts w:ascii="Arial" w:hAnsi="Arial" w:cs="Arial"/>
        </w:rPr>
        <w:t>: Association of Systemic Arterial Hypertension and Risk Factors. Faculty of Education and Environment. 2020.</w:t>
      </w:r>
    </w:p>
    <w:p w14:paraId="15717800"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Jhulia</w:t>
      </w:r>
      <w:proofErr w:type="spellEnd"/>
      <w:r w:rsidRPr="003C49F6">
        <w:rPr>
          <w:rFonts w:ascii="Arial" w:hAnsi="Arial" w:cs="Arial"/>
        </w:rPr>
        <w:t xml:space="preserve"> Jhene Da Silva Chaveiro: Contraceptive Methods Used by Postpartum Women—Family Planning. Faculty of Education and Environment. 2020.</w:t>
      </w:r>
    </w:p>
    <w:p w14:paraId="6331542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Regiane</w:t>
      </w:r>
      <w:proofErr w:type="spellEnd"/>
      <w:r w:rsidRPr="003C49F6">
        <w:rPr>
          <w:rFonts w:ascii="Arial" w:hAnsi="Arial" w:cs="Arial"/>
        </w:rPr>
        <w:t xml:space="preserve"> Casarin Thomes: Gestational Thrombophilia: A Literature Review. Faculty of Education and Environment. 2020.</w:t>
      </w:r>
    </w:p>
    <w:p w14:paraId="161FBFC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Clauanny</w:t>
      </w:r>
      <w:proofErr w:type="spellEnd"/>
      <w:r w:rsidRPr="003C49F6">
        <w:rPr>
          <w:rFonts w:ascii="Arial" w:hAnsi="Arial" w:cs="Arial"/>
        </w:rPr>
        <w:t xml:space="preserve"> Stefhany Vidal Laia: The </w:t>
      </w:r>
      <w:proofErr w:type="spellStart"/>
      <w:r w:rsidRPr="003C49F6">
        <w:rPr>
          <w:rFonts w:ascii="Arial" w:hAnsi="Arial" w:cs="Arial"/>
        </w:rPr>
        <w:t>Dáder</w:t>
      </w:r>
      <w:proofErr w:type="spellEnd"/>
      <w:r w:rsidRPr="003C49F6">
        <w:rPr>
          <w:rFonts w:ascii="Arial" w:hAnsi="Arial" w:cs="Arial"/>
        </w:rPr>
        <w:t xml:space="preserve"> Method in Pharmaceutical Care for Therapeutic Adherence in Elderly Patients. Faculty of Education and Environment. 2020.</w:t>
      </w:r>
    </w:p>
    <w:p w14:paraId="44BC258A"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Gessica Franco: Systematic Analysis of Claudin Expression in Ovarian Cancer. Federal University of Espírito Santo. 2018.</w:t>
      </w:r>
    </w:p>
    <w:p w14:paraId="6D3DAED4" w14:textId="77777777" w:rsidR="0061541C" w:rsidRPr="003C49F6" w:rsidRDefault="002916FA" w:rsidP="0061541C">
      <w:pPr>
        <w:pStyle w:val="ListParagraph"/>
        <w:numPr>
          <w:ilvl w:val="1"/>
          <w:numId w:val="24"/>
        </w:numPr>
        <w:spacing w:after="0" w:line="240" w:lineRule="auto"/>
        <w:ind w:left="504"/>
        <w:rPr>
          <w:rFonts w:ascii="Arial" w:hAnsi="Arial" w:cs="Arial"/>
        </w:rPr>
      </w:pPr>
      <w:r w:rsidRPr="003C49F6">
        <w:rPr>
          <w:rFonts w:ascii="Arial" w:hAnsi="Arial" w:cs="Arial"/>
        </w:rPr>
        <w:t xml:space="preserve">Alan K. Schroeder, Caroline T. </w:t>
      </w:r>
      <w:proofErr w:type="gramStart"/>
      <w:r w:rsidRPr="003C49F6">
        <w:rPr>
          <w:rFonts w:ascii="Arial" w:hAnsi="Arial" w:cs="Arial"/>
        </w:rPr>
        <w:t>Da</w:t>
      </w:r>
      <w:proofErr w:type="gramEnd"/>
      <w:r w:rsidRPr="003C49F6">
        <w:rPr>
          <w:rFonts w:ascii="Arial" w:hAnsi="Arial" w:cs="Arial"/>
        </w:rPr>
        <w:t xml:space="preserve"> Silva, Julia V. </w:t>
      </w:r>
      <w:proofErr w:type="spellStart"/>
      <w:r w:rsidRPr="003C49F6">
        <w:rPr>
          <w:rFonts w:ascii="Arial" w:hAnsi="Arial" w:cs="Arial"/>
        </w:rPr>
        <w:t>Torezani</w:t>
      </w:r>
      <w:proofErr w:type="spellEnd"/>
      <w:r w:rsidRPr="003C49F6">
        <w:rPr>
          <w:rFonts w:ascii="Arial" w:hAnsi="Arial" w:cs="Arial"/>
        </w:rPr>
        <w:t>: Molecular Diagnosis of Thalassemia.</w:t>
      </w:r>
      <w:r w:rsidR="003168FA" w:rsidRPr="003C49F6">
        <w:rPr>
          <w:rFonts w:ascii="Arial" w:hAnsi="Arial" w:cs="Arial"/>
        </w:rPr>
        <w:t xml:space="preserve"> School of Higher Education at São Francisco Educational Institute. 2013.</w:t>
      </w:r>
    </w:p>
    <w:p w14:paraId="4DD56571" w14:textId="77777777" w:rsidR="00A670BA" w:rsidRPr="003C49F6" w:rsidRDefault="00A670BA" w:rsidP="0061541C">
      <w:pPr>
        <w:ind w:left="144"/>
        <w:rPr>
          <w:rFonts w:ascii="Arial" w:hAnsi="Arial" w:cs="Arial"/>
          <w:b/>
          <w:bCs/>
          <w:sz w:val="22"/>
          <w:szCs w:val="22"/>
        </w:rPr>
      </w:pPr>
    </w:p>
    <w:p w14:paraId="6161A81B" w14:textId="606640EB" w:rsidR="003168FA" w:rsidRPr="003C49F6" w:rsidRDefault="003168FA" w:rsidP="0061541C">
      <w:pPr>
        <w:ind w:left="144"/>
        <w:rPr>
          <w:rFonts w:ascii="Arial" w:hAnsi="Arial" w:cs="Arial"/>
          <w:sz w:val="22"/>
          <w:szCs w:val="22"/>
        </w:rPr>
      </w:pPr>
      <w:r w:rsidRPr="003C49F6">
        <w:rPr>
          <w:rFonts w:ascii="Arial" w:hAnsi="Arial" w:cs="Arial"/>
          <w:b/>
          <w:bCs/>
          <w:sz w:val="22"/>
          <w:szCs w:val="22"/>
        </w:rPr>
        <w:t>Supervised and Advised Undergraduate Theses</w:t>
      </w:r>
    </w:p>
    <w:p w14:paraId="71089D14" w14:textId="76086793"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Franciely</w:t>
      </w:r>
      <w:proofErr w:type="spellEnd"/>
      <w:r w:rsidRPr="003C49F6">
        <w:rPr>
          <w:rFonts w:ascii="Arial" w:hAnsi="Arial" w:cs="Arial"/>
        </w:rPr>
        <w:t xml:space="preserve">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w:t>
      </w:r>
      <w:proofErr w:type="spellStart"/>
      <w:r w:rsidRPr="003C49F6">
        <w:rPr>
          <w:rFonts w:ascii="Arial" w:hAnsi="Arial" w:cs="Arial"/>
        </w:rPr>
        <w:t>Tereré</w:t>
      </w:r>
      <w:proofErr w:type="spellEnd"/>
      <w:r w:rsidRPr="003C49F6">
        <w:rPr>
          <w:rFonts w:ascii="Arial" w:hAnsi="Arial" w:cs="Arial"/>
        </w:rPr>
        <w:t>):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lastRenderedPageBreak/>
        <w:t>Keitty</w:t>
      </w:r>
      <w:proofErr w:type="spellEnd"/>
      <w:r w:rsidRPr="003C49F6">
        <w:rPr>
          <w:rFonts w:ascii="Arial" w:hAnsi="Arial" w:cs="Arial"/>
        </w:rPr>
        <w:t xml:space="preserve">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Andrezza</w:t>
      </w:r>
      <w:proofErr w:type="spellEnd"/>
      <w:r w:rsidRPr="003C49F6">
        <w:rPr>
          <w:rFonts w:ascii="Arial" w:hAnsi="Arial" w:cs="Arial"/>
        </w:rPr>
        <w:t xml:space="preserve">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proofErr w:type="spellStart"/>
      <w:r w:rsidRPr="003C49F6">
        <w:rPr>
          <w:rFonts w:ascii="Arial" w:hAnsi="Arial" w:cs="Arial"/>
        </w:rPr>
        <w:t>Josiany</w:t>
      </w:r>
      <w:proofErr w:type="spellEnd"/>
      <w:r w:rsidRPr="003C49F6">
        <w:rPr>
          <w:rFonts w:ascii="Arial" w:hAnsi="Arial" w:cs="Arial"/>
        </w:rPr>
        <w:t xml:space="preserve"> Carlos de Souza: The Role of NLRP3 Inflammasome and Interleukins 1β and 18 in Breast Cancer Development: A Literature Review. Federal University of Espírito Santo. 2019.</w:t>
      </w:r>
    </w:p>
    <w:p w14:paraId="41A2E587" w14:textId="1CC390F2"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Characterization of a novel anti-</w:t>
      </w:r>
      <w:proofErr w:type="spellStart"/>
      <w:r w:rsidRPr="003C49F6">
        <w:rPr>
          <w:rFonts w:ascii="Arial" w:hAnsi="Arial" w:cs="Arial"/>
        </w:rPr>
        <w:t>NaPi</w:t>
      </w:r>
      <w:proofErr w:type="spellEnd"/>
      <w:r w:rsidRPr="003C49F6">
        <w:rPr>
          <w:rFonts w:ascii="Arial" w:hAnsi="Arial" w:cs="Arial"/>
        </w:rPr>
        <w:t>-IIb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Evaluation of SLC34A2/</w:t>
      </w:r>
      <w:proofErr w:type="spellStart"/>
      <w:r w:rsidRPr="003C49F6">
        <w:rPr>
          <w:rFonts w:ascii="Arial" w:hAnsi="Arial" w:cs="Arial"/>
        </w:rPr>
        <w:t>NaPi</w:t>
      </w:r>
      <w:proofErr w:type="spellEnd"/>
      <w:r w:rsidRPr="003C49F6">
        <w:rPr>
          <w:rFonts w:ascii="Arial" w:hAnsi="Arial" w:cs="Arial"/>
        </w:rPr>
        <w:t>-IIb expression with estrogen treatment in lung cancer.</w:t>
      </w:r>
      <w:r w:rsidR="00CA448C" w:rsidRPr="003C49F6">
        <w:rPr>
          <w:rFonts w:ascii="Arial" w:hAnsi="Arial" w:cs="Arial"/>
        </w:rPr>
        <w:t xml:space="preserve"> 2009 – 2010.</w:t>
      </w:r>
    </w:p>
    <w:p w14:paraId="650D095B" w14:textId="77777777" w:rsidR="00026FDA" w:rsidRPr="003C49F6" w:rsidRDefault="00026FDA" w:rsidP="00C878F3">
      <w:pPr>
        <w:spacing w:line="276" w:lineRule="auto"/>
        <w:rPr>
          <w:rFonts w:ascii="Arial" w:hAnsi="Arial" w:cs="Arial"/>
          <w:b/>
          <w:sz w:val="22"/>
          <w:szCs w:val="22"/>
          <w:u w:val="single"/>
        </w:rPr>
      </w:pPr>
    </w:p>
    <w:p w14:paraId="5BBA4A0D" w14:textId="36C6007A" w:rsidR="00C878F3" w:rsidRPr="003C49F6" w:rsidRDefault="00C878F3" w:rsidP="00C878F3">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14B7AF64"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65D03A8F"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006378BD"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031B96A6"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6F0352"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6F303D30" w14:textId="3B1AF467" w:rsidR="00804B52" w:rsidRPr="003C49F6" w:rsidRDefault="00C878F3" w:rsidP="00681B28">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21D53E56" w14:textId="0B48646A" w:rsidR="0031799E" w:rsidRPr="003C49F6" w:rsidRDefault="0031799E" w:rsidP="0031799E">
      <w:pPr>
        <w:rPr>
          <w:rFonts w:ascii="Arial" w:hAnsi="Arial" w:cs="Arial"/>
        </w:rPr>
      </w:pPr>
    </w:p>
    <w:p w14:paraId="7B463F2F" w14:textId="77777777" w:rsidR="00F4081C" w:rsidRDefault="00F4081C">
      <w:pPr>
        <w:spacing w:after="200" w:line="276" w:lineRule="auto"/>
        <w:rPr>
          <w:rFonts w:ascii="Arial" w:hAnsi="Arial" w:cs="Arial"/>
          <w:b/>
          <w:sz w:val="22"/>
          <w:szCs w:val="22"/>
          <w:u w:val="single"/>
        </w:rPr>
      </w:pPr>
      <w:r>
        <w:rPr>
          <w:rFonts w:ascii="Arial" w:hAnsi="Arial" w:cs="Arial"/>
          <w:b/>
          <w:sz w:val="22"/>
          <w:szCs w:val="22"/>
          <w:u w:val="single"/>
        </w:rPr>
        <w:br w:type="page"/>
      </w:r>
    </w:p>
    <w:p w14:paraId="656E66E0" w14:textId="3FD57715" w:rsidR="0031799E" w:rsidRPr="003C49F6" w:rsidRDefault="0031799E" w:rsidP="0031799E">
      <w:pPr>
        <w:rPr>
          <w:rFonts w:ascii="Arial" w:hAnsi="Arial" w:cs="Arial"/>
          <w:b/>
          <w:sz w:val="22"/>
          <w:szCs w:val="22"/>
          <w:u w:val="single"/>
        </w:rPr>
      </w:pPr>
      <w:r w:rsidRPr="003C49F6">
        <w:rPr>
          <w:rFonts w:ascii="Arial" w:hAnsi="Arial" w:cs="Arial"/>
          <w:b/>
          <w:sz w:val="22"/>
          <w:szCs w:val="22"/>
          <w:u w:val="single"/>
        </w:rPr>
        <w:lastRenderedPageBreak/>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w:t>
      </w:r>
      <w:proofErr w:type="spellStart"/>
      <w:r w:rsidRPr="00A1023D">
        <w:rPr>
          <w:rFonts w:ascii="Arial" w:hAnsi="Arial" w:cs="Arial"/>
        </w:rPr>
        <w:t>Dalcolmo</w:t>
      </w:r>
      <w:proofErr w:type="spellEnd"/>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w:t>
      </w:r>
      <w:proofErr w:type="spellStart"/>
      <w:r w:rsidRPr="00A1023D">
        <w:rPr>
          <w:rFonts w:ascii="Arial" w:hAnsi="Arial" w:cs="Arial"/>
        </w:rPr>
        <w:t>C.Nepomuceno</w:t>
      </w:r>
      <w:proofErr w:type="spellEnd"/>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w:t>
      </w:r>
      <w:proofErr w:type="spellStart"/>
      <w:r w:rsidRPr="00A1023D">
        <w:rPr>
          <w:rFonts w:ascii="Arial" w:hAnsi="Arial" w:cs="Arial"/>
        </w:rPr>
        <w:t>daSilva</w:t>
      </w:r>
      <w:proofErr w:type="spellEnd"/>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w:t>
      </w:r>
      <w:proofErr w:type="spellStart"/>
      <w:r w:rsidRPr="00A1023D">
        <w:rPr>
          <w:rFonts w:ascii="Arial" w:hAnsi="Arial" w:cs="Arial"/>
        </w:rPr>
        <w:t>Chunling</w:t>
      </w:r>
      <w:proofErr w:type="spellEnd"/>
      <w:r w:rsidRPr="00A1023D">
        <w:rPr>
          <w:rFonts w:ascii="Arial" w:hAnsi="Arial" w:cs="Arial"/>
        </w:rPr>
        <w:t xml:space="preserve">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w:t>
      </w:r>
      <w:proofErr w:type="spellStart"/>
      <w:r w:rsidRPr="00A1023D">
        <w:rPr>
          <w:rFonts w:ascii="Arial" w:hAnsi="Arial" w:cs="Arial"/>
        </w:rPr>
        <w:t>NgeowYuen</w:t>
      </w:r>
      <w:proofErr w:type="spellEnd"/>
      <w:r w:rsidRPr="00A1023D">
        <w:rPr>
          <w:rFonts w:ascii="Arial" w:hAnsi="Arial" w:cs="Arial"/>
        </w:rPr>
        <w:t xml:space="preserve">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w:t>
      </w:r>
      <w:proofErr w:type="spellStart"/>
      <w:r w:rsidRPr="00A1023D">
        <w:rPr>
          <w:rFonts w:ascii="Arial" w:hAnsi="Arial" w:cs="Arial"/>
        </w:rPr>
        <w:t>MelissaCline</w:t>
      </w:r>
      <w:proofErr w:type="spellEnd"/>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w:t>
      </w:r>
      <w:proofErr w:type="spellStart"/>
      <w:r w:rsidRPr="00A1023D">
        <w:rPr>
          <w:rFonts w:ascii="Arial" w:hAnsi="Arial" w:cs="Arial"/>
        </w:rPr>
        <w:t>Zampiga</w:t>
      </w:r>
      <w:proofErr w:type="spellEnd"/>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w:t>
      </w:r>
      <w:proofErr w:type="spellStart"/>
      <w:r w:rsidRPr="00A1023D">
        <w:rPr>
          <w:rFonts w:ascii="Arial" w:hAnsi="Arial" w:cs="Arial"/>
        </w:rPr>
        <w:t>Vreeswijk</w:t>
      </w:r>
      <w:proofErr w:type="spellEnd"/>
      <w:r>
        <w:rPr>
          <w:rFonts w:ascii="Arial" w:hAnsi="Arial" w:cs="Arial"/>
        </w:rPr>
        <w:t>,</w:t>
      </w:r>
      <w:r w:rsidRPr="00A1023D">
        <w:rPr>
          <w:rFonts w:ascii="Arial" w:hAnsi="Arial" w:cs="Arial"/>
        </w:rPr>
        <w:t xml:space="preserve"> Amanda </w:t>
      </w:r>
      <w:proofErr w:type="spellStart"/>
      <w:r w:rsidRPr="00A1023D">
        <w:rPr>
          <w:rFonts w:ascii="Arial" w:hAnsi="Arial" w:cs="Arial"/>
        </w:rPr>
        <w:t>Spurdle</w:t>
      </w:r>
      <w:proofErr w:type="spellEnd"/>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w:t>
      </w:r>
      <w:proofErr w:type="spellStart"/>
      <w:r w:rsidRPr="00A1023D">
        <w:rPr>
          <w:rFonts w:ascii="Arial" w:hAnsi="Arial" w:cs="Arial"/>
        </w:rPr>
        <w:t>N.A.Monteiro</w:t>
      </w:r>
      <w:proofErr w:type="spellEnd"/>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w:t>
      </w:r>
      <w:proofErr w:type="spellStart"/>
      <w:r w:rsidRPr="00A006D7">
        <w:rPr>
          <w:rFonts w:ascii="Arial" w:hAnsi="Arial" w:cs="Arial"/>
        </w:rPr>
        <w:t>Dalcolmo</w:t>
      </w:r>
      <w:proofErr w:type="spellEnd"/>
      <w:r w:rsidRPr="00A006D7">
        <w:rPr>
          <w:rFonts w:ascii="Arial" w:hAnsi="Arial" w:cs="Arial"/>
        </w:rPr>
        <w:t xml:space="preserve">, Michael Parsons, Thales Nepomuceno, Samuel Brito, Nam Phuong N. Nguyen, Geise de Oliveira, Joao Paulo da Siva,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A.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Paolo Radice, Rachael Carlsen, Romy Mesman, Valentina </w:t>
      </w:r>
      <w:proofErr w:type="spellStart"/>
      <w:r w:rsidRPr="00A006D7">
        <w:rPr>
          <w:rFonts w:ascii="Arial" w:hAnsi="Arial" w:cs="Arial"/>
        </w:rPr>
        <w:t>Zampiga</w:t>
      </w:r>
      <w:proofErr w:type="spellEnd"/>
      <w:r w:rsidRPr="00A006D7">
        <w:rPr>
          <w:rFonts w:ascii="Arial" w:hAnsi="Arial" w:cs="Arial"/>
        </w:rPr>
        <w:t xml:space="preserve">, Rehan Villani, Vijay Josef, Shyam Sharan, Kyriaki Michailidou, Amanda B. </w:t>
      </w:r>
      <w:proofErr w:type="spellStart"/>
      <w:r w:rsidRPr="00A006D7">
        <w:rPr>
          <w:rFonts w:ascii="Arial" w:hAnsi="Arial" w:cs="Arial"/>
        </w:rPr>
        <w:t>Spurdle</w:t>
      </w:r>
      <w:proofErr w:type="spellEnd"/>
      <w:r w:rsidRPr="00A006D7">
        <w:rPr>
          <w:rFonts w:ascii="Arial" w:hAnsi="Arial" w:cs="Arial"/>
        </w:rPr>
        <w:t xml:space="preserve">, Fergus Couch, Maaike P. G. </w:t>
      </w:r>
      <w:proofErr w:type="spellStart"/>
      <w:r w:rsidRPr="00A006D7">
        <w:rPr>
          <w:rFonts w:ascii="Arial" w:hAnsi="Arial" w:cs="Arial"/>
        </w:rPr>
        <w:t>Vreeswijk</w:t>
      </w:r>
      <w:proofErr w:type="spellEnd"/>
      <w:r w:rsidRPr="00A006D7">
        <w:rPr>
          <w:rFonts w:ascii="Arial" w:hAnsi="Arial" w:cs="Arial"/>
        </w:rPr>
        <w:t>, Alvaro N. Monteiro. Abstract 7325: Integration of functional data to 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proofErr w:type="spellStart"/>
      <w:r w:rsidRPr="00A006D7">
        <w:rPr>
          <w:rFonts w:ascii="Arial" w:hAnsi="Arial" w:cs="Arial"/>
        </w:rPr>
        <w:t>Huaizhi</w:t>
      </w:r>
      <w:proofErr w:type="spellEnd"/>
      <w:r w:rsidRPr="00A006D7">
        <w:rPr>
          <w:rFonts w:ascii="Arial" w:hAnsi="Arial" w:cs="Arial"/>
        </w:rPr>
        <w:t xml:space="preserve"> (Gilbert) Huang, </w:t>
      </w:r>
      <w:proofErr w:type="spellStart"/>
      <w:r w:rsidRPr="00A006D7">
        <w:rPr>
          <w:rFonts w:ascii="Arial" w:hAnsi="Arial" w:cs="Arial"/>
        </w:rPr>
        <w:t>Chunling</w:t>
      </w:r>
      <w:proofErr w:type="spellEnd"/>
      <w:r w:rsidRPr="00A006D7">
        <w:rPr>
          <w:rFonts w:ascii="Arial" w:hAnsi="Arial" w:cs="Arial"/>
        </w:rPr>
        <w:t xml:space="preserve"> Hu, Jie Na, Mohamed </w:t>
      </w:r>
      <w:proofErr w:type="spellStart"/>
      <w:r w:rsidRPr="00A006D7">
        <w:rPr>
          <w:rFonts w:ascii="Arial" w:hAnsi="Arial" w:cs="Arial"/>
        </w:rPr>
        <w:t>Abozaid</w:t>
      </w:r>
      <w:proofErr w:type="spellEnd"/>
      <w:r w:rsidRPr="00A006D7">
        <w:rPr>
          <w:rFonts w:ascii="Arial" w:hAnsi="Arial" w:cs="Arial"/>
        </w:rPr>
        <w:t xml:space="preserve">, Amik </w:t>
      </w:r>
      <w:proofErr w:type="spellStart"/>
      <w:r w:rsidRPr="00A006D7">
        <w:rPr>
          <w:rFonts w:ascii="Arial" w:hAnsi="Arial" w:cs="Arial"/>
        </w:rPr>
        <w:t>Munankarmy</w:t>
      </w:r>
      <w:proofErr w:type="spellEnd"/>
      <w:r w:rsidRPr="00A006D7">
        <w:rPr>
          <w:rFonts w:ascii="Arial" w:hAnsi="Arial" w:cs="Arial"/>
        </w:rPr>
        <w:t xml:space="preserve">, Tara Rao, Carolyn A. Dunn Lumby, Paulo Cilas Morais Lyra, Ronan E. Couch, Benjamin R. Persons, Eric C. Polley, Rachid Karam, Tina </w:t>
      </w:r>
      <w:proofErr w:type="spellStart"/>
      <w:r w:rsidRPr="00A006D7">
        <w:rPr>
          <w:rFonts w:ascii="Arial" w:hAnsi="Arial" w:cs="Arial"/>
        </w:rPr>
        <w:t>Pesaran</w:t>
      </w:r>
      <w:proofErr w:type="spellEnd"/>
      <w:r w:rsidRPr="00A006D7">
        <w:rPr>
          <w:rFonts w:ascii="Arial" w:hAnsi="Arial" w:cs="Arial"/>
        </w:rPr>
        <w:t xml:space="preserve">, Siddhartha Yadav, Alvaro N. A. Monteiro, Nicholas J. Boddicker, Susan M. </w:t>
      </w:r>
      <w:proofErr w:type="spellStart"/>
      <w:r w:rsidRPr="00A006D7">
        <w:rPr>
          <w:rFonts w:ascii="Arial" w:hAnsi="Arial" w:cs="Arial"/>
        </w:rPr>
        <w:t>Domchek</w:t>
      </w:r>
      <w:proofErr w:type="spellEnd"/>
      <w:r w:rsidRPr="00A006D7">
        <w:rPr>
          <w:rFonts w:ascii="Arial" w:hAnsi="Arial" w:cs="Arial"/>
        </w:rPr>
        <w:t xml:space="preserve">, Marcy E. Richardson, Fergus J. Couch. Abstract PR09: Functional and clinical characterization of </w:t>
      </w:r>
      <w:proofErr w:type="spellStart"/>
      <w:r w:rsidRPr="00A006D7">
        <w:rPr>
          <w:rFonts w:ascii="Arial" w:hAnsi="Arial" w:cs="Arial"/>
        </w:rPr>
        <w:t>hypomorphic</w:t>
      </w:r>
      <w:proofErr w:type="spellEnd"/>
      <w:r w:rsidRPr="00A006D7">
        <w:rPr>
          <w:rFonts w:ascii="Arial" w:hAnsi="Arial" w:cs="Arial"/>
        </w:rPr>
        <w:t xml:space="preserve">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xml:space="preserve">, Alvaro N. Monteiro. Integration of </w:t>
      </w:r>
      <w:r w:rsidRPr="00A006D7">
        <w:rPr>
          <w:rFonts w:ascii="Arial" w:hAnsi="Arial" w:cs="Arial"/>
        </w:rPr>
        <w:lastRenderedPageBreak/>
        <w:t>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proofErr w:type="spellStart"/>
      <w:r w:rsidRPr="00A006D7">
        <w:rPr>
          <w:rFonts w:ascii="Arial" w:hAnsi="Arial" w:cs="Arial"/>
        </w:rPr>
        <w:t>Taciane</w:t>
      </w:r>
      <w:proofErr w:type="spellEnd"/>
      <w:r w:rsidRPr="00A006D7">
        <w:rPr>
          <w:rFonts w:ascii="Arial" w:hAnsi="Arial" w:cs="Arial"/>
        </w:rPr>
        <w:t xml:space="preserve"> Henriques, Diandra dos Santos, Isabella Guimaraes, Nayara </w:t>
      </w:r>
      <w:proofErr w:type="spellStart"/>
      <w:r w:rsidRPr="00A006D7">
        <w:rPr>
          <w:rFonts w:ascii="Arial" w:hAnsi="Arial" w:cs="Arial"/>
        </w:rPr>
        <w:t>Tessarollo</w:t>
      </w:r>
      <w:proofErr w:type="spellEnd"/>
      <w:r w:rsidRPr="00A006D7">
        <w:rPr>
          <w:rFonts w:ascii="Arial" w:hAnsi="Arial" w:cs="Arial"/>
        </w:rPr>
        <w:t xml:space="preserve">, Paulo Lyra, Patricia </w:t>
      </w:r>
      <w:proofErr w:type="spellStart"/>
      <w:r w:rsidRPr="00A006D7">
        <w:rPr>
          <w:rFonts w:ascii="Arial" w:hAnsi="Arial" w:cs="Arial"/>
        </w:rPr>
        <w:t>Mesquisa</w:t>
      </w:r>
      <w:proofErr w:type="spellEnd"/>
      <w:r w:rsidRPr="00A006D7">
        <w:rPr>
          <w:rFonts w:ascii="Arial" w:hAnsi="Arial" w:cs="Arial"/>
        </w:rPr>
        <w:t>,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 xml:space="preserve">Diandra </w:t>
      </w:r>
      <w:proofErr w:type="spellStart"/>
      <w:r w:rsidRPr="00A006D7">
        <w:rPr>
          <w:rFonts w:ascii="Arial" w:hAnsi="Arial" w:cs="Arial"/>
        </w:rPr>
        <w:t>Zipinotti</w:t>
      </w:r>
      <w:proofErr w:type="spellEnd"/>
      <w:r w:rsidRPr="00A006D7">
        <w:rPr>
          <w:rFonts w:ascii="Arial" w:hAnsi="Arial" w:cs="Arial"/>
        </w:rPr>
        <w:t xml:space="preserve"> dos Santos, Isabella dos Santos Guimarães, Nayara Gusmão </w:t>
      </w:r>
      <w:proofErr w:type="spellStart"/>
      <w:r w:rsidRPr="00A006D7">
        <w:rPr>
          <w:rFonts w:ascii="Arial" w:hAnsi="Arial" w:cs="Arial"/>
        </w:rPr>
        <w:t>Tessarollo</w:t>
      </w:r>
      <w:proofErr w:type="spellEnd"/>
      <w:r w:rsidRPr="00A006D7">
        <w:rPr>
          <w:rFonts w:ascii="Arial" w:hAnsi="Arial" w:cs="Arial"/>
        </w:rPr>
        <w:t xml:space="preserve">, </w:t>
      </w:r>
      <w:proofErr w:type="spellStart"/>
      <w:r w:rsidRPr="00A006D7">
        <w:rPr>
          <w:rFonts w:ascii="Arial" w:hAnsi="Arial" w:cs="Arial"/>
        </w:rPr>
        <w:t>Taciane</w:t>
      </w:r>
      <w:proofErr w:type="spellEnd"/>
      <w:r w:rsidRPr="00A006D7">
        <w:rPr>
          <w:rFonts w:ascii="Arial" w:hAnsi="Arial" w:cs="Arial"/>
        </w:rPr>
        <w:t xml:space="preserv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Ladislau T., Silva D., Madeira K., </w:t>
      </w:r>
      <w:proofErr w:type="spellStart"/>
      <w:r w:rsidRPr="00A006D7">
        <w:rPr>
          <w:rFonts w:ascii="Arial" w:hAnsi="Arial" w:cs="Arial"/>
        </w:rPr>
        <w:t>Daltoe</w:t>
      </w:r>
      <w:proofErr w:type="spellEnd"/>
      <w:r w:rsidRPr="00A006D7">
        <w:rPr>
          <w:rFonts w:ascii="Arial" w:hAnsi="Arial" w:cs="Arial"/>
        </w:rPr>
        <w:t xml:space="preserv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 xml:space="preserve">Herlinger A., Valadao I., </w:t>
      </w:r>
      <w:proofErr w:type="spellStart"/>
      <w:r w:rsidRPr="00A006D7">
        <w:rPr>
          <w:rFonts w:ascii="Arial" w:hAnsi="Arial" w:cs="Arial"/>
        </w:rPr>
        <w:t>Daltoe</w:t>
      </w:r>
      <w:proofErr w:type="spellEnd"/>
      <w:r w:rsidRPr="00A006D7">
        <w:rPr>
          <w:rFonts w:ascii="Arial" w:hAnsi="Arial" w:cs="Arial"/>
        </w:rPr>
        <w:t xml:space="preserve"> R., Madeira K., </w:t>
      </w:r>
      <w:proofErr w:type="spellStart"/>
      <w:r w:rsidRPr="00A006D7">
        <w:rPr>
          <w:rFonts w:ascii="Arial" w:hAnsi="Arial" w:cs="Arial"/>
        </w:rPr>
        <w:t>Allochio</w:t>
      </w:r>
      <w:proofErr w:type="spellEnd"/>
      <w:r w:rsidRPr="00A006D7">
        <w:rPr>
          <w:rFonts w:ascii="Arial" w:hAnsi="Arial" w:cs="Arial"/>
        </w:rPr>
        <w:t xml:space="preserve"> J. F., Rezende L. C. D., Cerri M. F., Teixeira S., Lyra-Junior P. C. M. Effect of novel rationally designed </w:t>
      </w:r>
      <w:proofErr w:type="spellStart"/>
      <w:r w:rsidRPr="00A006D7">
        <w:rPr>
          <w:rFonts w:ascii="Arial" w:hAnsi="Arial" w:cs="Arial"/>
        </w:rPr>
        <w:t>naphtoquinone</w:t>
      </w:r>
      <w:proofErr w:type="spellEnd"/>
      <w:r w:rsidRPr="00A006D7">
        <w:rPr>
          <w:rFonts w:ascii="Arial" w:hAnsi="Arial" w:cs="Arial"/>
        </w:rPr>
        <w:t>-derived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Guimaraes I., Rezende L. C. D., Paes M. F., Silva D., Lyra-Junior P. C. M., Tommasi B. O., Silva I. V., Rangel L. B. A. Evaluation of relative expression of SLC34A2/NAPI-IIB in NSCLC cell lines treated with estrogen and PKC and PKA pathway modulators.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xml:space="preserve">. Rio de Janeiro, Brazil. 2011. Anais da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Lyra-Junior P. C. M., Paes M. F.,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Paes M. F., Lyra-Junior P. C. M.,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w:t>
      </w:r>
      <w:proofErr w:type="spellStart"/>
      <w:r w:rsidRPr="00A006D7">
        <w:rPr>
          <w:rFonts w:ascii="Arial" w:hAnsi="Arial" w:cs="Arial"/>
        </w:rPr>
        <w:t>relativa</w:t>
      </w:r>
      <w:proofErr w:type="spellEnd"/>
      <w:r w:rsidRPr="00A006D7">
        <w:rPr>
          <w:rFonts w:ascii="Arial" w:hAnsi="Arial" w:cs="Arial"/>
        </w:rPr>
        <w:t xml:space="preserve"> de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w:t>
      </w:r>
      <w:proofErr w:type="spellStart"/>
      <w:r w:rsidRPr="00A006D7">
        <w:rPr>
          <w:rFonts w:ascii="Arial" w:hAnsi="Arial" w:cs="Arial"/>
        </w:rPr>
        <w:t>celulares</w:t>
      </w:r>
      <w:proofErr w:type="spellEnd"/>
      <w:r w:rsidRPr="00A006D7">
        <w:rPr>
          <w:rFonts w:ascii="Arial" w:hAnsi="Arial" w:cs="Arial"/>
        </w:rPr>
        <w:t xml:space="preserve"> de NSCLC sob </w:t>
      </w:r>
      <w:proofErr w:type="spellStart"/>
      <w:r w:rsidRPr="00A006D7">
        <w:rPr>
          <w:rFonts w:ascii="Arial" w:hAnsi="Arial" w:cs="Arial"/>
        </w:rPr>
        <w:t>tratamento</w:t>
      </w:r>
      <w:proofErr w:type="spellEnd"/>
      <w:r w:rsidRPr="00A006D7">
        <w:rPr>
          <w:rFonts w:ascii="Arial" w:hAnsi="Arial" w:cs="Arial"/>
        </w:rPr>
        <w:t xml:space="preserve"> com </w:t>
      </w:r>
      <w:proofErr w:type="spellStart"/>
      <w:r w:rsidRPr="00A006D7">
        <w:rPr>
          <w:rFonts w:ascii="Arial" w:hAnsi="Arial" w:cs="Arial"/>
        </w:rPr>
        <w:t>moduladores</w:t>
      </w:r>
      <w:proofErr w:type="spellEnd"/>
      <w:r w:rsidRPr="00A006D7">
        <w:rPr>
          <w:rFonts w:ascii="Arial" w:hAnsi="Arial" w:cs="Arial"/>
        </w:rPr>
        <w:t xml:space="preserve"> das vias de PKC e PKA.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IV </w:t>
      </w:r>
      <w:proofErr w:type="spellStart"/>
      <w:r w:rsidRPr="00A006D7">
        <w:rPr>
          <w:rFonts w:ascii="Arial" w:hAnsi="Arial" w:cs="Arial"/>
        </w:rPr>
        <w:t>Congresso</w:t>
      </w:r>
      <w:proofErr w:type="spellEnd"/>
      <w:r w:rsidRPr="00A006D7">
        <w:rPr>
          <w:rFonts w:ascii="Arial" w:hAnsi="Arial" w:cs="Arial"/>
        </w:rPr>
        <w:t xml:space="preserve"> de </w:t>
      </w:r>
      <w:proofErr w:type="spellStart"/>
      <w:r w:rsidRPr="00A006D7">
        <w:rPr>
          <w:rFonts w:ascii="Arial" w:hAnsi="Arial" w:cs="Arial"/>
        </w:rPr>
        <w:t>Ciências</w:t>
      </w:r>
      <w:proofErr w:type="spellEnd"/>
      <w:r w:rsidRPr="00A006D7">
        <w:rPr>
          <w:rFonts w:ascii="Arial" w:hAnsi="Arial" w:cs="Arial"/>
        </w:rPr>
        <w:t xml:space="preserve"> da </w:t>
      </w:r>
      <w:proofErr w:type="spellStart"/>
      <w:r w:rsidRPr="00A006D7">
        <w:rPr>
          <w:rFonts w:ascii="Arial" w:hAnsi="Arial" w:cs="Arial"/>
        </w:rPr>
        <w:t>Saúde</w:t>
      </w:r>
      <w:proofErr w:type="spellEnd"/>
      <w:r w:rsidRPr="00A006D7">
        <w:rPr>
          <w:rFonts w:ascii="Arial" w:hAnsi="Arial" w:cs="Arial"/>
        </w:rPr>
        <w:t>. Vitória, Brazil. 2010. Vol. 4, p. 125–126.</w:t>
      </w:r>
    </w:p>
    <w:sectPr w:rsidR="009C36AA" w:rsidRPr="003C49F6" w:rsidSect="0095104D">
      <w:headerReference w:type="default" r:id="rId12"/>
      <w:footerReference w:type="default" r:id="rId13"/>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484E1" w14:textId="77777777" w:rsidR="00246D49" w:rsidRDefault="00246D49" w:rsidP="00526FF4">
      <w:r>
        <w:separator/>
      </w:r>
    </w:p>
  </w:endnote>
  <w:endnote w:type="continuationSeparator" w:id="0">
    <w:p w14:paraId="7CEB6503" w14:textId="77777777" w:rsidR="00246D49" w:rsidRDefault="00246D49" w:rsidP="00526FF4">
      <w:r>
        <w:continuationSeparator/>
      </w:r>
    </w:p>
  </w:endnote>
  <w:endnote w:type="continuationNotice" w:id="1">
    <w:p w14:paraId="28D492F5" w14:textId="77777777" w:rsidR="00246D49" w:rsidRDefault="00246D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4D5C5983"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9059" w14:textId="77777777" w:rsidR="00246D49" w:rsidRDefault="00246D49" w:rsidP="00526FF4">
      <w:r>
        <w:separator/>
      </w:r>
    </w:p>
  </w:footnote>
  <w:footnote w:type="continuationSeparator" w:id="0">
    <w:p w14:paraId="512B62EE" w14:textId="77777777" w:rsidR="00246D49" w:rsidRDefault="00246D49" w:rsidP="00526FF4">
      <w:r>
        <w:continuationSeparator/>
      </w:r>
    </w:p>
  </w:footnote>
  <w:footnote w:type="continuationNotice" w:id="1">
    <w:p w14:paraId="120A6702" w14:textId="77777777" w:rsidR="00246D49" w:rsidRDefault="00246D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3E300E44"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525790F4"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D374FA">
      <w:rPr>
        <w:rFonts w:ascii="Arial" w:hAnsi="Arial" w:cs="Arial"/>
        <w:i/>
      </w:rPr>
      <w:t>01</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6"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7"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DA35C3"/>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2"/>
  </w:num>
  <w:num w:numId="2" w16cid:durableId="933703742">
    <w:abstractNumId w:val="3"/>
  </w:num>
  <w:num w:numId="3" w16cid:durableId="202711218">
    <w:abstractNumId w:val="23"/>
  </w:num>
  <w:num w:numId="4" w16cid:durableId="595335051">
    <w:abstractNumId w:val="10"/>
  </w:num>
  <w:num w:numId="5" w16cid:durableId="1559511561">
    <w:abstractNumId w:val="31"/>
  </w:num>
  <w:num w:numId="6" w16cid:durableId="1714111879">
    <w:abstractNumId w:val="17"/>
  </w:num>
  <w:num w:numId="7" w16cid:durableId="447774543">
    <w:abstractNumId w:val="13"/>
  </w:num>
  <w:num w:numId="8" w16cid:durableId="657685428">
    <w:abstractNumId w:val="28"/>
  </w:num>
  <w:num w:numId="9" w16cid:durableId="1149442309">
    <w:abstractNumId w:val="9"/>
  </w:num>
  <w:num w:numId="10" w16cid:durableId="626349812">
    <w:abstractNumId w:val="30"/>
  </w:num>
  <w:num w:numId="11" w16cid:durableId="1214073595">
    <w:abstractNumId w:val="26"/>
  </w:num>
  <w:num w:numId="12" w16cid:durableId="1961301346">
    <w:abstractNumId w:val="16"/>
  </w:num>
  <w:num w:numId="13" w16cid:durableId="1255434820">
    <w:abstractNumId w:val="6"/>
  </w:num>
  <w:num w:numId="14" w16cid:durableId="1982492788">
    <w:abstractNumId w:val="24"/>
  </w:num>
  <w:num w:numId="15" w16cid:durableId="1972518501">
    <w:abstractNumId w:val="0"/>
  </w:num>
  <w:num w:numId="16" w16cid:durableId="1636987594">
    <w:abstractNumId w:val="18"/>
  </w:num>
  <w:num w:numId="17" w16cid:durableId="1622609138">
    <w:abstractNumId w:val="19"/>
  </w:num>
  <w:num w:numId="18" w16cid:durableId="949551693">
    <w:abstractNumId w:val="2"/>
  </w:num>
  <w:num w:numId="19" w16cid:durableId="1136602513">
    <w:abstractNumId w:val="22"/>
  </w:num>
  <w:num w:numId="20" w16cid:durableId="1318266917">
    <w:abstractNumId w:val="14"/>
  </w:num>
  <w:num w:numId="21" w16cid:durableId="442502656">
    <w:abstractNumId w:val="27"/>
  </w:num>
  <w:num w:numId="22" w16cid:durableId="2021344749">
    <w:abstractNumId w:val="5"/>
  </w:num>
  <w:num w:numId="23" w16cid:durableId="458567886">
    <w:abstractNumId w:val="25"/>
  </w:num>
  <w:num w:numId="24" w16cid:durableId="1717390644">
    <w:abstractNumId w:val="29"/>
  </w:num>
  <w:num w:numId="25" w16cid:durableId="1181898649">
    <w:abstractNumId w:val="1"/>
  </w:num>
  <w:num w:numId="26" w16cid:durableId="1417945357">
    <w:abstractNumId w:val="7"/>
  </w:num>
  <w:num w:numId="27" w16cid:durableId="1386640720">
    <w:abstractNumId w:val="11"/>
  </w:num>
  <w:num w:numId="28" w16cid:durableId="676080365">
    <w:abstractNumId w:val="21"/>
  </w:num>
  <w:num w:numId="29" w16cid:durableId="397090739">
    <w:abstractNumId w:val="15"/>
  </w:num>
  <w:num w:numId="30" w16cid:durableId="2133094028">
    <w:abstractNumId w:val="8"/>
  </w:num>
  <w:num w:numId="31" w16cid:durableId="946232561">
    <w:abstractNumId w:val="20"/>
  </w:num>
  <w:num w:numId="32" w16cid:durableId="6665196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1087"/>
    <w:rsid w:val="001450D6"/>
    <w:rsid w:val="001454EA"/>
    <w:rsid w:val="00146C74"/>
    <w:rsid w:val="0015010A"/>
    <w:rsid w:val="00150800"/>
    <w:rsid w:val="00150882"/>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46D49"/>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427F"/>
    <w:rsid w:val="005723CA"/>
    <w:rsid w:val="00572A4D"/>
    <w:rsid w:val="0057520B"/>
    <w:rsid w:val="005771A8"/>
    <w:rsid w:val="005819D3"/>
    <w:rsid w:val="00581DDA"/>
    <w:rsid w:val="00583AD4"/>
    <w:rsid w:val="0058445B"/>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ining.galaxyproject.org/training-material/topics/statistics/tutorials/galaxy-ludwig/tutorial.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aining.galaxyproject.org/training-material/topics/statistics/tutorials/loris_model/tutorial.html"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3888</Words>
  <Characters>22163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5</cp:revision>
  <cp:lastPrinted>2025-11-16T02:45:00Z</cp:lastPrinted>
  <dcterms:created xsi:type="dcterms:W3CDTF">2025-11-16T02:45:00Z</dcterms:created>
  <dcterms:modified xsi:type="dcterms:W3CDTF">2025-12-02T02:37:00Z</dcterms:modified>
</cp:coreProperties>
</file>