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3B" w:rsidRDefault="008B483B" w:rsidP="008B483B">
      <w:pPr>
        <w:jc w:val="center"/>
        <w:rPr>
          <w:rFonts w:ascii="Arial" w:hAnsi="Arial" w:cs="Arial"/>
          <w:color w:val="333333"/>
          <w:sz w:val="23"/>
          <w:szCs w:val="23"/>
        </w:rPr>
      </w:pPr>
      <w:r w:rsidRPr="00E510D6">
        <w:rPr>
          <w:rFonts w:ascii="Arial" w:hAnsi="Arial" w:cs="Arial"/>
          <w:color w:val="333333"/>
          <w:sz w:val="40"/>
          <w:szCs w:val="23"/>
        </w:rPr>
        <w:t>Semana Paulo Freire</w:t>
      </w:r>
    </w:p>
    <w:p w:rsidR="008B483B" w:rsidRDefault="008B483B">
      <w:pPr>
        <w:rPr>
          <w:rFonts w:ascii="Arial" w:hAnsi="Arial" w:cs="Arial"/>
          <w:color w:val="333333"/>
          <w:sz w:val="23"/>
          <w:szCs w:val="23"/>
        </w:rPr>
      </w:pPr>
    </w:p>
    <w:p w:rsidR="00881548" w:rsidRDefault="008B483B">
      <w:pPr>
        <w:rPr>
          <w:rStyle w:val="has-inline-color"/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</w:t>
      </w:r>
      <w:r>
        <w:rPr>
          <w:rFonts w:ascii="Arial" w:hAnsi="Arial" w:cs="Arial"/>
          <w:color w:val="333333"/>
          <w:sz w:val="23"/>
          <w:szCs w:val="23"/>
        </w:rPr>
        <w:t>Maio é o mês em que as Escolas Técnicas Estaduais (Etecs) promovem uma programação especial em homenagem a Paulo Freire, o patrono da educação brasileira. Neste ano, a celebração é ainda maior porque o educador faria 100 anos. As</w:t>
      </w:r>
      <w:r>
        <w:rPr>
          <w:rStyle w:val="has-inline-color"/>
          <w:rFonts w:ascii="Arial" w:hAnsi="Arial" w:cs="Arial"/>
          <w:sz w:val="23"/>
          <w:szCs w:val="23"/>
        </w:rPr>
        <w:t> Etecs organizaram uma série de eventos e atividades como forma de promover discussões e</w:t>
      </w:r>
      <w:r>
        <w:rPr>
          <w:rStyle w:val="color"/>
          <w:rFonts w:ascii="Arial" w:hAnsi="Arial" w:cs="Arial"/>
          <w:color w:val="CF2E2E"/>
          <w:sz w:val="23"/>
          <w:szCs w:val="23"/>
        </w:rPr>
        <w:t> </w:t>
      </w:r>
      <w:r>
        <w:rPr>
          <w:rStyle w:val="has-inline-color"/>
          <w:rFonts w:ascii="Arial" w:hAnsi="Arial" w:cs="Arial"/>
          <w:sz w:val="23"/>
          <w:szCs w:val="23"/>
        </w:rPr>
        <w:t>disseminação de conhecimentos sobre a obra e o legado do filósofo pernambucano.</w:t>
      </w:r>
    </w:p>
    <w:p w:rsidR="00E510D6" w:rsidRDefault="00E510D6">
      <w:pPr>
        <w:rPr>
          <w:rStyle w:val="has-inline-color"/>
          <w:rFonts w:ascii="Arial" w:hAnsi="Arial" w:cs="Arial"/>
          <w:sz w:val="23"/>
          <w:szCs w:val="23"/>
        </w:rPr>
      </w:pPr>
    </w:p>
    <w:p w:rsidR="00E510D6" w:rsidRDefault="00E510D6" w:rsidP="00E510D6">
      <w:pPr>
        <w:jc w:val="center"/>
        <w:rPr>
          <w:rFonts w:ascii="Arial" w:hAnsi="Arial" w:cs="Arial"/>
          <w:color w:val="333333"/>
          <w:sz w:val="40"/>
          <w:szCs w:val="23"/>
        </w:rPr>
      </w:pPr>
      <w:r>
        <w:rPr>
          <w:rFonts w:ascii="Arial" w:hAnsi="Arial" w:cs="Arial"/>
          <w:color w:val="333333"/>
          <w:sz w:val="40"/>
          <w:szCs w:val="23"/>
        </w:rPr>
        <w:t>Biografia</w:t>
      </w:r>
    </w:p>
    <w:p w:rsidR="008D438F" w:rsidRPr="008D438F" w:rsidRDefault="008D438F" w:rsidP="008D438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  </w:t>
      </w:r>
      <w:r w:rsidRPr="008D438F">
        <w:rPr>
          <w:rFonts w:ascii="Arial" w:hAnsi="Arial" w:cs="Arial"/>
          <w:color w:val="333333"/>
          <w:sz w:val="23"/>
          <w:szCs w:val="23"/>
        </w:rPr>
        <w:t>Paulo Reglus Neves Freire nasceu em 19 de setembro de 1921, na cidade de Recife, capital de Pernambuco. Filho, junto com seus dois irmãos e uma irmã, de um policial militar e de uma dona de casa, Paulo Freire ficou órfão de pai aos treze anos. Sua educação inicial contou com o ingresso no Colégio Oswaldo Cruz, em Recife, por meio de bolsa concedida pelo diretor. Mais tarde, Freire tornou-se auxiliar de disciplina e, após formação, professor de Língua Portuguesa.</w:t>
      </w:r>
    </w:p>
    <w:p w:rsidR="00E510D6" w:rsidRPr="008D438F" w:rsidRDefault="008D438F" w:rsidP="008D438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 F</w:t>
      </w:r>
      <w:r w:rsidR="00E510D6" w:rsidRPr="00E510D6">
        <w:rPr>
          <w:rFonts w:ascii="Arial" w:hAnsi="Arial" w:cs="Arial"/>
          <w:color w:val="333333"/>
          <w:sz w:val="23"/>
          <w:szCs w:val="23"/>
        </w:rPr>
        <w:t>oi um educador, escritor e filósofo pernambucano. Tendo sua formação inicial em Direito, Freire desistiu da advocacia e atuou durante o início de sua carreira como professor de Língua Portuguesa no Colégio Oswaldo Cruz, instituição em que o professor havia concluído o Ensino Básico. Freire também trabalhou para o Serviço Social da Indústria (SESI) como diretor do setor de educação e cultura, além de ter lecionado Filosofia da Educação n</w:t>
      </w:r>
      <w:r w:rsidR="00E510D6">
        <w:rPr>
          <w:rFonts w:ascii="Arial" w:hAnsi="Arial" w:cs="Arial"/>
          <w:color w:val="333333"/>
          <w:sz w:val="23"/>
          <w:szCs w:val="23"/>
        </w:rPr>
        <w:t>a então Universidade de Recife.</w:t>
      </w:r>
      <w:bookmarkStart w:id="0" w:name="_GoBack"/>
      <w:bookmarkEnd w:id="0"/>
    </w:p>
    <w:p w:rsidR="008D438F" w:rsidRPr="008D438F" w:rsidRDefault="008D438F" w:rsidP="008D438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</w:t>
      </w:r>
      <w:r w:rsidRPr="008D438F">
        <w:rPr>
          <w:rFonts w:ascii="Arial" w:hAnsi="Arial" w:cs="Arial"/>
          <w:sz w:val="23"/>
          <w:szCs w:val="23"/>
        </w:rPr>
        <w:t>No dia 2 de maio de 1997, Paulo Freire morreu, aos 76 anos, após passar por uma angioplastia e apresentar um complexo quadro de saúde devido a problemas no sistema circulatório. Em vida e postumamente, o professor Paulo Freire foi condecor</w:t>
      </w:r>
      <w:r>
        <w:rPr>
          <w:rFonts w:ascii="Arial" w:hAnsi="Arial" w:cs="Arial"/>
          <w:sz w:val="23"/>
          <w:szCs w:val="23"/>
        </w:rPr>
        <w:t>ado com 48 títulos honoríficos.</w:t>
      </w:r>
    </w:p>
    <w:p w:rsidR="008D438F" w:rsidRPr="008D438F" w:rsidRDefault="008D438F" w:rsidP="008D438F">
      <w:pPr>
        <w:rPr>
          <w:rFonts w:ascii="Arial" w:hAnsi="Arial" w:cs="Arial"/>
          <w:sz w:val="23"/>
          <w:szCs w:val="23"/>
        </w:rPr>
      </w:pPr>
      <w:r w:rsidRPr="008D438F">
        <w:rPr>
          <w:rFonts w:ascii="Arial" w:hAnsi="Arial" w:cs="Arial"/>
          <w:sz w:val="23"/>
          <w:szCs w:val="23"/>
        </w:rPr>
        <w:t>Em todo o mundo, cerca de 350 escolas e instituições, como bibliotecas e universidades, levam o seu nome como forma de homenagem. Em 2005, a deputada Luiza Erundina criou um projeto de lei para reconhecer Paulo Freire como Patrono da Educação Brasileira. O projeto de lei somente sancionado em 2012, por meio da Lei 12.612/12, pela e</w:t>
      </w:r>
      <w:r>
        <w:rPr>
          <w:rFonts w:ascii="Arial" w:hAnsi="Arial" w:cs="Arial"/>
          <w:sz w:val="23"/>
          <w:szCs w:val="23"/>
        </w:rPr>
        <w:t>ntão presidente Dilma Rousseff.</w:t>
      </w:r>
    </w:p>
    <w:p w:rsidR="00E510D6" w:rsidRPr="00E510D6" w:rsidRDefault="00E510D6" w:rsidP="008D438F">
      <w:pPr>
        <w:rPr>
          <w:rFonts w:ascii="Arial" w:hAnsi="Arial" w:cs="Arial"/>
          <w:sz w:val="23"/>
          <w:szCs w:val="23"/>
        </w:rPr>
      </w:pPr>
    </w:p>
    <w:sectPr w:rsidR="00E510D6" w:rsidRPr="00E51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3B"/>
    <w:rsid w:val="00881548"/>
    <w:rsid w:val="008B483B"/>
    <w:rsid w:val="008D438F"/>
    <w:rsid w:val="00CC15C5"/>
    <w:rsid w:val="00E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B2AD"/>
  <w15:chartTrackingRefBased/>
  <w15:docId w15:val="{1265D00C-E285-4803-B47E-958ACF31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as-inline-color">
    <w:name w:val="has-inline-color"/>
    <w:basedOn w:val="Fontepargpadro"/>
    <w:rsid w:val="008B483B"/>
  </w:style>
  <w:style w:type="character" w:customStyle="1" w:styleId="color">
    <w:name w:val="color"/>
    <w:basedOn w:val="Fontepargpadro"/>
    <w:rsid w:val="008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2022-04-27T19:13:00Z</dcterms:created>
  <dcterms:modified xsi:type="dcterms:W3CDTF">2022-04-27T19:40:00Z</dcterms:modified>
</cp:coreProperties>
</file>