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17542" w:rsidR="00A260FC" w:rsidP="005B17CD" w:rsidRDefault="00A260FC" w14:paraId="0F07442B" w14:textId="77777777">
      <w:pPr>
        <w:spacing w:line="288" w:lineRule="auto"/>
        <w:jc w:val="both"/>
        <w:rPr>
          <w:b/>
          <w:bCs/>
          <w:sz w:val="26"/>
          <w:szCs w:val="26"/>
        </w:rPr>
      </w:pPr>
    </w:p>
    <w:p w:rsidRPr="00A17542" w:rsidR="00B77440" w:rsidP="005B17CD" w:rsidRDefault="00B77440" w14:paraId="66A7B213" w14:textId="51A5C8A0">
      <w:pPr>
        <w:spacing w:line="288" w:lineRule="auto"/>
        <w:jc w:val="both"/>
        <w:rPr>
          <w:b/>
          <w:bCs/>
          <w:sz w:val="26"/>
          <w:szCs w:val="26"/>
        </w:rPr>
      </w:pPr>
    </w:p>
    <w:p w:rsidRPr="00A17542" w:rsidR="00B77440" w:rsidP="005B17CD" w:rsidRDefault="00B77440" w14:paraId="7DF86D2E" w14:textId="77777777">
      <w:pPr>
        <w:spacing w:line="288" w:lineRule="auto"/>
        <w:jc w:val="both"/>
        <w:rPr>
          <w:b/>
          <w:bCs/>
          <w:sz w:val="26"/>
          <w:szCs w:val="26"/>
        </w:rPr>
      </w:pPr>
    </w:p>
    <w:p w:rsidRPr="00A17542" w:rsidR="00B77440" w:rsidP="005B17CD" w:rsidRDefault="005B17CD" w14:paraId="05F10C8E" w14:textId="166315F1">
      <w:pPr>
        <w:spacing w:line="288" w:lineRule="auto"/>
        <w:jc w:val="both"/>
        <w:rPr>
          <w:b/>
          <w:bCs/>
          <w:noProof/>
          <w:sz w:val="26"/>
          <w:szCs w:val="26"/>
        </w:rPr>
      </w:pPr>
      <w:r w:rsidRPr="00A17542">
        <w:rPr>
          <w:noProof/>
        </w:rPr>
        <w:drawing>
          <wp:inline distT="0" distB="0" distL="0" distR="0" wp14:anchorId="724D86B4" wp14:editId="113A73EF">
            <wp:extent cx="5671185" cy="2168879"/>
            <wp:effectExtent l="0" t="0" r="5715" b="3175"/>
            <wp:docPr id="1798112731" name="Imagem 12" descr="Uma imagem com texto, logótipo, Tipo de letra,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2731" name="Imagem 12" descr="Uma imagem com texto, logótipo, Tipo de letra, Gráficos&#10;&#10;Descrição gerada automa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1185" cy="2168879"/>
                    </a:xfrm>
                    <a:prstGeom prst="rect">
                      <a:avLst/>
                    </a:prstGeom>
                    <a:noFill/>
                    <a:ln>
                      <a:noFill/>
                    </a:ln>
                  </pic:spPr>
                </pic:pic>
              </a:graphicData>
            </a:graphic>
          </wp:inline>
        </w:drawing>
      </w:r>
    </w:p>
    <w:p w:rsidRPr="00A17542" w:rsidR="00524D5E" w:rsidP="005B17CD" w:rsidRDefault="00524D5E" w14:paraId="7BDC2B5C" w14:textId="77777777">
      <w:pPr>
        <w:spacing w:line="288" w:lineRule="auto"/>
        <w:jc w:val="both"/>
        <w:rPr>
          <w:b/>
          <w:bCs/>
          <w:noProof/>
          <w:sz w:val="26"/>
          <w:szCs w:val="26"/>
        </w:rPr>
      </w:pPr>
    </w:p>
    <w:p w:rsidRPr="00A17542" w:rsidR="00A260FC" w:rsidP="005B17CD" w:rsidRDefault="00A260FC" w14:paraId="6036F97E" w14:textId="77777777">
      <w:pPr>
        <w:spacing w:line="288" w:lineRule="auto"/>
        <w:jc w:val="both"/>
        <w:rPr>
          <w:b/>
          <w:bCs/>
          <w:sz w:val="26"/>
          <w:szCs w:val="26"/>
        </w:rPr>
      </w:pPr>
    </w:p>
    <w:p w:rsidRPr="00A17542" w:rsidR="005B17CD" w:rsidP="005B17CD" w:rsidRDefault="005B17CD" w14:paraId="5DEE7EC7" w14:textId="77777777">
      <w:pPr>
        <w:spacing w:line="288" w:lineRule="auto"/>
        <w:jc w:val="both"/>
        <w:rPr>
          <w:b/>
          <w:bCs/>
          <w:sz w:val="26"/>
          <w:szCs w:val="26"/>
        </w:rPr>
      </w:pPr>
    </w:p>
    <w:p w:rsidRPr="00A17542" w:rsidR="005B17CD" w:rsidP="005B17CD" w:rsidRDefault="005B17CD" w14:paraId="0B2B6A5C" w14:textId="796B5853">
      <w:pPr>
        <w:spacing w:line="288" w:lineRule="auto"/>
        <w:jc w:val="both"/>
        <w:rPr>
          <w:b/>
          <w:bCs/>
          <w:sz w:val="72"/>
          <w:szCs w:val="72"/>
        </w:rPr>
      </w:pPr>
      <w:r w:rsidRPr="00A17542">
        <w:rPr>
          <w:b/>
          <w:bCs/>
          <w:noProof/>
          <w:sz w:val="72"/>
          <w:szCs w:val="72"/>
        </w:rPr>
        <mc:AlternateContent>
          <mc:Choice Requires="wps">
            <w:drawing>
              <wp:anchor distT="0" distB="0" distL="114300" distR="114300" simplePos="0" relativeHeight="251659274" behindDoc="0" locked="0" layoutInCell="1" allowOverlap="1" wp14:anchorId="26286090" wp14:editId="322968BB">
                <wp:simplePos x="0" y="0"/>
                <wp:positionH relativeFrom="column">
                  <wp:posOffset>-635</wp:posOffset>
                </wp:positionH>
                <wp:positionV relativeFrom="paragraph">
                  <wp:posOffset>53975</wp:posOffset>
                </wp:positionV>
                <wp:extent cx="5537200" cy="0"/>
                <wp:effectExtent l="0" t="19050" r="25400" b="19050"/>
                <wp:wrapNone/>
                <wp:docPr id="144212792" name="Conexão reta 12"/>
                <wp:cNvGraphicFramePr/>
                <a:graphic xmlns:a="http://schemas.openxmlformats.org/drawingml/2006/main">
                  <a:graphicData uri="http://schemas.microsoft.com/office/word/2010/wordprocessingShape">
                    <wps:wsp>
                      <wps:cNvCnPr/>
                      <wps:spPr>
                        <a:xfrm>
                          <a:off x="0" y="0"/>
                          <a:ext cx="5537200" cy="0"/>
                        </a:xfrm>
                        <a:prstGeom prst="line">
                          <a:avLst/>
                        </a:prstGeom>
                        <a:ln w="349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xão reta 12" style="position:absolute;z-index:25165927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2.75pt" from="-.05pt,4.25pt" to="435.95pt,4.25pt" w14:anchorId="1775C6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">
                <v:stroke joinstyle="miter"/>
              </v:line>
            </w:pict>
          </mc:Fallback>
        </mc:AlternateContent>
      </w:r>
    </w:p>
    <w:p w:rsidRPr="00A17542" w:rsidR="005B17CD" w:rsidP="00A17542" w:rsidRDefault="005B17CD" w14:paraId="2B558E56" w14:textId="75FD22C2">
      <w:pPr>
        <w:spacing w:line="288" w:lineRule="auto"/>
        <w:jc w:val="center"/>
        <w:rPr>
          <w:b/>
          <w:bCs/>
          <w:sz w:val="72"/>
          <w:szCs w:val="72"/>
        </w:rPr>
      </w:pPr>
      <w:r w:rsidRPr="00A17542">
        <w:rPr>
          <w:b/>
          <w:bCs/>
          <w:sz w:val="72"/>
          <w:szCs w:val="72"/>
        </w:rPr>
        <w:t>Dossier Associados</w:t>
      </w:r>
    </w:p>
    <w:p w:rsidRPr="00A17542" w:rsidR="00A260FC" w:rsidP="005B17CD" w:rsidRDefault="00A260FC" w14:paraId="4A674502" w14:textId="77777777">
      <w:pPr>
        <w:spacing w:line="288" w:lineRule="auto"/>
        <w:jc w:val="both"/>
        <w:rPr>
          <w:b/>
          <w:bCs/>
          <w:sz w:val="26"/>
          <w:szCs w:val="26"/>
        </w:rPr>
      </w:pPr>
    </w:p>
    <w:p w:rsidRPr="00A17542" w:rsidR="00524D5E" w:rsidP="005B17CD" w:rsidRDefault="00524D5E" w14:paraId="6DBEB310" w14:textId="77777777">
      <w:pPr>
        <w:spacing w:line="288" w:lineRule="auto"/>
        <w:jc w:val="both"/>
        <w:rPr>
          <w:sz w:val="26"/>
          <w:szCs w:val="26"/>
        </w:rPr>
      </w:pPr>
    </w:p>
    <w:p w:rsidRPr="00A17542" w:rsidR="00524D5E" w:rsidP="005B17CD" w:rsidRDefault="00524D5E" w14:paraId="377AA8EE" w14:textId="7D0FA4B8">
      <w:pPr>
        <w:jc w:val="both"/>
        <w:rPr>
          <w:sz w:val="26"/>
          <w:szCs w:val="26"/>
        </w:rPr>
      </w:pPr>
      <w:r w:rsidRPr="00A17542">
        <w:rPr>
          <w:sz w:val="26"/>
          <w:szCs w:val="26"/>
        </w:rPr>
        <w:br w:type="page"/>
      </w:r>
      <w:r w:rsidRPr="00A17542" w:rsidR="005B17CD">
        <w:rPr>
          <w:b/>
          <w:bCs/>
          <w:noProof/>
          <w:sz w:val="72"/>
          <w:szCs w:val="72"/>
        </w:rPr>
        <mc:AlternateContent>
          <mc:Choice Requires="wps">
            <w:drawing>
              <wp:anchor distT="0" distB="0" distL="114300" distR="114300" simplePos="0" relativeHeight="251661322" behindDoc="0" locked="0" layoutInCell="1" allowOverlap="1" wp14:anchorId="5C2F2A91" wp14:editId="1880E31B">
                <wp:simplePos x="0" y="0"/>
                <wp:positionH relativeFrom="column">
                  <wp:posOffset>0</wp:posOffset>
                </wp:positionH>
                <wp:positionV relativeFrom="paragraph">
                  <wp:posOffset>19050</wp:posOffset>
                </wp:positionV>
                <wp:extent cx="5537200" cy="0"/>
                <wp:effectExtent l="0" t="19050" r="25400" b="19050"/>
                <wp:wrapNone/>
                <wp:docPr id="1350890484" name="Conexão reta 12"/>
                <wp:cNvGraphicFramePr/>
                <a:graphic xmlns:a="http://schemas.openxmlformats.org/drawingml/2006/main">
                  <a:graphicData uri="http://schemas.microsoft.com/office/word/2010/wordprocessingShape">
                    <wps:wsp>
                      <wps:cNvCnPr/>
                      <wps:spPr>
                        <a:xfrm>
                          <a:off x="0" y="0"/>
                          <a:ext cx="5537200" cy="0"/>
                        </a:xfrm>
                        <a:prstGeom prst="line">
                          <a:avLst/>
                        </a:prstGeom>
                        <a:ln w="349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xão reta 12" style="position:absolute;z-index:25166132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2.75pt" from="0,1.5pt" to="436pt,1.5pt" w14:anchorId="3865E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">
                <v:stroke joinstyle="miter"/>
              </v:line>
            </w:pict>
          </mc:Fallback>
        </mc:AlternateContent>
      </w:r>
    </w:p>
    <w:p w:rsidRPr="00A17542" w:rsidR="005B17CD" w:rsidP="005B17CD" w:rsidRDefault="005B17CD" w14:paraId="546E2522" w14:textId="77777777">
      <w:pPr>
        <w:pStyle w:val="PargrafodaLista"/>
        <w:tabs>
          <w:tab w:val="left" w:pos="567"/>
          <w:tab w:val="left" w:pos="2835"/>
        </w:tabs>
        <w:ind w:left="0"/>
        <w:contextualSpacing w:val="0"/>
        <w:mirrorIndents/>
        <w:jc w:val="both"/>
        <w:rPr>
          <w:rFonts w:cs="Calibri Light"/>
          <w:b/>
          <w:sz w:val="26"/>
          <w:szCs w:val="26"/>
        </w:rPr>
      </w:pPr>
      <w:r w:rsidRPr="00A17542">
        <w:rPr>
          <w:rFonts w:cs="Calibri Light"/>
          <w:b/>
          <w:sz w:val="26"/>
          <w:szCs w:val="26"/>
        </w:rPr>
        <w:lastRenderedPageBreak/>
        <w:t>INTRODUÇÃO</w:t>
      </w:r>
    </w:p>
    <w:p w:rsidRPr="00A17542" w:rsidR="005B17CD" w:rsidP="005B17CD" w:rsidRDefault="005B17CD" w14:paraId="20935A0D" w14:textId="6BFA5F89">
      <w:pPr>
        <w:spacing w:line="288" w:lineRule="auto"/>
        <w:jc w:val="both"/>
        <w:rPr>
          <w:sz w:val="26"/>
          <w:szCs w:val="26"/>
        </w:rPr>
      </w:pPr>
      <w:r w:rsidRPr="00A17542">
        <w:rPr>
          <w:sz w:val="26"/>
          <w:szCs w:val="26"/>
        </w:rPr>
        <w:t xml:space="preserve">O processo de concentração que se verifica nos mercados financeiros e em especial no setor dos seguros, </w:t>
      </w:r>
      <w:r w:rsidRPr="00A17542" w:rsidR="00AF7080">
        <w:rPr>
          <w:sz w:val="26"/>
          <w:szCs w:val="26"/>
        </w:rPr>
        <w:t>enquanto</w:t>
      </w:r>
      <w:r w:rsidRPr="00A17542">
        <w:rPr>
          <w:sz w:val="26"/>
          <w:szCs w:val="26"/>
        </w:rPr>
        <w:t xml:space="preserve"> qualifica melhor os seus operadores, não deixa de contribuir para a redução das possibilidades de escolha dos tomadores de seguros através da diminuição da concorrência, </w:t>
      </w:r>
      <w:r w:rsidRPr="00A17542" w:rsidR="00E85A76">
        <w:rPr>
          <w:sz w:val="26"/>
          <w:szCs w:val="26"/>
        </w:rPr>
        <w:t>enquanto</w:t>
      </w:r>
      <w:r w:rsidRPr="00A17542">
        <w:rPr>
          <w:sz w:val="26"/>
          <w:szCs w:val="26"/>
        </w:rPr>
        <w:t xml:space="preserve"> normaliza procedimentos, standards, que perdem agilidade na adaptação às necessidades particulares de cada cliente.</w:t>
      </w:r>
    </w:p>
    <w:p w:rsidRPr="00A17542" w:rsidR="005B17CD" w:rsidP="005B17CD" w:rsidRDefault="005B17CD" w14:paraId="4FF27040" w14:textId="77777777">
      <w:pPr>
        <w:spacing w:line="288" w:lineRule="auto"/>
        <w:jc w:val="both"/>
        <w:rPr>
          <w:sz w:val="26"/>
          <w:szCs w:val="26"/>
        </w:rPr>
      </w:pPr>
      <w:r w:rsidRPr="00A17542">
        <w:rPr>
          <w:sz w:val="26"/>
          <w:szCs w:val="26"/>
        </w:rPr>
        <w:t xml:space="preserve">O aparecimento de novos </w:t>
      </w:r>
      <w:r w:rsidRPr="00A17542">
        <w:rPr>
          <w:i/>
          <w:iCs/>
          <w:sz w:val="26"/>
          <w:szCs w:val="26"/>
        </w:rPr>
        <w:t>players</w:t>
      </w:r>
      <w:r w:rsidRPr="00A17542">
        <w:rPr>
          <w:sz w:val="26"/>
          <w:szCs w:val="26"/>
        </w:rPr>
        <w:t>, como são as</w:t>
      </w:r>
      <w:r w:rsidRPr="00A17542">
        <w:rPr>
          <w:i/>
          <w:iCs/>
          <w:sz w:val="26"/>
          <w:szCs w:val="26"/>
        </w:rPr>
        <w:t xml:space="preserve"> insurtech</w:t>
      </w:r>
      <w:r w:rsidRPr="00A17542">
        <w:rPr>
          <w:sz w:val="26"/>
          <w:szCs w:val="26"/>
        </w:rPr>
        <w:t xml:space="preserve"> colocaram pressão junto das seguradoras que se encontram em fase acelerada de transformação e adaptação dos seus modelos de negócio e operação, com forte impacto na distribuição.</w:t>
      </w:r>
    </w:p>
    <w:p w:rsidR="005B17CD" w:rsidP="005B17CD" w:rsidRDefault="005B17CD" w14:paraId="22C924B0" w14:textId="77777777">
      <w:pPr>
        <w:spacing w:line="288" w:lineRule="auto"/>
        <w:jc w:val="both"/>
        <w:rPr>
          <w:sz w:val="26"/>
          <w:szCs w:val="26"/>
        </w:rPr>
      </w:pPr>
      <w:r w:rsidRPr="00A17542">
        <w:rPr>
          <w:sz w:val="26"/>
          <w:szCs w:val="26"/>
        </w:rPr>
        <w:t>Por outro lado, a aceleração dos processos digitalização que desumanizam as relações e reduzem o espaço da mediação e que em boa medida decorrem da crescente autonomização das pessoas no mundo financeiro, não pode deixar nas margens todos aqueles que, pessoal ou organizacionalmente, necessitam de atenção especial às suas necessidades.</w:t>
      </w:r>
    </w:p>
    <w:p w:rsidRPr="00AF7080" w:rsidR="00AF7080" w:rsidP="00AF7080" w:rsidRDefault="00AF7080" w14:paraId="7027FBAC" w14:textId="77777777">
      <w:pPr>
        <w:spacing w:line="288" w:lineRule="auto"/>
        <w:jc w:val="both"/>
        <w:rPr>
          <w:sz w:val="26"/>
          <w:szCs w:val="26"/>
        </w:rPr>
      </w:pPr>
      <w:r w:rsidRPr="00AF7080">
        <w:rPr>
          <w:sz w:val="26"/>
          <w:szCs w:val="26"/>
        </w:rPr>
        <w:t>A forte pressão sobre os preços não é capaz de suportar estruturas de agentes pesados e de baixa produtividade. As Seguradoras estão a aumentar a capacidade tecnológica e a transferir para distribuidores de maior dimensão ou com capacidade suficiente de apoio a assistência aos distribuidores que se tornaram num custo para as Seguradoras.</w:t>
      </w:r>
    </w:p>
    <w:p w:rsidRPr="00E85A76" w:rsidR="00AF7080" w:rsidP="00AF7080" w:rsidRDefault="00E85A76" w14:paraId="48EEDA30" w14:textId="43CCC5D3">
      <w:pPr>
        <w:spacing w:line="288" w:lineRule="auto"/>
        <w:jc w:val="both"/>
        <w:rPr>
          <w:sz w:val="26"/>
          <w:szCs w:val="26"/>
        </w:rPr>
      </w:pPr>
      <w:r>
        <w:rPr>
          <w:sz w:val="26"/>
          <w:szCs w:val="26"/>
        </w:rPr>
        <w:t xml:space="preserve">As </w:t>
      </w:r>
      <w:r w:rsidRPr="00E85A76">
        <w:rPr>
          <w:sz w:val="26"/>
          <w:szCs w:val="26"/>
        </w:rPr>
        <w:t>sociedades Bull Insurance – Mediação de Seguros, SA, Catarino Seguros – Mediadores de Seguros, Lda. e a NewCall – Mediação de Seguros, Lda.</w:t>
      </w:r>
      <w:r>
        <w:rPr>
          <w:sz w:val="26"/>
          <w:szCs w:val="26"/>
        </w:rPr>
        <w:t xml:space="preserve">, </w:t>
      </w:r>
      <w:r w:rsidR="00AF7080">
        <w:rPr>
          <w:sz w:val="26"/>
          <w:szCs w:val="26"/>
        </w:rPr>
        <w:t>c</w:t>
      </w:r>
      <w:r w:rsidRPr="00AF7080" w:rsidR="00AF7080">
        <w:rPr>
          <w:sz w:val="26"/>
          <w:szCs w:val="26"/>
        </w:rPr>
        <w:t>onsciente</w:t>
      </w:r>
      <w:r>
        <w:rPr>
          <w:sz w:val="26"/>
          <w:szCs w:val="26"/>
        </w:rPr>
        <w:t>s</w:t>
      </w:r>
      <w:r w:rsidRPr="00AF7080" w:rsidR="00AF7080">
        <w:rPr>
          <w:sz w:val="26"/>
          <w:szCs w:val="26"/>
        </w:rPr>
        <w:t xml:space="preserve"> de todas estas alterações, </w:t>
      </w:r>
      <w:r>
        <w:rPr>
          <w:sz w:val="26"/>
          <w:szCs w:val="26"/>
        </w:rPr>
        <w:t xml:space="preserve">fundaram o </w:t>
      </w: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 – Insurance Group</w:t>
      </w:r>
      <w:r w:rsidRPr="00AF7080">
        <w:rPr>
          <w:sz w:val="26"/>
          <w:szCs w:val="26"/>
        </w:rPr>
        <w:t xml:space="preserve"> </w:t>
      </w:r>
      <w:r>
        <w:rPr>
          <w:sz w:val="26"/>
          <w:szCs w:val="26"/>
        </w:rPr>
        <w:t xml:space="preserve">que </w:t>
      </w:r>
      <w:r w:rsidRPr="00AF7080" w:rsidR="00AF7080">
        <w:rPr>
          <w:sz w:val="26"/>
          <w:szCs w:val="26"/>
        </w:rPr>
        <w:t xml:space="preserve">surge de uma forma natural, agregando profissionais com uma longa experiência na </w:t>
      </w:r>
      <w:r w:rsidRPr="00E85A76" w:rsidR="00AF7080">
        <w:rPr>
          <w:sz w:val="26"/>
          <w:szCs w:val="26"/>
        </w:rPr>
        <w:t xml:space="preserve">atividade seguradora, quer do lado da oferta quer do lado da distribuição, detendo já uma carteira de prémios brutos muito próxima dos 10 M€, através da junção </w:t>
      </w:r>
      <w:r>
        <w:rPr>
          <w:sz w:val="26"/>
          <w:szCs w:val="26"/>
        </w:rPr>
        <w:t xml:space="preserve">suas </w:t>
      </w:r>
      <w:r w:rsidRPr="00E85A76" w:rsidR="00AF7080">
        <w:rPr>
          <w:sz w:val="26"/>
          <w:szCs w:val="26"/>
        </w:rPr>
        <w:t>das carteiras.</w:t>
      </w:r>
      <w:r>
        <w:rPr>
          <w:sz w:val="26"/>
          <w:szCs w:val="26"/>
        </w:rPr>
        <w:t xml:space="preserve"> </w:t>
      </w:r>
    </w:p>
    <w:p w:rsidRPr="00A17542" w:rsidR="005B17CD" w:rsidP="005B17CD" w:rsidRDefault="005B17CD" w14:paraId="19913AD3" w14:textId="58E8F649">
      <w:pPr>
        <w:tabs>
          <w:tab w:val="left" w:pos="567"/>
          <w:tab w:val="left" w:pos="2835"/>
        </w:tabs>
        <w:spacing w:line="288" w:lineRule="auto"/>
        <w:mirrorIndents/>
        <w:jc w:val="both"/>
        <w:rPr>
          <w:sz w:val="26"/>
          <w:szCs w:val="26"/>
        </w:rPr>
      </w:pPr>
      <w:r w:rsidRPr="00A17542">
        <w:rPr>
          <w:sz w:val="26"/>
          <w:szCs w:val="26"/>
        </w:rPr>
        <w:t xml:space="preserve">Cientes dos desafios que se nos colocam pela frente o </w:t>
      </w: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Pr>
          <w:sz w:val="26"/>
          <w:szCs w:val="26"/>
        </w:rPr>
        <w:t>que operará no mercado na categoria de Corretor de Seguros, reforçando e qualificando a sua presença no mercado.</w:t>
      </w:r>
      <w:r w:rsidR="00E85A76">
        <w:rPr>
          <w:sz w:val="26"/>
          <w:szCs w:val="26"/>
        </w:rPr>
        <w:t xml:space="preserve"> O projeto </w:t>
      </w:r>
      <w:r w:rsidR="00BC2586">
        <w:rPr>
          <w:sz w:val="26"/>
          <w:szCs w:val="26"/>
        </w:rPr>
        <w:t>beneficiar</w:t>
      </w:r>
      <w:r w:rsidR="00E85A76">
        <w:rPr>
          <w:sz w:val="26"/>
          <w:szCs w:val="26"/>
        </w:rPr>
        <w:t xml:space="preserve">á também </w:t>
      </w:r>
      <w:r w:rsidR="00BC2586">
        <w:rPr>
          <w:sz w:val="26"/>
          <w:szCs w:val="26"/>
        </w:rPr>
        <w:t xml:space="preserve">da </w:t>
      </w:r>
      <w:r w:rsidR="005A270D">
        <w:rPr>
          <w:sz w:val="26"/>
          <w:szCs w:val="26"/>
        </w:rPr>
        <w:t>experiência</w:t>
      </w:r>
      <w:r w:rsidR="00BC2586">
        <w:rPr>
          <w:sz w:val="26"/>
          <w:szCs w:val="26"/>
        </w:rPr>
        <w:t xml:space="preserve"> e das</w:t>
      </w:r>
      <w:r w:rsidR="00E85A76">
        <w:rPr>
          <w:sz w:val="26"/>
          <w:szCs w:val="26"/>
        </w:rPr>
        <w:t xml:space="preserve"> competências </w:t>
      </w:r>
      <w:r w:rsidR="00BC2586">
        <w:rPr>
          <w:sz w:val="26"/>
          <w:szCs w:val="26"/>
        </w:rPr>
        <w:t>de uma equipa conjunta de cerca de 20 pessoas, com as mais diversas qualificações e especialidades.</w:t>
      </w:r>
    </w:p>
    <w:p w:rsidRPr="00A17542" w:rsidR="005B17CD" w:rsidP="005B17CD" w:rsidRDefault="005B17CD" w14:paraId="738A5DAE" w14:textId="14E58318">
      <w:pPr>
        <w:tabs>
          <w:tab w:val="left" w:pos="567"/>
          <w:tab w:val="left" w:pos="2835"/>
        </w:tabs>
        <w:spacing w:line="288" w:lineRule="auto"/>
        <w:mirrorIndents/>
        <w:jc w:val="both"/>
        <w:rPr>
          <w:sz w:val="26"/>
          <w:szCs w:val="26"/>
        </w:rPr>
      </w:pPr>
      <w:r w:rsidRPr="00A17542">
        <w:rPr>
          <w:sz w:val="26"/>
          <w:szCs w:val="26"/>
        </w:rPr>
        <w:lastRenderedPageBreak/>
        <w:t xml:space="preserve">Trata-se ainda de um projeto com ambição nacional, que integrará um número crescente de associados e parceiros procurando, nomeadamente, levar resposta qualificada aos pontos </w:t>
      </w:r>
      <w:r w:rsidRPr="00A17542" w:rsidR="00A17542">
        <w:rPr>
          <w:sz w:val="26"/>
          <w:szCs w:val="26"/>
        </w:rPr>
        <w:t xml:space="preserve">mais distantes </w:t>
      </w:r>
      <w:r w:rsidRPr="00A17542">
        <w:rPr>
          <w:sz w:val="26"/>
          <w:szCs w:val="26"/>
        </w:rPr>
        <w:t xml:space="preserve">do nosso país dos grandes centros, igualmente necessitados de respostas mais qualificadas. </w:t>
      </w:r>
    </w:p>
    <w:p w:rsidRPr="00A17542" w:rsidR="005B17CD" w:rsidP="005B17CD" w:rsidRDefault="005B17CD" w14:paraId="1E38E2C9" w14:textId="77777777">
      <w:pPr>
        <w:tabs>
          <w:tab w:val="left" w:pos="567"/>
          <w:tab w:val="left" w:pos="2835"/>
        </w:tabs>
        <w:spacing w:line="288" w:lineRule="auto"/>
        <w:mirrorIndents/>
        <w:jc w:val="both"/>
        <w:rPr>
          <w:sz w:val="26"/>
          <w:szCs w:val="26"/>
        </w:rPr>
      </w:pPr>
      <w:r w:rsidRPr="00A17542">
        <w:rPr>
          <w:sz w:val="26"/>
          <w:szCs w:val="26"/>
        </w:rPr>
        <w:t xml:space="preserve">Desta forma o projeto </w:t>
      </w: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w:t>
      </w:r>
      <w:r w:rsidRPr="00A17542">
        <w:rPr>
          <w:sz w:val="26"/>
          <w:szCs w:val="26"/>
        </w:rPr>
        <w:t>cumprirá também a função social que é indissociável da atividade seguradora</w:t>
      </w:r>
    </w:p>
    <w:p w:rsidRPr="00A17542" w:rsidR="005B17CD" w:rsidP="005B17CD" w:rsidRDefault="005B17CD" w14:paraId="0760F531" w14:textId="77777777">
      <w:pPr>
        <w:tabs>
          <w:tab w:val="left" w:pos="567"/>
          <w:tab w:val="left" w:pos="2835"/>
        </w:tabs>
        <w:spacing w:line="288" w:lineRule="auto"/>
        <w:mirrorIndents/>
        <w:jc w:val="both"/>
        <w:rPr>
          <w:sz w:val="26"/>
          <w:szCs w:val="26"/>
        </w:rPr>
      </w:pPr>
      <w:r w:rsidRPr="00A17542">
        <w:rPr>
          <w:sz w:val="26"/>
          <w:szCs w:val="26"/>
        </w:rPr>
        <w:t>É nesta filosofia, sob essa marca e naquela categoria que a todos os distribuidores que integrarão o projeto operarão a partir de janeiro de 2025.</w:t>
      </w:r>
    </w:p>
    <w:p w:rsidRPr="00A17542" w:rsidR="005B17CD" w:rsidP="005B17CD" w:rsidRDefault="005B17CD" w14:paraId="59198793" w14:textId="77777777">
      <w:pPr>
        <w:tabs>
          <w:tab w:val="left" w:pos="567"/>
          <w:tab w:val="left" w:pos="2835"/>
        </w:tabs>
        <w:mirrorIndents/>
        <w:jc w:val="both"/>
        <w:rPr>
          <w:b/>
          <w:bCs/>
          <w:sz w:val="26"/>
          <w:szCs w:val="26"/>
        </w:rPr>
      </w:pPr>
    </w:p>
    <w:p w:rsidR="005B17CD" w:rsidP="005B17CD" w:rsidRDefault="005B17CD" w14:paraId="1316699B" w14:textId="7B6E7F60">
      <w:pPr>
        <w:tabs>
          <w:tab w:val="left" w:pos="567"/>
          <w:tab w:val="left" w:pos="2835"/>
        </w:tabs>
        <w:mirrorIndents/>
        <w:jc w:val="both"/>
        <w:rPr>
          <w:b/>
          <w:bCs/>
          <w:sz w:val="26"/>
          <w:szCs w:val="26"/>
        </w:rPr>
      </w:pPr>
      <w:r w:rsidRPr="00A17542">
        <w:rPr>
          <w:noProof/>
          <w:sz w:val="26"/>
          <w:szCs w:val="26"/>
        </w:rPr>
        <w:drawing>
          <wp:anchor distT="0" distB="0" distL="114300" distR="114300" simplePos="0" relativeHeight="251663370" behindDoc="0" locked="0" layoutInCell="1" allowOverlap="1" wp14:anchorId="403FA145" wp14:editId="7DC7F77D">
            <wp:simplePos x="0" y="0"/>
            <wp:positionH relativeFrom="column">
              <wp:posOffset>245745</wp:posOffset>
            </wp:positionH>
            <wp:positionV relativeFrom="paragraph">
              <wp:posOffset>488315</wp:posOffset>
            </wp:positionV>
            <wp:extent cx="1195705" cy="670560"/>
            <wp:effectExtent l="0" t="0" r="4445" b="0"/>
            <wp:wrapTopAndBottom/>
            <wp:docPr id="13" name="Imagem 3" descr="002-logo-bull-insuranc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002-logo-bull-insurance (2).png"/>
                    <pic:cNvPicPr>
                      <a:picLocks noChangeAspect="1" noChangeArrowheads="1"/>
                    </pic:cNvPicPr>
                  </pic:nvPicPr>
                  <pic:blipFill>
                    <a:blip r:embed="rId8"/>
                    <a:srcRect/>
                    <a:stretch>
                      <a:fillRect/>
                    </a:stretch>
                  </pic:blipFill>
                  <pic:spPr bwMode="auto">
                    <a:xfrm>
                      <a:off x="0" y="0"/>
                      <a:ext cx="1195705" cy="6705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17542">
        <w:rPr>
          <w:rStyle w:val="wacimagecontainer"/>
          <w:rFonts w:eastAsiaTheme="majorEastAsia"/>
          <w:noProof/>
          <w:sz w:val="26"/>
          <w:szCs w:val="26"/>
        </w:rPr>
        <w:drawing>
          <wp:anchor distT="0" distB="0" distL="114300" distR="114300" simplePos="0" relativeHeight="251666442" behindDoc="1" locked="0" layoutInCell="1" allowOverlap="1" wp14:anchorId="70269C96" wp14:editId="457A3ECC">
            <wp:simplePos x="0" y="0"/>
            <wp:positionH relativeFrom="margin">
              <wp:posOffset>3811905</wp:posOffset>
            </wp:positionH>
            <wp:positionV relativeFrom="paragraph">
              <wp:posOffset>598805</wp:posOffset>
            </wp:positionV>
            <wp:extent cx="1398905" cy="513715"/>
            <wp:effectExtent l="0" t="0" r="0" b="635"/>
            <wp:wrapNone/>
            <wp:docPr id="785565819" name="Imagem 1" descr="Uma imagem com Tipo de letra, texto, Gráficos,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063" name="Imagem 1" descr="Uma imagem com Tipo de letra, texto, Gráficos, captura de ecrã&#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8905" cy="513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7542">
        <w:rPr>
          <w:noProof/>
          <w:sz w:val="26"/>
          <w:szCs w:val="26"/>
        </w:rPr>
        <w:drawing>
          <wp:anchor distT="0" distB="0" distL="114300" distR="114300" simplePos="0" relativeHeight="251664394" behindDoc="1" locked="0" layoutInCell="1" allowOverlap="1" wp14:anchorId="2D1C5E00" wp14:editId="58295A4E">
            <wp:simplePos x="0" y="0"/>
            <wp:positionH relativeFrom="page">
              <wp:posOffset>2875280</wp:posOffset>
            </wp:positionH>
            <wp:positionV relativeFrom="paragraph">
              <wp:posOffset>545465</wp:posOffset>
            </wp:positionV>
            <wp:extent cx="1805940" cy="584200"/>
            <wp:effectExtent l="0" t="0" r="3810" b="6350"/>
            <wp:wrapNone/>
            <wp:docPr id="980423613" name="Imagem 1" descr="Uma imagem com texto, Tipo de letra, Gráficos,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8186" name="Imagem 1" descr="Uma imagem com texto, Tipo de letra, Gráficos, design&#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5940" cy="584200"/>
                    </a:xfrm>
                    <a:prstGeom prst="rect">
                      <a:avLst/>
                    </a:prstGeom>
                  </pic:spPr>
                </pic:pic>
              </a:graphicData>
            </a:graphic>
            <wp14:sizeRelH relativeFrom="margin">
              <wp14:pctWidth>0</wp14:pctWidth>
            </wp14:sizeRelH>
            <wp14:sizeRelV relativeFrom="margin">
              <wp14:pctHeight>0</wp14:pctHeight>
            </wp14:sizeRelV>
          </wp:anchor>
        </w:drawing>
      </w:r>
      <w:r w:rsidRPr="00A17542">
        <w:rPr>
          <w:b/>
          <w:bCs/>
          <w:sz w:val="26"/>
          <w:szCs w:val="26"/>
        </w:rPr>
        <w:t>FUNDADORES</w:t>
      </w:r>
    </w:p>
    <w:p w:rsidR="005A270D" w:rsidP="005B17CD" w:rsidRDefault="005A270D" w14:paraId="146E0223" w14:textId="77777777">
      <w:pPr>
        <w:jc w:val="both"/>
        <w:rPr>
          <w:rFonts w:cs="Calibri Light"/>
          <w:b/>
          <w:sz w:val="26"/>
          <w:szCs w:val="26"/>
        </w:rPr>
      </w:pPr>
    </w:p>
    <w:p w:rsidRPr="00A17542" w:rsidR="005B17CD" w:rsidP="005B17CD" w:rsidRDefault="005B17CD" w14:paraId="7BD36290" w14:textId="623E8B2C">
      <w:pPr>
        <w:jc w:val="both"/>
        <w:rPr>
          <w:rFonts w:cs="Calibri Light"/>
          <w:b/>
          <w:sz w:val="26"/>
          <w:szCs w:val="26"/>
        </w:rPr>
      </w:pPr>
      <w:r w:rsidRPr="00A17542">
        <w:rPr>
          <w:rStyle w:val="wacimagecontainer"/>
          <w:rFonts w:eastAsiaTheme="majorEastAsia"/>
          <w:noProof/>
          <w:sz w:val="26"/>
          <w:szCs w:val="26"/>
        </w:rPr>
        <w:drawing>
          <wp:anchor distT="0" distB="0" distL="114300" distR="114300" simplePos="0" relativeHeight="251665418" behindDoc="1" locked="0" layoutInCell="1" allowOverlap="1" wp14:anchorId="5474DB64" wp14:editId="22116A0A">
            <wp:simplePos x="0" y="0"/>
            <wp:positionH relativeFrom="margin">
              <wp:posOffset>6455410</wp:posOffset>
            </wp:positionH>
            <wp:positionV relativeFrom="paragraph">
              <wp:posOffset>1202055</wp:posOffset>
            </wp:positionV>
            <wp:extent cx="1191895" cy="437515"/>
            <wp:effectExtent l="0" t="0" r="8255" b="635"/>
            <wp:wrapNone/>
            <wp:docPr id="618294330" name="Imagem 1" descr="Uma imagem com Tipo de letra, texto, Gráficos,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063" name="Imagem 1" descr="Uma imagem com Tipo de letra, texto, Gráficos, captura de ecrã&#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1895" cy="437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7542">
        <w:rPr>
          <w:rFonts w:cs="Calibri Light"/>
          <w:b/>
          <w:sz w:val="26"/>
          <w:szCs w:val="26"/>
        </w:rPr>
        <w:t>PORQUÊ</w:t>
      </w:r>
    </w:p>
    <w:p w:rsidRPr="00A17542" w:rsidR="005B17CD" w:rsidP="005B17CD" w:rsidRDefault="005B17CD" w14:paraId="77791FE7" w14:textId="77777777">
      <w:pPr>
        <w:spacing w:line="288" w:lineRule="auto"/>
        <w:jc w:val="both"/>
        <w:rPr>
          <w:sz w:val="26"/>
          <w:szCs w:val="26"/>
        </w:rPr>
      </w:pPr>
      <w:r w:rsidRPr="00A17542">
        <w:rPr>
          <w:sz w:val="26"/>
          <w:szCs w:val="26"/>
        </w:rPr>
        <w:t>O mercado dos seguros em Portugal ter vindo a consolidar de forma consistente, colocando aos operadores de menor dimensão novos desafios que só poderão ser ultrapassados de forma colaborativa.</w:t>
      </w:r>
    </w:p>
    <w:p w:rsidRPr="00A17542" w:rsidR="005B17CD" w:rsidP="005B17CD" w:rsidRDefault="005B17CD" w14:paraId="7CC9C8D7" w14:textId="77777777">
      <w:pPr>
        <w:spacing w:line="288" w:lineRule="auto"/>
        <w:jc w:val="both"/>
        <w:rPr>
          <w:sz w:val="26"/>
          <w:szCs w:val="26"/>
        </w:rPr>
      </w:pPr>
      <w:r w:rsidRPr="00A17542">
        <w:rPr>
          <w:sz w:val="26"/>
          <w:szCs w:val="26"/>
        </w:rPr>
        <w:t xml:space="preserve">Entendemos que a cooperação e a partilha são a chave do desenvolvimento que permite reduzir a turbulência dos mercados, assim como conjugar vantagens, numa ótica em que o benefício global é superior ao da ação individual. </w:t>
      </w:r>
    </w:p>
    <w:p w:rsidRPr="00A17542" w:rsidR="005B17CD" w:rsidP="005B17CD" w:rsidRDefault="005B17CD" w14:paraId="642ADDE8" w14:textId="77777777">
      <w:pPr>
        <w:spacing w:line="288" w:lineRule="auto"/>
        <w:jc w:val="both"/>
        <w:rPr>
          <w:sz w:val="26"/>
          <w:szCs w:val="26"/>
        </w:rPr>
      </w:pPr>
      <w:r w:rsidRPr="00A17542">
        <w:rPr>
          <w:sz w:val="26"/>
          <w:szCs w:val="26"/>
        </w:rPr>
        <w:t>É, por isso, um importante meio para potenciar a competitividade dos mediadores.</w:t>
      </w:r>
    </w:p>
    <w:p w:rsidRPr="00A17542" w:rsidR="005B17CD" w:rsidP="005B17CD" w:rsidRDefault="005B17CD" w14:paraId="1CE691A5" w14:textId="1E85C1C7">
      <w:pPr>
        <w:spacing w:line="288" w:lineRule="auto"/>
        <w:jc w:val="both"/>
        <w:rPr>
          <w:sz w:val="26"/>
          <w:szCs w:val="26"/>
        </w:rPr>
      </w:pP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Pr>
          <w:sz w:val="26"/>
          <w:szCs w:val="26"/>
        </w:rPr>
        <w:t>é um projeto de agregação de distribuidores de seguros, com ambição nacional, que procura otimizar a relação dos mediadores com os seus clientes, aumentando a sua capacidade de oferta e de negociação, enquanto maximiza os recursos, abrindo ainda portas a produtos exclusivos quer para a oferta tradicional quer para a digital.</w:t>
      </w:r>
    </w:p>
    <w:p w:rsidRPr="00A17542" w:rsidR="005B17CD" w:rsidP="005B17CD" w:rsidRDefault="005B17CD" w14:paraId="1AAAA632" w14:textId="77777777">
      <w:pPr>
        <w:spacing w:line="288" w:lineRule="auto"/>
        <w:jc w:val="both"/>
        <w:rPr>
          <w:sz w:val="26"/>
          <w:szCs w:val="26"/>
        </w:rPr>
      </w:pPr>
    </w:p>
    <w:p w:rsidRPr="00A17542" w:rsidR="005B17CD" w:rsidP="005B17CD" w:rsidRDefault="005B17CD" w14:paraId="3B8457A0" w14:textId="2291B89E">
      <w:pPr>
        <w:spacing w:line="288" w:lineRule="auto"/>
        <w:jc w:val="both"/>
        <w:rPr>
          <w:b/>
          <w:bCs/>
          <w:sz w:val="26"/>
          <w:szCs w:val="26"/>
        </w:rPr>
      </w:pPr>
      <w:r w:rsidRPr="00A17542">
        <w:rPr>
          <w:b/>
          <w:bCs/>
          <w:sz w:val="26"/>
          <w:szCs w:val="26"/>
        </w:rPr>
        <w:t>PORQUE VALORES NOS MOVEMOS?</w:t>
      </w:r>
    </w:p>
    <w:p w:rsidRPr="00A17542" w:rsidR="002E5137" w:rsidP="005B17CD" w:rsidRDefault="005B17CD" w14:paraId="5F4F6F8B" w14:textId="60383AC5">
      <w:pPr>
        <w:spacing w:line="288" w:lineRule="auto"/>
        <w:jc w:val="both"/>
        <w:rPr>
          <w:sz w:val="26"/>
          <w:szCs w:val="26"/>
        </w:rPr>
      </w:pPr>
      <w:r w:rsidRPr="00A17542">
        <w:rPr>
          <w:sz w:val="26"/>
          <w:szCs w:val="26"/>
        </w:rPr>
        <w:t>B</w:t>
      </w:r>
      <w:r w:rsidRPr="00A17542" w:rsidR="002E5137">
        <w:rPr>
          <w:sz w:val="26"/>
          <w:szCs w:val="26"/>
        </w:rPr>
        <w:t xml:space="preserve">aseia-se em </w:t>
      </w:r>
      <w:r w:rsidRPr="00A17542" w:rsidR="004025E1">
        <w:rPr>
          <w:sz w:val="26"/>
          <w:szCs w:val="26"/>
        </w:rPr>
        <w:t>7</w:t>
      </w:r>
      <w:r w:rsidRPr="00A17542" w:rsidR="002E5137">
        <w:rPr>
          <w:sz w:val="26"/>
          <w:szCs w:val="26"/>
        </w:rPr>
        <w:t xml:space="preserve"> pilares</w:t>
      </w:r>
      <w:r w:rsidRPr="00A17542" w:rsidR="007F46F8">
        <w:rPr>
          <w:sz w:val="26"/>
          <w:szCs w:val="26"/>
        </w:rPr>
        <w:t xml:space="preserve"> que fazem parte do código de conduta</w:t>
      </w:r>
      <w:r w:rsidRPr="00A17542" w:rsidR="002E5137">
        <w:rPr>
          <w:sz w:val="26"/>
          <w:szCs w:val="26"/>
        </w:rPr>
        <w:t>:</w:t>
      </w:r>
    </w:p>
    <w:p w:rsidRPr="00A17542" w:rsidR="00341859" w:rsidP="005B17CD" w:rsidRDefault="00341859" w14:paraId="43F99C3C" w14:textId="3D7D9CFC">
      <w:pPr>
        <w:pStyle w:val="PargrafodaLista"/>
        <w:numPr>
          <w:ilvl w:val="0"/>
          <w:numId w:val="2"/>
        </w:numPr>
        <w:spacing w:line="288" w:lineRule="auto"/>
        <w:jc w:val="both"/>
        <w:rPr>
          <w:sz w:val="26"/>
          <w:szCs w:val="26"/>
        </w:rPr>
      </w:pPr>
      <w:r w:rsidRPr="00A17542">
        <w:rPr>
          <w:sz w:val="26"/>
          <w:szCs w:val="26"/>
        </w:rPr>
        <w:lastRenderedPageBreak/>
        <w:t xml:space="preserve">Solidariedade </w:t>
      </w:r>
      <w:r w:rsidRPr="00A17542" w:rsidR="009B5C42">
        <w:rPr>
          <w:sz w:val="26"/>
          <w:szCs w:val="26"/>
        </w:rPr>
        <w:t>–</w:t>
      </w:r>
      <w:r w:rsidRPr="00A17542">
        <w:rPr>
          <w:sz w:val="26"/>
          <w:szCs w:val="26"/>
        </w:rPr>
        <w:t xml:space="preserve"> </w:t>
      </w:r>
      <w:r w:rsidRPr="00A17542" w:rsidR="009B5C42">
        <w:rPr>
          <w:sz w:val="26"/>
          <w:szCs w:val="26"/>
        </w:rPr>
        <w:t xml:space="preserve">reciprocidade </w:t>
      </w:r>
      <w:r w:rsidRPr="00A17542" w:rsidR="0027478D">
        <w:rPr>
          <w:sz w:val="26"/>
          <w:szCs w:val="26"/>
        </w:rPr>
        <w:t>de obrigações e compromisso com os interesses comuns;</w:t>
      </w:r>
    </w:p>
    <w:p w:rsidRPr="00A17542" w:rsidR="00286EDE" w:rsidP="005B17CD" w:rsidRDefault="003F150A" w14:paraId="3A9D6219" w14:textId="77777777">
      <w:pPr>
        <w:pStyle w:val="PargrafodaLista"/>
        <w:numPr>
          <w:ilvl w:val="0"/>
          <w:numId w:val="2"/>
        </w:numPr>
        <w:spacing w:line="288" w:lineRule="auto"/>
        <w:jc w:val="both"/>
        <w:rPr>
          <w:sz w:val="26"/>
          <w:szCs w:val="26"/>
        </w:rPr>
      </w:pPr>
      <w:r w:rsidRPr="00A17542">
        <w:rPr>
          <w:sz w:val="26"/>
          <w:szCs w:val="26"/>
        </w:rPr>
        <w:t xml:space="preserve">Transparência – </w:t>
      </w:r>
      <w:r w:rsidRPr="00A17542" w:rsidR="00350A30">
        <w:rPr>
          <w:sz w:val="26"/>
          <w:szCs w:val="26"/>
        </w:rPr>
        <w:t xml:space="preserve">partilha e divulgação da informação essencial </w:t>
      </w:r>
      <w:r w:rsidRPr="00A17542" w:rsidR="00A56D5C">
        <w:rPr>
          <w:sz w:val="26"/>
          <w:szCs w:val="26"/>
        </w:rPr>
        <w:t>ao desenvolvimento do projeto</w:t>
      </w:r>
      <w:r w:rsidRPr="00A17542" w:rsidR="00286EDE">
        <w:rPr>
          <w:sz w:val="26"/>
          <w:szCs w:val="26"/>
        </w:rPr>
        <w:t>;</w:t>
      </w:r>
    </w:p>
    <w:p w:rsidRPr="00A17542" w:rsidR="0027478D" w:rsidP="005B17CD" w:rsidRDefault="00286EDE" w14:paraId="68A0A0BD" w14:textId="12B37A39">
      <w:pPr>
        <w:pStyle w:val="PargrafodaLista"/>
        <w:numPr>
          <w:ilvl w:val="0"/>
          <w:numId w:val="2"/>
        </w:numPr>
        <w:spacing w:line="288" w:lineRule="auto"/>
        <w:jc w:val="both"/>
        <w:rPr>
          <w:sz w:val="26"/>
          <w:szCs w:val="26"/>
        </w:rPr>
      </w:pPr>
      <w:r w:rsidRPr="00A17542">
        <w:rPr>
          <w:sz w:val="26"/>
          <w:szCs w:val="26"/>
        </w:rPr>
        <w:t xml:space="preserve">Honorabilidade - </w:t>
      </w:r>
      <w:r w:rsidRPr="00A17542" w:rsidR="00575C8D">
        <w:rPr>
          <w:sz w:val="26"/>
          <w:szCs w:val="26"/>
        </w:rPr>
        <w:t xml:space="preserve">assunção dos compromissos estabelecidos </w:t>
      </w:r>
      <w:r w:rsidRPr="00A17542" w:rsidR="007A3E94">
        <w:rPr>
          <w:sz w:val="26"/>
          <w:szCs w:val="26"/>
        </w:rPr>
        <w:t xml:space="preserve">quer com os </w:t>
      </w:r>
      <w:r w:rsidRPr="00A17542" w:rsidR="008764F7">
        <w:rPr>
          <w:sz w:val="26"/>
          <w:szCs w:val="26"/>
        </w:rPr>
        <w:t>parceiros</w:t>
      </w:r>
      <w:r w:rsidRPr="00A17542" w:rsidR="007A3E94">
        <w:rPr>
          <w:sz w:val="26"/>
          <w:szCs w:val="26"/>
        </w:rPr>
        <w:t xml:space="preserve"> quer com os</w:t>
      </w:r>
      <w:r w:rsidRPr="00A17542" w:rsidR="008764F7">
        <w:rPr>
          <w:sz w:val="26"/>
          <w:szCs w:val="26"/>
        </w:rPr>
        <w:t xml:space="preserve"> clientes</w:t>
      </w:r>
      <w:r w:rsidRPr="00A17542" w:rsidR="00575C8D">
        <w:rPr>
          <w:sz w:val="26"/>
          <w:szCs w:val="26"/>
        </w:rPr>
        <w:t>;</w:t>
      </w:r>
    </w:p>
    <w:p w:rsidRPr="00A17542" w:rsidR="00987734" w:rsidP="005B17CD" w:rsidRDefault="00987734" w14:paraId="04F5F132" w14:textId="7BA16B54">
      <w:pPr>
        <w:pStyle w:val="PargrafodaLista"/>
        <w:numPr>
          <w:ilvl w:val="0"/>
          <w:numId w:val="2"/>
        </w:numPr>
        <w:spacing w:line="288" w:lineRule="auto"/>
        <w:jc w:val="both"/>
        <w:rPr>
          <w:sz w:val="26"/>
          <w:szCs w:val="26"/>
        </w:rPr>
      </w:pPr>
      <w:r w:rsidRPr="00A17542">
        <w:rPr>
          <w:sz w:val="26"/>
          <w:szCs w:val="26"/>
        </w:rPr>
        <w:t xml:space="preserve">Autonomia funcional </w:t>
      </w:r>
      <w:r w:rsidRPr="00A17542" w:rsidR="00645585">
        <w:rPr>
          <w:sz w:val="26"/>
          <w:szCs w:val="26"/>
        </w:rPr>
        <w:t>– por não se tratar de uma</w:t>
      </w:r>
      <w:r w:rsidRPr="00A17542" w:rsidR="00E254FC">
        <w:rPr>
          <w:sz w:val="26"/>
          <w:szCs w:val="26"/>
        </w:rPr>
        <w:t xml:space="preserve"> fusão, manutenção d</w:t>
      </w:r>
      <w:r w:rsidRPr="00A17542" w:rsidR="00645585">
        <w:rPr>
          <w:sz w:val="26"/>
          <w:szCs w:val="26"/>
        </w:rPr>
        <w:t>a autonomia</w:t>
      </w:r>
      <w:r w:rsidRPr="00A17542" w:rsidR="00E254FC">
        <w:rPr>
          <w:sz w:val="26"/>
          <w:szCs w:val="26"/>
        </w:rPr>
        <w:t xml:space="preserve"> das aderentes</w:t>
      </w:r>
      <w:r w:rsidRPr="00A17542" w:rsidR="00645585">
        <w:rPr>
          <w:sz w:val="26"/>
          <w:szCs w:val="26"/>
        </w:rPr>
        <w:t>;</w:t>
      </w:r>
    </w:p>
    <w:p w:rsidRPr="00A17542" w:rsidR="00987734" w:rsidP="005B17CD" w:rsidRDefault="00987734" w14:paraId="5A3208D7" w14:textId="0D5E14AC">
      <w:pPr>
        <w:pStyle w:val="PargrafodaLista"/>
        <w:numPr>
          <w:ilvl w:val="0"/>
          <w:numId w:val="2"/>
        </w:numPr>
        <w:spacing w:line="288" w:lineRule="auto"/>
        <w:jc w:val="both"/>
        <w:rPr>
          <w:sz w:val="26"/>
          <w:szCs w:val="26"/>
        </w:rPr>
      </w:pPr>
      <w:r w:rsidRPr="00A17542">
        <w:rPr>
          <w:sz w:val="26"/>
          <w:szCs w:val="26"/>
        </w:rPr>
        <w:t xml:space="preserve">Não concorrência </w:t>
      </w:r>
      <w:r w:rsidRPr="00A17542" w:rsidR="007D2166">
        <w:rPr>
          <w:sz w:val="26"/>
          <w:szCs w:val="26"/>
        </w:rPr>
        <w:t>–</w:t>
      </w:r>
      <w:r w:rsidRPr="00A17542">
        <w:rPr>
          <w:sz w:val="26"/>
          <w:szCs w:val="26"/>
        </w:rPr>
        <w:t xml:space="preserve"> </w:t>
      </w:r>
      <w:r w:rsidRPr="00A17542" w:rsidR="00645585">
        <w:rPr>
          <w:sz w:val="26"/>
          <w:szCs w:val="26"/>
        </w:rPr>
        <w:t>obrigação</w:t>
      </w:r>
      <w:r w:rsidRPr="00A17542" w:rsidR="007D2166">
        <w:rPr>
          <w:sz w:val="26"/>
          <w:szCs w:val="26"/>
        </w:rPr>
        <w:t xml:space="preserve"> de </w:t>
      </w:r>
      <w:r w:rsidRPr="00A17542" w:rsidR="00575C8D">
        <w:rPr>
          <w:sz w:val="26"/>
          <w:szCs w:val="26"/>
        </w:rPr>
        <w:t xml:space="preserve">respeitar </w:t>
      </w:r>
      <w:r w:rsidRPr="00A17542" w:rsidR="00E254FC">
        <w:rPr>
          <w:sz w:val="26"/>
          <w:szCs w:val="26"/>
        </w:rPr>
        <w:t xml:space="preserve">escrupulosamente </w:t>
      </w:r>
      <w:r w:rsidRPr="00A17542" w:rsidR="00575C8D">
        <w:rPr>
          <w:sz w:val="26"/>
          <w:szCs w:val="26"/>
        </w:rPr>
        <w:t>as</w:t>
      </w:r>
      <w:r w:rsidRPr="00A17542" w:rsidR="007D2166">
        <w:rPr>
          <w:sz w:val="26"/>
          <w:szCs w:val="26"/>
        </w:rPr>
        <w:t xml:space="preserve"> relações existentes</w:t>
      </w:r>
      <w:r w:rsidRPr="00A17542" w:rsidR="00575C8D">
        <w:rPr>
          <w:sz w:val="26"/>
          <w:szCs w:val="26"/>
        </w:rPr>
        <w:t>;</w:t>
      </w:r>
    </w:p>
    <w:p w:rsidRPr="00A17542" w:rsidR="008764F7" w:rsidP="005B17CD" w:rsidRDefault="008764F7" w14:paraId="55570A55" w14:textId="24967623">
      <w:pPr>
        <w:pStyle w:val="PargrafodaLista"/>
        <w:numPr>
          <w:ilvl w:val="0"/>
          <w:numId w:val="2"/>
        </w:numPr>
        <w:spacing w:line="288" w:lineRule="auto"/>
        <w:jc w:val="both"/>
        <w:rPr>
          <w:sz w:val="26"/>
          <w:szCs w:val="26"/>
        </w:rPr>
      </w:pPr>
      <w:r w:rsidRPr="00A17542">
        <w:rPr>
          <w:sz w:val="26"/>
          <w:szCs w:val="26"/>
        </w:rPr>
        <w:t xml:space="preserve">Honestidade – estabelecimento de relações </w:t>
      </w:r>
      <w:r w:rsidRPr="00A17542" w:rsidR="000967D1">
        <w:rPr>
          <w:sz w:val="26"/>
          <w:szCs w:val="26"/>
        </w:rPr>
        <w:t>pautadas por elevados princípios éticos e assunção de práticas</w:t>
      </w:r>
      <w:r w:rsidRPr="00A17542" w:rsidR="004025E1">
        <w:rPr>
          <w:sz w:val="26"/>
          <w:szCs w:val="26"/>
        </w:rPr>
        <w:t xml:space="preserve"> exemplares;</w:t>
      </w:r>
    </w:p>
    <w:p w:rsidRPr="00A17542" w:rsidR="004025E1" w:rsidP="005B17CD" w:rsidRDefault="004025E1" w14:paraId="741ED576" w14:textId="6177FD42">
      <w:pPr>
        <w:pStyle w:val="PargrafodaLista"/>
        <w:numPr>
          <w:ilvl w:val="0"/>
          <w:numId w:val="2"/>
        </w:numPr>
        <w:spacing w:line="288" w:lineRule="auto"/>
        <w:jc w:val="both"/>
        <w:rPr>
          <w:sz w:val="26"/>
          <w:szCs w:val="26"/>
        </w:rPr>
      </w:pPr>
      <w:r w:rsidRPr="00A17542">
        <w:rPr>
          <w:sz w:val="26"/>
          <w:szCs w:val="26"/>
        </w:rPr>
        <w:t xml:space="preserve">Responsabilidade social </w:t>
      </w:r>
      <w:r w:rsidRPr="00A17542" w:rsidR="00E254FC">
        <w:rPr>
          <w:sz w:val="26"/>
          <w:szCs w:val="26"/>
        </w:rPr>
        <w:t>–</w:t>
      </w:r>
      <w:r w:rsidRPr="00A17542">
        <w:rPr>
          <w:sz w:val="26"/>
          <w:szCs w:val="26"/>
        </w:rPr>
        <w:t xml:space="preserve"> </w:t>
      </w:r>
      <w:r w:rsidRPr="00A17542" w:rsidR="00E254FC">
        <w:rPr>
          <w:sz w:val="26"/>
          <w:szCs w:val="26"/>
        </w:rPr>
        <w:t>adesão a um projeto comum</w:t>
      </w:r>
      <w:r w:rsidRPr="00A17542" w:rsidR="00A54E10">
        <w:rPr>
          <w:sz w:val="26"/>
          <w:szCs w:val="26"/>
        </w:rPr>
        <w:t xml:space="preserve">, a estabelecer anualmente, </w:t>
      </w:r>
      <w:r w:rsidRPr="00A17542" w:rsidR="008476A2">
        <w:rPr>
          <w:sz w:val="26"/>
          <w:szCs w:val="26"/>
        </w:rPr>
        <w:t xml:space="preserve">em linha </w:t>
      </w:r>
      <w:r w:rsidRPr="00A17542" w:rsidR="00A54E10">
        <w:rPr>
          <w:sz w:val="26"/>
          <w:szCs w:val="26"/>
        </w:rPr>
        <w:t>com os objetivos do desenvolvimento sustentável (ODS) traçados pela ONU.</w:t>
      </w:r>
    </w:p>
    <w:p w:rsidRPr="00A17542" w:rsidR="00FB60B7" w:rsidP="005B17CD" w:rsidRDefault="007C5CC6" w14:paraId="38FD8467" w14:textId="3E1E52AF">
      <w:pPr>
        <w:spacing w:line="288" w:lineRule="auto"/>
        <w:jc w:val="both"/>
        <w:rPr>
          <w:sz w:val="26"/>
          <w:szCs w:val="26"/>
        </w:rPr>
      </w:pPr>
      <w:r w:rsidRPr="00A17542">
        <w:rPr>
          <w:i/>
          <w:iCs/>
          <w:noProof/>
          <w:sz w:val="26"/>
          <w:szCs w:val="26"/>
        </w:rPr>
        <mc:AlternateContent>
          <mc:Choice Requires="wps">
            <w:drawing>
              <wp:anchor distT="45720" distB="45720" distL="114300" distR="114300" simplePos="0" relativeHeight="251658240" behindDoc="0" locked="0" layoutInCell="1" allowOverlap="1" wp14:anchorId="604F1A20" wp14:editId="76B4B5FB">
                <wp:simplePos x="0" y="0"/>
                <wp:positionH relativeFrom="column">
                  <wp:posOffset>1617345</wp:posOffset>
                </wp:positionH>
                <wp:positionV relativeFrom="paragraph">
                  <wp:posOffset>116840</wp:posOffset>
                </wp:positionV>
                <wp:extent cx="4381500" cy="1043940"/>
                <wp:effectExtent l="0" t="0" r="19050" b="2286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1043940"/>
                        </a:xfrm>
                        <a:prstGeom prst="rect">
                          <a:avLst/>
                        </a:prstGeom>
                        <a:solidFill>
                          <a:srgbClr val="FFFFFF"/>
                        </a:solidFill>
                        <a:ln w="9525">
                          <a:solidFill>
                            <a:srgbClr val="000000"/>
                          </a:solidFill>
                          <a:miter lim="800000"/>
                          <a:headEnd/>
                          <a:tailEnd/>
                        </a:ln>
                      </wps:spPr>
                      <wps:txbx>
                        <w:txbxContent>
                          <w:p w:rsidR="007C5CC6" w:rsidP="007C5CC6" w:rsidRDefault="007C5CC6" w14:paraId="64C8C15E" w14:textId="2FDA92BF">
                            <w:pPr>
                              <w:spacing w:line="288" w:lineRule="auto"/>
                              <w:rPr>
                                <w:i/>
                                <w:iCs/>
                                <w:sz w:val="24"/>
                                <w:szCs w:val="24"/>
                              </w:rPr>
                            </w:pPr>
                            <w:r w:rsidRPr="009E2DE8">
                              <w:rPr>
                                <w:i/>
                                <w:iCs/>
                                <w:sz w:val="24"/>
                                <w:szCs w:val="24"/>
                              </w:rPr>
                              <w:t>O mercado dos seguros em Portugal ter vindo a consolidar de forma consistente, colocando aos operadores de menor dimensão novos desafios que só pode</w:t>
                            </w:r>
                            <w:r>
                              <w:rPr>
                                <w:i/>
                                <w:iCs/>
                                <w:sz w:val="24"/>
                                <w:szCs w:val="24"/>
                              </w:rPr>
                              <w:t>rão</w:t>
                            </w:r>
                            <w:r w:rsidRPr="009E2DE8">
                              <w:rPr>
                                <w:i/>
                                <w:iCs/>
                                <w:sz w:val="24"/>
                                <w:szCs w:val="24"/>
                              </w:rPr>
                              <w:t xml:space="preserve"> ser ultrapassados de forma colaborativa.</w:t>
                            </w:r>
                          </w:p>
                          <w:p w:rsidR="007C5CC6" w:rsidRDefault="007C5CC6" w14:paraId="6EFBA56C" w14:textId="28A07C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04F1A20">
                <v:stroke joinstyle="miter"/>
                <v:path gradientshapeok="t" o:connecttype="rect"/>
              </v:shapetype>
              <v:shape id="Caixa de Texto 2" style="position:absolute;left:0;text-align:left;margin-left:127.35pt;margin-top:9.2pt;width:345pt;height:82.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">
                <v:textbox>
                  <w:txbxContent>
                    <w:p w:rsidR="007C5CC6" w:rsidP="007C5CC6" w:rsidRDefault="007C5CC6" w14:paraId="64C8C15E" w14:textId="2FDA92BF">
                      <w:pPr>
                        <w:spacing w:line="288" w:lineRule="auto"/>
                        <w:rPr>
                          <w:i/>
                          <w:iCs/>
                          <w:sz w:val="24"/>
                          <w:szCs w:val="24"/>
                        </w:rPr>
                      </w:pPr>
                      <w:r w:rsidRPr="009E2DE8">
                        <w:rPr>
                          <w:i/>
                          <w:iCs/>
                          <w:sz w:val="24"/>
                          <w:szCs w:val="24"/>
                        </w:rPr>
                        <w:t>O mercado dos seguros em Portugal ter vindo a consolidar de forma consistente, colocando aos operadores de menor dimensão novos desafios que só pode</w:t>
                      </w:r>
                      <w:r>
                        <w:rPr>
                          <w:i/>
                          <w:iCs/>
                          <w:sz w:val="24"/>
                          <w:szCs w:val="24"/>
                        </w:rPr>
                        <w:t>rão</w:t>
                      </w:r>
                      <w:r w:rsidRPr="009E2DE8">
                        <w:rPr>
                          <w:i/>
                          <w:iCs/>
                          <w:sz w:val="24"/>
                          <w:szCs w:val="24"/>
                        </w:rPr>
                        <w:t xml:space="preserve"> ser ultrapassados de forma colaborativa.</w:t>
                      </w:r>
                    </w:p>
                    <w:p w:rsidR="007C5CC6" w:rsidRDefault="007C5CC6" w14:paraId="6EFBA56C" w14:textId="28A07CA5"/>
                  </w:txbxContent>
                </v:textbox>
                <w10:wrap type="square"/>
              </v:shape>
            </w:pict>
          </mc:Fallback>
        </mc:AlternateContent>
      </w:r>
    </w:p>
    <w:p w:rsidRPr="00A17542" w:rsidR="007C5CC6" w:rsidP="005B17CD" w:rsidRDefault="007C5CC6" w14:paraId="48FC9377" w14:textId="27F35C07">
      <w:pPr>
        <w:spacing w:line="288" w:lineRule="auto"/>
        <w:ind w:left="1560"/>
        <w:jc w:val="both"/>
        <w:rPr>
          <w:i/>
          <w:iCs/>
          <w:sz w:val="26"/>
          <w:szCs w:val="26"/>
        </w:rPr>
      </w:pPr>
    </w:p>
    <w:p w:rsidRPr="00A17542" w:rsidR="007C5CC6" w:rsidP="005B17CD" w:rsidRDefault="007C5CC6" w14:paraId="787E1144" w14:textId="77777777">
      <w:pPr>
        <w:spacing w:line="288" w:lineRule="auto"/>
        <w:ind w:left="1560"/>
        <w:jc w:val="both"/>
        <w:rPr>
          <w:i/>
          <w:iCs/>
          <w:sz w:val="26"/>
          <w:szCs w:val="26"/>
        </w:rPr>
      </w:pPr>
    </w:p>
    <w:p w:rsidRPr="00A17542" w:rsidR="0021643C" w:rsidP="005B17CD" w:rsidRDefault="0021643C" w14:paraId="4DB19CEC" w14:textId="77777777">
      <w:pPr>
        <w:spacing w:line="288" w:lineRule="auto"/>
        <w:jc w:val="both"/>
        <w:rPr>
          <w:sz w:val="26"/>
          <w:szCs w:val="26"/>
          <w:u w:val="single"/>
        </w:rPr>
      </w:pPr>
    </w:p>
    <w:p w:rsidRPr="00A17542" w:rsidR="005B17CD" w:rsidP="005B17CD" w:rsidRDefault="005B17CD" w14:paraId="3F428F9C" w14:textId="77777777">
      <w:pPr>
        <w:spacing w:line="288" w:lineRule="auto"/>
        <w:jc w:val="both"/>
        <w:rPr>
          <w:sz w:val="26"/>
          <w:szCs w:val="26"/>
          <w:u w:val="single"/>
        </w:rPr>
      </w:pPr>
    </w:p>
    <w:p w:rsidRPr="00A17542" w:rsidR="009E2DE8" w:rsidP="005B17CD" w:rsidRDefault="005B17CD" w14:paraId="0F262907" w14:textId="683389AE">
      <w:pPr>
        <w:spacing w:line="288" w:lineRule="auto"/>
        <w:jc w:val="both"/>
        <w:rPr>
          <w:b/>
          <w:bCs/>
          <w:sz w:val="26"/>
          <w:szCs w:val="26"/>
        </w:rPr>
      </w:pPr>
      <w:r w:rsidRPr="00A17542">
        <w:rPr>
          <w:b/>
          <w:bCs/>
          <w:sz w:val="26"/>
          <w:szCs w:val="26"/>
        </w:rPr>
        <w:t>COMO FUNCIONA?</w:t>
      </w:r>
    </w:p>
    <w:p w:rsidRPr="00A17542" w:rsidR="009E2DE8" w:rsidP="005B17CD" w:rsidRDefault="005B17CD" w14:paraId="752DDBD6" w14:textId="40C2C40D">
      <w:pPr>
        <w:spacing w:line="288" w:lineRule="auto"/>
        <w:jc w:val="both"/>
        <w:rPr>
          <w:sz w:val="26"/>
          <w:szCs w:val="26"/>
        </w:rPr>
      </w:pPr>
      <w:r w:rsidRPr="00A17542">
        <w:rPr>
          <w:sz w:val="26"/>
          <w:szCs w:val="26"/>
        </w:rPr>
        <w:t>O</w:t>
      </w:r>
      <w:r w:rsidRPr="00A17542" w:rsidR="009E2DE8">
        <w:rPr>
          <w:sz w:val="26"/>
          <w:szCs w:val="26"/>
        </w:rPr>
        <w:t xml:space="preserve"> </w:t>
      </w: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sidR="00532828">
        <w:rPr>
          <w:sz w:val="26"/>
          <w:szCs w:val="26"/>
        </w:rPr>
        <w:t xml:space="preserve">assuma a forma de </w:t>
      </w:r>
      <w:r w:rsidRPr="00A17542" w:rsidR="009E2DE8">
        <w:rPr>
          <w:sz w:val="26"/>
          <w:szCs w:val="26"/>
        </w:rPr>
        <w:t>sociedade de mediação</w:t>
      </w:r>
      <w:r w:rsidRPr="00A17542">
        <w:rPr>
          <w:sz w:val="26"/>
          <w:szCs w:val="26"/>
        </w:rPr>
        <w:t xml:space="preserve"> – na classe de Corretor -</w:t>
      </w:r>
      <w:r w:rsidRPr="00A17542" w:rsidR="009E2DE8">
        <w:rPr>
          <w:sz w:val="26"/>
          <w:szCs w:val="26"/>
        </w:rPr>
        <w:t xml:space="preserve"> que agrega num só portfólio a carteira de todos os mediadores associados</w:t>
      </w:r>
      <w:r w:rsidRPr="00A17542" w:rsidR="00A17542">
        <w:rPr>
          <w:sz w:val="26"/>
          <w:szCs w:val="26"/>
        </w:rPr>
        <w:t xml:space="preserve"> e parceiros</w:t>
      </w:r>
      <w:r w:rsidRPr="00A17542" w:rsidR="009E2DE8">
        <w:rPr>
          <w:sz w:val="26"/>
          <w:szCs w:val="26"/>
        </w:rPr>
        <w:t xml:space="preserve">, individuais ou empresas, </w:t>
      </w:r>
      <w:r w:rsidRPr="00A17542" w:rsidR="00F7369E">
        <w:rPr>
          <w:sz w:val="26"/>
          <w:szCs w:val="26"/>
        </w:rPr>
        <w:t>sem obrigação</w:t>
      </w:r>
      <w:r w:rsidRPr="00A17542" w:rsidR="00684C6C">
        <w:rPr>
          <w:sz w:val="26"/>
          <w:szCs w:val="26"/>
        </w:rPr>
        <w:t xml:space="preserve"> de exclusividade, </w:t>
      </w:r>
      <w:r w:rsidRPr="00A17542" w:rsidR="009E2DE8">
        <w:rPr>
          <w:sz w:val="26"/>
          <w:szCs w:val="26"/>
        </w:rPr>
        <w:t>colocando-se num plano de relevância perante as seguradoras</w:t>
      </w:r>
      <w:r w:rsidRPr="00A17542" w:rsidR="00A54E10">
        <w:rPr>
          <w:sz w:val="26"/>
          <w:szCs w:val="26"/>
        </w:rPr>
        <w:t xml:space="preserve"> </w:t>
      </w:r>
      <w:r w:rsidRPr="00A17542" w:rsidR="009E2DE8">
        <w:rPr>
          <w:sz w:val="26"/>
          <w:szCs w:val="26"/>
        </w:rPr>
        <w:t xml:space="preserve">suscetível de aumentar </w:t>
      </w:r>
      <w:r w:rsidRPr="00A17542" w:rsidR="007C5CC6">
        <w:rPr>
          <w:sz w:val="26"/>
          <w:szCs w:val="26"/>
        </w:rPr>
        <w:t>a qualidade da relação e a melhoria das condições de trabalho e operação.</w:t>
      </w:r>
    </w:p>
    <w:p w:rsidRPr="00A17542" w:rsidR="004C79B8" w:rsidP="005B17CD" w:rsidRDefault="00ED46DB" w14:paraId="5294B777" w14:textId="56A8641B">
      <w:pPr>
        <w:spacing w:line="288" w:lineRule="auto"/>
        <w:jc w:val="both"/>
        <w:rPr>
          <w:sz w:val="26"/>
          <w:szCs w:val="26"/>
        </w:rPr>
      </w:pPr>
      <w:r w:rsidRPr="00A17542">
        <w:rPr>
          <w:sz w:val="26"/>
          <w:szCs w:val="26"/>
        </w:rPr>
        <w:t xml:space="preserve">Não sendo um </w:t>
      </w:r>
      <w:r w:rsidRPr="00A17542" w:rsidR="00186B36">
        <w:rPr>
          <w:sz w:val="26"/>
          <w:szCs w:val="26"/>
        </w:rPr>
        <w:t>franchising</w:t>
      </w:r>
      <w:r w:rsidRPr="00A17542" w:rsidR="00A54E10">
        <w:rPr>
          <w:sz w:val="26"/>
          <w:szCs w:val="26"/>
        </w:rPr>
        <w:t>,</w:t>
      </w:r>
      <w:r w:rsidRPr="00A17542" w:rsidR="00186B36">
        <w:rPr>
          <w:sz w:val="26"/>
          <w:szCs w:val="26"/>
        </w:rPr>
        <w:t xml:space="preserve"> esta</w:t>
      </w:r>
      <w:r w:rsidRPr="00A17542" w:rsidR="004C79B8">
        <w:rPr>
          <w:sz w:val="26"/>
          <w:szCs w:val="26"/>
        </w:rPr>
        <w:t xml:space="preserve"> </w:t>
      </w:r>
      <w:r w:rsidRPr="004F3585" w:rsidR="004C79B8">
        <w:rPr>
          <w:sz w:val="26"/>
          <w:szCs w:val="26"/>
        </w:rPr>
        <w:t>modalidade</w:t>
      </w:r>
      <w:r w:rsidRPr="004F3585" w:rsidR="00186B36">
        <w:rPr>
          <w:sz w:val="26"/>
          <w:szCs w:val="26"/>
        </w:rPr>
        <w:t xml:space="preserve"> colaborativa</w:t>
      </w:r>
      <w:r w:rsidRPr="00A17542" w:rsidR="004C79B8">
        <w:rPr>
          <w:sz w:val="26"/>
          <w:szCs w:val="26"/>
        </w:rPr>
        <w:t xml:space="preserve"> permite que os associados mantenham as suas estruturas comerciais e operacionais</w:t>
      </w:r>
      <w:r w:rsidRPr="00A17542" w:rsidR="00BA0A9C">
        <w:rPr>
          <w:sz w:val="26"/>
          <w:szCs w:val="26"/>
        </w:rPr>
        <w:t xml:space="preserve"> intactas,</w:t>
      </w:r>
      <w:r w:rsidRPr="00A17542" w:rsidR="004C79B8">
        <w:rPr>
          <w:sz w:val="26"/>
          <w:szCs w:val="26"/>
        </w:rPr>
        <w:t xml:space="preserve"> </w:t>
      </w:r>
      <w:r w:rsidRPr="00A17542" w:rsidR="00BA0A9C">
        <w:rPr>
          <w:sz w:val="26"/>
          <w:szCs w:val="26"/>
        </w:rPr>
        <w:t>assim como a total e</w:t>
      </w:r>
      <w:r w:rsidRPr="00A17542" w:rsidR="004C79B8">
        <w:rPr>
          <w:sz w:val="26"/>
          <w:szCs w:val="26"/>
        </w:rPr>
        <w:t xml:space="preserve"> absoluta autonomia financeira e de gestão, podendo assim maximi</w:t>
      </w:r>
      <w:r w:rsidRPr="00A17542" w:rsidR="00BA0A9C">
        <w:rPr>
          <w:sz w:val="26"/>
          <w:szCs w:val="26"/>
        </w:rPr>
        <w:t xml:space="preserve">zar </w:t>
      </w:r>
      <w:r w:rsidRPr="00A17542" w:rsidR="00D42604">
        <w:rPr>
          <w:sz w:val="26"/>
          <w:szCs w:val="26"/>
        </w:rPr>
        <w:t>os seus negócios com recu</w:t>
      </w:r>
      <w:r w:rsidRPr="00A17542" w:rsidR="007625D9">
        <w:rPr>
          <w:sz w:val="26"/>
          <w:szCs w:val="26"/>
        </w:rPr>
        <w:t>r</w:t>
      </w:r>
      <w:r w:rsidRPr="00A17542" w:rsidR="00D42604">
        <w:rPr>
          <w:sz w:val="26"/>
          <w:szCs w:val="26"/>
        </w:rPr>
        <w:t>so a</w:t>
      </w:r>
      <w:r w:rsidRPr="00A17542" w:rsidR="00BA0A9C">
        <w:rPr>
          <w:sz w:val="26"/>
          <w:szCs w:val="26"/>
        </w:rPr>
        <w:t xml:space="preserve">os meios que a integração na </w:t>
      </w:r>
      <w:r w:rsidRPr="00A17542" w:rsidR="005B17CD">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sidR="00BA0A9C">
        <w:rPr>
          <w:sz w:val="26"/>
          <w:szCs w:val="26"/>
        </w:rPr>
        <w:t>propicia</w:t>
      </w:r>
      <w:r w:rsidRPr="00A17542" w:rsidR="00D42604">
        <w:rPr>
          <w:sz w:val="26"/>
          <w:szCs w:val="26"/>
        </w:rPr>
        <w:t>.</w:t>
      </w:r>
    </w:p>
    <w:p w:rsidRPr="00A17542" w:rsidR="007C5CC6" w:rsidP="005B17CD" w:rsidRDefault="005B17CD" w14:paraId="48043F65" w14:textId="3648CD72">
      <w:pPr>
        <w:spacing w:line="288" w:lineRule="auto"/>
        <w:jc w:val="both"/>
        <w:rPr>
          <w:sz w:val="26"/>
          <w:szCs w:val="26"/>
        </w:rPr>
      </w:pPr>
      <w:r w:rsidRPr="00A17542">
        <w:rPr>
          <w:sz w:val="26"/>
          <w:szCs w:val="26"/>
        </w:rPr>
        <w:lastRenderedPageBreak/>
        <w:t>O</w:t>
      </w:r>
      <w:r w:rsidRPr="00A17542" w:rsidR="007C5CC6">
        <w:rPr>
          <w:sz w:val="26"/>
          <w:szCs w:val="26"/>
        </w:rPr>
        <w:t xml:space="preserve"> </w:t>
      </w:r>
      <w:r w:rsidRP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sidR="007C5CC6">
        <w:rPr>
          <w:sz w:val="26"/>
          <w:szCs w:val="26"/>
        </w:rPr>
        <w:t>disponibilizará a todos os associados um sistema de gestão de carteira que permite a cada parceiro uma gestão em tempo real do seu negócio</w:t>
      </w:r>
      <w:r w:rsidRPr="00A17542" w:rsidR="004C79B8">
        <w:rPr>
          <w:sz w:val="26"/>
          <w:szCs w:val="26"/>
        </w:rPr>
        <w:t>, bem como acesso a produtos exclusivos e serviços de apoio à medida.</w:t>
      </w:r>
    </w:p>
    <w:p w:rsidRPr="00A17542" w:rsidR="009D7C1B" w:rsidP="005B17CD" w:rsidRDefault="009D7C1B" w14:paraId="040740CA" w14:textId="3AB61542">
      <w:pPr>
        <w:spacing w:line="288" w:lineRule="auto"/>
        <w:jc w:val="both"/>
        <w:rPr>
          <w:sz w:val="26"/>
          <w:szCs w:val="26"/>
          <w:u w:val="single"/>
        </w:rPr>
      </w:pPr>
      <w:r w:rsidRPr="00A17542">
        <w:rPr>
          <w:i/>
          <w:iCs/>
          <w:noProof/>
          <w:sz w:val="26"/>
          <w:szCs w:val="26"/>
        </w:rPr>
        <mc:AlternateContent>
          <mc:Choice Requires="wps">
            <w:drawing>
              <wp:anchor distT="45720" distB="45720" distL="114300" distR="114300" simplePos="0" relativeHeight="251658241" behindDoc="0" locked="0" layoutInCell="1" allowOverlap="1" wp14:anchorId="5DCD3E6F" wp14:editId="77627B8C">
                <wp:simplePos x="0" y="0"/>
                <wp:positionH relativeFrom="margin">
                  <wp:align>center</wp:align>
                </wp:positionH>
                <wp:positionV relativeFrom="paragraph">
                  <wp:posOffset>62865</wp:posOffset>
                </wp:positionV>
                <wp:extent cx="3741420" cy="1028700"/>
                <wp:effectExtent l="0" t="0" r="11430" b="19050"/>
                <wp:wrapSquare wrapText="bothSides"/>
                <wp:docPr id="17037160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1420" cy="1028700"/>
                        </a:xfrm>
                        <a:prstGeom prst="rect">
                          <a:avLst/>
                        </a:prstGeom>
                        <a:solidFill>
                          <a:srgbClr val="FFFFFF"/>
                        </a:solidFill>
                        <a:ln w="9525">
                          <a:solidFill>
                            <a:srgbClr val="000000"/>
                          </a:solidFill>
                          <a:miter lim="800000"/>
                          <a:headEnd/>
                          <a:tailEnd/>
                        </a:ln>
                      </wps:spPr>
                      <wps:txbx>
                        <w:txbxContent>
                          <w:p w:rsidR="007C5CC6" w:rsidP="007C5CC6" w:rsidRDefault="00D42604" w14:paraId="13BBE88A" w14:textId="28449C60">
                            <w:pPr>
                              <w:spacing w:after="240" w:line="288" w:lineRule="auto"/>
                              <w:ind w:right="-23"/>
                              <w:jc w:val="both"/>
                              <w:rPr>
                                <w:sz w:val="26"/>
                                <w:szCs w:val="26"/>
                              </w:rPr>
                            </w:pPr>
                            <w:r>
                              <w:rPr>
                                <w:i/>
                                <w:iCs/>
                                <w:sz w:val="24"/>
                                <w:szCs w:val="24"/>
                              </w:rPr>
                              <w:t>O fenómeno irreversível da</w:t>
                            </w:r>
                            <w:r w:rsidR="007C5CC6">
                              <w:rPr>
                                <w:i/>
                                <w:iCs/>
                                <w:sz w:val="24"/>
                                <w:szCs w:val="24"/>
                              </w:rPr>
                              <w:t xml:space="preserve"> introdução da IA (inteligência artificial) no mercado segurador obrigará os mediadores do futuro a um nível de especialização diferenciador que a pequena dimensão não permite.</w:t>
                            </w:r>
                          </w:p>
                          <w:p w:rsidR="007C5CC6" w:rsidP="007C5CC6" w:rsidRDefault="007C5CC6" w14:paraId="004EA638" w14:textId="78F96C47">
                            <w:pPr>
                              <w:spacing w:line="288" w:lineRule="auto"/>
                              <w:rPr>
                                <w:i/>
                                <w:iCs/>
                                <w:sz w:val="24"/>
                                <w:szCs w:val="24"/>
                              </w:rPr>
                            </w:pPr>
                            <w:r w:rsidRPr="009E2DE8">
                              <w:rPr>
                                <w:i/>
                                <w:iCs/>
                                <w:sz w:val="24"/>
                                <w:szCs w:val="24"/>
                              </w:rPr>
                              <w:t>colaborativa.</w:t>
                            </w:r>
                          </w:p>
                          <w:p w:rsidR="007C5CC6" w:rsidP="007C5CC6" w:rsidRDefault="007C5CC6" w14:paraId="644B5F60"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0;margin-top:4.95pt;width:294.6pt;height:81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" w14:anchorId="5DCD3E6F">
                <v:textbox>
                  <w:txbxContent>
                    <w:p w:rsidR="007C5CC6" w:rsidP="007C5CC6" w:rsidRDefault="00D42604" w14:paraId="13BBE88A" w14:textId="28449C60">
                      <w:pPr>
                        <w:spacing w:after="240" w:line="288" w:lineRule="auto"/>
                        <w:ind w:right="-23"/>
                        <w:jc w:val="both"/>
                        <w:rPr>
                          <w:sz w:val="26"/>
                          <w:szCs w:val="26"/>
                        </w:rPr>
                      </w:pPr>
                      <w:r>
                        <w:rPr>
                          <w:i/>
                          <w:iCs/>
                          <w:sz w:val="24"/>
                          <w:szCs w:val="24"/>
                        </w:rPr>
                        <w:t>O fenómeno irreversível da</w:t>
                      </w:r>
                      <w:r w:rsidR="007C5CC6">
                        <w:rPr>
                          <w:i/>
                          <w:iCs/>
                          <w:sz w:val="24"/>
                          <w:szCs w:val="24"/>
                        </w:rPr>
                        <w:t xml:space="preserve"> introdução da IA (inteligência artificial) no mercado segurador obrigará os mediadores do futuro a um nível de especialização diferenciador que a pequena dimensão não permite.</w:t>
                      </w:r>
                    </w:p>
                    <w:p w:rsidR="007C5CC6" w:rsidP="007C5CC6" w:rsidRDefault="007C5CC6" w14:paraId="004EA638" w14:textId="78F96C47">
                      <w:pPr>
                        <w:spacing w:line="288" w:lineRule="auto"/>
                        <w:rPr>
                          <w:i/>
                          <w:iCs/>
                          <w:sz w:val="24"/>
                          <w:szCs w:val="24"/>
                        </w:rPr>
                      </w:pPr>
                      <w:r w:rsidRPr="009E2DE8">
                        <w:rPr>
                          <w:i/>
                          <w:iCs/>
                          <w:sz w:val="24"/>
                          <w:szCs w:val="24"/>
                        </w:rPr>
                        <w:t>colaborativa.</w:t>
                      </w:r>
                    </w:p>
                    <w:p w:rsidR="007C5CC6" w:rsidP="007C5CC6" w:rsidRDefault="007C5CC6" w14:paraId="644B5F60" w14:textId="77777777"/>
                  </w:txbxContent>
                </v:textbox>
                <w10:wrap type="square" anchorx="margin"/>
              </v:shape>
            </w:pict>
          </mc:Fallback>
        </mc:AlternateContent>
      </w:r>
    </w:p>
    <w:p w:rsidRPr="00A17542" w:rsidR="009D7C1B" w:rsidP="005B17CD" w:rsidRDefault="009D7C1B" w14:paraId="1C85B8E0" w14:textId="59C8E746">
      <w:pPr>
        <w:spacing w:line="288" w:lineRule="auto"/>
        <w:jc w:val="both"/>
        <w:rPr>
          <w:sz w:val="26"/>
          <w:szCs w:val="26"/>
          <w:u w:val="single"/>
        </w:rPr>
      </w:pPr>
    </w:p>
    <w:p w:rsidRPr="00A17542" w:rsidR="009D7C1B" w:rsidP="005B17CD" w:rsidRDefault="009D7C1B" w14:paraId="69433C3E" w14:textId="345BA42D">
      <w:pPr>
        <w:spacing w:line="288" w:lineRule="auto"/>
        <w:jc w:val="both"/>
        <w:rPr>
          <w:sz w:val="26"/>
          <w:szCs w:val="26"/>
          <w:u w:val="single"/>
        </w:rPr>
      </w:pPr>
    </w:p>
    <w:p w:rsidRPr="00A17542" w:rsidR="009D7C1B" w:rsidP="005B17CD" w:rsidRDefault="009D7C1B" w14:paraId="63A4BA33" w14:textId="77777777">
      <w:pPr>
        <w:spacing w:line="288" w:lineRule="auto"/>
        <w:jc w:val="both"/>
        <w:rPr>
          <w:sz w:val="26"/>
          <w:szCs w:val="26"/>
          <w:u w:val="single"/>
        </w:rPr>
      </w:pPr>
    </w:p>
    <w:p w:rsidRPr="00A17542" w:rsidR="00A17542" w:rsidP="005B17CD" w:rsidRDefault="00A17542" w14:paraId="63E7511D" w14:textId="77777777">
      <w:pPr>
        <w:spacing w:line="288" w:lineRule="auto"/>
        <w:jc w:val="both"/>
        <w:rPr>
          <w:b/>
          <w:bCs/>
          <w:sz w:val="26"/>
          <w:szCs w:val="26"/>
        </w:rPr>
      </w:pPr>
    </w:p>
    <w:p w:rsidRPr="00A17542" w:rsidR="004C79B8" w:rsidP="005B17CD" w:rsidRDefault="00A17542" w14:paraId="4E433F14" w14:textId="71C9C068">
      <w:pPr>
        <w:spacing w:line="288" w:lineRule="auto"/>
        <w:jc w:val="both"/>
        <w:rPr>
          <w:b/>
          <w:bCs/>
          <w:sz w:val="26"/>
          <w:szCs w:val="26"/>
        </w:rPr>
      </w:pPr>
      <w:r w:rsidRPr="00A17542">
        <w:rPr>
          <w:b/>
          <w:bCs/>
          <w:sz w:val="26"/>
          <w:szCs w:val="26"/>
        </w:rPr>
        <w:t>COMO ME TORNO ASSOCIADO?</w:t>
      </w:r>
    </w:p>
    <w:p w:rsidRPr="00A17542" w:rsidR="00D42604" w:rsidP="005B17CD" w:rsidRDefault="00D42604" w14:paraId="52EED026" w14:textId="241AF895">
      <w:pPr>
        <w:spacing w:line="288" w:lineRule="auto"/>
        <w:jc w:val="both"/>
        <w:rPr>
          <w:sz w:val="26"/>
          <w:szCs w:val="26"/>
        </w:rPr>
      </w:pPr>
      <w:r w:rsidRPr="00A17542">
        <w:rPr>
          <w:sz w:val="26"/>
          <w:szCs w:val="26"/>
        </w:rPr>
        <w:t xml:space="preserve">A adesão ao projeto materializa-se pela subscrição de capital social da </w:t>
      </w:r>
      <w:r w:rsidRPr="00A17542" w:rsidR="00A17542">
        <w:rPr>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Pr>
          <w:sz w:val="26"/>
          <w:szCs w:val="26"/>
        </w:rPr>
        <w:t>em condições iguais para todos os associados, calculadas em função da carteira a agregar.</w:t>
      </w:r>
    </w:p>
    <w:p w:rsidRPr="00A17542" w:rsidR="00D42604" w:rsidP="005B17CD" w:rsidRDefault="00D42604" w14:paraId="347D0D0F" w14:textId="7D9938FA">
      <w:pPr>
        <w:spacing w:line="288" w:lineRule="auto"/>
        <w:jc w:val="both"/>
        <w:rPr>
          <w:sz w:val="26"/>
          <w:szCs w:val="26"/>
        </w:rPr>
      </w:pPr>
      <w:r w:rsidRPr="00A17542">
        <w:rPr>
          <w:sz w:val="26"/>
          <w:szCs w:val="26"/>
        </w:rPr>
        <w:t>Os mediadores, individuais ou empresas, que se queiram juntar ao projeto tornam-se assim acionistas</w:t>
      </w:r>
      <w:r w:rsidRPr="00A17542" w:rsidR="00F34025">
        <w:rPr>
          <w:sz w:val="26"/>
          <w:szCs w:val="26"/>
        </w:rPr>
        <w:t>, sem custos, mediante contrato de vinculação em regime de agenciamento</w:t>
      </w:r>
      <w:r w:rsidRPr="00A17542" w:rsidR="00163B0B">
        <w:rPr>
          <w:sz w:val="26"/>
          <w:szCs w:val="26"/>
        </w:rPr>
        <w:t xml:space="preserve"> em conformidade com</w:t>
      </w:r>
      <w:r w:rsidRPr="00A17542" w:rsidR="00F34025">
        <w:rPr>
          <w:sz w:val="26"/>
          <w:szCs w:val="26"/>
        </w:rPr>
        <w:t xml:space="preserve"> normas legais em vigor no setor.</w:t>
      </w:r>
    </w:p>
    <w:p w:rsidRPr="00A17542" w:rsidR="00163B0B" w:rsidP="005B17CD" w:rsidRDefault="002A3515" w14:paraId="41F060ED" w14:textId="7A2BD5C3">
      <w:pPr>
        <w:spacing w:line="288" w:lineRule="auto"/>
        <w:jc w:val="both"/>
        <w:rPr>
          <w:sz w:val="26"/>
          <w:szCs w:val="26"/>
        </w:rPr>
      </w:pPr>
      <w:r w:rsidRPr="00A17542">
        <w:rPr>
          <w:i/>
          <w:iCs/>
          <w:noProof/>
          <w:sz w:val="26"/>
          <w:szCs w:val="26"/>
        </w:rPr>
        <mc:AlternateContent>
          <mc:Choice Requires="wps">
            <w:drawing>
              <wp:anchor distT="45720" distB="45720" distL="114300" distR="114300" simplePos="0" relativeHeight="251658242" behindDoc="0" locked="0" layoutInCell="1" allowOverlap="1" wp14:anchorId="04992C93" wp14:editId="0092B73C">
                <wp:simplePos x="0" y="0"/>
                <wp:positionH relativeFrom="margin">
                  <wp:posOffset>1564005</wp:posOffset>
                </wp:positionH>
                <wp:positionV relativeFrom="paragraph">
                  <wp:posOffset>0</wp:posOffset>
                </wp:positionV>
                <wp:extent cx="4069080" cy="1013460"/>
                <wp:effectExtent l="0" t="0" r="26670" b="15240"/>
                <wp:wrapSquare wrapText="bothSides"/>
                <wp:docPr id="208691258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1013460"/>
                        </a:xfrm>
                        <a:prstGeom prst="rect">
                          <a:avLst/>
                        </a:prstGeom>
                        <a:solidFill>
                          <a:srgbClr val="FFFFFF"/>
                        </a:solidFill>
                        <a:ln w="9525">
                          <a:solidFill>
                            <a:srgbClr val="000000"/>
                          </a:solidFill>
                          <a:miter lim="800000"/>
                          <a:headEnd/>
                          <a:tailEnd/>
                        </a:ln>
                      </wps:spPr>
                      <wps:txbx>
                        <w:txbxContent>
                          <w:p w:rsidR="00163B0B" w:rsidP="00163B0B" w:rsidRDefault="00163B0B" w14:paraId="3DC33339" w14:textId="4257B1DE">
                            <w:pPr>
                              <w:spacing w:after="240" w:line="288" w:lineRule="auto"/>
                              <w:ind w:right="-23"/>
                              <w:jc w:val="both"/>
                              <w:rPr>
                                <w:sz w:val="26"/>
                                <w:szCs w:val="26"/>
                              </w:rPr>
                            </w:pPr>
                            <w:r>
                              <w:rPr>
                                <w:i/>
                                <w:iCs/>
                                <w:sz w:val="24"/>
                                <w:szCs w:val="24"/>
                              </w:rPr>
                              <w:t>A digitalização do setor segurador acentua o fortalecimento da relação direta entre as seguradoras e o tomador do seguro deixando ao mediador um papel marginal para riscos mais complexos.</w:t>
                            </w:r>
                          </w:p>
                          <w:p w:rsidR="00163B0B" w:rsidP="00163B0B" w:rsidRDefault="00163B0B" w14:paraId="459537F2"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123.15pt;margin-top:0;width:320.4pt;height:79.8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" w14:anchorId="04992C93">
                <v:textbox>
                  <w:txbxContent>
                    <w:p w:rsidR="00163B0B" w:rsidP="00163B0B" w:rsidRDefault="00163B0B" w14:paraId="3DC33339" w14:textId="4257B1DE">
                      <w:pPr>
                        <w:spacing w:after="240" w:line="288" w:lineRule="auto"/>
                        <w:ind w:right="-23"/>
                        <w:jc w:val="both"/>
                        <w:rPr>
                          <w:sz w:val="26"/>
                          <w:szCs w:val="26"/>
                        </w:rPr>
                      </w:pPr>
                      <w:r>
                        <w:rPr>
                          <w:i/>
                          <w:iCs/>
                          <w:sz w:val="24"/>
                          <w:szCs w:val="24"/>
                        </w:rPr>
                        <w:t>A digitalização do setor segurador acentua o fortalecimento da relação direta entre as seguradoras e o tomador do seguro deixando ao mediador um papel marginal para riscos mais complexos.</w:t>
                      </w:r>
                    </w:p>
                    <w:p w:rsidR="00163B0B" w:rsidP="00163B0B" w:rsidRDefault="00163B0B" w14:paraId="459537F2" w14:textId="77777777"/>
                  </w:txbxContent>
                </v:textbox>
                <w10:wrap type="square" anchorx="margin"/>
              </v:shape>
            </w:pict>
          </mc:Fallback>
        </mc:AlternateContent>
      </w:r>
    </w:p>
    <w:p w:rsidRPr="00A17542" w:rsidR="00163B0B" w:rsidP="005B17CD" w:rsidRDefault="00163B0B" w14:paraId="2C595858" w14:textId="77777777">
      <w:pPr>
        <w:spacing w:line="288" w:lineRule="auto"/>
        <w:jc w:val="both"/>
        <w:rPr>
          <w:sz w:val="26"/>
          <w:szCs w:val="26"/>
        </w:rPr>
      </w:pPr>
    </w:p>
    <w:p w:rsidRPr="00A17542" w:rsidR="002A3515" w:rsidP="005B17CD" w:rsidRDefault="002A3515" w14:paraId="724FA0B0" w14:textId="77777777">
      <w:pPr>
        <w:spacing w:line="288" w:lineRule="auto"/>
        <w:jc w:val="both"/>
        <w:rPr>
          <w:sz w:val="26"/>
          <w:szCs w:val="26"/>
          <w:u w:val="single"/>
        </w:rPr>
      </w:pPr>
    </w:p>
    <w:p w:rsidRPr="00A17542" w:rsidR="002A3515" w:rsidP="005B17CD" w:rsidRDefault="002A3515" w14:paraId="38450DD8" w14:textId="77777777">
      <w:pPr>
        <w:spacing w:line="288" w:lineRule="auto"/>
        <w:jc w:val="both"/>
        <w:rPr>
          <w:sz w:val="26"/>
          <w:szCs w:val="26"/>
          <w:u w:val="single"/>
        </w:rPr>
      </w:pPr>
    </w:p>
    <w:p w:rsidR="00A17542" w:rsidP="005B17CD" w:rsidRDefault="00A17542" w14:paraId="56F384DF" w14:textId="77777777">
      <w:pPr>
        <w:spacing w:line="288" w:lineRule="auto"/>
        <w:jc w:val="both"/>
        <w:rPr>
          <w:sz w:val="26"/>
          <w:szCs w:val="26"/>
          <w:u w:val="single"/>
        </w:rPr>
      </w:pPr>
    </w:p>
    <w:p w:rsidRPr="00A17542" w:rsidR="00163B0B" w:rsidP="005B17CD" w:rsidRDefault="00A17542" w14:paraId="01EF9532" w14:textId="3C9B00C2">
      <w:pPr>
        <w:spacing w:line="288" w:lineRule="auto"/>
        <w:jc w:val="both"/>
        <w:rPr>
          <w:b/>
          <w:bCs/>
          <w:sz w:val="26"/>
          <w:szCs w:val="26"/>
        </w:rPr>
      </w:pPr>
      <w:r w:rsidRPr="00A17542">
        <w:rPr>
          <w:b/>
          <w:bCs/>
          <w:sz w:val="26"/>
          <w:szCs w:val="26"/>
        </w:rPr>
        <w:t>COMO SOU REMUNERADO?</w:t>
      </w:r>
    </w:p>
    <w:p w:rsidRPr="00A17542" w:rsidR="00F34025" w:rsidP="005B17CD" w:rsidRDefault="00163B0B" w14:paraId="13594FF0" w14:textId="74F2ECB3">
      <w:pPr>
        <w:spacing w:line="288" w:lineRule="auto"/>
        <w:jc w:val="both"/>
        <w:rPr>
          <w:sz w:val="26"/>
          <w:szCs w:val="26"/>
        </w:rPr>
      </w:pPr>
      <w:r w:rsidRPr="00A17542">
        <w:rPr>
          <w:sz w:val="26"/>
          <w:szCs w:val="26"/>
        </w:rPr>
        <w:t xml:space="preserve">A </w:t>
      </w:r>
      <w:r w:rsidRPr="005B17CD" w:rsidR="00A1754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Pr>
          <w:sz w:val="26"/>
          <w:szCs w:val="26"/>
        </w:rPr>
        <w:t xml:space="preserve">entregará aos seus associados a totalidade das remunerações </w:t>
      </w:r>
      <w:r w:rsidRPr="00A17542" w:rsidR="007625D9">
        <w:rPr>
          <w:sz w:val="26"/>
          <w:szCs w:val="26"/>
        </w:rPr>
        <w:t xml:space="preserve">nas </w:t>
      </w:r>
      <w:r w:rsidRPr="00A17542">
        <w:rPr>
          <w:sz w:val="26"/>
          <w:szCs w:val="26"/>
        </w:rPr>
        <w:t>condições negocia</w:t>
      </w:r>
      <w:r w:rsidRPr="00A17542" w:rsidR="002F6DE6">
        <w:rPr>
          <w:sz w:val="26"/>
          <w:szCs w:val="26"/>
        </w:rPr>
        <w:t>das</w:t>
      </w:r>
      <w:r w:rsidRPr="00A17542">
        <w:rPr>
          <w:sz w:val="26"/>
          <w:szCs w:val="26"/>
        </w:rPr>
        <w:t xml:space="preserve"> com as seguradoras, incluindo as over’s contratualizadas</w:t>
      </w:r>
      <w:r w:rsidRPr="00A17542" w:rsidR="0027754E">
        <w:rPr>
          <w:sz w:val="26"/>
          <w:szCs w:val="26"/>
        </w:rPr>
        <w:t xml:space="preserve"> pela </w:t>
      </w:r>
      <w:r w:rsidRPr="005B17CD" w:rsidR="00A1754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BEE.DO – Insurance Group</w:t>
      </w:r>
      <w:r w:rsidRPr="00A17542" w:rsidR="001C3559">
        <w:rPr>
          <w:sz w:val="26"/>
          <w:szCs w:val="26"/>
        </w:rPr>
        <w:t>, permitindo assim um acréscimo de rendimento potencial para todos</w:t>
      </w:r>
      <w:r w:rsidRPr="00A17542" w:rsidR="004516D0">
        <w:rPr>
          <w:sz w:val="26"/>
          <w:szCs w:val="26"/>
        </w:rPr>
        <w:t>.</w:t>
      </w:r>
    </w:p>
    <w:p w:rsidRPr="00A17542" w:rsidR="007C5CC6" w:rsidP="005B17CD" w:rsidRDefault="007C5CC6" w14:paraId="5BBE335F" w14:textId="7402943E">
      <w:pPr>
        <w:spacing w:line="288" w:lineRule="auto"/>
        <w:jc w:val="both"/>
        <w:rPr>
          <w:sz w:val="26"/>
          <w:szCs w:val="26"/>
          <w:u w:val="single"/>
        </w:rPr>
      </w:pPr>
      <w:r w:rsidRPr="00A17542">
        <w:rPr>
          <w:sz w:val="26"/>
          <w:szCs w:val="26"/>
          <w:u w:val="single"/>
        </w:rPr>
        <w:t xml:space="preserve">Quais os benefícios? </w:t>
      </w:r>
    </w:p>
    <w:p w:rsidRPr="00A17542" w:rsidR="009E2DE8" w:rsidP="005B17CD" w:rsidRDefault="007C5CC6" w14:paraId="20488D25" w14:textId="7D2A61E6">
      <w:pPr>
        <w:pStyle w:val="PargrafodaLista"/>
        <w:numPr>
          <w:ilvl w:val="0"/>
          <w:numId w:val="1"/>
        </w:numPr>
        <w:spacing w:line="288" w:lineRule="auto"/>
        <w:jc w:val="both"/>
        <w:rPr>
          <w:sz w:val="26"/>
          <w:szCs w:val="26"/>
        </w:rPr>
      </w:pPr>
      <w:r w:rsidRPr="00A17542">
        <w:rPr>
          <w:sz w:val="26"/>
          <w:szCs w:val="26"/>
        </w:rPr>
        <w:t xml:space="preserve">Integração num </w:t>
      </w:r>
      <w:r w:rsidRPr="00A17542" w:rsidR="009E2FD3">
        <w:rPr>
          <w:sz w:val="26"/>
          <w:szCs w:val="26"/>
        </w:rPr>
        <w:t>opera</w:t>
      </w:r>
      <w:r w:rsidRPr="00A17542">
        <w:rPr>
          <w:sz w:val="26"/>
          <w:szCs w:val="26"/>
        </w:rPr>
        <w:t>dor de grande dimensão</w:t>
      </w:r>
    </w:p>
    <w:p w:rsidRPr="00A17542" w:rsidR="00754C9B" w:rsidP="005B17CD" w:rsidRDefault="00504572" w14:paraId="0655A42B" w14:textId="1E4288A7">
      <w:pPr>
        <w:pStyle w:val="PargrafodaLista"/>
        <w:numPr>
          <w:ilvl w:val="0"/>
          <w:numId w:val="1"/>
        </w:numPr>
        <w:spacing w:line="288" w:lineRule="auto"/>
        <w:jc w:val="both"/>
        <w:rPr>
          <w:sz w:val="26"/>
          <w:szCs w:val="26"/>
        </w:rPr>
      </w:pPr>
      <w:r w:rsidRPr="00A17542">
        <w:rPr>
          <w:sz w:val="26"/>
          <w:szCs w:val="26"/>
        </w:rPr>
        <w:t>Pertença a uma equipa experiente, forte e motivada</w:t>
      </w:r>
    </w:p>
    <w:p w:rsidRPr="00A17542" w:rsidR="007C5CC6" w:rsidP="005B17CD" w:rsidRDefault="007C5CC6" w14:paraId="150640DC" w14:textId="0D8C76DA">
      <w:pPr>
        <w:pStyle w:val="PargrafodaLista"/>
        <w:numPr>
          <w:ilvl w:val="0"/>
          <w:numId w:val="1"/>
        </w:numPr>
        <w:spacing w:line="288" w:lineRule="auto"/>
        <w:jc w:val="both"/>
        <w:rPr>
          <w:sz w:val="26"/>
          <w:szCs w:val="26"/>
        </w:rPr>
      </w:pPr>
      <w:r w:rsidRPr="00A17542">
        <w:rPr>
          <w:sz w:val="26"/>
          <w:szCs w:val="26"/>
        </w:rPr>
        <w:lastRenderedPageBreak/>
        <w:t>Melhoria potencial das margens comerciais</w:t>
      </w:r>
    </w:p>
    <w:p w:rsidRPr="00A17542" w:rsidR="008C05D1" w:rsidP="005B17CD" w:rsidRDefault="00937C15" w14:paraId="558662FE" w14:textId="1DC8C946">
      <w:pPr>
        <w:pStyle w:val="PargrafodaLista"/>
        <w:numPr>
          <w:ilvl w:val="0"/>
          <w:numId w:val="1"/>
        </w:numPr>
        <w:spacing w:line="288" w:lineRule="auto"/>
        <w:jc w:val="both"/>
        <w:rPr>
          <w:sz w:val="26"/>
          <w:szCs w:val="26"/>
        </w:rPr>
      </w:pPr>
      <w:r w:rsidRPr="00A17542">
        <w:rPr>
          <w:sz w:val="26"/>
          <w:szCs w:val="26"/>
        </w:rPr>
        <w:t>Melhoria</w:t>
      </w:r>
      <w:r w:rsidRPr="00A17542" w:rsidR="008C05D1">
        <w:rPr>
          <w:sz w:val="26"/>
          <w:szCs w:val="26"/>
        </w:rPr>
        <w:t xml:space="preserve"> da capacidade de defesa / retenção de carteiras</w:t>
      </w:r>
    </w:p>
    <w:p w:rsidRPr="00A17542" w:rsidR="007C5CC6" w:rsidP="005B17CD" w:rsidRDefault="007C5CC6" w14:paraId="0B7155F3" w14:textId="69C038E8">
      <w:pPr>
        <w:pStyle w:val="PargrafodaLista"/>
        <w:numPr>
          <w:ilvl w:val="0"/>
          <w:numId w:val="1"/>
        </w:numPr>
        <w:spacing w:line="288" w:lineRule="auto"/>
        <w:jc w:val="both"/>
        <w:rPr>
          <w:sz w:val="26"/>
          <w:szCs w:val="26"/>
        </w:rPr>
      </w:pPr>
      <w:r w:rsidRPr="00A17542">
        <w:rPr>
          <w:sz w:val="26"/>
          <w:szCs w:val="26"/>
        </w:rPr>
        <w:t>Acesso a todo o mercado segurador</w:t>
      </w:r>
    </w:p>
    <w:p w:rsidRPr="00A17542" w:rsidR="007C5CC6" w:rsidP="005B17CD" w:rsidRDefault="007C5CC6" w14:paraId="4AF27CEF" w14:textId="4D62CB89">
      <w:pPr>
        <w:pStyle w:val="PargrafodaLista"/>
        <w:numPr>
          <w:ilvl w:val="0"/>
          <w:numId w:val="1"/>
        </w:numPr>
        <w:spacing w:line="288" w:lineRule="auto"/>
        <w:jc w:val="both"/>
        <w:rPr>
          <w:sz w:val="26"/>
          <w:szCs w:val="26"/>
        </w:rPr>
      </w:pPr>
      <w:r w:rsidRPr="00A17542">
        <w:rPr>
          <w:sz w:val="26"/>
          <w:szCs w:val="26"/>
        </w:rPr>
        <w:t>Alargamento da base dos produtos</w:t>
      </w:r>
      <w:r w:rsidRPr="00A17542" w:rsidR="00A4673E">
        <w:rPr>
          <w:sz w:val="26"/>
          <w:szCs w:val="26"/>
        </w:rPr>
        <w:t xml:space="preserve"> / riscos</w:t>
      </w:r>
    </w:p>
    <w:p w:rsidRPr="00A17542" w:rsidR="007C5CC6" w:rsidP="005B17CD" w:rsidRDefault="007C5CC6" w14:paraId="21E0DA7D" w14:textId="22426D59">
      <w:pPr>
        <w:pStyle w:val="PargrafodaLista"/>
        <w:numPr>
          <w:ilvl w:val="0"/>
          <w:numId w:val="1"/>
        </w:numPr>
        <w:spacing w:line="288" w:lineRule="auto"/>
        <w:jc w:val="both"/>
        <w:rPr>
          <w:sz w:val="26"/>
          <w:szCs w:val="26"/>
        </w:rPr>
      </w:pPr>
      <w:r w:rsidRPr="00A17542">
        <w:rPr>
          <w:sz w:val="26"/>
          <w:szCs w:val="26"/>
        </w:rPr>
        <w:t>Acesso a produtos exclusivos</w:t>
      </w:r>
    </w:p>
    <w:p w:rsidRPr="00A17542" w:rsidR="004C79B8" w:rsidP="005B17CD" w:rsidRDefault="004C79B8" w14:paraId="6048099F" w14:textId="76EE564D">
      <w:pPr>
        <w:pStyle w:val="PargrafodaLista"/>
        <w:numPr>
          <w:ilvl w:val="0"/>
          <w:numId w:val="1"/>
        </w:numPr>
        <w:spacing w:line="288" w:lineRule="auto"/>
        <w:jc w:val="both"/>
        <w:rPr>
          <w:sz w:val="26"/>
          <w:szCs w:val="26"/>
        </w:rPr>
      </w:pPr>
      <w:r w:rsidRPr="00A17542">
        <w:rPr>
          <w:sz w:val="26"/>
          <w:szCs w:val="26"/>
        </w:rPr>
        <w:t>Acesso ao canal de venda digital</w:t>
      </w:r>
    </w:p>
    <w:p w:rsidRPr="00A17542" w:rsidR="00693A92" w:rsidP="005B17CD" w:rsidRDefault="00693A92" w14:paraId="0A16E079" w14:textId="63D23986">
      <w:pPr>
        <w:pStyle w:val="PargrafodaLista"/>
        <w:numPr>
          <w:ilvl w:val="0"/>
          <w:numId w:val="1"/>
        </w:numPr>
        <w:spacing w:line="288" w:lineRule="auto"/>
        <w:jc w:val="both"/>
        <w:rPr>
          <w:sz w:val="26"/>
          <w:szCs w:val="26"/>
        </w:rPr>
      </w:pPr>
      <w:r w:rsidRPr="00A17542">
        <w:rPr>
          <w:sz w:val="26"/>
          <w:szCs w:val="26"/>
        </w:rPr>
        <w:t>Possibilidade de autonomia na emissão</w:t>
      </w:r>
    </w:p>
    <w:p w:rsidRPr="00A17542" w:rsidR="00937C15" w:rsidP="005B17CD" w:rsidRDefault="00937C15" w14:paraId="573F171C" w14:textId="40FB9F32">
      <w:pPr>
        <w:pStyle w:val="PargrafodaLista"/>
        <w:numPr>
          <w:ilvl w:val="0"/>
          <w:numId w:val="1"/>
        </w:numPr>
        <w:spacing w:line="288" w:lineRule="auto"/>
        <w:jc w:val="both"/>
        <w:rPr>
          <w:sz w:val="26"/>
          <w:szCs w:val="26"/>
        </w:rPr>
      </w:pPr>
      <w:r w:rsidRPr="00A17542">
        <w:rPr>
          <w:sz w:val="26"/>
          <w:szCs w:val="26"/>
        </w:rPr>
        <w:t>Apoio ao estabelecimento de parcerias</w:t>
      </w:r>
    </w:p>
    <w:p w:rsidRPr="00A17542" w:rsidR="004516D0" w:rsidP="005B17CD" w:rsidRDefault="004516D0" w14:paraId="5EEE5DA4" w14:textId="0E75F219">
      <w:pPr>
        <w:pStyle w:val="PargrafodaLista"/>
        <w:spacing w:line="288" w:lineRule="auto"/>
        <w:jc w:val="both"/>
        <w:rPr>
          <w:sz w:val="26"/>
          <w:szCs w:val="26"/>
        </w:rPr>
      </w:pPr>
      <w:r w:rsidRPr="00A17542">
        <w:rPr>
          <w:i/>
          <w:iCs/>
          <w:noProof/>
          <w:sz w:val="26"/>
          <w:szCs w:val="26"/>
        </w:rPr>
        <mc:AlternateContent>
          <mc:Choice Requires="wps">
            <w:drawing>
              <wp:anchor distT="45720" distB="45720" distL="114300" distR="114300" simplePos="0" relativeHeight="251658249" behindDoc="0" locked="0" layoutInCell="1" allowOverlap="1" wp14:anchorId="0C99D394" wp14:editId="2BA2AB83">
                <wp:simplePos x="0" y="0"/>
                <wp:positionH relativeFrom="margin">
                  <wp:posOffset>1575435</wp:posOffset>
                </wp:positionH>
                <wp:positionV relativeFrom="paragraph">
                  <wp:posOffset>238760</wp:posOffset>
                </wp:positionV>
                <wp:extent cx="4069080" cy="1325880"/>
                <wp:effectExtent l="0" t="0" r="26670" b="26670"/>
                <wp:wrapSquare wrapText="bothSides"/>
                <wp:docPr id="4294907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1325880"/>
                        </a:xfrm>
                        <a:prstGeom prst="rect">
                          <a:avLst/>
                        </a:prstGeom>
                        <a:solidFill>
                          <a:srgbClr val="FFFFFF"/>
                        </a:solidFill>
                        <a:ln w="9525">
                          <a:solidFill>
                            <a:srgbClr val="000000"/>
                          </a:solidFill>
                          <a:miter lim="800000"/>
                          <a:headEnd/>
                          <a:tailEnd/>
                        </a:ln>
                      </wps:spPr>
                      <wps:txbx>
                        <w:txbxContent>
                          <w:p w:rsidR="00F4256C" w:rsidP="004516D0" w:rsidRDefault="00C757B4" w14:paraId="5FAB1767" w14:textId="05B93D17">
                            <w:r>
                              <w:rPr>
                                <w:i/>
                                <w:iCs/>
                                <w:sz w:val="24"/>
                                <w:szCs w:val="24"/>
                              </w:rPr>
                              <w:t xml:space="preserve">Cooperação e a partilha </w:t>
                            </w:r>
                            <w:r w:rsidR="00B045DF">
                              <w:rPr>
                                <w:i/>
                                <w:iCs/>
                                <w:sz w:val="24"/>
                                <w:szCs w:val="24"/>
                              </w:rPr>
                              <w:t>são a chave do desenvolvimento</w:t>
                            </w:r>
                            <w:r w:rsidR="000909A4">
                              <w:rPr>
                                <w:i/>
                                <w:iCs/>
                                <w:sz w:val="24"/>
                                <w:szCs w:val="24"/>
                              </w:rPr>
                              <w:t xml:space="preserve"> que permite r</w:t>
                            </w:r>
                            <w:r w:rsidRPr="000909A4" w:rsidR="00F4256C">
                              <w:rPr>
                                <w:i/>
                                <w:iCs/>
                                <w:sz w:val="24"/>
                                <w:szCs w:val="24"/>
                              </w:rPr>
                              <w:t xml:space="preserve">eduzir a incerteza e turbulência dos mercados, </w:t>
                            </w:r>
                            <w:r w:rsidRPr="000909A4" w:rsidR="000909A4">
                              <w:rPr>
                                <w:i/>
                                <w:iCs/>
                                <w:sz w:val="24"/>
                                <w:szCs w:val="24"/>
                              </w:rPr>
                              <w:t>assim como</w:t>
                            </w:r>
                            <w:r w:rsidRPr="000909A4" w:rsidR="00F4256C">
                              <w:rPr>
                                <w:i/>
                                <w:iCs/>
                                <w:sz w:val="24"/>
                                <w:szCs w:val="24"/>
                              </w:rPr>
                              <w:t xml:space="preserve"> conjugar vantagens, numa ótica em que o benefício global é superior ao da ação individual.</w:t>
                            </w:r>
                            <w:r w:rsidRPr="001809E6" w:rsidR="001809E6">
                              <w:rPr>
                                <w:i/>
                                <w:iCs/>
                                <w:sz w:val="24"/>
                                <w:szCs w:val="24"/>
                              </w:rPr>
                              <w:t xml:space="preserve"> É, por isso, um importante meio para potenciar a competitividade</w:t>
                            </w:r>
                            <w:r w:rsidR="001809E6">
                              <w:rPr>
                                <w:i/>
                                <w:iCs/>
                                <w:sz w:val="24"/>
                                <w:szCs w:val="24"/>
                              </w:rPr>
                              <w:t xml:space="preserve"> </w:t>
                            </w:r>
                            <w:r w:rsidRPr="001809E6" w:rsidR="001809E6">
                              <w:rPr>
                                <w:i/>
                                <w:iCs/>
                                <w:sz w:val="24"/>
                                <w:szCs w:val="24"/>
                              </w:rPr>
                              <w:t>das Pequenas e Médias Empresas.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left:0;text-align:left;margin-left:124.05pt;margin-top:18.8pt;width:320.4pt;height:104.4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" w14:anchorId="0C99D394">
                <v:textbox>
                  <w:txbxContent>
                    <w:p w:rsidR="00F4256C" w:rsidP="004516D0" w:rsidRDefault="00C757B4" w14:paraId="5FAB1767" w14:textId="05B93D17">
                      <w:r>
                        <w:rPr>
                          <w:i/>
                          <w:iCs/>
                          <w:sz w:val="24"/>
                          <w:szCs w:val="24"/>
                        </w:rPr>
                        <w:t xml:space="preserve">Cooperação e a partilha </w:t>
                      </w:r>
                      <w:r w:rsidR="00B045DF">
                        <w:rPr>
                          <w:i/>
                          <w:iCs/>
                          <w:sz w:val="24"/>
                          <w:szCs w:val="24"/>
                        </w:rPr>
                        <w:t>são a chave do desenvolvimento</w:t>
                      </w:r>
                      <w:r w:rsidR="000909A4">
                        <w:rPr>
                          <w:i/>
                          <w:iCs/>
                          <w:sz w:val="24"/>
                          <w:szCs w:val="24"/>
                        </w:rPr>
                        <w:t xml:space="preserve"> que permite r</w:t>
                      </w:r>
                      <w:r w:rsidRPr="000909A4" w:rsidR="00F4256C">
                        <w:rPr>
                          <w:i/>
                          <w:iCs/>
                          <w:sz w:val="24"/>
                          <w:szCs w:val="24"/>
                        </w:rPr>
                        <w:t xml:space="preserve">eduzir a incerteza e turbulência dos mercados, </w:t>
                      </w:r>
                      <w:r w:rsidRPr="000909A4" w:rsidR="000909A4">
                        <w:rPr>
                          <w:i/>
                          <w:iCs/>
                          <w:sz w:val="24"/>
                          <w:szCs w:val="24"/>
                        </w:rPr>
                        <w:t>assim como</w:t>
                      </w:r>
                      <w:r w:rsidRPr="000909A4" w:rsidR="00F4256C">
                        <w:rPr>
                          <w:i/>
                          <w:iCs/>
                          <w:sz w:val="24"/>
                          <w:szCs w:val="24"/>
                        </w:rPr>
                        <w:t xml:space="preserve"> conjugar vantagens, numa ótica em que o benefício global é superior ao da ação individual.</w:t>
                      </w:r>
                      <w:r w:rsidRPr="001809E6" w:rsidR="001809E6">
                        <w:rPr>
                          <w:i/>
                          <w:iCs/>
                          <w:sz w:val="24"/>
                          <w:szCs w:val="24"/>
                        </w:rPr>
                        <w:t xml:space="preserve"> É, por isso, um importante meio para potenciar a competitividade</w:t>
                      </w:r>
                      <w:r w:rsidR="001809E6">
                        <w:rPr>
                          <w:i/>
                          <w:iCs/>
                          <w:sz w:val="24"/>
                          <w:szCs w:val="24"/>
                        </w:rPr>
                        <w:t xml:space="preserve"> </w:t>
                      </w:r>
                      <w:r w:rsidRPr="001809E6" w:rsidR="001809E6">
                        <w:rPr>
                          <w:i/>
                          <w:iCs/>
                          <w:sz w:val="24"/>
                          <w:szCs w:val="24"/>
                        </w:rPr>
                        <w:t>das Pequenas e Médias Empresas.</w:t>
                      </w:r>
                    </w:p>
                  </w:txbxContent>
                </v:textbox>
                <w10:wrap type="square" anchorx="margin"/>
              </v:shape>
            </w:pict>
          </mc:Fallback>
        </mc:AlternateContent>
      </w:r>
    </w:p>
    <w:p w:rsidRPr="00A17542" w:rsidR="00475869" w:rsidP="005B17CD" w:rsidRDefault="00475869" w14:paraId="37891D36" w14:textId="4CA2E6DF">
      <w:pPr>
        <w:spacing w:line="288" w:lineRule="auto"/>
        <w:jc w:val="both"/>
        <w:rPr>
          <w:sz w:val="26"/>
          <w:szCs w:val="26"/>
        </w:rPr>
      </w:pPr>
    </w:p>
    <w:p w:rsidRPr="00A17542" w:rsidR="007854E9" w:rsidP="005B17CD" w:rsidRDefault="007854E9" w14:paraId="727312A8" w14:textId="77777777">
      <w:pPr>
        <w:spacing w:line="288" w:lineRule="auto"/>
        <w:jc w:val="both"/>
        <w:rPr>
          <w:sz w:val="26"/>
          <w:szCs w:val="26"/>
          <w:u w:val="single"/>
        </w:rPr>
      </w:pPr>
    </w:p>
    <w:p w:rsidRPr="00A17542" w:rsidR="007854E9" w:rsidP="005B17CD" w:rsidRDefault="007854E9" w14:paraId="5DCA32A2" w14:textId="77777777">
      <w:pPr>
        <w:spacing w:line="288" w:lineRule="auto"/>
        <w:jc w:val="both"/>
        <w:rPr>
          <w:sz w:val="26"/>
          <w:szCs w:val="26"/>
          <w:u w:val="single"/>
        </w:rPr>
      </w:pPr>
    </w:p>
    <w:p w:rsidRPr="00A17542" w:rsidR="00F12084" w:rsidP="005B17CD" w:rsidRDefault="00F12084" w14:paraId="1D16B730" w14:textId="77777777">
      <w:pPr>
        <w:spacing w:line="288" w:lineRule="auto"/>
        <w:jc w:val="both"/>
        <w:rPr>
          <w:sz w:val="26"/>
          <w:szCs w:val="26"/>
          <w:u w:val="single"/>
        </w:rPr>
      </w:pPr>
    </w:p>
    <w:p w:rsidRPr="00A17542" w:rsidR="00F12084" w:rsidP="005B17CD" w:rsidRDefault="00F12084" w14:paraId="0A40C509" w14:textId="77777777">
      <w:pPr>
        <w:spacing w:line="288" w:lineRule="auto"/>
        <w:jc w:val="both"/>
        <w:rPr>
          <w:sz w:val="26"/>
          <w:szCs w:val="26"/>
          <w:u w:val="single"/>
        </w:rPr>
      </w:pPr>
    </w:p>
    <w:p w:rsidRPr="00A17542" w:rsidR="007C5CC6" w:rsidP="005B17CD" w:rsidRDefault="00A17542" w14:paraId="087D3D30" w14:textId="623D0934">
      <w:pPr>
        <w:spacing w:line="288" w:lineRule="auto"/>
        <w:jc w:val="both"/>
        <w:rPr>
          <w:b/>
          <w:bCs/>
          <w:sz w:val="26"/>
          <w:szCs w:val="26"/>
        </w:rPr>
      </w:pPr>
      <w:r>
        <w:rPr>
          <w:b/>
          <w:bCs/>
          <w:sz w:val="26"/>
          <w:szCs w:val="26"/>
        </w:rPr>
        <w:t xml:space="preserve">A </w:t>
      </w:r>
      <w:r w:rsidRPr="00A17542">
        <w:rPr>
          <w:b/>
          <w:bCs/>
          <w:sz w:val="26"/>
          <w:szCs w:val="26"/>
        </w:rPr>
        <w:t xml:space="preserve">QUE SERVIÇOS </w:t>
      </w:r>
      <w:r>
        <w:rPr>
          <w:b/>
          <w:bCs/>
          <w:sz w:val="26"/>
          <w:szCs w:val="26"/>
        </w:rPr>
        <w:t>ACEDO</w:t>
      </w:r>
      <w:r w:rsidRPr="00A17542">
        <w:rPr>
          <w:b/>
          <w:bCs/>
          <w:sz w:val="26"/>
          <w:szCs w:val="26"/>
        </w:rPr>
        <w:t>?</w:t>
      </w:r>
    </w:p>
    <w:p w:rsidR="00B71915" w:rsidP="005B17CD" w:rsidRDefault="00B71915" w14:paraId="1CAB0C72" w14:textId="23487D6B">
      <w:pPr>
        <w:pStyle w:val="PargrafodaLista"/>
        <w:numPr>
          <w:ilvl w:val="0"/>
          <w:numId w:val="1"/>
        </w:numPr>
        <w:spacing w:line="288" w:lineRule="auto"/>
        <w:jc w:val="both"/>
        <w:rPr>
          <w:sz w:val="26"/>
          <w:szCs w:val="26"/>
        </w:rPr>
      </w:pPr>
      <w:r>
        <w:rPr>
          <w:sz w:val="26"/>
          <w:szCs w:val="26"/>
        </w:rPr>
        <w:t>Participação no Conselho Estratégico da empresa</w:t>
      </w:r>
    </w:p>
    <w:p w:rsidRPr="00A17542" w:rsidR="004C79B8" w:rsidP="005B17CD" w:rsidRDefault="004C79B8" w14:paraId="2823ACA2" w14:textId="4001B5DF">
      <w:pPr>
        <w:pStyle w:val="PargrafodaLista"/>
        <w:numPr>
          <w:ilvl w:val="0"/>
          <w:numId w:val="1"/>
        </w:numPr>
        <w:spacing w:line="288" w:lineRule="auto"/>
        <w:jc w:val="both"/>
        <w:rPr>
          <w:sz w:val="26"/>
          <w:szCs w:val="26"/>
        </w:rPr>
      </w:pPr>
      <w:r w:rsidRPr="00A17542">
        <w:rPr>
          <w:sz w:val="26"/>
          <w:szCs w:val="26"/>
        </w:rPr>
        <w:t>Sistema de gestão integrada (CRM)</w:t>
      </w:r>
    </w:p>
    <w:p w:rsidRPr="00A17542" w:rsidR="003B432D" w:rsidP="005B17CD" w:rsidRDefault="003B432D" w14:paraId="37E31836" w14:textId="793B9A6D">
      <w:pPr>
        <w:pStyle w:val="PargrafodaLista"/>
        <w:numPr>
          <w:ilvl w:val="0"/>
          <w:numId w:val="1"/>
        </w:numPr>
        <w:spacing w:line="288" w:lineRule="auto"/>
        <w:jc w:val="both"/>
        <w:rPr>
          <w:sz w:val="26"/>
          <w:szCs w:val="26"/>
        </w:rPr>
      </w:pPr>
      <w:r w:rsidRPr="00A17542">
        <w:rPr>
          <w:sz w:val="26"/>
          <w:szCs w:val="26"/>
        </w:rPr>
        <w:t xml:space="preserve">Site comum com simuladores </w:t>
      </w:r>
      <w:r w:rsidRPr="00A17542" w:rsidR="00A4673E">
        <w:rPr>
          <w:sz w:val="26"/>
          <w:szCs w:val="26"/>
        </w:rPr>
        <w:t>integrados</w:t>
      </w:r>
    </w:p>
    <w:p w:rsidRPr="00A17542" w:rsidR="004C79B8" w:rsidP="005B17CD" w:rsidRDefault="004C79B8" w14:paraId="46DFAA1D" w14:textId="77777777">
      <w:pPr>
        <w:pStyle w:val="PargrafodaLista"/>
        <w:numPr>
          <w:ilvl w:val="0"/>
          <w:numId w:val="1"/>
        </w:numPr>
        <w:spacing w:line="288" w:lineRule="auto"/>
        <w:jc w:val="both"/>
        <w:rPr>
          <w:sz w:val="26"/>
          <w:szCs w:val="26"/>
        </w:rPr>
      </w:pPr>
      <w:r w:rsidRPr="00A17542">
        <w:rPr>
          <w:sz w:val="26"/>
          <w:szCs w:val="26"/>
        </w:rPr>
        <w:t>Apoio à venda</w:t>
      </w:r>
    </w:p>
    <w:p w:rsidRPr="00A17542" w:rsidR="00B045DF" w:rsidP="005B17CD" w:rsidRDefault="00D36ED5" w14:paraId="644DC8C8" w14:textId="3656E908">
      <w:pPr>
        <w:pStyle w:val="PargrafodaLista"/>
        <w:numPr>
          <w:ilvl w:val="0"/>
          <w:numId w:val="1"/>
        </w:numPr>
        <w:spacing w:line="288" w:lineRule="auto"/>
        <w:jc w:val="both"/>
        <w:rPr>
          <w:sz w:val="26"/>
          <w:szCs w:val="26"/>
        </w:rPr>
      </w:pPr>
      <w:r w:rsidRPr="00A17542">
        <w:rPr>
          <w:sz w:val="26"/>
          <w:szCs w:val="26"/>
        </w:rPr>
        <w:t>Informação comercial permanente</w:t>
      </w:r>
    </w:p>
    <w:p w:rsidRPr="00A17542" w:rsidR="004C79B8" w:rsidP="005B17CD" w:rsidRDefault="004C79B8" w14:paraId="0D8E0610" w14:textId="77777777">
      <w:pPr>
        <w:pStyle w:val="PargrafodaLista"/>
        <w:numPr>
          <w:ilvl w:val="0"/>
          <w:numId w:val="1"/>
        </w:numPr>
        <w:spacing w:line="288" w:lineRule="auto"/>
        <w:jc w:val="both"/>
        <w:rPr>
          <w:sz w:val="26"/>
          <w:szCs w:val="26"/>
        </w:rPr>
      </w:pPr>
      <w:r w:rsidRPr="00A17542">
        <w:rPr>
          <w:sz w:val="26"/>
          <w:szCs w:val="26"/>
        </w:rPr>
        <w:t>Apoio em contratação pública</w:t>
      </w:r>
    </w:p>
    <w:p w:rsidRPr="00A17542" w:rsidR="00163B0B" w:rsidP="005B17CD" w:rsidRDefault="00163B0B" w14:paraId="7B80A83C" w14:textId="5306727E">
      <w:pPr>
        <w:pStyle w:val="PargrafodaLista"/>
        <w:numPr>
          <w:ilvl w:val="0"/>
          <w:numId w:val="1"/>
        </w:numPr>
        <w:spacing w:line="288" w:lineRule="auto"/>
        <w:jc w:val="both"/>
        <w:rPr>
          <w:sz w:val="26"/>
          <w:szCs w:val="26"/>
        </w:rPr>
      </w:pPr>
      <w:r w:rsidRPr="00A17542">
        <w:rPr>
          <w:sz w:val="26"/>
          <w:szCs w:val="26"/>
        </w:rPr>
        <w:t>Apoio à subscrição especializada</w:t>
      </w:r>
    </w:p>
    <w:p w:rsidRPr="00A17542" w:rsidR="00163B0B" w:rsidP="005B17CD" w:rsidRDefault="00163B0B" w14:paraId="2A145BD0" w14:textId="0084412E">
      <w:pPr>
        <w:pStyle w:val="PargrafodaLista"/>
        <w:numPr>
          <w:ilvl w:val="0"/>
          <w:numId w:val="1"/>
        </w:numPr>
        <w:spacing w:line="288" w:lineRule="auto"/>
        <w:jc w:val="both"/>
        <w:rPr>
          <w:sz w:val="26"/>
          <w:szCs w:val="26"/>
        </w:rPr>
      </w:pPr>
      <w:r w:rsidRPr="00A17542">
        <w:rPr>
          <w:sz w:val="26"/>
          <w:szCs w:val="26"/>
        </w:rPr>
        <w:t>Serviços de cross-selling</w:t>
      </w:r>
    </w:p>
    <w:p w:rsidRPr="00A17542" w:rsidR="003B432D" w:rsidP="005B17CD" w:rsidRDefault="003B432D" w14:paraId="73842882" w14:textId="5662C688">
      <w:pPr>
        <w:pStyle w:val="PargrafodaLista"/>
        <w:numPr>
          <w:ilvl w:val="0"/>
          <w:numId w:val="1"/>
        </w:numPr>
        <w:spacing w:line="288" w:lineRule="auto"/>
        <w:jc w:val="both"/>
        <w:rPr>
          <w:sz w:val="26"/>
          <w:szCs w:val="26"/>
        </w:rPr>
      </w:pPr>
      <w:r w:rsidRPr="00A17542">
        <w:rPr>
          <w:sz w:val="26"/>
          <w:szCs w:val="26"/>
        </w:rPr>
        <w:t>Apoio à celebração de protocolos</w:t>
      </w:r>
    </w:p>
    <w:p w:rsidRPr="00A17542" w:rsidR="00F828B2" w:rsidP="005B17CD" w:rsidRDefault="00F828B2" w14:paraId="6B7E4349" w14:textId="2B17A452">
      <w:pPr>
        <w:spacing w:line="288" w:lineRule="auto"/>
        <w:ind w:left="360"/>
        <w:jc w:val="both"/>
        <w:rPr>
          <w:sz w:val="26"/>
          <w:szCs w:val="26"/>
        </w:rPr>
      </w:pPr>
      <w:r w:rsidRPr="00A17542">
        <w:rPr>
          <w:sz w:val="26"/>
          <w:szCs w:val="26"/>
        </w:rPr>
        <w:t>E ainda</w:t>
      </w:r>
    </w:p>
    <w:p w:rsidRPr="00A17542" w:rsidR="00F828B2" w:rsidP="005B17CD" w:rsidRDefault="00F828B2" w14:paraId="611AA478" w14:textId="77777777">
      <w:pPr>
        <w:pStyle w:val="PargrafodaLista"/>
        <w:numPr>
          <w:ilvl w:val="0"/>
          <w:numId w:val="1"/>
        </w:numPr>
        <w:spacing w:line="288" w:lineRule="auto"/>
        <w:jc w:val="both"/>
        <w:rPr>
          <w:sz w:val="26"/>
          <w:szCs w:val="26"/>
        </w:rPr>
      </w:pPr>
      <w:r w:rsidRPr="00A17542">
        <w:rPr>
          <w:sz w:val="26"/>
          <w:szCs w:val="26"/>
        </w:rPr>
        <w:t>Formação obrigatória programada</w:t>
      </w:r>
    </w:p>
    <w:p w:rsidRPr="00A17542" w:rsidR="00F828B2" w:rsidP="005B17CD" w:rsidRDefault="00202D6E" w14:paraId="5D88B87E" w14:textId="7EADFE32">
      <w:pPr>
        <w:pStyle w:val="PargrafodaLista"/>
        <w:numPr>
          <w:ilvl w:val="0"/>
          <w:numId w:val="1"/>
        </w:numPr>
        <w:spacing w:line="288" w:lineRule="auto"/>
        <w:jc w:val="both"/>
        <w:rPr>
          <w:sz w:val="26"/>
          <w:szCs w:val="26"/>
        </w:rPr>
      </w:pPr>
      <w:r w:rsidRPr="00A17542">
        <w:rPr>
          <w:sz w:val="26"/>
          <w:szCs w:val="26"/>
        </w:rPr>
        <w:t xml:space="preserve">Evento anual de formação </w:t>
      </w:r>
    </w:p>
    <w:p w:rsidRPr="00D60ADB" w:rsidR="0073116C" w:rsidP="005B17CD" w:rsidRDefault="0073116C" w14:paraId="34DCE135" w14:textId="4B458FD4">
      <w:pPr>
        <w:pStyle w:val="PargrafodaLista"/>
        <w:numPr>
          <w:ilvl w:val="0"/>
          <w:numId w:val="1"/>
        </w:numPr>
        <w:spacing w:line="288" w:lineRule="auto"/>
        <w:jc w:val="both"/>
        <w:rPr>
          <w:sz w:val="26"/>
          <w:szCs w:val="26"/>
        </w:rPr>
      </w:pPr>
      <w:r w:rsidRPr="63722B08" w:rsidR="63722B08">
        <w:rPr>
          <w:sz w:val="26"/>
          <w:szCs w:val="26"/>
        </w:rPr>
        <w:t xml:space="preserve">Serviços jurídicos / </w:t>
      </w:r>
      <w:r w:rsidRPr="63722B08" w:rsidR="63722B08">
        <w:rPr>
          <w:i w:val="1"/>
          <w:iCs w:val="1"/>
          <w:sz w:val="26"/>
          <w:szCs w:val="26"/>
        </w:rPr>
        <w:t>Compliance</w:t>
      </w:r>
    </w:p>
    <w:p w:rsidRPr="00D60ADB" w:rsidR="00D60ADB" w:rsidP="00D60ADB" w:rsidRDefault="00D60ADB" w14:paraId="1B50E176" w14:textId="786D3E0B">
      <w:pPr>
        <w:spacing w:line="288" w:lineRule="auto"/>
        <w:ind w:left="360"/>
        <w:jc w:val="both"/>
        <w:rPr>
          <w:sz w:val="26"/>
          <w:szCs w:val="26"/>
        </w:rPr>
      </w:pPr>
      <w:r>
        <w:rPr>
          <w:sz w:val="26"/>
          <w:szCs w:val="26"/>
        </w:rPr>
        <w:t>O que permite</w:t>
      </w:r>
    </w:p>
    <w:p w:rsidRPr="00D60ADB" w:rsidR="00D60ADB" w:rsidP="00D60ADB" w:rsidRDefault="007A373A" w14:paraId="61875BC5" w14:textId="01D9E7B0">
      <w:pPr>
        <w:pStyle w:val="PargrafodaLista"/>
        <w:numPr>
          <w:ilvl w:val="0"/>
          <w:numId w:val="1"/>
        </w:numPr>
        <w:spacing w:line="288" w:lineRule="auto"/>
        <w:jc w:val="both"/>
        <w:rPr>
          <w:sz w:val="26"/>
          <w:szCs w:val="26"/>
        </w:rPr>
      </w:pPr>
      <w:r>
        <w:rPr>
          <w:sz w:val="26"/>
          <w:szCs w:val="26"/>
        </w:rPr>
        <w:t>Uma melhor afetação de recursos e pessoas à função comercial</w:t>
      </w:r>
    </w:p>
    <w:p w:rsidRPr="00A17542" w:rsidR="00163B0B" w:rsidP="005B17CD" w:rsidRDefault="003B432D" w14:paraId="6376D10B" w14:textId="6DC7979E">
      <w:pPr>
        <w:spacing w:line="288" w:lineRule="auto"/>
        <w:jc w:val="both"/>
        <w:rPr>
          <w:sz w:val="26"/>
          <w:szCs w:val="26"/>
        </w:rPr>
      </w:pPr>
      <w:r w:rsidRPr="00A17542">
        <w:rPr>
          <w:sz w:val="26"/>
          <w:szCs w:val="26"/>
        </w:rPr>
        <w:lastRenderedPageBreak/>
        <w:t xml:space="preserve">Os serviços fornecidos pela </w:t>
      </w:r>
      <w:r w:rsidRPr="005B17CD" w:rsidR="00A1754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BEE.DO – Insurance Group </w:t>
      </w:r>
      <w:r w:rsidRPr="00A17542">
        <w:rPr>
          <w:sz w:val="26"/>
          <w:szCs w:val="26"/>
        </w:rPr>
        <w:t xml:space="preserve">estão sujeitos a um </w:t>
      </w:r>
      <w:r w:rsidRPr="00A17542">
        <w:rPr>
          <w:i/>
          <w:iCs/>
          <w:sz w:val="26"/>
          <w:szCs w:val="26"/>
        </w:rPr>
        <w:t>fee</w:t>
      </w:r>
      <w:r w:rsidRPr="00A17542">
        <w:rPr>
          <w:sz w:val="26"/>
          <w:szCs w:val="26"/>
        </w:rPr>
        <w:t xml:space="preserve"> calculado em função do volume de negócios do associado.</w:t>
      </w:r>
    </w:p>
    <w:p w:rsidRPr="00A17542" w:rsidR="003C0F57" w:rsidP="005B17CD" w:rsidRDefault="003C0F57" w14:paraId="779C4373" w14:textId="6A97C564">
      <w:pPr>
        <w:spacing w:line="288" w:lineRule="auto"/>
        <w:jc w:val="both"/>
        <w:rPr>
          <w:sz w:val="26"/>
          <w:szCs w:val="26"/>
        </w:rPr>
      </w:pPr>
      <w:r w:rsidRPr="00A17542">
        <w:rPr>
          <w:i/>
          <w:iCs/>
          <w:noProof/>
          <w:sz w:val="26"/>
          <w:szCs w:val="26"/>
        </w:rPr>
        <mc:AlternateContent>
          <mc:Choice Requires="wps">
            <w:drawing>
              <wp:anchor distT="45720" distB="45720" distL="114300" distR="114300" simplePos="0" relativeHeight="251658250" behindDoc="0" locked="0" layoutInCell="1" allowOverlap="1" wp14:anchorId="2E330620" wp14:editId="6122C606">
                <wp:simplePos x="0" y="0"/>
                <wp:positionH relativeFrom="page">
                  <wp:align>center</wp:align>
                </wp:positionH>
                <wp:positionV relativeFrom="paragraph">
                  <wp:posOffset>106680</wp:posOffset>
                </wp:positionV>
                <wp:extent cx="4069080" cy="937260"/>
                <wp:effectExtent l="0" t="0" r="26670" b="15240"/>
                <wp:wrapSquare wrapText="bothSides"/>
                <wp:docPr id="24541199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937260"/>
                        </a:xfrm>
                        <a:prstGeom prst="rect">
                          <a:avLst/>
                        </a:prstGeom>
                        <a:solidFill>
                          <a:srgbClr val="FFFFFF"/>
                        </a:solidFill>
                        <a:ln w="9525">
                          <a:solidFill>
                            <a:srgbClr val="000000"/>
                          </a:solidFill>
                          <a:miter lim="800000"/>
                          <a:headEnd/>
                          <a:tailEnd/>
                        </a:ln>
                      </wps:spPr>
                      <wps:txbx>
                        <w:txbxContent>
                          <w:p w:rsidR="003C0F57" w:rsidP="003C0F57" w:rsidRDefault="0038382C" w14:paraId="44CC7937" w14:textId="7C289662">
                            <w:r>
                              <w:rPr>
                                <w:i/>
                                <w:iCs/>
                                <w:sz w:val="24"/>
                                <w:szCs w:val="24"/>
                              </w:rPr>
                              <w:t>A experiência de muitas organizações evidencia bem o valor da</w:t>
                            </w:r>
                            <w:r w:rsidR="00F0730B">
                              <w:rPr>
                                <w:i/>
                                <w:iCs/>
                                <w:sz w:val="24"/>
                                <w:szCs w:val="24"/>
                              </w:rPr>
                              <w:t xml:space="preserve"> gestão e aquisição de meio</w:t>
                            </w:r>
                            <w:r w:rsidR="00814E4A">
                              <w:rPr>
                                <w:i/>
                                <w:iCs/>
                                <w:sz w:val="24"/>
                                <w:szCs w:val="24"/>
                              </w:rPr>
                              <w:t>s e serviços</w:t>
                            </w:r>
                            <w:r w:rsidR="00F0730B">
                              <w:rPr>
                                <w:i/>
                                <w:iCs/>
                                <w:sz w:val="24"/>
                                <w:szCs w:val="24"/>
                              </w:rPr>
                              <w:t xml:space="preserve"> em grupo, facilitando os processos de aquisição e garantindo condições mais favoráveis.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left:0;text-align:left;margin-left:0;margin-top:8.4pt;width:320.4pt;height:73.8pt;z-index:25165825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" w14:anchorId="2E330620">
                <v:textbox>
                  <w:txbxContent>
                    <w:p w:rsidR="003C0F57" w:rsidP="003C0F57" w:rsidRDefault="0038382C" w14:paraId="44CC7937" w14:textId="7C289662">
                      <w:r>
                        <w:rPr>
                          <w:i/>
                          <w:iCs/>
                          <w:sz w:val="24"/>
                          <w:szCs w:val="24"/>
                        </w:rPr>
                        <w:t>A experiência de muitas organizações evidencia bem o valor da</w:t>
                      </w:r>
                      <w:r w:rsidR="00F0730B">
                        <w:rPr>
                          <w:i/>
                          <w:iCs/>
                          <w:sz w:val="24"/>
                          <w:szCs w:val="24"/>
                        </w:rPr>
                        <w:t xml:space="preserve"> gestão e aquisição de meio</w:t>
                      </w:r>
                      <w:r w:rsidR="00814E4A">
                        <w:rPr>
                          <w:i/>
                          <w:iCs/>
                          <w:sz w:val="24"/>
                          <w:szCs w:val="24"/>
                        </w:rPr>
                        <w:t>s e serviços</w:t>
                      </w:r>
                      <w:r w:rsidR="00F0730B">
                        <w:rPr>
                          <w:i/>
                          <w:iCs/>
                          <w:sz w:val="24"/>
                          <w:szCs w:val="24"/>
                        </w:rPr>
                        <w:t xml:space="preserve"> em grupo, facilitando os processos de aquisição e garantindo condições mais favoráveis.</w:t>
                      </w:r>
                    </w:p>
                  </w:txbxContent>
                </v:textbox>
                <w10:wrap type="square" anchorx="page"/>
              </v:shape>
            </w:pict>
          </mc:Fallback>
        </mc:AlternateContent>
      </w:r>
    </w:p>
    <w:p w:rsidRPr="00A17542" w:rsidR="003C0F57" w:rsidP="005B17CD" w:rsidRDefault="003C0F57" w14:paraId="3AD04C83" w14:textId="293B7F84">
      <w:pPr>
        <w:spacing w:line="288" w:lineRule="auto"/>
        <w:jc w:val="both"/>
        <w:rPr>
          <w:sz w:val="26"/>
          <w:szCs w:val="26"/>
        </w:rPr>
      </w:pPr>
    </w:p>
    <w:p w:rsidRPr="00A17542" w:rsidR="003C0F57" w:rsidP="005B17CD" w:rsidRDefault="003C0F57" w14:paraId="703B7AFF" w14:textId="77777777">
      <w:pPr>
        <w:spacing w:line="288" w:lineRule="auto"/>
        <w:jc w:val="both"/>
        <w:rPr>
          <w:sz w:val="26"/>
          <w:szCs w:val="26"/>
        </w:rPr>
      </w:pPr>
    </w:p>
    <w:p w:rsidR="003C0F57" w:rsidP="005B17CD" w:rsidRDefault="003C0F57" w14:paraId="20352408" w14:textId="77777777">
      <w:pPr>
        <w:spacing w:line="288" w:lineRule="auto"/>
        <w:jc w:val="both"/>
        <w:rPr>
          <w:sz w:val="26"/>
          <w:szCs w:val="26"/>
        </w:rPr>
      </w:pPr>
    </w:p>
    <w:p w:rsidRPr="00A17542" w:rsidR="00A17542" w:rsidP="005B17CD" w:rsidRDefault="00A17542" w14:paraId="1A1C7E52" w14:textId="77777777">
      <w:pPr>
        <w:spacing w:line="288" w:lineRule="auto"/>
        <w:jc w:val="both"/>
        <w:rPr>
          <w:sz w:val="26"/>
          <w:szCs w:val="26"/>
        </w:rPr>
      </w:pPr>
    </w:p>
    <w:p w:rsidRPr="00A17542" w:rsidR="00F34025" w:rsidP="005B17CD" w:rsidRDefault="00A17542" w14:paraId="1FE33896" w14:textId="4F76F897">
      <w:pPr>
        <w:spacing w:line="288" w:lineRule="auto"/>
        <w:jc w:val="both"/>
        <w:rPr>
          <w:b/>
          <w:bCs/>
          <w:sz w:val="26"/>
          <w:szCs w:val="26"/>
        </w:rPr>
      </w:pPr>
      <w:r w:rsidRPr="00A17542">
        <w:rPr>
          <w:b/>
          <w:bCs/>
          <w:sz w:val="26"/>
          <w:szCs w:val="26"/>
        </w:rPr>
        <w:t>POSSO DEIXAR DE SER ASSOCIADO?</w:t>
      </w:r>
    </w:p>
    <w:p w:rsidRPr="00A17542" w:rsidR="00F34025" w:rsidP="005B17CD" w:rsidRDefault="00F34025" w14:paraId="72300B8C" w14:textId="243CDE1C">
      <w:pPr>
        <w:spacing w:line="288" w:lineRule="auto"/>
        <w:jc w:val="both"/>
        <w:rPr>
          <w:sz w:val="26"/>
          <w:szCs w:val="26"/>
        </w:rPr>
      </w:pPr>
      <w:r w:rsidRPr="00A17542">
        <w:rPr>
          <w:sz w:val="26"/>
          <w:szCs w:val="26"/>
        </w:rPr>
        <w:t xml:space="preserve">Os associados podem sair a todo o tempo mediante mera comunicação formal nos termos previsto na lei, sem qualquer clausula indemnizatória de parte a parte, tendo como consequência o fim do acesso às condições que a condição de associado </w:t>
      </w:r>
      <w:r w:rsidRPr="00A17542" w:rsidR="00163B0B">
        <w:rPr>
          <w:sz w:val="26"/>
          <w:szCs w:val="26"/>
        </w:rPr>
        <w:t>garantia</w:t>
      </w:r>
    </w:p>
    <w:p w:rsidRPr="00A17542" w:rsidR="00F34025" w:rsidP="005B17CD" w:rsidRDefault="00F34025" w14:paraId="5B006D4C" w14:textId="77777777">
      <w:pPr>
        <w:spacing w:line="288" w:lineRule="auto"/>
        <w:jc w:val="both"/>
        <w:rPr>
          <w:sz w:val="26"/>
          <w:szCs w:val="26"/>
        </w:rPr>
      </w:pPr>
    </w:p>
    <w:p w:rsidRPr="00A17542" w:rsidR="00896333" w:rsidP="005B17CD" w:rsidRDefault="00A17542" w14:paraId="045A9EE5" w14:textId="22B55DB8">
      <w:pPr>
        <w:spacing w:line="288" w:lineRule="auto"/>
        <w:jc w:val="both"/>
        <w:rPr>
          <w:b/>
          <w:bCs/>
          <w:sz w:val="26"/>
          <w:szCs w:val="26"/>
        </w:rPr>
      </w:pPr>
      <w:r w:rsidRPr="00A17542">
        <w:rPr>
          <w:b/>
          <w:bCs/>
          <w:sz w:val="26"/>
          <w:szCs w:val="26"/>
        </w:rPr>
        <w:t>REDE DE PARCEIROS (PARTNERS)</w:t>
      </w:r>
    </w:p>
    <w:p w:rsidRPr="00A17542" w:rsidR="00896333" w:rsidP="005B17CD" w:rsidRDefault="007B116B" w14:paraId="654E352B" w14:textId="5F65B2F9">
      <w:pPr>
        <w:spacing w:line="288" w:lineRule="auto"/>
        <w:jc w:val="both"/>
        <w:rPr>
          <w:sz w:val="26"/>
          <w:szCs w:val="26"/>
        </w:rPr>
      </w:pPr>
      <w:r w:rsidRPr="00A17542">
        <w:rPr>
          <w:sz w:val="26"/>
          <w:szCs w:val="26"/>
        </w:rPr>
        <w:t xml:space="preserve">No âmbito do projeto está prevista ainda a criação de uma </w:t>
      </w:r>
      <w:r w:rsidRPr="00A17542">
        <w:rPr>
          <w:sz w:val="26"/>
          <w:szCs w:val="26"/>
          <w:u w:val="single"/>
        </w:rPr>
        <w:t xml:space="preserve">rede de </w:t>
      </w:r>
      <w:r w:rsidRPr="00A17542">
        <w:rPr>
          <w:i/>
          <w:iCs/>
          <w:sz w:val="26"/>
          <w:szCs w:val="26"/>
          <w:u w:val="single"/>
        </w:rPr>
        <w:t>partners</w:t>
      </w:r>
      <w:r w:rsidRPr="00A17542">
        <w:rPr>
          <w:sz w:val="26"/>
          <w:szCs w:val="26"/>
        </w:rPr>
        <w:t xml:space="preserve"> que dê resposta quer aos sub</w:t>
      </w:r>
      <w:r w:rsidRPr="00A17542" w:rsidR="007972E6">
        <w:rPr>
          <w:sz w:val="26"/>
          <w:szCs w:val="26"/>
        </w:rPr>
        <w:t xml:space="preserve">agentes com quem os associados já trabalhem ou venham a trabalhar, </w:t>
      </w:r>
      <w:r w:rsidRPr="00A17542" w:rsidR="00E84AE4">
        <w:rPr>
          <w:sz w:val="26"/>
          <w:szCs w:val="26"/>
        </w:rPr>
        <w:t>quer</w:t>
      </w:r>
      <w:r w:rsidRPr="00A17542" w:rsidR="007972E6">
        <w:rPr>
          <w:sz w:val="26"/>
          <w:szCs w:val="26"/>
        </w:rPr>
        <w:t xml:space="preserve"> ainda todos aqueles que, não querendo integrar o quadro </w:t>
      </w:r>
      <w:r w:rsidRPr="00A17542" w:rsidR="008906A1">
        <w:rPr>
          <w:sz w:val="26"/>
          <w:szCs w:val="26"/>
        </w:rPr>
        <w:t xml:space="preserve">acionista, necessitem e beneficiem do apoio de uma estrutura </w:t>
      </w:r>
      <w:r w:rsidRPr="00A17542" w:rsidR="00C73540">
        <w:rPr>
          <w:sz w:val="26"/>
          <w:szCs w:val="26"/>
        </w:rPr>
        <w:t>com maior capacidade técnica, comercial e logística.</w:t>
      </w:r>
    </w:p>
    <w:p w:rsidRPr="00A17542" w:rsidR="00C73540" w:rsidP="005B17CD" w:rsidRDefault="00C73540" w14:paraId="39F11BD3" w14:textId="77777777">
      <w:pPr>
        <w:spacing w:line="288" w:lineRule="auto"/>
        <w:jc w:val="both"/>
        <w:rPr>
          <w:sz w:val="26"/>
          <w:szCs w:val="26"/>
        </w:rPr>
      </w:pPr>
    </w:p>
    <w:p w:rsidRPr="00A17542" w:rsidR="00C73540" w:rsidP="005B17CD" w:rsidRDefault="00A17542" w14:paraId="71C53103" w14:textId="09C60FF1">
      <w:pPr>
        <w:spacing w:line="288" w:lineRule="auto"/>
        <w:jc w:val="both"/>
        <w:rPr>
          <w:b/>
          <w:bCs/>
          <w:sz w:val="26"/>
          <w:szCs w:val="26"/>
        </w:rPr>
      </w:pPr>
      <w:r w:rsidRPr="00A17542">
        <w:rPr>
          <w:b/>
          <w:bCs/>
          <w:sz w:val="26"/>
          <w:szCs w:val="26"/>
        </w:rPr>
        <w:t>PRODUTOS PRÓPRIOS</w:t>
      </w:r>
    </w:p>
    <w:p w:rsidRPr="00A17542" w:rsidR="00896333" w:rsidP="005B17CD" w:rsidRDefault="00BF36A6" w14:paraId="64CEF13B" w14:textId="52BA61DA">
      <w:pPr>
        <w:spacing w:line="288" w:lineRule="auto"/>
        <w:jc w:val="both"/>
        <w:rPr>
          <w:sz w:val="26"/>
          <w:szCs w:val="26"/>
        </w:rPr>
      </w:pPr>
      <w:r w:rsidRPr="00A17542">
        <w:rPr>
          <w:sz w:val="26"/>
          <w:szCs w:val="26"/>
        </w:rPr>
        <w:t xml:space="preserve">No âmbito do projeto está já em fase de construção um portfólio de produtos próprios que </w:t>
      </w:r>
      <w:r w:rsidRPr="00A17542" w:rsidR="008710ED">
        <w:rPr>
          <w:sz w:val="26"/>
          <w:szCs w:val="26"/>
        </w:rPr>
        <w:t xml:space="preserve">estarão </w:t>
      </w:r>
      <w:r w:rsidRPr="00A17542" w:rsidR="00C71A64">
        <w:rPr>
          <w:sz w:val="26"/>
          <w:szCs w:val="26"/>
        </w:rPr>
        <w:t>à</w:t>
      </w:r>
      <w:r w:rsidRPr="00A17542" w:rsidR="008710ED">
        <w:rPr>
          <w:sz w:val="26"/>
          <w:szCs w:val="26"/>
        </w:rPr>
        <w:t xml:space="preserve"> disposição de todos os parceiros, </w:t>
      </w:r>
      <w:r w:rsidRPr="00A17542" w:rsidR="000618AF">
        <w:rPr>
          <w:sz w:val="26"/>
          <w:szCs w:val="26"/>
        </w:rPr>
        <w:t xml:space="preserve">associados e </w:t>
      </w:r>
      <w:r w:rsidRPr="00A17542" w:rsidR="000618AF">
        <w:rPr>
          <w:i/>
          <w:iCs/>
          <w:sz w:val="26"/>
          <w:szCs w:val="26"/>
        </w:rPr>
        <w:t>partners</w:t>
      </w:r>
      <w:r w:rsidRPr="00A17542" w:rsidR="000618AF">
        <w:rPr>
          <w:sz w:val="26"/>
          <w:szCs w:val="26"/>
        </w:rPr>
        <w:t>, em condições vantajosas e concorrenciais</w:t>
      </w:r>
      <w:r w:rsidRPr="00A17542" w:rsidR="00272EBB">
        <w:rPr>
          <w:sz w:val="26"/>
          <w:szCs w:val="26"/>
        </w:rPr>
        <w:t xml:space="preserve"> de preço e remuneração</w:t>
      </w:r>
      <w:r w:rsidRPr="00A17542" w:rsidR="00C71A64">
        <w:rPr>
          <w:sz w:val="26"/>
          <w:szCs w:val="26"/>
        </w:rPr>
        <w:t xml:space="preserve">, como forma de potenciar </w:t>
      </w:r>
      <w:r w:rsidRPr="00A17542" w:rsidR="005E2785">
        <w:rPr>
          <w:sz w:val="26"/>
          <w:szCs w:val="26"/>
        </w:rPr>
        <w:t>os negócios</w:t>
      </w:r>
      <w:r w:rsidRPr="00A17542" w:rsidR="00C71A64">
        <w:rPr>
          <w:sz w:val="26"/>
          <w:szCs w:val="26"/>
        </w:rPr>
        <w:t xml:space="preserve"> próprios</w:t>
      </w:r>
      <w:r w:rsidRPr="00A17542" w:rsidR="00272EBB">
        <w:rPr>
          <w:sz w:val="26"/>
          <w:szCs w:val="26"/>
        </w:rPr>
        <w:t xml:space="preserve"> e o incremento de posição na rede.</w:t>
      </w:r>
    </w:p>
    <w:p w:rsidRPr="00A17542" w:rsidR="00E84AE4" w:rsidP="005B17CD" w:rsidRDefault="00E84AE4" w14:paraId="36F3C280" w14:textId="77777777">
      <w:pPr>
        <w:spacing w:line="288" w:lineRule="auto"/>
        <w:jc w:val="both"/>
        <w:rPr>
          <w:sz w:val="26"/>
          <w:szCs w:val="26"/>
        </w:rPr>
      </w:pPr>
    </w:p>
    <w:p w:rsidRPr="00A17542" w:rsidR="00F34025" w:rsidP="005B17CD" w:rsidRDefault="00A17542" w14:paraId="261025B0" w14:textId="4F5F297E">
      <w:pPr>
        <w:spacing w:line="288" w:lineRule="auto"/>
        <w:jc w:val="both"/>
        <w:rPr>
          <w:b/>
          <w:bCs/>
          <w:sz w:val="26"/>
          <w:szCs w:val="26"/>
        </w:rPr>
      </w:pPr>
      <w:r w:rsidRPr="00A17542">
        <w:rPr>
          <w:b/>
          <w:bCs/>
          <w:sz w:val="26"/>
          <w:szCs w:val="26"/>
        </w:rPr>
        <w:t>ONDE NOS VEMOS EM 2026?</w:t>
      </w:r>
    </w:p>
    <w:p w:rsidRPr="00A17542" w:rsidR="007625D9" w:rsidP="005B17CD" w:rsidRDefault="003B432D" w14:paraId="6AD9FE5F" w14:textId="2B877B4C">
      <w:pPr>
        <w:spacing w:line="288" w:lineRule="auto"/>
        <w:jc w:val="both"/>
        <w:rPr>
          <w:sz w:val="26"/>
          <w:szCs w:val="26"/>
        </w:rPr>
      </w:pPr>
      <w:r w:rsidRPr="00A17542">
        <w:rPr>
          <w:sz w:val="26"/>
          <w:szCs w:val="26"/>
        </w:rPr>
        <w:t>Há uma ambição que queremos partilhar e contruir em conjunto.</w:t>
      </w:r>
    </w:p>
    <w:p w:rsidRPr="00A17542" w:rsidR="003B432D" w:rsidP="005B17CD" w:rsidRDefault="003B432D" w14:paraId="65C26DA6" w14:textId="514EB58D">
      <w:pPr>
        <w:spacing w:line="288" w:lineRule="auto"/>
        <w:jc w:val="both"/>
        <w:rPr>
          <w:sz w:val="26"/>
          <w:szCs w:val="26"/>
        </w:rPr>
      </w:pPr>
      <w:r w:rsidRPr="00A17542">
        <w:rPr>
          <w:sz w:val="26"/>
          <w:szCs w:val="26"/>
        </w:rPr>
        <w:t>O nosso modelo é progressivo, contínuo e de âmbito nacional</w:t>
      </w:r>
      <w:r w:rsidRPr="00A17542" w:rsidR="00375D97">
        <w:rPr>
          <w:sz w:val="26"/>
          <w:szCs w:val="26"/>
        </w:rPr>
        <w:t>,</w:t>
      </w:r>
      <w:r w:rsidRPr="00A17542" w:rsidR="00006F7F">
        <w:rPr>
          <w:sz w:val="26"/>
          <w:szCs w:val="26"/>
        </w:rPr>
        <w:t xml:space="preserve"> prevendo-se um crescimento sustentado</w:t>
      </w:r>
      <w:r w:rsidRPr="00A17542" w:rsidR="0027754E">
        <w:rPr>
          <w:sz w:val="26"/>
          <w:szCs w:val="26"/>
        </w:rPr>
        <w:t xml:space="preserve"> </w:t>
      </w:r>
      <w:r w:rsidRPr="00A17542" w:rsidR="00896333">
        <w:rPr>
          <w:sz w:val="26"/>
          <w:szCs w:val="26"/>
        </w:rPr>
        <w:t>ao longo dos anos.</w:t>
      </w:r>
    </w:p>
    <w:p w:rsidRPr="00A17542" w:rsidR="00A260FC" w:rsidP="005B17CD" w:rsidRDefault="00A260FC" w14:paraId="4B0CDF0A" w14:textId="77777777">
      <w:pPr>
        <w:spacing w:line="288" w:lineRule="auto"/>
        <w:jc w:val="both"/>
        <w:rPr>
          <w:sz w:val="26"/>
          <w:szCs w:val="26"/>
          <w:u w:val="single"/>
        </w:rPr>
      </w:pPr>
    </w:p>
    <w:p w:rsidRPr="00A17542" w:rsidR="00A260FC" w:rsidP="005B17CD" w:rsidRDefault="00A260FC" w14:paraId="5DD9702E" w14:textId="77777777">
      <w:pPr>
        <w:spacing w:line="288" w:lineRule="auto"/>
        <w:jc w:val="both"/>
        <w:rPr>
          <w:sz w:val="26"/>
          <w:szCs w:val="26"/>
          <w:u w:val="single"/>
        </w:rPr>
      </w:pPr>
    </w:p>
    <w:p w:rsidRPr="00A17542" w:rsidR="00A260FC" w:rsidP="005B17CD" w:rsidRDefault="00A260FC" w14:paraId="2B297803" w14:textId="77777777">
      <w:pPr>
        <w:spacing w:line="288" w:lineRule="auto"/>
        <w:jc w:val="both"/>
        <w:rPr>
          <w:sz w:val="26"/>
          <w:szCs w:val="26"/>
          <w:u w:val="single"/>
        </w:rPr>
      </w:pPr>
    </w:p>
    <w:p w:rsidRPr="00A17542" w:rsidR="00A260FC" w:rsidP="005B17CD" w:rsidRDefault="00A260FC" w14:paraId="6DE7F8FF" w14:textId="77777777">
      <w:pPr>
        <w:spacing w:line="288" w:lineRule="auto"/>
        <w:jc w:val="both"/>
        <w:rPr>
          <w:sz w:val="26"/>
          <w:szCs w:val="26"/>
          <w:u w:val="single"/>
        </w:rPr>
      </w:pPr>
    </w:p>
    <w:p w:rsidRPr="00A17542" w:rsidR="00A260FC" w:rsidP="005B17CD" w:rsidRDefault="00A260FC" w14:paraId="2BA963FE" w14:textId="77777777">
      <w:pPr>
        <w:spacing w:line="288" w:lineRule="auto"/>
        <w:jc w:val="both"/>
        <w:rPr>
          <w:sz w:val="26"/>
          <w:szCs w:val="26"/>
          <w:u w:val="single"/>
        </w:rPr>
      </w:pPr>
    </w:p>
    <w:p w:rsidRPr="00A17542" w:rsidR="00A260FC" w:rsidP="005B17CD" w:rsidRDefault="00A260FC" w14:paraId="3C230113" w14:textId="77777777">
      <w:pPr>
        <w:spacing w:line="288" w:lineRule="auto"/>
        <w:jc w:val="both"/>
        <w:rPr>
          <w:sz w:val="26"/>
          <w:szCs w:val="26"/>
          <w:u w:val="single"/>
        </w:rPr>
      </w:pPr>
    </w:p>
    <w:sectPr w:rsidRPr="00A17542" w:rsidR="00A260FC" w:rsidSect="00A54E10">
      <w:headerReference w:type="default" r:id="rId11"/>
      <w:footerReference w:type="default" r:id="rId12"/>
      <w:pgSz w:w="11906" w:h="16838" w:orient="portrait"/>
      <w:pgMar w:top="1417" w:right="1274"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11EF0" w:rsidRDefault="00A11EF0" w14:paraId="6B6986DE" w14:textId="77777777">
      <w:pPr>
        <w:spacing w:after="0" w:line="240" w:lineRule="auto"/>
      </w:pPr>
      <w:r>
        <w:separator/>
      </w:r>
    </w:p>
  </w:endnote>
  <w:endnote w:type="continuationSeparator" w:id="0">
    <w:p w:rsidR="00A11EF0" w:rsidRDefault="00A11EF0" w14:paraId="0E24C6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75"/>
      <w:gridCol w:w="2975"/>
      <w:gridCol w:w="2975"/>
    </w:tblGrid>
    <w:tr w:rsidR="024A32F3" w:rsidTr="024A32F3" w14:paraId="3D6ECF61" w14:textId="77777777">
      <w:trPr>
        <w:trHeight w:val="300"/>
      </w:trPr>
      <w:tc>
        <w:tcPr>
          <w:tcW w:w="2975" w:type="dxa"/>
        </w:tcPr>
        <w:p w:rsidR="024A32F3" w:rsidP="024A32F3" w:rsidRDefault="024A32F3" w14:paraId="4B17AD5D" w14:textId="45B15968">
          <w:pPr>
            <w:pStyle w:val="Cabealho"/>
            <w:ind w:left="-115"/>
          </w:pPr>
        </w:p>
      </w:tc>
      <w:tc>
        <w:tcPr>
          <w:tcW w:w="2975" w:type="dxa"/>
        </w:tcPr>
        <w:p w:rsidR="024A32F3" w:rsidP="024A32F3" w:rsidRDefault="024A32F3" w14:paraId="02109D9C" w14:textId="50E464B1">
          <w:pPr>
            <w:pStyle w:val="Cabealho"/>
            <w:jc w:val="center"/>
          </w:pPr>
        </w:p>
      </w:tc>
      <w:tc>
        <w:tcPr>
          <w:tcW w:w="2975" w:type="dxa"/>
        </w:tcPr>
        <w:p w:rsidR="024A32F3" w:rsidP="024A32F3" w:rsidRDefault="024A32F3" w14:paraId="53CBC24B" w14:textId="7627B706">
          <w:pPr>
            <w:pStyle w:val="Cabealho"/>
            <w:ind w:right="-115"/>
            <w:jc w:val="right"/>
          </w:pPr>
        </w:p>
      </w:tc>
    </w:tr>
  </w:tbl>
  <w:p w:rsidR="024A32F3" w:rsidP="024A32F3" w:rsidRDefault="024A32F3" w14:paraId="3C4C702B" w14:textId="5CBAB4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11EF0" w:rsidRDefault="00A11EF0" w14:paraId="025A2918" w14:textId="77777777">
      <w:pPr>
        <w:spacing w:after="0" w:line="240" w:lineRule="auto"/>
      </w:pPr>
      <w:r>
        <w:separator/>
      </w:r>
    </w:p>
  </w:footnote>
  <w:footnote w:type="continuationSeparator" w:id="0">
    <w:p w:rsidR="00A11EF0" w:rsidRDefault="00A11EF0" w14:paraId="5CF22A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75"/>
      <w:gridCol w:w="2975"/>
      <w:gridCol w:w="2975"/>
    </w:tblGrid>
    <w:tr w:rsidR="024A32F3" w:rsidTr="024A32F3" w14:paraId="1ECF90DB" w14:textId="77777777">
      <w:trPr>
        <w:trHeight w:val="300"/>
      </w:trPr>
      <w:tc>
        <w:tcPr>
          <w:tcW w:w="2975" w:type="dxa"/>
        </w:tcPr>
        <w:p w:rsidR="024A32F3" w:rsidP="024A32F3" w:rsidRDefault="024A32F3" w14:paraId="22E1B53F" w14:textId="64C0F9B2">
          <w:pPr>
            <w:pStyle w:val="Cabealho"/>
            <w:ind w:left="-115"/>
          </w:pPr>
        </w:p>
      </w:tc>
      <w:tc>
        <w:tcPr>
          <w:tcW w:w="2975" w:type="dxa"/>
        </w:tcPr>
        <w:p w:rsidR="024A32F3" w:rsidP="024A32F3" w:rsidRDefault="024A32F3" w14:paraId="22CD8FBE" w14:textId="640989BC">
          <w:pPr>
            <w:pStyle w:val="Cabealho"/>
            <w:jc w:val="center"/>
          </w:pPr>
        </w:p>
      </w:tc>
      <w:tc>
        <w:tcPr>
          <w:tcW w:w="2975" w:type="dxa"/>
        </w:tcPr>
        <w:p w:rsidR="024A32F3" w:rsidP="024A32F3" w:rsidRDefault="024A32F3" w14:paraId="23A7A8EB" w14:textId="35380D49">
          <w:pPr>
            <w:pStyle w:val="Cabealho"/>
            <w:ind w:right="-115"/>
            <w:jc w:val="right"/>
          </w:pPr>
        </w:p>
      </w:tc>
    </w:tr>
  </w:tbl>
  <w:p w:rsidR="024A32F3" w:rsidP="024A32F3" w:rsidRDefault="024A32F3" w14:paraId="756C3FFD" w14:textId="5554A83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4408D"/>
    <w:multiLevelType w:val="hybridMultilevel"/>
    <w:tmpl w:val="6728EE1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 w15:restartNumberingAfterBreak="0">
    <w:nsid w:val="358578FD"/>
    <w:multiLevelType w:val="hybridMultilevel"/>
    <w:tmpl w:val="A470EFCE"/>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num w:numId="1" w16cid:durableId="915285245">
    <w:abstractNumId w:val="1"/>
  </w:num>
  <w:num w:numId="2" w16cid:durableId="192722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B7"/>
    <w:rsid w:val="00006F7F"/>
    <w:rsid w:val="000414C9"/>
    <w:rsid w:val="00041724"/>
    <w:rsid w:val="000618AF"/>
    <w:rsid w:val="000909A4"/>
    <w:rsid w:val="000967D1"/>
    <w:rsid w:val="000A40BA"/>
    <w:rsid w:val="00163B0B"/>
    <w:rsid w:val="00180569"/>
    <w:rsid w:val="001809E6"/>
    <w:rsid w:val="00186B36"/>
    <w:rsid w:val="001C3559"/>
    <w:rsid w:val="001D0D81"/>
    <w:rsid w:val="00202D6E"/>
    <w:rsid w:val="0021643C"/>
    <w:rsid w:val="00272EBB"/>
    <w:rsid w:val="0027478D"/>
    <w:rsid w:val="0027754E"/>
    <w:rsid w:val="00286EDE"/>
    <w:rsid w:val="002A3515"/>
    <w:rsid w:val="002C346D"/>
    <w:rsid w:val="002E5137"/>
    <w:rsid w:val="002F6DE6"/>
    <w:rsid w:val="002F7DFC"/>
    <w:rsid w:val="00311970"/>
    <w:rsid w:val="003134D1"/>
    <w:rsid w:val="00341859"/>
    <w:rsid w:val="003433A1"/>
    <w:rsid w:val="00350A30"/>
    <w:rsid w:val="00375D97"/>
    <w:rsid w:val="0038382C"/>
    <w:rsid w:val="003967A6"/>
    <w:rsid w:val="003B432D"/>
    <w:rsid w:val="003C0F57"/>
    <w:rsid w:val="003F150A"/>
    <w:rsid w:val="004025E1"/>
    <w:rsid w:val="00433601"/>
    <w:rsid w:val="00445D11"/>
    <w:rsid w:val="004516D0"/>
    <w:rsid w:val="00475869"/>
    <w:rsid w:val="004C79B8"/>
    <w:rsid w:val="004F3585"/>
    <w:rsid w:val="00504572"/>
    <w:rsid w:val="00524D5E"/>
    <w:rsid w:val="00532828"/>
    <w:rsid w:val="00575C8D"/>
    <w:rsid w:val="005A270D"/>
    <w:rsid w:val="005B17CD"/>
    <w:rsid w:val="005E2785"/>
    <w:rsid w:val="005F1B55"/>
    <w:rsid w:val="00645585"/>
    <w:rsid w:val="00684C6C"/>
    <w:rsid w:val="00693A92"/>
    <w:rsid w:val="006F4AD0"/>
    <w:rsid w:val="006F5CE6"/>
    <w:rsid w:val="0073116C"/>
    <w:rsid w:val="0075393A"/>
    <w:rsid w:val="00754C9B"/>
    <w:rsid w:val="007625D9"/>
    <w:rsid w:val="007767E2"/>
    <w:rsid w:val="007854E9"/>
    <w:rsid w:val="007972E6"/>
    <w:rsid w:val="007A373A"/>
    <w:rsid w:val="007A3E94"/>
    <w:rsid w:val="007B116B"/>
    <w:rsid w:val="007C5CC6"/>
    <w:rsid w:val="007D2166"/>
    <w:rsid w:val="007F46F8"/>
    <w:rsid w:val="008123D9"/>
    <w:rsid w:val="008149CB"/>
    <w:rsid w:val="00814E4A"/>
    <w:rsid w:val="008476A2"/>
    <w:rsid w:val="008710ED"/>
    <w:rsid w:val="008764F7"/>
    <w:rsid w:val="0088089C"/>
    <w:rsid w:val="008906A1"/>
    <w:rsid w:val="00896333"/>
    <w:rsid w:val="008C05D1"/>
    <w:rsid w:val="008C7A89"/>
    <w:rsid w:val="008D5739"/>
    <w:rsid w:val="00901F5B"/>
    <w:rsid w:val="00937C15"/>
    <w:rsid w:val="009541A2"/>
    <w:rsid w:val="00987734"/>
    <w:rsid w:val="009A0186"/>
    <w:rsid w:val="009B5C42"/>
    <w:rsid w:val="009D7C1B"/>
    <w:rsid w:val="009E2DE8"/>
    <w:rsid w:val="009E2FD3"/>
    <w:rsid w:val="00A007D4"/>
    <w:rsid w:val="00A11EF0"/>
    <w:rsid w:val="00A17542"/>
    <w:rsid w:val="00A260FC"/>
    <w:rsid w:val="00A4673E"/>
    <w:rsid w:val="00A54E10"/>
    <w:rsid w:val="00A56D5C"/>
    <w:rsid w:val="00AF7080"/>
    <w:rsid w:val="00B03271"/>
    <w:rsid w:val="00B045DF"/>
    <w:rsid w:val="00B25F5F"/>
    <w:rsid w:val="00B37546"/>
    <w:rsid w:val="00B71915"/>
    <w:rsid w:val="00B753A7"/>
    <w:rsid w:val="00B77440"/>
    <w:rsid w:val="00BA0A9C"/>
    <w:rsid w:val="00BC2586"/>
    <w:rsid w:val="00BF281A"/>
    <w:rsid w:val="00BF36A6"/>
    <w:rsid w:val="00C70E76"/>
    <w:rsid w:val="00C71A64"/>
    <w:rsid w:val="00C73540"/>
    <w:rsid w:val="00C757B4"/>
    <w:rsid w:val="00CC5C5A"/>
    <w:rsid w:val="00CD345A"/>
    <w:rsid w:val="00CE6483"/>
    <w:rsid w:val="00D36ED5"/>
    <w:rsid w:val="00D42604"/>
    <w:rsid w:val="00D60ADB"/>
    <w:rsid w:val="00E254FC"/>
    <w:rsid w:val="00E84AE4"/>
    <w:rsid w:val="00E85A76"/>
    <w:rsid w:val="00ED46DB"/>
    <w:rsid w:val="00F02508"/>
    <w:rsid w:val="00F0730B"/>
    <w:rsid w:val="00F12084"/>
    <w:rsid w:val="00F34025"/>
    <w:rsid w:val="00F35A54"/>
    <w:rsid w:val="00F4256C"/>
    <w:rsid w:val="00F43572"/>
    <w:rsid w:val="00F7369E"/>
    <w:rsid w:val="00F828B2"/>
    <w:rsid w:val="00FB60B7"/>
    <w:rsid w:val="024A32F3"/>
    <w:rsid w:val="0F27242D"/>
    <w:rsid w:val="2E259E5A"/>
    <w:rsid w:val="3C26756E"/>
    <w:rsid w:val="4481A171"/>
    <w:rsid w:val="44F71CC0"/>
    <w:rsid w:val="5E0230B2"/>
    <w:rsid w:val="63722B08"/>
    <w:rsid w:val="64905C0F"/>
    <w:rsid w:val="6877F7C5"/>
    <w:rsid w:val="6B81076E"/>
    <w:rsid w:val="748F838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9241"/>
  <w15:chartTrackingRefBased/>
  <w15:docId w15:val="{22D0D72D-206D-42AF-A19C-E7B31362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ter"/>
    <w:uiPriority w:val="9"/>
    <w:qFormat/>
    <w:rsid w:val="00FB60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B60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ter"/>
    <w:uiPriority w:val="9"/>
    <w:unhideWhenUsed/>
    <w:qFormat/>
    <w:rsid w:val="00FB60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B60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B60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B60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B60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B60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B60B7"/>
    <w:pPr>
      <w:keepNext/>
      <w:keepLines/>
      <w:spacing w:after="0"/>
      <w:outlineLvl w:val="8"/>
    </w:pPr>
    <w:rPr>
      <w:rFonts w:eastAsiaTheme="majorEastAsia" w:cstheme="majorBidi"/>
      <w:color w:val="272727" w:themeColor="text1" w:themeTint="D8"/>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basedOn w:val="Tipodeletrapredefinidodopargrafo"/>
    <w:link w:val="Ttulo1"/>
    <w:uiPriority w:val="9"/>
    <w:rsid w:val="00FB60B7"/>
    <w:rPr>
      <w:rFonts w:asciiTheme="majorHAnsi" w:hAnsiTheme="majorHAnsi" w:eastAsiaTheme="majorEastAsia" w:cstheme="majorBidi"/>
      <w:color w:val="0F4761" w:themeColor="accent1" w:themeShade="BF"/>
      <w:sz w:val="40"/>
      <w:szCs w:val="40"/>
    </w:rPr>
  </w:style>
  <w:style w:type="character" w:styleId="Ttulo2Carter" w:customStyle="1">
    <w:name w:val="Título 2 Caráter"/>
    <w:basedOn w:val="Tipodeletrapredefinidodopargrafo"/>
    <w:link w:val="Ttulo2"/>
    <w:uiPriority w:val="9"/>
    <w:semiHidden/>
    <w:rsid w:val="00FB60B7"/>
    <w:rPr>
      <w:rFonts w:asciiTheme="majorHAnsi" w:hAnsiTheme="majorHAnsi" w:eastAsiaTheme="majorEastAsia" w:cstheme="majorBidi"/>
      <w:color w:val="0F4761" w:themeColor="accent1" w:themeShade="BF"/>
      <w:sz w:val="32"/>
      <w:szCs w:val="32"/>
    </w:rPr>
  </w:style>
  <w:style w:type="character" w:styleId="Ttulo3Carter" w:customStyle="1">
    <w:name w:val="Título 3 Caráter"/>
    <w:basedOn w:val="Tipodeletrapredefinidodopargrafo"/>
    <w:link w:val="Ttulo3"/>
    <w:uiPriority w:val="9"/>
    <w:rsid w:val="00FB60B7"/>
    <w:rPr>
      <w:rFonts w:eastAsiaTheme="majorEastAsia" w:cstheme="majorBidi"/>
      <w:color w:val="0F4761" w:themeColor="accent1" w:themeShade="BF"/>
      <w:sz w:val="28"/>
      <w:szCs w:val="28"/>
    </w:rPr>
  </w:style>
  <w:style w:type="character" w:styleId="Ttulo4Carter" w:customStyle="1">
    <w:name w:val="Título 4 Caráter"/>
    <w:basedOn w:val="Tipodeletrapredefinidodopargrafo"/>
    <w:link w:val="Ttulo4"/>
    <w:uiPriority w:val="9"/>
    <w:semiHidden/>
    <w:rsid w:val="00FB60B7"/>
    <w:rPr>
      <w:rFonts w:eastAsiaTheme="majorEastAsia" w:cstheme="majorBidi"/>
      <w:i/>
      <w:iCs/>
      <w:color w:val="0F4761" w:themeColor="accent1" w:themeShade="BF"/>
    </w:rPr>
  </w:style>
  <w:style w:type="character" w:styleId="Ttulo5Carter" w:customStyle="1">
    <w:name w:val="Título 5 Caráter"/>
    <w:basedOn w:val="Tipodeletrapredefinidodopargrafo"/>
    <w:link w:val="Ttulo5"/>
    <w:uiPriority w:val="9"/>
    <w:semiHidden/>
    <w:rsid w:val="00FB60B7"/>
    <w:rPr>
      <w:rFonts w:eastAsiaTheme="majorEastAsia" w:cstheme="majorBidi"/>
      <w:color w:val="0F4761" w:themeColor="accent1" w:themeShade="BF"/>
    </w:rPr>
  </w:style>
  <w:style w:type="character" w:styleId="Ttulo6Carter" w:customStyle="1">
    <w:name w:val="Título 6 Caráter"/>
    <w:basedOn w:val="Tipodeletrapredefinidodopargrafo"/>
    <w:link w:val="Ttulo6"/>
    <w:uiPriority w:val="9"/>
    <w:semiHidden/>
    <w:rsid w:val="00FB60B7"/>
    <w:rPr>
      <w:rFonts w:eastAsiaTheme="majorEastAsia" w:cstheme="majorBidi"/>
      <w:i/>
      <w:iCs/>
      <w:color w:val="595959" w:themeColor="text1" w:themeTint="A6"/>
    </w:rPr>
  </w:style>
  <w:style w:type="character" w:styleId="Ttulo7Carter" w:customStyle="1">
    <w:name w:val="Título 7 Caráter"/>
    <w:basedOn w:val="Tipodeletrapredefinidodopargrafo"/>
    <w:link w:val="Ttulo7"/>
    <w:uiPriority w:val="9"/>
    <w:semiHidden/>
    <w:rsid w:val="00FB60B7"/>
    <w:rPr>
      <w:rFonts w:eastAsiaTheme="majorEastAsia" w:cstheme="majorBidi"/>
      <w:color w:val="595959" w:themeColor="text1" w:themeTint="A6"/>
    </w:rPr>
  </w:style>
  <w:style w:type="character" w:styleId="Ttulo8Carter" w:customStyle="1">
    <w:name w:val="Título 8 Caráter"/>
    <w:basedOn w:val="Tipodeletrapredefinidodopargrafo"/>
    <w:link w:val="Ttulo8"/>
    <w:uiPriority w:val="9"/>
    <w:semiHidden/>
    <w:rsid w:val="00FB60B7"/>
    <w:rPr>
      <w:rFonts w:eastAsiaTheme="majorEastAsia" w:cstheme="majorBidi"/>
      <w:i/>
      <w:iCs/>
      <w:color w:val="272727" w:themeColor="text1" w:themeTint="D8"/>
    </w:rPr>
  </w:style>
  <w:style w:type="character" w:styleId="Ttulo9Carter" w:customStyle="1">
    <w:name w:val="Título 9 Caráter"/>
    <w:basedOn w:val="Tipodeletrapredefinidodopargrafo"/>
    <w:link w:val="Ttulo9"/>
    <w:uiPriority w:val="9"/>
    <w:semiHidden/>
    <w:rsid w:val="00FB60B7"/>
    <w:rPr>
      <w:rFonts w:eastAsiaTheme="majorEastAsia" w:cstheme="majorBidi"/>
      <w:color w:val="272727" w:themeColor="text1" w:themeTint="D8"/>
    </w:rPr>
  </w:style>
  <w:style w:type="paragraph" w:styleId="Ttulo">
    <w:name w:val="Title"/>
    <w:basedOn w:val="Normal"/>
    <w:next w:val="Normal"/>
    <w:link w:val="TtuloCarter"/>
    <w:uiPriority w:val="10"/>
    <w:qFormat/>
    <w:rsid w:val="00FB60B7"/>
    <w:pPr>
      <w:spacing w:after="80" w:line="240" w:lineRule="auto"/>
      <w:contextualSpacing/>
    </w:pPr>
    <w:rPr>
      <w:rFonts w:asciiTheme="majorHAnsi" w:hAnsiTheme="majorHAnsi" w:eastAsiaTheme="majorEastAsia" w:cstheme="majorBidi"/>
      <w:spacing w:val="-10"/>
      <w:kern w:val="28"/>
      <w:sz w:val="56"/>
      <w:szCs w:val="56"/>
    </w:rPr>
  </w:style>
  <w:style w:type="character" w:styleId="TtuloCarter" w:customStyle="1">
    <w:name w:val="Título Caráter"/>
    <w:basedOn w:val="Tipodeletrapredefinidodopargrafo"/>
    <w:link w:val="Ttulo"/>
    <w:uiPriority w:val="10"/>
    <w:rsid w:val="00FB60B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ter"/>
    <w:uiPriority w:val="11"/>
    <w:qFormat/>
    <w:rsid w:val="00FB60B7"/>
    <w:pPr>
      <w:numPr>
        <w:ilvl w:val="1"/>
      </w:numPr>
    </w:pPr>
    <w:rPr>
      <w:rFonts w:eastAsiaTheme="majorEastAsia" w:cstheme="majorBidi"/>
      <w:color w:val="595959" w:themeColor="text1" w:themeTint="A6"/>
      <w:spacing w:val="15"/>
      <w:sz w:val="28"/>
      <w:szCs w:val="28"/>
    </w:rPr>
  </w:style>
  <w:style w:type="character" w:styleId="SubttuloCarter" w:customStyle="1">
    <w:name w:val="Subtítulo Caráter"/>
    <w:basedOn w:val="Tipodeletrapredefinidodopargrafo"/>
    <w:link w:val="Subttulo"/>
    <w:uiPriority w:val="11"/>
    <w:rsid w:val="00FB60B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B60B7"/>
    <w:pPr>
      <w:spacing w:before="160"/>
      <w:jc w:val="center"/>
    </w:pPr>
    <w:rPr>
      <w:i/>
      <w:iCs/>
      <w:color w:val="404040" w:themeColor="text1" w:themeTint="BF"/>
    </w:rPr>
  </w:style>
  <w:style w:type="character" w:styleId="CitaoCarter" w:customStyle="1">
    <w:name w:val="Citação Caráter"/>
    <w:basedOn w:val="Tipodeletrapredefinidodopargrafo"/>
    <w:link w:val="Citao"/>
    <w:uiPriority w:val="29"/>
    <w:rsid w:val="00FB60B7"/>
    <w:rPr>
      <w:i/>
      <w:iCs/>
      <w:color w:val="404040" w:themeColor="text1" w:themeTint="BF"/>
    </w:rPr>
  </w:style>
  <w:style w:type="paragraph" w:styleId="PargrafodaLista">
    <w:name w:val="List Paragraph"/>
    <w:basedOn w:val="Normal"/>
    <w:uiPriority w:val="34"/>
    <w:qFormat/>
    <w:rsid w:val="00FB60B7"/>
    <w:pPr>
      <w:ind w:left="720"/>
      <w:contextualSpacing/>
    </w:pPr>
  </w:style>
  <w:style w:type="character" w:styleId="nfaseIntensa">
    <w:name w:val="Intense Emphasis"/>
    <w:basedOn w:val="Tipodeletrapredefinidodopargrafo"/>
    <w:uiPriority w:val="21"/>
    <w:qFormat/>
    <w:rsid w:val="00FB60B7"/>
    <w:rPr>
      <w:i/>
      <w:iCs/>
      <w:color w:val="0F4761" w:themeColor="accent1" w:themeShade="BF"/>
    </w:rPr>
  </w:style>
  <w:style w:type="paragraph" w:styleId="CitaoIntensa">
    <w:name w:val="Intense Quote"/>
    <w:basedOn w:val="Normal"/>
    <w:next w:val="Normal"/>
    <w:link w:val="CitaoIntensaCarter"/>
    <w:uiPriority w:val="30"/>
    <w:qFormat/>
    <w:rsid w:val="00FB60B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arter" w:customStyle="1">
    <w:name w:val="Citação Intensa Caráter"/>
    <w:basedOn w:val="Tipodeletrapredefinidodopargrafo"/>
    <w:link w:val="CitaoIntensa"/>
    <w:uiPriority w:val="30"/>
    <w:rsid w:val="00FB60B7"/>
    <w:rPr>
      <w:i/>
      <w:iCs/>
      <w:color w:val="0F4761" w:themeColor="accent1" w:themeShade="BF"/>
    </w:rPr>
  </w:style>
  <w:style w:type="character" w:styleId="RefernciaIntensa">
    <w:name w:val="Intense Reference"/>
    <w:basedOn w:val="Tipodeletrapredefinidodopargrafo"/>
    <w:uiPriority w:val="32"/>
    <w:qFormat/>
    <w:rsid w:val="00FB60B7"/>
    <w:rPr>
      <w:b/>
      <w:bCs/>
      <w:smallCaps/>
      <w:color w:val="0F4761" w:themeColor="accent1" w:themeShade="BF"/>
      <w:spacing w:val="5"/>
    </w:rPr>
  </w:style>
  <w:style w:type="character" w:styleId="blue" w:customStyle="1">
    <w:name w:val="blue"/>
    <w:basedOn w:val="Tipodeletrapredefinidodopargrafo"/>
    <w:rsid w:val="00CD345A"/>
  </w:style>
  <w:style w:type="paragraph" w:styleId="NormalWeb">
    <w:name w:val="Normal (Web)"/>
    <w:basedOn w:val="Normal"/>
    <w:uiPriority w:val="99"/>
    <w:semiHidden/>
    <w:unhideWhenUsed/>
    <w:rsid w:val="00CD345A"/>
    <w:pPr>
      <w:spacing w:before="100" w:beforeAutospacing="1" w:after="100" w:afterAutospacing="1" w:line="240" w:lineRule="auto"/>
    </w:pPr>
    <w:rPr>
      <w:rFonts w:ascii="Times New Roman" w:hAnsi="Times New Roman" w:eastAsia="Times New Roman" w:cs="Times New Roman"/>
      <w:kern w:val="0"/>
      <w:sz w:val="24"/>
      <w:szCs w:val="24"/>
      <w:lang w:eastAsia="pt-PT"/>
      <w14:ligatures w14:val="none"/>
    </w:rPr>
  </w:style>
  <w:style w:type="character" w:styleId="normaltextrun" w:customStyle="1">
    <w:name w:val="normaltextrun"/>
    <w:basedOn w:val="Tipodeletrapredefinidodopargrafo"/>
    <w:rsid w:val="00B77440"/>
  </w:style>
  <w:style w:type="table" w:styleId="TabelacomGrelha">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abealhoCarter" w:customStyle="1">
    <w:name w:val="Cabeçalho Caráter"/>
    <w:basedOn w:val="Tipodeletrapredefinidodopargrafo"/>
    <w:link w:val="Cabealho"/>
    <w:uiPriority w:val="99"/>
  </w:style>
  <w:style w:type="paragraph" w:styleId="Cabealho">
    <w:name w:val="header"/>
    <w:basedOn w:val="Normal"/>
    <w:link w:val="CabealhoCarter"/>
    <w:uiPriority w:val="99"/>
    <w:unhideWhenUsed/>
    <w:pPr>
      <w:tabs>
        <w:tab w:val="center" w:pos="4680"/>
        <w:tab w:val="right" w:pos="9360"/>
      </w:tabs>
      <w:spacing w:after="0" w:line="240" w:lineRule="auto"/>
    </w:pPr>
  </w:style>
  <w:style w:type="character" w:styleId="RodapCarter" w:customStyle="1">
    <w:name w:val="Rodapé Caráter"/>
    <w:basedOn w:val="Tipodeletrapredefinidodopargrafo"/>
    <w:link w:val="Rodap"/>
    <w:uiPriority w:val="99"/>
  </w:style>
  <w:style w:type="paragraph" w:styleId="Rodap">
    <w:name w:val="footer"/>
    <w:basedOn w:val="Normal"/>
    <w:link w:val="RodapCarter"/>
    <w:uiPriority w:val="99"/>
    <w:unhideWhenUsed/>
    <w:pPr>
      <w:tabs>
        <w:tab w:val="center" w:pos="4680"/>
        <w:tab w:val="right" w:pos="9360"/>
      </w:tabs>
      <w:spacing w:after="0" w:line="240" w:lineRule="auto"/>
    </w:pPr>
  </w:style>
  <w:style w:type="character" w:styleId="wacimagecontainer" w:customStyle="1">
    <w:name w:val="wacimagecontainer"/>
    <w:basedOn w:val="Tipodeletrapredefinidodopargrafo"/>
    <w:rsid w:val="005B1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58314">
      <w:bodyDiv w:val="1"/>
      <w:marLeft w:val="0"/>
      <w:marRight w:val="0"/>
      <w:marTop w:val="0"/>
      <w:marBottom w:val="0"/>
      <w:divBdr>
        <w:top w:val="none" w:sz="0" w:space="0" w:color="auto"/>
        <w:left w:val="none" w:sz="0" w:space="0" w:color="auto"/>
        <w:bottom w:val="none" w:sz="0" w:space="0" w:color="auto"/>
        <w:right w:val="none" w:sz="0" w:space="0" w:color="auto"/>
      </w:divBdr>
    </w:div>
    <w:div w:id="1209105157">
      <w:bodyDiv w:val="1"/>
      <w:marLeft w:val="0"/>
      <w:marRight w:val="0"/>
      <w:marTop w:val="0"/>
      <w:marBottom w:val="0"/>
      <w:divBdr>
        <w:top w:val="none" w:sz="0" w:space="0" w:color="auto"/>
        <w:left w:val="none" w:sz="0" w:space="0" w:color="auto"/>
        <w:bottom w:val="none" w:sz="0" w:space="0" w:color="auto"/>
        <w:right w:val="none" w:sz="0" w:space="0" w:color="auto"/>
      </w:divBdr>
    </w:div>
    <w:div w:id="1400011812">
      <w:bodyDiv w:val="1"/>
      <w:marLeft w:val="0"/>
      <w:marRight w:val="0"/>
      <w:marTop w:val="0"/>
      <w:marBottom w:val="0"/>
      <w:divBdr>
        <w:top w:val="none" w:sz="0" w:space="0" w:color="auto"/>
        <w:left w:val="none" w:sz="0" w:space="0" w:color="auto"/>
        <w:bottom w:val="none" w:sz="0" w:space="0" w:color="auto"/>
        <w:right w:val="none" w:sz="0" w:space="0" w:color="auto"/>
      </w:divBdr>
      <w:divsChild>
        <w:div w:id="242567675">
          <w:marLeft w:val="0"/>
          <w:marRight w:val="0"/>
          <w:marTop w:val="0"/>
          <w:marBottom w:val="300"/>
          <w:divBdr>
            <w:top w:val="none" w:sz="0" w:space="0" w:color="auto"/>
            <w:left w:val="none" w:sz="0" w:space="0" w:color="auto"/>
            <w:bottom w:val="none" w:sz="0" w:space="0" w:color="auto"/>
            <w:right w:val="none" w:sz="0" w:space="0" w:color="auto"/>
          </w:divBdr>
          <w:divsChild>
            <w:div w:id="209852872">
              <w:marLeft w:val="0"/>
              <w:marRight w:val="0"/>
              <w:marTop w:val="0"/>
              <w:marBottom w:val="0"/>
              <w:divBdr>
                <w:top w:val="none" w:sz="0" w:space="0" w:color="auto"/>
                <w:left w:val="none" w:sz="0" w:space="0" w:color="auto"/>
                <w:bottom w:val="none" w:sz="0" w:space="0" w:color="auto"/>
                <w:right w:val="none" w:sz="0" w:space="0" w:color="auto"/>
              </w:divBdr>
            </w:div>
          </w:divsChild>
        </w:div>
        <w:div w:id="476998826">
          <w:marLeft w:val="0"/>
          <w:marRight w:val="0"/>
          <w:marTop w:val="0"/>
          <w:marBottom w:val="300"/>
          <w:divBdr>
            <w:top w:val="none" w:sz="0" w:space="0" w:color="auto"/>
            <w:left w:val="none" w:sz="0" w:space="0" w:color="auto"/>
            <w:bottom w:val="none" w:sz="0" w:space="0" w:color="auto"/>
            <w:right w:val="none" w:sz="0" w:space="0" w:color="auto"/>
          </w:divBdr>
          <w:divsChild>
            <w:div w:id="12283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Jorge  Mota</dc:creator>
  <keywords/>
  <dc:description/>
  <lastModifiedBy>Utilizador Convidado</lastModifiedBy>
  <revision>107</revision>
  <lastPrinted>2024-05-07T09:25:00.0000000Z</lastPrinted>
  <dcterms:created xsi:type="dcterms:W3CDTF">2024-05-06T16:13:00.0000000Z</dcterms:created>
  <dcterms:modified xsi:type="dcterms:W3CDTF">2024-09-18T13:33:32.6590254Z</dcterms:modified>
</coreProperties>
</file>